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B8" w:rsidRPr="00495A1D" w:rsidRDefault="00850EB8" w:rsidP="002119CD">
      <w:pPr>
        <w:jc w:val="center"/>
        <w:rPr>
          <w:b/>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F0C9D">
        <w:rPr>
          <w:b/>
          <w:sz w:val="28"/>
          <w:szCs w:val="28"/>
        </w:rPr>
        <w:t xml:space="preserve">              </w:t>
      </w:r>
      <w:r w:rsidRPr="00495A1D">
        <w:rPr>
          <w:b/>
          <w:sz w:val="28"/>
          <w:szCs w:val="28"/>
        </w:rPr>
        <w:t>III.</w:t>
      </w:r>
    </w:p>
    <w:p w:rsidR="002119CD" w:rsidRPr="00495A1D" w:rsidRDefault="002119CD" w:rsidP="002119CD">
      <w:pPr>
        <w:jc w:val="center"/>
        <w:rPr>
          <w:sz w:val="28"/>
          <w:szCs w:val="28"/>
        </w:rPr>
      </w:pPr>
      <w:r w:rsidRPr="00495A1D">
        <w:rPr>
          <w:sz w:val="28"/>
          <w:szCs w:val="28"/>
        </w:rPr>
        <w:t>N á v r h</w:t>
      </w:r>
    </w:p>
    <w:p w:rsidR="002119CD" w:rsidRPr="00495A1D" w:rsidRDefault="002119CD" w:rsidP="002119CD">
      <w:pPr>
        <w:jc w:val="center"/>
        <w:rPr>
          <w:b/>
        </w:rPr>
      </w:pPr>
    </w:p>
    <w:p w:rsidR="002119CD" w:rsidRPr="00495A1D" w:rsidRDefault="002119CD" w:rsidP="002119CD">
      <w:pPr>
        <w:jc w:val="center"/>
        <w:rPr>
          <w:sz w:val="32"/>
          <w:szCs w:val="32"/>
        </w:rPr>
      </w:pPr>
      <w:r w:rsidRPr="00495A1D">
        <w:rPr>
          <w:b/>
          <w:sz w:val="32"/>
          <w:szCs w:val="32"/>
        </w:rPr>
        <w:t>ZÁKON</w:t>
      </w:r>
    </w:p>
    <w:p w:rsidR="002119CD" w:rsidRPr="00495A1D" w:rsidRDefault="002119CD" w:rsidP="002119CD">
      <w:pPr>
        <w:jc w:val="center"/>
      </w:pPr>
    </w:p>
    <w:p w:rsidR="002119CD" w:rsidRPr="00495A1D" w:rsidRDefault="00822E53" w:rsidP="002119CD">
      <w:pPr>
        <w:jc w:val="center"/>
      </w:pPr>
      <w:r w:rsidRPr="00495A1D">
        <w:t>ze dne …………… 2018</w:t>
      </w:r>
      <w:r w:rsidR="002119CD" w:rsidRPr="00495A1D">
        <w:t>,</w:t>
      </w:r>
    </w:p>
    <w:p w:rsidR="002119CD" w:rsidRPr="00495A1D" w:rsidRDefault="002119CD" w:rsidP="002119CD">
      <w:pPr>
        <w:jc w:val="center"/>
      </w:pPr>
    </w:p>
    <w:p w:rsidR="002119CD" w:rsidRPr="00495A1D" w:rsidRDefault="002119CD" w:rsidP="002119CD">
      <w:pPr>
        <w:jc w:val="center"/>
      </w:pPr>
      <w:r w:rsidRPr="00495A1D">
        <w:rPr>
          <w:b/>
        </w:rPr>
        <w:t xml:space="preserve"> kterým se mění zákon č. 266/1994 Sb., o dráhách, ve znění pozdějších předpisů, a další </w:t>
      </w:r>
      <w:r w:rsidR="00441CA3" w:rsidRPr="00495A1D">
        <w:rPr>
          <w:b/>
        </w:rPr>
        <w:t xml:space="preserve">související </w:t>
      </w:r>
      <w:r w:rsidRPr="00495A1D">
        <w:rPr>
          <w:b/>
        </w:rPr>
        <w:t xml:space="preserve">zákony </w:t>
      </w:r>
    </w:p>
    <w:p w:rsidR="002119CD" w:rsidRPr="00495A1D" w:rsidRDefault="002119CD" w:rsidP="002119CD">
      <w:pPr>
        <w:jc w:val="center"/>
      </w:pPr>
    </w:p>
    <w:p w:rsidR="002119CD" w:rsidRPr="00495A1D" w:rsidRDefault="002119CD" w:rsidP="002119CD">
      <w:pPr>
        <w:pStyle w:val="funkce"/>
        <w:jc w:val="left"/>
      </w:pPr>
      <w:r w:rsidRPr="00495A1D">
        <w:t>Parlament se usnesl na tomto zákoně České republiky:</w:t>
      </w:r>
    </w:p>
    <w:p w:rsidR="002119CD" w:rsidRPr="00495A1D" w:rsidRDefault="002119CD" w:rsidP="002119CD">
      <w:pPr>
        <w:pStyle w:val="funkce"/>
        <w:jc w:val="left"/>
      </w:pPr>
    </w:p>
    <w:p w:rsidR="002119CD" w:rsidRPr="00495A1D" w:rsidRDefault="002119CD" w:rsidP="002119CD">
      <w:pPr>
        <w:pStyle w:val="funkce"/>
        <w:jc w:val="left"/>
      </w:pPr>
    </w:p>
    <w:p w:rsidR="002119CD" w:rsidRPr="00495A1D" w:rsidRDefault="002119CD" w:rsidP="002119CD">
      <w:pPr>
        <w:pStyle w:val="funkce"/>
      </w:pPr>
      <w:r w:rsidRPr="00495A1D">
        <w:t>ČÁST PRVNÍ</w:t>
      </w:r>
    </w:p>
    <w:p w:rsidR="002119CD" w:rsidRPr="00495A1D" w:rsidRDefault="002119CD" w:rsidP="00B6423F">
      <w:pPr>
        <w:pStyle w:val="funkce"/>
        <w:spacing w:before="120"/>
        <w:rPr>
          <w:b/>
        </w:rPr>
      </w:pPr>
      <w:r w:rsidRPr="00495A1D">
        <w:rPr>
          <w:b/>
        </w:rPr>
        <w:t>Změna zákona o dráhách</w:t>
      </w:r>
    </w:p>
    <w:p w:rsidR="002119CD" w:rsidRPr="00495A1D" w:rsidRDefault="002119CD" w:rsidP="00B6423F">
      <w:pPr>
        <w:pStyle w:val="funkce"/>
        <w:spacing w:before="120"/>
      </w:pPr>
      <w:r w:rsidRPr="00495A1D">
        <w:t>Čl. I</w:t>
      </w:r>
    </w:p>
    <w:p w:rsidR="002C1B95" w:rsidRPr="00495A1D" w:rsidRDefault="002C1B95" w:rsidP="002119CD">
      <w:pPr>
        <w:pStyle w:val="funkce"/>
      </w:pPr>
    </w:p>
    <w:p w:rsidR="002C1B95" w:rsidRPr="00495A1D" w:rsidRDefault="002C1B95" w:rsidP="00BF36C2">
      <w:pPr>
        <w:pStyle w:val="funkce"/>
        <w:ind w:firstLine="709"/>
        <w:jc w:val="both"/>
      </w:pPr>
      <w:r w:rsidRPr="00495A1D">
        <w:t xml:space="preserve">Zákon č. 266/1994 Sb., o dráhách, ve znění zákona č. 189/1999 Sb., zákona č. 23/2000 Sb., zákona č. 71/2000 Sb., zákona č. 132/2000 Sb., zákona č. 77/2002 Sb., nálezu Ústavního soudu, vyhlášeného pod č. 144/2002 Sb., zákona č. 175/2002 Sb., zákona č. 320/2002 Sb., zákona č. 103/2004 Sb., zákona č. 1/2005 Sb., zákona č. 181/2006 Sb., zákona č. 186/2006 Sb., zákona č. 191/2006 Sb., zákona č. 296/2007 Sb., zákona č. 124/2008 Sb., zákona č. 227/2009 Sb., zákona č. 377/2009 Sb., zákona č. 194/2010 Sb., zákona č. 134/2011 Sb., zákona č. 102/2013 Sb., zákona č. 64/2014 Sb., zákona č. 180/2014 Sb., zákona č. 250/2014 Sb., zákona č. 319/2016 Sb., zákona č. 183/2017 Sb., </w:t>
      </w:r>
      <w:r w:rsidR="002D2705" w:rsidRPr="00495A1D">
        <w:t xml:space="preserve">zákona č. 225/2017 Sb. a </w:t>
      </w:r>
      <w:r w:rsidRPr="00495A1D">
        <w:t>zákona č. 304/2017 Sb.</w:t>
      </w:r>
      <w:r w:rsidR="00A920DE" w:rsidRPr="00495A1D">
        <w:t>,</w:t>
      </w:r>
      <w:r w:rsidRPr="00495A1D">
        <w:t xml:space="preserve"> se mění takto:</w:t>
      </w:r>
    </w:p>
    <w:p w:rsidR="001D7BF4" w:rsidRPr="00495A1D" w:rsidRDefault="001D7BF4" w:rsidP="002119CD">
      <w:pPr>
        <w:pStyle w:val="funkce"/>
      </w:pPr>
    </w:p>
    <w:p w:rsidR="00D74720" w:rsidRPr="00495A1D" w:rsidRDefault="001C7F4D" w:rsidP="001C7F4D">
      <w:r w:rsidRPr="00495A1D">
        <w:t xml:space="preserve">1. </w:t>
      </w:r>
      <w:r w:rsidR="006D150C" w:rsidRPr="00495A1D">
        <w:t>V poznámce pod čarou č. 1 se věta „</w:t>
      </w:r>
      <w:r w:rsidR="006D150C" w:rsidRPr="00495A1D">
        <w:rPr>
          <w:u w:val="single"/>
        </w:rPr>
        <w:t>Směrnice Evropského parlamentu a Rady 2000/9/ES ze dne 20. března 2000 o lanových dráhách pro dopravu osob.</w:t>
      </w:r>
      <w:r w:rsidR="006D150C" w:rsidRPr="00495A1D">
        <w:t>“ zrušuje.</w:t>
      </w:r>
    </w:p>
    <w:p w:rsidR="006D150C" w:rsidRPr="00495A1D" w:rsidRDefault="001C7F4D" w:rsidP="001C7F4D">
      <w:pPr>
        <w:suppressAutoHyphens/>
        <w:spacing w:before="120" w:after="240"/>
        <w:rPr>
          <w:i/>
          <w:lang w:eastAsia="ar-SA"/>
        </w:rPr>
      </w:pPr>
      <w:r w:rsidRPr="00495A1D">
        <w:rPr>
          <w:i/>
          <w:lang w:eastAsia="ar-SA"/>
        </w:rPr>
        <w:t>CELEX: 32016R0424</w:t>
      </w:r>
    </w:p>
    <w:p w:rsidR="001C7F4D" w:rsidRPr="00495A1D" w:rsidRDefault="006D150C" w:rsidP="006D150C">
      <w:pPr>
        <w:pStyle w:val="Odstavecseseznamem"/>
        <w:ind w:left="0"/>
        <w:rPr>
          <w:szCs w:val="24"/>
        </w:rPr>
      </w:pPr>
      <w:r w:rsidRPr="00495A1D">
        <w:t xml:space="preserve">2. </w:t>
      </w:r>
      <w:r w:rsidR="002C1B95" w:rsidRPr="00495A1D">
        <w:t xml:space="preserve">Na konci poznámky pod čarou č. 1 se na samostatný řádek doplňuje věta </w:t>
      </w:r>
      <w:r w:rsidR="001D7BF4" w:rsidRPr="00495A1D">
        <w:t>„</w:t>
      </w:r>
      <w:r w:rsidR="002C1B95" w:rsidRPr="00495A1D">
        <w:rPr>
          <w:szCs w:val="24"/>
          <w:u w:val="single"/>
        </w:rPr>
        <w:t>Směrnice Evropského parlamentu a Rady (EU) 2016/2370 ze dne 14. prosince 2016, kterou se mění směrnice 2012/34/EU, pokud jde o otevření trhu vnitrostátních služeb v přepravě cestujících po železnici a správu a řízení železniční infrastruktury.</w:t>
      </w:r>
      <w:r w:rsidR="002C1B95" w:rsidRPr="00495A1D">
        <w:rPr>
          <w:szCs w:val="24"/>
        </w:rPr>
        <w:t>“.</w:t>
      </w:r>
    </w:p>
    <w:p w:rsidR="005847E3" w:rsidRPr="00495A1D" w:rsidRDefault="001C7F4D" w:rsidP="001C7F4D">
      <w:pPr>
        <w:suppressAutoHyphens/>
        <w:spacing w:before="120" w:after="240"/>
        <w:rPr>
          <w:i/>
          <w:lang w:eastAsia="ar-SA"/>
        </w:rPr>
      </w:pPr>
      <w:r w:rsidRPr="00495A1D">
        <w:rPr>
          <w:i/>
          <w:lang w:eastAsia="ar-SA"/>
        </w:rPr>
        <w:t>CELEX: 32016L2370</w:t>
      </w:r>
    </w:p>
    <w:p w:rsidR="005847E3" w:rsidRPr="00495A1D" w:rsidRDefault="006D150C" w:rsidP="005847E3">
      <w:pPr>
        <w:rPr>
          <w:szCs w:val="24"/>
        </w:rPr>
      </w:pPr>
      <w:r w:rsidRPr="00495A1D">
        <w:rPr>
          <w:szCs w:val="24"/>
        </w:rPr>
        <w:t>3</w:t>
      </w:r>
      <w:r w:rsidR="002C1B95" w:rsidRPr="00495A1D">
        <w:rPr>
          <w:szCs w:val="24"/>
        </w:rPr>
        <w:t>. Na konci poznámky pod čarou č. 1a se</w:t>
      </w:r>
      <w:r w:rsidR="000D1FCA" w:rsidRPr="00495A1D">
        <w:rPr>
          <w:szCs w:val="24"/>
        </w:rPr>
        <w:t xml:space="preserve"> na samostatný řádek</w:t>
      </w:r>
      <w:r w:rsidR="002C1B95" w:rsidRPr="00495A1D">
        <w:rPr>
          <w:szCs w:val="24"/>
        </w:rPr>
        <w:t xml:space="preserve"> doplňuje věta „Nařízení Evropského parlamentu a Rady (EU) 2016/424 ze dne 9. března 2016 o lanových dráhách a o zrušení směrnice 2000/9/ES.</w:t>
      </w:r>
      <w:r w:rsidRPr="00495A1D">
        <w:rPr>
          <w:szCs w:val="24"/>
        </w:rPr>
        <w:t>“.</w:t>
      </w:r>
      <w:r w:rsidR="005847E3" w:rsidRPr="00495A1D">
        <w:rPr>
          <w:szCs w:val="24"/>
        </w:rPr>
        <w:t xml:space="preserve"> </w:t>
      </w:r>
    </w:p>
    <w:p w:rsidR="00C33E9C" w:rsidRPr="00495A1D" w:rsidRDefault="00C33E9C" w:rsidP="005847E3">
      <w:pPr>
        <w:rPr>
          <w:szCs w:val="24"/>
        </w:rPr>
      </w:pPr>
    </w:p>
    <w:p w:rsidR="00C33E9C" w:rsidRPr="00495A1D" w:rsidRDefault="00C33E9C" w:rsidP="005847E3">
      <w:pPr>
        <w:rPr>
          <w:szCs w:val="24"/>
        </w:rPr>
      </w:pPr>
      <w:r w:rsidRPr="00495A1D">
        <w:rPr>
          <w:szCs w:val="24"/>
        </w:rPr>
        <w:t>4. V § 2 odst. 9 se za slova „železniční stanice,“ vkládá slovo „zastávka,“.</w:t>
      </w:r>
    </w:p>
    <w:p w:rsidR="005847E3" w:rsidRPr="00495A1D" w:rsidRDefault="005847E3" w:rsidP="005847E3">
      <w:pPr>
        <w:rPr>
          <w:szCs w:val="24"/>
        </w:rPr>
      </w:pPr>
    </w:p>
    <w:p w:rsidR="002C1B95" w:rsidRPr="00495A1D" w:rsidRDefault="00C33E9C" w:rsidP="005847E3">
      <w:pPr>
        <w:rPr>
          <w:szCs w:val="24"/>
        </w:rPr>
      </w:pPr>
      <w:r w:rsidRPr="00495A1D">
        <w:rPr>
          <w:szCs w:val="24"/>
        </w:rPr>
        <w:t>5</w:t>
      </w:r>
      <w:r w:rsidR="002C1B95" w:rsidRPr="00495A1D">
        <w:rPr>
          <w:szCs w:val="24"/>
        </w:rPr>
        <w:t>. V § 2 se za odstavec 11 vkládá nový odstavec 12</w:t>
      </w:r>
      <w:r w:rsidR="004D7487" w:rsidRPr="00495A1D">
        <w:rPr>
          <w:szCs w:val="24"/>
        </w:rPr>
        <w:t>, který zní</w:t>
      </w:r>
      <w:r w:rsidR="002C1B95" w:rsidRPr="00495A1D">
        <w:rPr>
          <w:szCs w:val="24"/>
        </w:rPr>
        <w:t>:</w:t>
      </w:r>
    </w:p>
    <w:p w:rsidR="002C1B95" w:rsidRPr="00495A1D" w:rsidRDefault="002C1B95" w:rsidP="006D150C">
      <w:pPr>
        <w:spacing w:before="120"/>
        <w:ind w:firstLine="708"/>
        <w:rPr>
          <w:szCs w:val="24"/>
          <w:u w:val="single"/>
        </w:rPr>
      </w:pPr>
      <w:r w:rsidRPr="00495A1D">
        <w:rPr>
          <w:szCs w:val="24"/>
        </w:rPr>
        <w:t>„(12)</w:t>
      </w:r>
      <w:r w:rsidR="004D7487" w:rsidRPr="00495A1D">
        <w:rPr>
          <w:szCs w:val="24"/>
        </w:rPr>
        <w:t xml:space="preserve"> </w:t>
      </w:r>
      <w:r w:rsidR="004D7487" w:rsidRPr="00495A1D">
        <w:rPr>
          <w:szCs w:val="24"/>
          <w:u w:val="single"/>
        </w:rPr>
        <w:t>Hlavními činnostmi se rozumí činnosti související se sjednáním, výpočtem a výběrem ceny za užití dráhy</w:t>
      </w:r>
      <w:r w:rsidR="00C33E9C" w:rsidRPr="00495A1D">
        <w:rPr>
          <w:szCs w:val="24"/>
          <w:u w:val="single"/>
        </w:rPr>
        <w:t>,</w:t>
      </w:r>
      <w:r w:rsidR="004D7487" w:rsidRPr="00495A1D">
        <w:rPr>
          <w:szCs w:val="24"/>
          <w:u w:val="single"/>
        </w:rPr>
        <w:t xml:space="preserve"> s přidělením kapacity dráhy</w:t>
      </w:r>
      <w:r w:rsidR="00C33E9C" w:rsidRPr="00495A1D">
        <w:rPr>
          <w:szCs w:val="24"/>
          <w:u w:val="single"/>
        </w:rPr>
        <w:t xml:space="preserve"> a v případě dráhy celostátní nebo regionální rovněž se zpracováním prohlášení o dráze</w:t>
      </w:r>
      <w:r w:rsidR="004D7487" w:rsidRPr="00495A1D">
        <w:rPr>
          <w:szCs w:val="24"/>
          <w:u w:val="single"/>
        </w:rPr>
        <w:t>.</w:t>
      </w:r>
      <w:r w:rsidR="004D7487" w:rsidRPr="00495A1D">
        <w:rPr>
          <w:szCs w:val="24"/>
        </w:rPr>
        <w:t>“.</w:t>
      </w:r>
    </w:p>
    <w:p w:rsidR="005847E3" w:rsidRPr="00495A1D" w:rsidRDefault="004D7487" w:rsidP="002C1B95">
      <w:pPr>
        <w:spacing w:before="120"/>
        <w:rPr>
          <w:szCs w:val="24"/>
        </w:rPr>
      </w:pPr>
      <w:r w:rsidRPr="00495A1D">
        <w:rPr>
          <w:szCs w:val="24"/>
        </w:rPr>
        <w:lastRenderedPageBreak/>
        <w:t>Dosavadní odstavec 12 se označuje jako odstavec 13.</w:t>
      </w:r>
    </w:p>
    <w:p w:rsidR="005847E3" w:rsidRPr="00495A1D" w:rsidRDefault="00D74720" w:rsidP="00CF45DE">
      <w:pPr>
        <w:suppressAutoHyphens/>
        <w:spacing w:before="120" w:after="240"/>
        <w:rPr>
          <w:szCs w:val="24"/>
        </w:rPr>
      </w:pPr>
      <w:r w:rsidRPr="00495A1D">
        <w:rPr>
          <w:i/>
          <w:lang w:eastAsia="ar-SA"/>
        </w:rPr>
        <w:t>CELEX: 32016L2370</w:t>
      </w:r>
    </w:p>
    <w:p w:rsidR="005847E3" w:rsidRPr="00495A1D" w:rsidRDefault="00C33E9C" w:rsidP="005847E3">
      <w:pPr>
        <w:rPr>
          <w:szCs w:val="24"/>
        </w:rPr>
      </w:pPr>
      <w:r w:rsidRPr="00495A1D">
        <w:rPr>
          <w:szCs w:val="24"/>
        </w:rPr>
        <w:t>6</w:t>
      </w:r>
      <w:r w:rsidR="004D7487" w:rsidRPr="00495A1D">
        <w:rPr>
          <w:szCs w:val="24"/>
        </w:rPr>
        <w:t xml:space="preserve">. V § 4a odst. 3 se </w:t>
      </w:r>
      <w:r w:rsidR="000D1FCA" w:rsidRPr="00495A1D">
        <w:rPr>
          <w:szCs w:val="24"/>
        </w:rPr>
        <w:t>za slovo „kolejí,“</w:t>
      </w:r>
      <w:r w:rsidR="004D7487" w:rsidRPr="00495A1D">
        <w:rPr>
          <w:szCs w:val="24"/>
        </w:rPr>
        <w:t xml:space="preserve"> doplňuje slovo „nebo“</w:t>
      </w:r>
      <w:r w:rsidR="005847E3" w:rsidRPr="00495A1D">
        <w:rPr>
          <w:szCs w:val="24"/>
        </w:rPr>
        <w:t>.</w:t>
      </w:r>
    </w:p>
    <w:p w:rsidR="005847E3" w:rsidRPr="00495A1D" w:rsidRDefault="005847E3" w:rsidP="005847E3">
      <w:pPr>
        <w:rPr>
          <w:szCs w:val="24"/>
        </w:rPr>
      </w:pPr>
    </w:p>
    <w:p w:rsidR="005847E3" w:rsidRPr="00495A1D" w:rsidRDefault="00C33E9C" w:rsidP="005847E3">
      <w:pPr>
        <w:rPr>
          <w:szCs w:val="24"/>
        </w:rPr>
      </w:pPr>
      <w:r w:rsidRPr="00495A1D">
        <w:rPr>
          <w:szCs w:val="24"/>
        </w:rPr>
        <w:t>7</w:t>
      </w:r>
      <w:r w:rsidR="005847E3" w:rsidRPr="00495A1D">
        <w:rPr>
          <w:szCs w:val="24"/>
        </w:rPr>
        <w:t>. V § 4a odst. 3 se slova „Technické způsoby výstražného zařízení“ nahrazují slovy „Podobu a způsob výstrahy dávané výstražným zařízením“.</w:t>
      </w:r>
    </w:p>
    <w:p w:rsidR="005847E3" w:rsidRPr="00495A1D" w:rsidRDefault="005847E3" w:rsidP="005847E3">
      <w:pPr>
        <w:rPr>
          <w:szCs w:val="24"/>
        </w:rPr>
      </w:pPr>
    </w:p>
    <w:p w:rsidR="00D74720" w:rsidRPr="00495A1D" w:rsidRDefault="00C33E9C" w:rsidP="005847E3">
      <w:pPr>
        <w:rPr>
          <w:szCs w:val="24"/>
        </w:rPr>
      </w:pPr>
      <w:r w:rsidRPr="00495A1D">
        <w:rPr>
          <w:szCs w:val="24"/>
        </w:rPr>
        <w:t>8</w:t>
      </w:r>
      <w:r w:rsidR="005847E3" w:rsidRPr="00495A1D">
        <w:rPr>
          <w:szCs w:val="24"/>
        </w:rPr>
        <w:t>. V </w:t>
      </w:r>
      <w:r w:rsidR="006D150C" w:rsidRPr="00495A1D">
        <w:rPr>
          <w:szCs w:val="24"/>
        </w:rPr>
        <w:t xml:space="preserve">§ </w:t>
      </w:r>
      <w:r w:rsidR="005847E3" w:rsidRPr="00495A1D">
        <w:rPr>
          <w:szCs w:val="24"/>
        </w:rPr>
        <w:t>7 odst. 2 se za větu druhou vkládají věty „</w:t>
      </w:r>
      <w:r w:rsidR="00BC5A45" w:rsidRPr="00495A1D">
        <w:rPr>
          <w:szCs w:val="24"/>
          <w:u w:val="single"/>
        </w:rPr>
        <w:t>Zkušební provoz stavby dráhy může stavebník zahájit nejdříve po vydání průkazu způsobilosti určeného technického zařízení, je-li tento průkaz podle § 47 vyžadován. Stavebník průkaz způsobilosti určeného technického zařízení přiloží k žádosti o vydání kolaudačního souhlasu k užívání stavby dráhy nebo lyžařského vleku, není-li k vydání kolaudačního souhlasu příslušný Drážní úřad.</w:t>
      </w:r>
      <w:r w:rsidR="005847E3" w:rsidRPr="00495A1D">
        <w:rPr>
          <w:szCs w:val="24"/>
        </w:rPr>
        <w:t>“.</w:t>
      </w:r>
    </w:p>
    <w:p w:rsidR="00C37A4C" w:rsidRPr="00495A1D" w:rsidRDefault="00C37A4C" w:rsidP="00C37A4C">
      <w:pPr>
        <w:suppressAutoHyphens/>
        <w:spacing w:before="120" w:after="240"/>
        <w:rPr>
          <w:i/>
          <w:lang w:eastAsia="ar-SA"/>
        </w:rPr>
      </w:pPr>
      <w:r w:rsidRPr="00495A1D">
        <w:rPr>
          <w:i/>
          <w:lang w:eastAsia="ar-SA"/>
        </w:rPr>
        <w:t>CELEX: 32016R0424</w:t>
      </w:r>
    </w:p>
    <w:p w:rsidR="003D5B56" w:rsidRPr="00495A1D" w:rsidRDefault="00C33E9C" w:rsidP="005847E3">
      <w:pPr>
        <w:rPr>
          <w:szCs w:val="24"/>
        </w:rPr>
      </w:pPr>
      <w:r w:rsidRPr="00495A1D">
        <w:rPr>
          <w:szCs w:val="24"/>
        </w:rPr>
        <w:t>9</w:t>
      </w:r>
      <w:r w:rsidR="00CF45DE" w:rsidRPr="00495A1D">
        <w:rPr>
          <w:szCs w:val="24"/>
        </w:rPr>
        <w:t xml:space="preserve">. </w:t>
      </w:r>
      <w:r w:rsidR="00BC5A45" w:rsidRPr="00495A1D">
        <w:rPr>
          <w:szCs w:val="24"/>
        </w:rPr>
        <w:t xml:space="preserve">§ 22a </w:t>
      </w:r>
      <w:r w:rsidRPr="00495A1D">
        <w:rPr>
          <w:szCs w:val="24"/>
        </w:rPr>
        <w:t xml:space="preserve">zní: </w:t>
      </w:r>
    </w:p>
    <w:p w:rsidR="003D5B56" w:rsidRPr="00495A1D" w:rsidRDefault="005104DF" w:rsidP="005847E3">
      <w:pPr>
        <w:rPr>
          <w:szCs w:val="24"/>
        </w:rPr>
      </w:pPr>
      <w:r>
        <w:rPr>
          <w:szCs w:val="24"/>
        </w:rPr>
        <w:t xml:space="preserve">                                                                           </w:t>
      </w:r>
    </w:p>
    <w:p w:rsidR="003D5B56" w:rsidRPr="00495A1D" w:rsidRDefault="003D5B56" w:rsidP="003D5B56">
      <w:pPr>
        <w:jc w:val="center"/>
        <w:rPr>
          <w:szCs w:val="24"/>
        </w:rPr>
      </w:pPr>
      <w:r w:rsidRPr="00495A1D">
        <w:rPr>
          <w:szCs w:val="24"/>
        </w:rPr>
        <w:t>„§ 22a</w:t>
      </w:r>
    </w:p>
    <w:p w:rsidR="003D5B56" w:rsidRPr="00495A1D" w:rsidRDefault="003D5B56" w:rsidP="005847E3">
      <w:pPr>
        <w:rPr>
          <w:szCs w:val="24"/>
        </w:rPr>
      </w:pPr>
    </w:p>
    <w:p w:rsidR="00B73D5C" w:rsidRPr="00495A1D" w:rsidRDefault="003D5B56" w:rsidP="003D5B56">
      <w:pPr>
        <w:widowControl w:val="0"/>
        <w:autoSpaceDE w:val="0"/>
        <w:autoSpaceDN w:val="0"/>
        <w:adjustRightInd w:val="0"/>
        <w:ind w:firstLine="708"/>
        <w:rPr>
          <w:szCs w:val="24"/>
          <w:u w:val="single"/>
        </w:rPr>
      </w:pPr>
      <w:r w:rsidRPr="00495A1D">
        <w:rPr>
          <w:szCs w:val="24"/>
        </w:rPr>
        <w:t xml:space="preserve">(1) </w:t>
      </w:r>
      <w:r w:rsidRPr="00495A1D">
        <w:rPr>
          <w:szCs w:val="24"/>
          <w:u w:val="single"/>
        </w:rPr>
        <w:t>Vlečka je veřejně nepřístupná, pokud</w:t>
      </w:r>
    </w:p>
    <w:p w:rsidR="003D5B56" w:rsidRPr="00495A1D" w:rsidRDefault="003D5B56" w:rsidP="0087594C">
      <w:pPr>
        <w:widowControl w:val="0"/>
        <w:autoSpaceDE w:val="0"/>
        <w:autoSpaceDN w:val="0"/>
        <w:adjustRightInd w:val="0"/>
        <w:rPr>
          <w:szCs w:val="24"/>
          <w:u w:val="single"/>
        </w:rPr>
      </w:pPr>
      <w:r w:rsidRPr="00495A1D">
        <w:rPr>
          <w:szCs w:val="24"/>
          <w:u w:val="single"/>
        </w:rPr>
        <w:t xml:space="preserve">a) je součástí průmyslového nebo zemědělského areálu, </w:t>
      </w:r>
    </w:p>
    <w:p w:rsidR="003D5B56" w:rsidRPr="00495A1D" w:rsidRDefault="003D5B56" w:rsidP="003D5B56">
      <w:pPr>
        <w:widowControl w:val="0"/>
        <w:autoSpaceDE w:val="0"/>
        <w:autoSpaceDN w:val="0"/>
        <w:adjustRightInd w:val="0"/>
        <w:rPr>
          <w:szCs w:val="24"/>
          <w:u w:val="single"/>
        </w:rPr>
      </w:pPr>
      <w:r w:rsidRPr="00495A1D">
        <w:rPr>
          <w:szCs w:val="24"/>
          <w:u w:val="single"/>
        </w:rPr>
        <w:t>b) je využívána výhradně svým vlastníkem pro vlastní nákladní drážní dopravu nebo</w:t>
      </w:r>
    </w:p>
    <w:p w:rsidR="003D5B56" w:rsidRPr="00495A1D" w:rsidRDefault="003D5B56" w:rsidP="003D5B56">
      <w:pPr>
        <w:widowControl w:val="0"/>
        <w:autoSpaceDE w:val="0"/>
        <w:autoSpaceDN w:val="0"/>
        <w:adjustRightInd w:val="0"/>
        <w:rPr>
          <w:szCs w:val="24"/>
        </w:rPr>
      </w:pPr>
      <w:r w:rsidRPr="00495A1D">
        <w:rPr>
          <w:szCs w:val="24"/>
          <w:u w:val="single"/>
        </w:rPr>
        <w:t>c) na ní provozuje nákladní drážní dopravu pouze jeden dopravce.</w:t>
      </w:r>
      <w:r w:rsidRPr="00495A1D">
        <w:rPr>
          <w:szCs w:val="24"/>
        </w:rPr>
        <w:t xml:space="preserve">   </w:t>
      </w:r>
    </w:p>
    <w:p w:rsidR="00B73D5C" w:rsidRPr="00495A1D" w:rsidRDefault="003D5B56" w:rsidP="0039371F">
      <w:pPr>
        <w:widowControl w:val="0"/>
        <w:autoSpaceDE w:val="0"/>
        <w:autoSpaceDN w:val="0"/>
        <w:adjustRightInd w:val="0"/>
        <w:spacing w:before="120" w:after="120"/>
        <w:rPr>
          <w:szCs w:val="24"/>
        </w:rPr>
      </w:pPr>
      <w:r w:rsidRPr="00495A1D">
        <w:rPr>
          <w:szCs w:val="24"/>
        </w:rPr>
        <w:tab/>
        <w:t>(2) Vlečka je veřejně přístupná, pokud</w:t>
      </w:r>
    </w:p>
    <w:p w:rsidR="003D5B56" w:rsidRPr="00495A1D" w:rsidRDefault="003D5B56" w:rsidP="0087594C">
      <w:pPr>
        <w:widowControl w:val="0"/>
        <w:autoSpaceDE w:val="0"/>
        <w:autoSpaceDN w:val="0"/>
        <w:adjustRightInd w:val="0"/>
        <w:spacing w:before="120" w:after="120"/>
        <w:rPr>
          <w:szCs w:val="24"/>
        </w:rPr>
      </w:pPr>
      <w:r w:rsidRPr="00495A1D">
        <w:rPr>
          <w:szCs w:val="24"/>
        </w:rPr>
        <w:t>a) nesplňuje žádnou z podmínek pro veřejnou nepřístupnost podle odstavce 1 písm. a), b) nebo c) nebo</w:t>
      </w:r>
    </w:p>
    <w:p w:rsidR="003D5B56" w:rsidRPr="00495A1D" w:rsidRDefault="003D5B56" w:rsidP="003D5B56">
      <w:pPr>
        <w:widowControl w:val="0"/>
        <w:autoSpaceDE w:val="0"/>
        <w:autoSpaceDN w:val="0"/>
        <w:adjustRightInd w:val="0"/>
        <w:rPr>
          <w:szCs w:val="24"/>
        </w:rPr>
      </w:pPr>
      <w:r w:rsidRPr="00495A1D">
        <w:rPr>
          <w:szCs w:val="24"/>
        </w:rPr>
        <w:t xml:space="preserve">b) její provozovatel zpracoval a zveřejnil prohlášení o dráze podle § 33 odst. 1 vztahující se na tuto vlečku.   </w:t>
      </w:r>
    </w:p>
    <w:p w:rsidR="00B73D5C" w:rsidRPr="00495A1D" w:rsidRDefault="003D5B56" w:rsidP="00CF45DE">
      <w:pPr>
        <w:widowControl w:val="0"/>
        <w:autoSpaceDE w:val="0"/>
        <w:autoSpaceDN w:val="0"/>
        <w:adjustRightInd w:val="0"/>
        <w:spacing w:before="120"/>
        <w:ind w:firstLine="709"/>
        <w:rPr>
          <w:szCs w:val="24"/>
        </w:rPr>
      </w:pPr>
      <w:r w:rsidRPr="00495A1D">
        <w:rPr>
          <w:szCs w:val="24"/>
        </w:rPr>
        <w:t xml:space="preserve">(3) </w:t>
      </w:r>
      <w:r w:rsidRPr="00495A1D">
        <w:rPr>
          <w:szCs w:val="24"/>
          <w:u w:val="single"/>
        </w:rPr>
        <w:t>Provozovatel veřejně nepřístupné vlečky umožní dopravci nediskriminačním způsobem za cenu sjednanou podle cenových předpisů užít tuto vlečku nebo její část za účelem přístupu</w:t>
      </w:r>
      <w:r w:rsidRPr="00495A1D">
        <w:rPr>
          <w:szCs w:val="24"/>
        </w:rPr>
        <w:t xml:space="preserve"> </w:t>
      </w:r>
    </w:p>
    <w:p w:rsidR="003D5B56" w:rsidRPr="00495A1D" w:rsidRDefault="003D5B56">
      <w:pPr>
        <w:widowControl w:val="0"/>
        <w:autoSpaceDE w:val="0"/>
        <w:autoSpaceDN w:val="0"/>
        <w:adjustRightInd w:val="0"/>
        <w:spacing w:before="120"/>
        <w:rPr>
          <w:szCs w:val="24"/>
        </w:rPr>
      </w:pPr>
      <w:r w:rsidRPr="00495A1D">
        <w:rPr>
          <w:szCs w:val="24"/>
        </w:rPr>
        <w:t xml:space="preserve">a) k jiné dráze, slouží-li vlečka nebo její část jako spojení dvou nebo více drah rozdílných vlastníků,  </w:t>
      </w:r>
    </w:p>
    <w:p w:rsidR="003D5B56" w:rsidRPr="00495A1D" w:rsidRDefault="003D5B56" w:rsidP="003D5B56">
      <w:pPr>
        <w:widowControl w:val="0"/>
        <w:autoSpaceDE w:val="0"/>
        <w:autoSpaceDN w:val="0"/>
        <w:adjustRightInd w:val="0"/>
        <w:rPr>
          <w:szCs w:val="24"/>
        </w:rPr>
      </w:pPr>
      <w:r w:rsidRPr="00495A1D">
        <w:rPr>
          <w:szCs w:val="24"/>
        </w:rPr>
        <w:t xml:space="preserve">b) </w:t>
      </w:r>
      <w:r w:rsidRPr="00495A1D">
        <w:rPr>
          <w:szCs w:val="24"/>
          <w:u w:val="single"/>
        </w:rPr>
        <w:t>k zařízení služeb, napojuje-li vlečka nebo její část, přímo nebo prostřednictvím jiné vlečky, celostátní nebo regionální dráhu k zařízení služeb, nebo</w:t>
      </w:r>
      <w:r w:rsidRPr="00495A1D">
        <w:rPr>
          <w:szCs w:val="24"/>
        </w:rPr>
        <w:t xml:space="preserve">  </w:t>
      </w:r>
    </w:p>
    <w:p w:rsidR="003D5B56" w:rsidRPr="00495A1D" w:rsidRDefault="003D5B56" w:rsidP="003D5B56">
      <w:pPr>
        <w:widowControl w:val="0"/>
        <w:autoSpaceDE w:val="0"/>
        <w:autoSpaceDN w:val="0"/>
        <w:adjustRightInd w:val="0"/>
        <w:rPr>
          <w:szCs w:val="24"/>
        </w:rPr>
      </w:pPr>
      <w:r w:rsidRPr="00495A1D">
        <w:rPr>
          <w:szCs w:val="24"/>
        </w:rPr>
        <w:t xml:space="preserve">c) k jinému zařízení nebo manipulačnímu místu, jehož vlastník nebo provozovatel je odlišný od vlastníka nebo provozovatele vlečky. </w:t>
      </w:r>
    </w:p>
    <w:p w:rsidR="003D5B56" w:rsidRPr="00495A1D" w:rsidRDefault="003D5B56" w:rsidP="00CF45DE">
      <w:pPr>
        <w:widowControl w:val="0"/>
        <w:autoSpaceDE w:val="0"/>
        <w:autoSpaceDN w:val="0"/>
        <w:adjustRightInd w:val="0"/>
        <w:spacing w:before="120"/>
        <w:rPr>
          <w:szCs w:val="24"/>
        </w:rPr>
      </w:pPr>
      <w:r w:rsidRPr="00495A1D">
        <w:rPr>
          <w:szCs w:val="24"/>
        </w:rPr>
        <w:t xml:space="preserve"> </w:t>
      </w:r>
      <w:r w:rsidR="00CF45DE" w:rsidRPr="00495A1D">
        <w:rPr>
          <w:szCs w:val="24"/>
        </w:rPr>
        <w:tab/>
      </w:r>
      <w:r w:rsidRPr="00495A1D">
        <w:rPr>
          <w:szCs w:val="24"/>
        </w:rPr>
        <w:t xml:space="preserve">(4) Užitím veřejně nepřístupné vlečky způsobem podle odstavce 3 se taková vlečka nestává veřejně přístupnou. </w:t>
      </w:r>
    </w:p>
    <w:p w:rsidR="003D5B56" w:rsidRPr="00495A1D" w:rsidRDefault="003D5B56" w:rsidP="00CF45DE">
      <w:pPr>
        <w:widowControl w:val="0"/>
        <w:autoSpaceDE w:val="0"/>
        <w:autoSpaceDN w:val="0"/>
        <w:adjustRightInd w:val="0"/>
        <w:spacing w:before="120"/>
        <w:ind w:firstLine="720"/>
        <w:rPr>
          <w:szCs w:val="24"/>
        </w:rPr>
      </w:pPr>
      <w:r w:rsidRPr="00495A1D">
        <w:rPr>
          <w:szCs w:val="24"/>
        </w:rPr>
        <w:t xml:space="preserve">(5) Stane-li se vlečka veřejně přístupnou, sdělí její provozovatel tuto skutečnost Úřadu do 10 pracovních dnů ode dne, kdy nastala. Je-li provozovatel veřejně nepřístupné vlečky povinen umožnit její užití způsobem podle odstavce 3, sdělí tuto skutečnost Úřadu do 10 pracovních dnů ode dne, kdy nastala. Provozovatel vlečky sdělí Úřadu změnu skutečnosti podle věty první nebo druhé do 10 pracovních dnů ode dne, kdy tato změna nastala. </w:t>
      </w:r>
    </w:p>
    <w:p w:rsidR="003D5B56" w:rsidRPr="00495A1D" w:rsidRDefault="003D5B56" w:rsidP="0039371F">
      <w:pPr>
        <w:widowControl w:val="0"/>
        <w:autoSpaceDE w:val="0"/>
        <w:autoSpaceDN w:val="0"/>
        <w:adjustRightInd w:val="0"/>
        <w:spacing w:before="120" w:after="120"/>
        <w:rPr>
          <w:strike/>
          <w:szCs w:val="24"/>
        </w:rPr>
      </w:pPr>
      <w:r w:rsidRPr="00495A1D">
        <w:rPr>
          <w:szCs w:val="24"/>
        </w:rPr>
        <w:tab/>
        <w:t xml:space="preserve">(6) Úřad na žádost dopravce nebo z moci úřední rozhodne, zda vlečka, která je provozována jako veřejně nepřístupná, splňuje některou z podmínek pro veřejnou nepřístupnost </w:t>
      </w:r>
      <w:r w:rsidRPr="00495A1D">
        <w:rPr>
          <w:szCs w:val="24"/>
        </w:rPr>
        <w:lastRenderedPageBreak/>
        <w:t xml:space="preserve">podle odstavce 1 písm. a), b) nebo c). Nesplňuje-li vlečka </w:t>
      </w:r>
      <w:r w:rsidR="00CF45DE" w:rsidRPr="00495A1D">
        <w:rPr>
          <w:szCs w:val="24"/>
        </w:rPr>
        <w:t>žádnou</w:t>
      </w:r>
      <w:r w:rsidRPr="00495A1D">
        <w:rPr>
          <w:szCs w:val="24"/>
        </w:rPr>
        <w:t xml:space="preserve"> z podmínek pro veřejnou nepřístupnost, Úřad uloží provozovateli takové vlečky, aby ji provozoval jako veřejně přístupnou, k čemuž mu stanoví přiměřenou lhůtu. </w:t>
      </w:r>
    </w:p>
    <w:p w:rsidR="00CF45DE" w:rsidRPr="00495A1D" w:rsidRDefault="003D5B56" w:rsidP="003D5B56">
      <w:pPr>
        <w:widowControl w:val="0"/>
        <w:autoSpaceDE w:val="0"/>
        <w:autoSpaceDN w:val="0"/>
        <w:adjustRightInd w:val="0"/>
        <w:rPr>
          <w:szCs w:val="24"/>
        </w:rPr>
      </w:pPr>
      <w:r w:rsidRPr="00495A1D">
        <w:rPr>
          <w:szCs w:val="24"/>
        </w:rPr>
        <w:tab/>
        <w:t xml:space="preserve">(7) Úřad na žádost dopravce, kterému provozovatel veřejně nepřístupné vlečky užití této vlečky zcela nebo zčásti odepřel v rozporu s odstavcem </w:t>
      </w:r>
      <w:r w:rsidR="00A53FDA" w:rsidRPr="00495A1D">
        <w:rPr>
          <w:szCs w:val="24"/>
        </w:rPr>
        <w:t>3</w:t>
      </w:r>
      <w:r w:rsidRPr="00495A1D">
        <w:rPr>
          <w:szCs w:val="24"/>
        </w:rPr>
        <w:t>, uloží provozovateli vlečky uzavřít s dopravcem smlouvu umožňující užití vlečky. Žádost lze podat ve lhůtě 30 dnů ode dne, v němž bylo užití vlečky odepřeno.</w:t>
      </w:r>
      <w:r w:rsidR="00CF45DE" w:rsidRPr="00495A1D">
        <w:rPr>
          <w:szCs w:val="24"/>
        </w:rPr>
        <w:t xml:space="preserve"> </w:t>
      </w:r>
    </w:p>
    <w:p w:rsidR="003D5B56" w:rsidRPr="00495A1D" w:rsidRDefault="003D5B56" w:rsidP="00CF45DE">
      <w:pPr>
        <w:widowControl w:val="0"/>
        <w:autoSpaceDE w:val="0"/>
        <w:autoSpaceDN w:val="0"/>
        <w:adjustRightInd w:val="0"/>
        <w:spacing w:before="120"/>
        <w:ind w:firstLine="709"/>
        <w:rPr>
          <w:szCs w:val="24"/>
        </w:rPr>
      </w:pPr>
      <w:r w:rsidRPr="00495A1D">
        <w:rPr>
          <w:szCs w:val="24"/>
        </w:rPr>
        <w:t>(8) Úřad zveřejní na svých internetových stránkách seznam veřejně přístupných vleček a seznam veřejně nepřístupných vleček, jejichž užití jsou jejich provozovatelé povinni umožnit způsobem podle odstavce 3. Úřad na svých internetových stránkách rovněž zveřejní údaje o provozovatelích těchto vleček, jimiž se rozumí jejich jméno, popřípadě jména, a příjmení, obchodní firma nebo název a sídlo.“.</w:t>
      </w:r>
    </w:p>
    <w:p w:rsidR="003D5B56" w:rsidRDefault="003D5B56" w:rsidP="0087594C">
      <w:pPr>
        <w:suppressAutoHyphens/>
        <w:spacing w:before="120"/>
        <w:rPr>
          <w:i/>
          <w:lang w:eastAsia="ar-SA"/>
        </w:rPr>
      </w:pPr>
      <w:r w:rsidRPr="00495A1D">
        <w:rPr>
          <w:i/>
          <w:lang w:eastAsia="ar-SA"/>
        </w:rPr>
        <w:t>CELEX: 32012L0034</w:t>
      </w:r>
    </w:p>
    <w:p w:rsidR="00B73D5C" w:rsidRPr="00495A1D" w:rsidRDefault="00B73D5C" w:rsidP="0087594C">
      <w:pPr>
        <w:suppressAutoHyphens/>
        <w:spacing w:before="120"/>
        <w:rPr>
          <w:i/>
          <w:lang w:eastAsia="ar-SA"/>
        </w:rPr>
      </w:pPr>
    </w:p>
    <w:p w:rsidR="005847E3" w:rsidRDefault="006D150C" w:rsidP="000C5A7A">
      <w:pPr>
        <w:rPr>
          <w:szCs w:val="24"/>
        </w:rPr>
      </w:pPr>
      <w:r w:rsidRPr="00495A1D">
        <w:rPr>
          <w:szCs w:val="24"/>
        </w:rPr>
        <w:t>1</w:t>
      </w:r>
      <w:r w:rsidR="003D5B56" w:rsidRPr="00495A1D">
        <w:rPr>
          <w:szCs w:val="24"/>
        </w:rPr>
        <w:t>0</w:t>
      </w:r>
      <w:r w:rsidR="005847E3" w:rsidRPr="00495A1D">
        <w:rPr>
          <w:szCs w:val="24"/>
        </w:rPr>
        <w:t>. Za § 22a se vkládá nový § 22b, který zní:</w:t>
      </w:r>
    </w:p>
    <w:p w:rsidR="00B73D5C" w:rsidRPr="00495A1D" w:rsidRDefault="00B73D5C" w:rsidP="000C5A7A">
      <w:pPr>
        <w:rPr>
          <w:szCs w:val="24"/>
        </w:rPr>
      </w:pPr>
    </w:p>
    <w:p w:rsidR="005847E3" w:rsidRDefault="005847E3" w:rsidP="0087594C">
      <w:pPr>
        <w:jc w:val="center"/>
        <w:rPr>
          <w:szCs w:val="24"/>
        </w:rPr>
      </w:pPr>
      <w:r w:rsidRPr="00495A1D">
        <w:rPr>
          <w:szCs w:val="24"/>
        </w:rPr>
        <w:t>„§ 22b</w:t>
      </w:r>
    </w:p>
    <w:p w:rsidR="00B73D5C" w:rsidRPr="00495A1D" w:rsidRDefault="00B73D5C" w:rsidP="0087594C">
      <w:pPr>
        <w:jc w:val="center"/>
        <w:rPr>
          <w:szCs w:val="24"/>
        </w:rPr>
      </w:pPr>
    </w:p>
    <w:p w:rsidR="00D94A36" w:rsidRPr="00495A1D" w:rsidRDefault="00D94A36" w:rsidP="0087594C">
      <w:pPr>
        <w:ind w:firstLine="709"/>
        <w:rPr>
          <w:szCs w:val="24"/>
          <w:u w:val="single"/>
        </w:rPr>
      </w:pPr>
      <w:r w:rsidRPr="00495A1D">
        <w:rPr>
          <w:szCs w:val="24"/>
        </w:rPr>
        <w:t xml:space="preserve">(1) </w:t>
      </w:r>
      <w:r w:rsidRPr="00495A1D">
        <w:rPr>
          <w:szCs w:val="24"/>
          <w:u w:val="single"/>
        </w:rPr>
        <w:t>Provozovatel dráhy celostátní nebo regionální anebo veřejně přístupné vlečky vydá vnitřní předpis, kterým stanoví opatření k vyloučení diskriminačního jednání a střetu zájmů členů statutárního</w:t>
      </w:r>
      <w:r w:rsidR="005E7239" w:rsidRPr="00495A1D">
        <w:rPr>
          <w:szCs w:val="24"/>
          <w:u w:val="single"/>
        </w:rPr>
        <w:t xml:space="preserve"> orgánu</w:t>
      </w:r>
      <w:r w:rsidRPr="00495A1D">
        <w:rPr>
          <w:szCs w:val="24"/>
          <w:u w:val="single"/>
        </w:rPr>
        <w:t xml:space="preserve"> a kontrolního orgánu</w:t>
      </w:r>
      <w:r w:rsidR="00436B9C" w:rsidRPr="00495A1D">
        <w:rPr>
          <w:szCs w:val="24"/>
          <w:u w:val="single"/>
        </w:rPr>
        <w:t>, byl-li zřízen,</w:t>
      </w:r>
      <w:r w:rsidRPr="00495A1D">
        <w:rPr>
          <w:szCs w:val="24"/>
          <w:u w:val="single"/>
        </w:rPr>
        <w:t xml:space="preserve"> a vedoucích zaměstnanců provozovatele dráhy ve vztahu k dopravcům odlišným od tohoto provozovatele dráhy</w:t>
      </w:r>
      <w:r w:rsidR="009B60FC" w:rsidRPr="00495A1D">
        <w:rPr>
          <w:szCs w:val="24"/>
          <w:u w:val="single"/>
        </w:rPr>
        <w:t>, a zajistí jeho dodržování</w:t>
      </w:r>
      <w:r w:rsidRPr="00495A1D">
        <w:rPr>
          <w:szCs w:val="24"/>
          <w:u w:val="single"/>
        </w:rPr>
        <w:t>.</w:t>
      </w:r>
    </w:p>
    <w:p w:rsidR="00D94A36" w:rsidRPr="00495A1D" w:rsidRDefault="00D94A36" w:rsidP="00417CF3">
      <w:pPr>
        <w:spacing w:before="120"/>
        <w:ind w:firstLine="709"/>
        <w:rPr>
          <w:szCs w:val="24"/>
          <w:u w:val="single"/>
        </w:rPr>
      </w:pPr>
      <w:r w:rsidRPr="00495A1D">
        <w:rPr>
          <w:szCs w:val="24"/>
        </w:rPr>
        <w:t xml:space="preserve">(2) </w:t>
      </w:r>
      <w:r w:rsidRPr="00495A1D">
        <w:rPr>
          <w:szCs w:val="24"/>
          <w:u w:val="single"/>
        </w:rPr>
        <w:t>Členem statutárního orgánu provozovatele dráhy celostátní nebo regionální anebo veřejně přístupné vlečky nesmí být osoba, která je členem statutárního orgánu dopravce odlišného od tohoto provozovatele dráhy. Členem kontrolního orgánu provozovatele dráhy celostátní nebo regionální anebo veřejně přístupné vlečky nesmí být osoba, která je členem kontrolního orgánu dopravce odlišného od tohoto provozovatele dráhy.</w:t>
      </w:r>
    </w:p>
    <w:p w:rsidR="00D94A36" w:rsidRPr="00495A1D" w:rsidRDefault="00D94A36" w:rsidP="00417CF3">
      <w:pPr>
        <w:spacing w:before="120"/>
        <w:ind w:firstLine="709"/>
        <w:rPr>
          <w:szCs w:val="24"/>
          <w:u w:val="single"/>
        </w:rPr>
      </w:pPr>
      <w:r w:rsidRPr="00495A1D">
        <w:rPr>
          <w:szCs w:val="24"/>
        </w:rPr>
        <w:t xml:space="preserve">(3) </w:t>
      </w:r>
      <w:r w:rsidRPr="00495A1D">
        <w:rPr>
          <w:szCs w:val="24"/>
          <w:u w:val="single"/>
        </w:rPr>
        <w:t>Provozovatel dráhy celostátní nebo regionální anebo veřejně přístupné vlečky smí příjmy z provozování dráhy a finanční prostředky poskytnuté z veřejných rozpočtů k provozování dráhy použít pouze k financování vlastního podnikání a k rozdělení zisku.</w:t>
      </w:r>
    </w:p>
    <w:p w:rsidR="005847E3" w:rsidRPr="00495A1D" w:rsidRDefault="00D94A36" w:rsidP="00417CF3">
      <w:pPr>
        <w:spacing w:before="120"/>
        <w:ind w:firstLine="709"/>
        <w:rPr>
          <w:szCs w:val="24"/>
        </w:rPr>
      </w:pPr>
      <w:r w:rsidRPr="00495A1D">
        <w:rPr>
          <w:szCs w:val="24"/>
        </w:rPr>
        <w:t xml:space="preserve">(4) </w:t>
      </w:r>
      <w:r w:rsidR="007A15CA" w:rsidRPr="00495A1D">
        <w:rPr>
          <w:bCs/>
          <w:szCs w:val="24"/>
          <w:u w:val="single"/>
        </w:rPr>
        <w:t xml:space="preserve">Provozovatel dráhy celostátní nebo regionální anebo veřejně přístupné vlečky a dopravce si navzájem nesmí poskytovat plnění na základě smlouvy o </w:t>
      </w:r>
      <w:r w:rsidR="00D550D0" w:rsidRPr="00495A1D">
        <w:rPr>
          <w:bCs/>
          <w:szCs w:val="24"/>
          <w:u w:val="single"/>
        </w:rPr>
        <w:t xml:space="preserve">úvěru, </w:t>
      </w:r>
      <w:r w:rsidR="007A15CA" w:rsidRPr="00495A1D">
        <w:rPr>
          <w:bCs/>
          <w:szCs w:val="24"/>
          <w:u w:val="single"/>
        </w:rPr>
        <w:t>zápůjčce nebo jiného obdobného právního jednání.</w:t>
      </w:r>
      <w:r w:rsidR="00417CF3" w:rsidRPr="00495A1D">
        <w:rPr>
          <w:szCs w:val="24"/>
        </w:rPr>
        <w:t>“.</w:t>
      </w:r>
    </w:p>
    <w:p w:rsidR="00417CF3" w:rsidRPr="00495A1D" w:rsidRDefault="006E6296" w:rsidP="006E6296">
      <w:pPr>
        <w:suppressAutoHyphens/>
        <w:spacing w:before="120" w:after="240"/>
        <w:rPr>
          <w:i/>
          <w:lang w:eastAsia="ar-SA"/>
        </w:rPr>
      </w:pPr>
      <w:r w:rsidRPr="00495A1D">
        <w:rPr>
          <w:i/>
          <w:lang w:eastAsia="ar-SA"/>
        </w:rPr>
        <w:t>CELEX: 32016L2370</w:t>
      </w:r>
    </w:p>
    <w:p w:rsidR="005847E3" w:rsidRPr="00495A1D" w:rsidRDefault="006D150C" w:rsidP="00417CF3">
      <w:pPr>
        <w:rPr>
          <w:szCs w:val="24"/>
        </w:rPr>
      </w:pPr>
      <w:r w:rsidRPr="00495A1D">
        <w:rPr>
          <w:szCs w:val="24"/>
        </w:rPr>
        <w:t>1</w:t>
      </w:r>
      <w:r w:rsidR="003D5B56" w:rsidRPr="00495A1D">
        <w:rPr>
          <w:szCs w:val="24"/>
        </w:rPr>
        <w:t>1</w:t>
      </w:r>
      <w:r w:rsidR="005847E3" w:rsidRPr="00495A1D">
        <w:rPr>
          <w:szCs w:val="24"/>
        </w:rPr>
        <w:t xml:space="preserve">. V § 23 odst. 1 </w:t>
      </w:r>
      <w:r w:rsidRPr="00495A1D">
        <w:rPr>
          <w:szCs w:val="24"/>
        </w:rPr>
        <w:t xml:space="preserve">úvodní části ustanovení </w:t>
      </w:r>
      <w:r w:rsidR="005847E3" w:rsidRPr="00495A1D">
        <w:rPr>
          <w:szCs w:val="24"/>
        </w:rPr>
        <w:t>se slova „kromě povinností uvedených v § 22 odst. 1 a 2“ nahrazují slovem „dále“.</w:t>
      </w:r>
    </w:p>
    <w:p w:rsidR="005847E3" w:rsidRPr="00495A1D" w:rsidRDefault="005847E3" w:rsidP="005847E3">
      <w:pPr>
        <w:rPr>
          <w:szCs w:val="24"/>
        </w:rPr>
      </w:pPr>
    </w:p>
    <w:p w:rsidR="005847E3" w:rsidRPr="00495A1D" w:rsidRDefault="006D150C" w:rsidP="005847E3">
      <w:pPr>
        <w:rPr>
          <w:szCs w:val="24"/>
          <w:u w:val="single"/>
        </w:rPr>
      </w:pPr>
      <w:r w:rsidRPr="00495A1D">
        <w:rPr>
          <w:szCs w:val="24"/>
        </w:rPr>
        <w:t>1</w:t>
      </w:r>
      <w:r w:rsidR="003D5B56" w:rsidRPr="00495A1D">
        <w:rPr>
          <w:szCs w:val="24"/>
        </w:rPr>
        <w:t>2</w:t>
      </w:r>
      <w:r w:rsidR="005847E3" w:rsidRPr="00495A1D">
        <w:rPr>
          <w:szCs w:val="24"/>
        </w:rPr>
        <w:t>. V § 23 odst. 1 se na konci textu písmene c) doplňují slova „</w:t>
      </w:r>
      <w:r w:rsidR="005847E3" w:rsidRPr="00495A1D">
        <w:rPr>
          <w:szCs w:val="24"/>
          <w:u w:val="single"/>
        </w:rPr>
        <w:t>; to neplatí, obstarává-li tuto činnost za provozovatele dráhy nezávislý přídělce podle § 32 odst. 3</w:t>
      </w:r>
      <w:r w:rsidR="000C5A7A" w:rsidRPr="00495A1D">
        <w:rPr>
          <w:szCs w:val="24"/>
        </w:rPr>
        <w:t>“.</w:t>
      </w:r>
    </w:p>
    <w:p w:rsidR="000C5A7A" w:rsidRPr="00495A1D" w:rsidRDefault="00E908C4" w:rsidP="00B6423F">
      <w:pPr>
        <w:suppressAutoHyphens/>
        <w:spacing w:before="120" w:after="240"/>
        <w:rPr>
          <w:szCs w:val="24"/>
        </w:rPr>
      </w:pPr>
      <w:r w:rsidRPr="00495A1D">
        <w:rPr>
          <w:i/>
          <w:lang w:eastAsia="ar-SA"/>
        </w:rPr>
        <w:t>CELEX: 32016L2370</w:t>
      </w:r>
    </w:p>
    <w:p w:rsidR="000C5A7A" w:rsidRPr="00495A1D" w:rsidRDefault="006D150C" w:rsidP="005847E3">
      <w:pPr>
        <w:rPr>
          <w:szCs w:val="24"/>
        </w:rPr>
      </w:pPr>
      <w:r w:rsidRPr="00495A1D">
        <w:rPr>
          <w:szCs w:val="24"/>
        </w:rPr>
        <w:t>1</w:t>
      </w:r>
      <w:r w:rsidR="003D5B56" w:rsidRPr="00495A1D">
        <w:rPr>
          <w:szCs w:val="24"/>
        </w:rPr>
        <w:t>3</w:t>
      </w:r>
      <w:r w:rsidR="000C5A7A" w:rsidRPr="00495A1D">
        <w:rPr>
          <w:szCs w:val="24"/>
        </w:rPr>
        <w:t>. V § 23 se na konci odstavce 1 tečka nahrazuje čárkou a doplňuje se písmeno h), které zní:</w:t>
      </w:r>
    </w:p>
    <w:p w:rsidR="000C5A7A" w:rsidRPr="00495A1D" w:rsidRDefault="000C5A7A" w:rsidP="000C5A7A">
      <w:pPr>
        <w:spacing w:before="120"/>
        <w:rPr>
          <w:szCs w:val="24"/>
          <w:u w:val="single"/>
        </w:rPr>
      </w:pPr>
      <w:r w:rsidRPr="00495A1D">
        <w:rPr>
          <w:szCs w:val="24"/>
        </w:rPr>
        <w:lastRenderedPageBreak/>
        <w:t xml:space="preserve">„h) </w:t>
      </w:r>
      <w:r w:rsidRPr="00495A1D">
        <w:rPr>
          <w:szCs w:val="24"/>
          <w:u w:val="single"/>
        </w:rPr>
        <w:t>provádět výstavbu, modernizaci, údržbu a opravu jím provozované dráhy v souladu s</w:t>
      </w:r>
      <w:r w:rsidR="00BE6C4B" w:rsidRPr="00495A1D">
        <w:rPr>
          <w:szCs w:val="24"/>
          <w:u w:val="single"/>
        </w:rPr>
        <w:t> </w:t>
      </w:r>
      <w:r w:rsidRPr="00495A1D">
        <w:rPr>
          <w:szCs w:val="24"/>
          <w:u w:val="single"/>
        </w:rPr>
        <w:t>technickými podmínkami a požadavky na tuto dráhu a technickými podmínkami její provozuschopnosti a jejího styku s jinými dráhami.</w:t>
      </w:r>
      <w:r w:rsidRPr="00495A1D">
        <w:rPr>
          <w:szCs w:val="24"/>
        </w:rPr>
        <w:t>“.</w:t>
      </w:r>
    </w:p>
    <w:p w:rsidR="00E908C4" w:rsidRPr="00495A1D" w:rsidRDefault="00E908C4" w:rsidP="00E908C4">
      <w:pPr>
        <w:suppressAutoHyphens/>
        <w:spacing w:before="120" w:after="240"/>
        <w:rPr>
          <w:i/>
          <w:lang w:eastAsia="ar-SA"/>
        </w:rPr>
      </w:pPr>
      <w:r w:rsidRPr="00495A1D">
        <w:rPr>
          <w:i/>
          <w:lang w:eastAsia="ar-SA"/>
        </w:rPr>
        <w:t>CELEX: 32016L2370</w:t>
      </w:r>
    </w:p>
    <w:p w:rsidR="000C5A7A" w:rsidRPr="00495A1D" w:rsidRDefault="006D150C" w:rsidP="000C5A7A">
      <w:pPr>
        <w:rPr>
          <w:szCs w:val="24"/>
        </w:rPr>
      </w:pPr>
      <w:r w:rsidRPr="00495A1D">
        <w:rPr>
          <w:szCs w:val="24"/>
        </w:rPr>
        <w:t>1</w:t>
      </w:r>
      <w:r w:rsidR="003D5B56" w:rsidRPr="00495A1D">
        <w:rPr>
          <w:szCs w:val="24"/>
        </w:rPr>
        <w:t>4</w:t>
      </w:r>
      <w:r w:rsidR="000C5A7A" w:rsidRPr="00495A1D">
        <w:rPr>
          <w:szCs w:val="24"/>
        </w:rPr>
        <w:t>. V § 23b odst. 2 se na konci textu písmene b) doplňují slova „</w:t>
      </w:r>
      <w:r w:rsidR="000C5A7A" w:rsidRPr="00495A1D">
        <w:rPr>
          <w:szCs w:val="24"/>
          <w:u w:val="single"/>
        </w:rPr>
        <w:t>, a nediskriminovalo jednotlivé dopravce ani žadatele o přidělení kapacity dráhy</w:t>
      </w:r>
      <w:r w:rsidR="000C5A7A" w:rsidRPr="00495A1D">
        <w:rPr>
          <w:szCs w:val="24"/>
        </w:rPr>
        <w:t>“.</w:t>
      </w:r>
    </w:p>
    <w:p w:rsidR="000C5A7A" w:rsidRPr="00495A1D" w:rsidRDefault="006E6296" w:rsidP="006E6296">
      <w:pPr>
        <w:suppressAutoHyphens/>
        <w:spacing w:before="120" w:after="240"/>
        <w:rPr>
          <w:i/>
          <w:lang w:eastAsia="ar-SA"/>
        </w:rPr>
      </w:pPr>
      <w:r w:rsidRPr="00495A1D">
        <w:rPr>
          <w:i/>
          <w:lang w:eastAsia="ar-SA"/>
        </w:rPr>
        <w:t>CELEX: 32016L2370</w:t>
      </w:r>
    </w:p>
    <w:p w:rsidR="000C5A7A" w:rsidRPr="00495A1D" w:rsidRDefault="003D5B56" w:rsidP="000C5A7A">
      <w:pPr>
        <w:rPr>
          <w:szCs w:val="24"/>
        </w:rPr>
      </w:pPr>
      <w:r w:rsidRPr="00495A1D">
        <w:rPr>
          <w:szCs w:val="24"/>
        </w:rPr>
        <w:t>15</w:t>
      </w:r>
      <w:r w:rsidR="000C5A7A" w:rsidRPr="00495A1D">
        <w:rPr>
          <w:szCs w:val="24"/>
        </w:rPr>
        <w:t>. V § 23b odst. 4 se slova „</w:t>
      </w:r>
      <w:r w:rsidR="0079492F" w:rsidRPr="00495A1D">
        <w:rPr>
          <w:szCs w:val="24"/>
          <w:u w:val="single"/>
        </w:rPr>
        <w:t>, s dopravci, kteří na dotčené dráze provozují drážní dopravu, a s žadateli o přidělení kapacity na této dráze</w:t>
      </w:r>
      <w:r w:rsidR="000C5A7A" w:rsidRPr="00495A1D">
        <w:rPr>
          <w:szCs w:val="24"/>
          <w:u w:val="single"/>
        </w:rPr>
        <w:t xml:space="preserve">“ </w:t>
      </w:r>
      <w:r w:rsidR="0079492F" w:rsidRPr="00495A1D">
        <w:rPr>
          <w:szCs w:val="24"/>
          <w:u w:val="single"/>
        </w:rPr>
        <w:t>nahrazují slovy</w:t>
      </w:r>
      <w:r w:rsidR="000C5A7A" w:rsidRPr="00495A1D">
        <w:rPr>
          <w:szCs w:val="24"/>
          <w:u w:val="single"/>
        </w:rPr>
        <w:t xml:space="preserve"> „</w:t>
      </w:r>
      <w:r w:rsidR="0079492F" w:rsidRPr="00495A1D">
        <w:rPr>
          <w:szCs w:val="24"/>
          <w:u w:val="single"/>
        </w:rPr>
        <w:t>a s dopravci, kteří na dotčené dráze provozují drážní dopravu</w:t>
      </w:r>
      <w:r w:rsidR="000C5A7A" w:rsidRPr="00495A1D">
        <w:rPr>
          <w:szCs w:val="24"/>
        </w:rPr>
        <w:t>“.</w:t>
      </w:r>
    </w:p>
    <w:p w:rsidR="000C5A7A" w:rsidRPr="00495A1D" w:rsidRDefault="006E6296" w:rsidP="006E6296">
      <w:pPr>
        <w:suppressAutoHyphens/>
        <w:spacing w:before="120" w:after="240"/>
        <w:rPr>
          <w:i/>
          <w:lang w:eastAsia="ar-SA"/>
        </w:rPr>
      </w:pPr>
      <w:r w:rsidRPr="00495A1D">
        <w:rPr>
          <w:i/>
          <w:lang w:eastAsia="ar-SA"/>
        </w:rPr>
        <w:t>CELEX: 32016L2370</w:t>
      </w:r>
    </w:p>
    <w:p w:rsidR="000C5A7A" w:rsidRPr="00495A1D" w:rsidRDefault="003D5B56" w:rsidP="000C5A7A">
      <w:pPr>
        <w:rPr>
          <w:szCs w:val="24"/>
        </w:rPr>
      </w:pPr>
      <w:r w:rsidRPr="00495A1D">
        <w:rPr>
          <w:szCs w:val="24"/>
        </w:rPr>
        <w:t>16</w:t>
      </w:r>
      <w:r w:rsidR="000C5A7A" w:rsidRPr="00495A1D">
        <w:rPr>
          <w:szCs w:val="24"/>
        </w:rPr>
        <w:t>. V § 23b odst. 4 se slova „</w:t>
      </w:r>
      <w:r w:rsidR="00FB3BC0" w:rsidRPr="00495A1D">
        <w:rPr>
          <w:szCs w:val="24"/>
        </w:rPr>
        <w:t xml:space="preserve">která kapacitu přiděluje (dále jen </w:t>
      </w:r>
      <w:r w:rsidR="000D1FCA" w:rsidRPr="00495A1D">
        <w:rPr>
          <w:szCs w:val="24"/>
        </w:rPr>
        <w:t>„</w:t>
      </w:r>
      <w:r w:rsidR="00FB3BC0" w:rsidRPr="00495A1D">
        <w:rPr>
          <w:szCs w:val="24"/>
        </w:rPr>
        <w:t>přídělce</w:t>
      </w:r>
      <w:r w:rsidR="000D1FCA" w:rsidRPr="00495A1D">
        <w:rPr>
          <w:szCs w:val="24"/>
        </w:rPr>
        <w:t>“</w:t>
      </w:r>
      <w:r w:rsidR="00FB3BC0" w:rsidRPr="00495A1D">
        <w:rPr>
          <w:szCs w:val="24"/>
        </w:rPr>
        <w:t>), je-li odlišná od provozovatele</w:t>
      </w:r>
      <w:r w:rsidR="000C5A7A" w:rsidRPr="00495A1D">
        <w:rPr>
          <w:szCs w:val="24"/>
        </w:rPr>
        <w:t>“</w:t>
      </w:r>
      <w:r w:rsidR="00FB3BC0" w:rsidRPr="00495A1D">
        <w:rPr>
          <w:szCs w:val="24"/>
        </w:rPr>
        <w:t xml:space="preserve"> nahrazují slovy</w:t>
      </w:r>
      <w:r w:rsidR="000C5A7A" w:rsidRPr="00495A1D">
        <w:rPr>
          <w:szCs w:val="24"/>
        </w:rPr>
        <w:t xml:space="preserve"> „</w:t>
      </w:r>
      <w:r w:rsidR="00FB3BC0" w:rsidRPr="00495A1D">
        <w:rPr>
          <w:szCs w:val="24"/>
          <w:u w:val="single"/>
        </w:rPr>
        <w:t>která kapacitu přiděluje, je-li odlišná od tohoto provozovatele dráhy, a s žadateli o přidělení kapacity na této dráze</w:t>
      </w:r>
      <w:r w:rsidR="000C5A7A" w:rsidRPr="00495A1D">
        <w:rPr>
          <w:szCs w:val="24"/>
        </w:rPr>
        <w:t>“.</w:t>
      </w:r>
    </w:p>
    <w:p w:rsidR="00DB410B" w:rsidRPr="00495A1D" w:rsidRDefault="00DB410B" w:rsidP="00DF6390">
      <w:pPr>
        <w:suppressAutoHyphens/>
        <w:spacing w:before="120" w:after="240"/>
        <w:rPr>
          <w:i/>
          <w:lang w:eastAsia="ar-SA"/>
        </w:rPr>
      </w:pPr>
      <w:r w:rsidRPr="00495A1D">
        <w:rPr>
          <w:i/>
          <w:lang w:eastAsia="ar-SA"/>
        </w:rPr>
        <w:t>CELEX: 32016L2370</w:t>
      </w:r>
    </w:p>
    <w:p w:rsidR="000C5A7A" w:rsidRPr="00495A1D" w:rsidRDefault="003D5B56" w:rsidP="000C5A7A">
      <w:pPr>
        <w:rPr>
          <w:szCs w:val="24"/>
        </w:rPr>
      </w:pPr>
      <w:r w:rsidRPr="00495A1D">
        <w:rPr>
          <w:szCs w:val="24"/>
        </w:rPr>
        <w:t>17</w:t>
      </w:r>
      <w:r w:rsidR="000C5A7A" w:rsidRPr="00495A1D">
        <w:rPr>
          <w:szCs w:val="24"/>
        </w:rPr>
        <w:t>. V § 23b odst. 4 se věta poslední nahrazuje větou „Při projednávání návrhu plánu je oprávněn být přítomen zaměstnanec Úřadu, jde-li o dráhu celostátní nebo regionální anebo veřejně přístupnou vlečku, nebo drážního správního úřadu u ostatních drah.“.</w:t>
      </w:r>
    </w:p>
    <w:p w:rsidR="000C5A7A" w:rsidRPr="00495A1D" w:rsidRDefault="000C5A7A" w:rsidP="000C5A7A">
      <w:pPr>
        <w:rPr>
          <w:szCs w:val="24"/>
        </w:rPr>
      </w:pPr>
    </w:p>
    <w:p w:rsidR="000C5A7A" w:rsidRPr="00495A1D" w:rsidRDefault="003D5B56" w:rsidP="000C5A7A">
      <w:pPr>
        <w:rPr>
          <w:szCs w:val="24"/>
        </w:rPr>
      </w:pPr>
      <w:r w:rsidRPr="00495A1D">
        <w:rPr>
          <w:szCs w:val="24"/>
        </w:rPr>
        <w:t>18</w:t>
      </w:r>
      <w:r w:rsidR="000C5A7A" w:rsidRPr="00495A1D">
        <w:rPr>
          <w:szCs w:val="24"/>
        </w:rPr>
        <w:t xml:space="preserve">. </w:t>
      </w:r>
      <w:r w:rsidR="00BE6C4B" w:rsidRPr="00495A1D">
        <w:rPr>
          <w:szCs w:val="24"/>
        </w:rPr>
        <w:t>V § 23c odst. 1 se slova „Úřad na žádost provozovatele dráhy“ nahrazují slovy „na žádost provozovatele dráhy Úřad, jde-li o dráhu celostátní nebo regionální anebo veřejně přístupnou vlečku, nebo drážní správní úřad u ostatních drah“.</w:t>
      </w:r>
    </w:p>
    <w:p w:rsidR="00BE6C4B" w:rsidRPr="00495A1D" w:rsidRDefault="00BE6C4B" w:rsidP="000C5A7A">
      <w:pPr>
        <w:rPr>
          <w:szCs w:val="24"/>
        </w:rPr>
      </w:pPr>
    </w:p>
    <w:p w:rsidR="00BE6C4B" w:rsidRPr="00495A1D" w:rsidRDefault="003D5B56" w:rsidP="000C5A7A">
      <w:pPr>
        <w:rPr>
          <w:szCs w:val="24"/>
        </w:rPr>
      </w:pPr>
      <w:r w:rsidRPr="00495A1D">
        <w:rPr>
          <w:szCs w:val="24"/>
        </w:rPr>
        <w:t>19</w:t>
      </w:r>
      <w:r w:rsidR="00BE6C4B" w:rsidRPr="00495A1D">
        <w:rPr>
          <w:szCs w:val="24"/>
        </w:rPr>
        <w:t>. V § 23c odst. 2 se za slovo „Úřad“ vkládají slova „nebo drážní správní úřad“.</w:t>
      </w:r>
    </w:p>
    <w:p w:rsidR="00386CD9" w:rsidRPr="00495A1D" w:rsidRDefault="00386CD9" w:rsidP="000C5A7A">
      <w:pPr>
        <w:rPr>
          <w:szCs w:val="24"/>
        </w:rPr>
      </w:pPr>
    </w:p>
    <w:p w:rsidR="00386CD9" w:rsidRPr="00495A1D" w:rsidRDefault="00386CD9" w:rsidP="00386CD9">
      <w:pPr>
        <w:widowControl w:val="0"/>
        <w:autoSpaceDE w:val="0"/>
        <w:autoSpaceDN w:val="0"/>
        <w:adjustRightInd w:val="0"/>
        <w:rPr>
          <w:szCs w:val="24"/>
        </w:rPr>
      </w:pPr>
      <w:r w:rsidRPr="00495A1D">
        <w:rPr>
          <w:szCs w:val="24"/>
        </w:rPr>
        <w:t>2</w:t>
      </w:r>
      <w:r w:rsidR="003D5B56" w:rsidRPr="00495A1D">
        <w:rPr>
          <w:szCs w:val="24"/>
        </w:rPr>
        <w:t>0</w:t>
      </w:r>
      <w:r w:rsidRPr="00495A1D">
        <w:rPr>
          <w:szCs w:val="24"/>
        </w:rPr>
        <w:t>. V § 23c se na konci odstavce 2 doplňuje věta „Splňuje-li návrh plánu požadavky podle § 23b pouze ve vztahu k některým plánovaným omezením, schválí jej Úřad nebo drážní správní úřad pouze v části týkající se těchto omezení.“.</w:t>
      </w:r>
    </w:p>
    <w:p w:rsidR="00BE6C4B" w:rsidRPr="00495A1D" w:rsidRDefault="00BE6C4B" w:rsidP="000C5A7A">
      <w:pPr>
        <w:rPr>
          <w:szCs w:val="24"/>
        </w:rPr>
      </w:pPr>
    </w:p>
    <w:p w:rsidR="00BE6C4B" w:rsidRPr="00495A1D" w:rsidRDefault="00386CD9" w:rsidP="000C5A7A">
      <w:pPr>
        <w:rPr>
          <w:szCs w:val="24"/>
        </w:rPr>
      </w:pPr>
      <w:r w:rsidRPr="00495A1D">
        <w:rPr>
          <w:szCs w:val="24"/>
        </w:rPr>
        <w:t>2</w:t>
      </w:r>
      <w:r w:rsidR="003D5B56" w:rsidRPr="00495A1D">
        <w:rPr>
          <w:szCs w:val="24"/>
        </w:rPr>
        <w:t>1</w:t>
      </w:r>
      <w:r w:rsidR="00BE6C4B" w:rsidRPr="00495A1D">
        <w:rPr>
          <w:szCs w:val="24"/>
        </w:rPr>
        <w:t>. V § 23c odst. 4 se slova „a Úřad“ nahrazují slovy „</w:t>
      </w:r>
      <w:r w:rsidR="00BE6C4B" w:rsidRPr="00495A1D">
        <w:rPr>
          <w:szCs w:val="24"/>
          <w:u w:val="single"/>
        </w:rPr>
        <w:t>, provozovatele drah, jejichž provoz je omezením dotčen, a Úřad, jde-li o dráhu celostátní nebo regionální anebo veřejně přístupnou vlečku, nebo drážní správní úřad u ostatních drah</w:t>
      </w:r>
      <w:r w:rsidR="00BE6C4B" w:rsidRPr="00495A1D">
        <w:rPr>
          <w:szCs w:val="24"/>
        </w:rPr>
        <w:t>“.</w:t>
      </w:r>
    </w:p>
    <w:p w:rsidR="00CB2747" w:rsidRPr="00495A1D" w:rsidRDefault="00CB2747" w:rsidP="00B6423F">
      <w:pPr>
        <w:suppressAutoHyphens/>
        <w:spacing w:before="120" w:after="120"/>
        <w:rPr>
          <w:i/>
          <w:lang w:eastAsia="ar-SA"/>
        </w:rPr>
      </w:pPr>
      <w:r w:rsidRPr="00495A1D">
        <w:rPr>
          <w:i/>
          <w:lang w:eastAsia="ar-SA"/>
        </w:rPr>
        <w:t>CELEX: 32012L0034</w:t>
      </w:r>
    </w:p>
    <w:p w:rsidR="00BE6C4B" w:rsidRPr="00495A1D" w:rsidRDefault="00CB2747" w:rsidP="000E1696">
      <w:pPr>
        <w:suppressAutoHyphens/>
        <w:spacing w:before="120" w:after="240"/>
        <w:rPr>
          <w:i/>
          <w:lang w:eastAsia="ar-SA"/>
        </w:rPr>
      </w:pPr>
      <w:r w:rsidRPr="00495A1D">
        <w:rPr>
          <w:i/>
          <w:lang w:eastAsia="ar-SA"/>
        </w:rPr>
        <w:t>CELEX: 32016L2370</w:t>
      </w:r>
    </w:p>
    <w:p w:rsidR="00BE6C4B" w:rsidRPr="00495A1D" w:rsidRDefault="00386CD9" w:rsidP="000C5A7A">
      <w:pPr>
        <w:rPr>
          <w:szCs w:val="24"/>
        </w:rPr>
      </w:pPr>
      <w:r w:rsidRPr="00495A1D">
        <w:rPr>
          <w:szCs w:val="24"/>
        </w:rPr>
        <w:t>2</w:t>
      </w:r>
      <w:r w:rsidR="003D5B56" w:rsidRPr="00495A1D">
        <w:rPr>
          <w:szCs w:val="24"/>
        </w:rPr>
        <w:t>2</w:t>
      </w:r>
      <w:r w:rsidR="00BE6C4B" w:rsidRPr="00495A1D">
        <w:rPr>
          <w:szCs w:val="24"/>
        </w:rPr>
        <w:t>. V § 23c odst. 4 se slov</w:t>
      </w:r>
      <w:r w:rsidR="005C40FC" w:rsidRPr="00495A1D">
        <w:rPr>
          <w:szCs w:val="24"/>
        </w:rPr>
        <w:t>a</w:t>
      </w:r>
      <w:r w:rsidR="00BE6C4B" w:rsidRPr="00495A1D">
        <w:rPr>
          <w:szCs w:val="24"/>
        </w:rPr>
        <w:t xml:space="preserve"> „</w:t>
      </w:r>
      <w:r w:rsidR="00754FAB" w:rsidRPr="00495A1D">
        <w:rPr>
          <w:szCs w:val="24"/>
        </w:rPr>
        <w:t xml:space="preserve">uloží </w:t>
      </w:r>
      <w:r w:rsidR="00BE6C4B" w:rsidRPr="00495A1D">
        <w:rPr>
          <w:szCs w:val="24"/>
        </w:rPr>
        <w:t>Úřad“ nahrazuj</w:t>
      </w:r>
      <w:r w:rsidR="005C40FC" w:rsidRPr="00495A1D">
        <w:rPr>
          <w:szCs w:val="24"/>
        </w:rPr>
        <w:t>í</w:t>
      </w:r>
      <w:r w:rsidR="00BE6C4B" w:rsidRPr="00495A1D">
        <w:rPr>
          <w:szCs w:val="24"/>
        </w:rPr>
        <w:t xml:space="preserve"> slovy „</w:t>
      </w:r>
      <w:r w:rsidR="00754FAB" w:rsidRPr="00495A1D">
        <w:rPr>
          <w:szCs w:val="24"/>
        </w:rPr>
        <w:t xml:space="preserve">uloží </w:t>
      </w:r>
      <w:r w:rsidR="00BE6C4B" w:rsidRPr="00495A1D">
        <w:rPr>
          <w:szCs w:val="24"/>
        </w:rPr>
        <w:t>správní úřad podle věty první“.</w:t>
      </w:r>
    </w:p>
    <w:p w:rsidR="00BE6C4B" w:rsidRPr="00495A1D" w:rsidRDefault="00BE6C4B" w:rsidP="000C5A7A">
      <w:pPr>
        <w:rPr>
          <w:szCs w:val="24"/>
        </w:rPr>
      </w:pPr>
    </w:p>
    <w:p w:rsidR="00BE6C4B" w:rsidRPr="00495A1D" w:rsidRDefault="00386CD9" w:rsidP="000C5A7A">
      <w:pPr>
        <w:rPr>
          <w:szCs w:val="24"/>
        </w:rPr>
      </w:pPr>
      <w:r w:rsidRPr="00495A1D">
        <w:rPr>
          <w:szCs w:val="24"/>
        </w:rPr>
        <w:t>2</w:t>
      </w:r>
      <w:r w:rsidR="003D5B56" w:rsidRPr="00495A1D">
        <w:rPr>
          <w:szCs w:val="24"/>
        </w:rPr>
        <w:t>3</w:t>
      </w:r>
      <w:r w:rsidR="00BE6C4B" w:rsidRPr="00495A1D">
        <w:rPr>
          <w:szCs w:val="24"/>
        </w:rPr>
        <w:t xml:space="preserve">. </w:t>
      </w:r>
      <w:r w:rsidR="00BC307D" w:rsidRPr="00495A1D">
        <w:rPr>
          <w:szCs w:val="24"/>
        </w:rPr>
        <w:t>V § 23c se za odstavec 4 vkládá nový odstavec 5, který zní:</w:t>
      </w:r>
    </w:p>
    <w:p w:rsidR="00BC307D" w:rsidRPr="00495A1D" w:rsidRDefault="00BC307D" w:rsidP="006D150C">
      <w:pPr>
        <w:spacing w:before="120"/>
        <w:ind w:firstLine="708"/>
        <w:rPr>
          <w:szCs w:val="24"/>
        </w:rPr>
      </w:pPr>
      <w:r w:rsidRPr="00495A1D">
        <w:rPr>
          <w:szCs w:val="24"/>
        </w:rPr>
        <w:t xml:space="preserve">„(5) </w:t>
      </w:r>
      <w:r w:rsidRPr="00495A1D">
        <w:rPr>
          <w:szCs w:val="24"/>
          <w:u w:val="single"/>
        </w:rPr>
        <w:t>Provozovatelé drah, jejichž provoz je omezením podle odstavce 3 dotčen, vzájemně spolupracují za účelem obnovení provozování dráhy</w:t>
      </w:r>
      <w:r w:rsidRPr="00495A1D">
        <w:rPr>
          <w:szCs w:val="24"/>
        </w:rPr>
        <w:t>.“.</w:t>
      </w:r>
    </w:p>
    <w:p w:rsidR="00BC307D" w:rsidRPr="00495A1D" w:rsidRDefault="00BC307D" w:rsidP="00BC307D">
      <w:pPr>
        <w:spacing w:before="120"/>
        <w:rPr>
          <w:szCs w:val="24"/>
        </w:rPr>
      </w:pPr>
      <w:r w:rsidRPr="00495A1D">
        <w:rPr>
          <w:szCs w:val="24"/>
        </w:rPr>
        <w:t>Dosavadní odstavec 5 se označuje jako odstavec 6.</w:t>
      </w:r>
    </w:p>
    <w:p w:rsidR="00BC307D" w:rsidRPr="00495A1D" w:rsidRDefault="006E6296" w:rsidP="006E6296">
      <w:pPr>
        <w:suppressAutoHyphens/>
        <w:spacing w:before="120" w:after="240"/>
        <w:rPr>
          <w:i/>
          <w:lang w:eastAsia="ar-SA"/>
        </w:rPr>
      </w:pPr>
      <w:r w:rsidRPr="00495A1D">
        <w:rPr>
          <w:i/>
          <w:lang w:eastAsia="ar-SA"/>
        </w:rPr>
        <w:t>CELEX: 32016L2370</w:t>
      </w:r>
    </w:p>
    <w:p w:rsidR="00BC307D" w:rsidRPr="00495A1D" w:rsidRDefault="00386CD9" w:rsidP="00BC307D">
      <w:pPr>
        <w:rPr>
          <w:szCs w:val="24"/>
        </w:rPr>
      </w:pPr>
      <w:r w:rsidRPr="00495A1D">
        <w:rPr>
          <w:szCs w:val="24"/>
        </w:rPr>
        <w:lastRenderedPageBreak/>
        <w:t>2</w:t>
      </w:r>
      <w:r w:rsidR="003D5B56" w:rsidRPr="00495A1D">
        <w:rPr>
          <w:szCs w:val="24"/>
        </w:rPr>
        <w:t>4</w:t>
      </w:r>
      <w:r w:rsidR="00BC307D" w:rsidRPr="00495A1D">
        <w:rPr>
          <w:szCs w:val="24"/>
        </w:rPr>
        <w:t xml:space="preserve">. V § 23c odst. 6 se </w:t>
      </w:r>
      <w:r w:rsidR="000D1FCA" w:rsidRPr="00495A1D">
        <w:rPr>
          <w:szCs w:val="24"/>
        </w:rPr>
        <w:t xml:space="preserve">slova </w:t>
      </w:r>
      <w:r w:rsidR="00754FAB" w:rsidRPr="00495A1D">
        <w:rPr>
          <w:szCs w:val="24"/>
        </w:rPr>
        <w:t>„odst. 4 a 5“ zrušuj</w:t>
      </w:r>
      <w:r w:rsidR="000D1FCA" w:rsidRPr="00495A1D">
        <w:rPr>
          <w:szCs w:val="24"/>
        </w:rPr>
        <w:t>í</w:t>
      </w:r>
      <w:r w:rsidR="00BC307D" w:rsidRPr="00495A1D">
        <w:rPr>
          <w:szCs w:val="24"/>
        </w:rPr>
        <w:t>.</w:t>
      </w:r>
    </w:p>
    <w:p w:rsidR="00BC307D" w:rsidRPr="00495A1D" w:rsidRDefault="00BC307D" w:rsidP="00BC307D">
      <w:pPr>
        <w:rPr>
          <w:szCs w:val="24"/>
        </w:rPr>
      </w:pPr>
    </w:p>
    <w:p w:rsidR="00BC307D" w:rsidRPr="00495A1D" w:rsidRDefault="00F670A2" w:rsidP="00BC307D">
      <w:pPr>
        <w:rPr>
          <w:szCs w:val="24"/>
        </w:rPr>
      </w:pPr>
      <w:r w:rsidRPr="00495A1D">
        <w:rPr>
          <w:szCs w:val="24"/>
        </w:rPr>
        <w:t>25</w:t>
      </w:r>
      <w:r w:rsidR="00BC307D" w:rsidRPr="00495A1D">
        <w:rPr>
          <w:szCs w:val="24"/>
        </w:rPr>
        <w:t>. V § 23c se na konci odstavce 6 doplňuj</w:t>
      </w:r>
      <w:r w:rsidR="009B60FC" w:rsidRPr="00495A1D">
        <w:rPr>
          <w:szCs w:val="24"/>
        </w:rPr>
        <w:t>í</w:t>
      </w:r>
      <w:r w:rsidR="00BC307D" w:rsidRPr="00495A1D">
        <w:rPr>
          <w:szCs w:val="24"/>
        </w:rPr>
        <w:t xml:space="preserve"> vět</w:t>
      </w:r>
      <w:r w:rsidR="009B60FC" w:rsidRPr="00495A1D">
        <w:rPr>
          <w:szCs w:val="24"/>
        </w:rPr>
        <w:t>y</w:t>
      </w:r>
      <w:r w:rsidR="00BC307D" w:rsidRPr="00495A1D">
        <w:rPr>
          <w:szCs w:val="24"/>
        </w:rPr>
        <w:t xml:space="preserve"> „Odstavce 1 až 5 a § 23b</w:t>
      </w:r>
      <w:r w:rsidR="009B60FC" w:rsidRPr="00495A1D">
        <w:rPr>
          <w:szCs w:val="24"/>
        </w:rPr>
        <w:t xml:space="preserve"> odst. 2 až 5</w:t>
      </w:r>
      <w:r w:rsidR="00BC307D" w:rsidRPr="00495A1D">
        <w:rPr>
          <w:szCs w:val="24"/>
        </w:rPr>
        <w:t xml:space="preserve"> se nepoužijí na veřejně nepřístupnou vlečku.</w:t>
      </w:r>
      <w:r w:rsidR="009B60FC" w:rsidRPr="00495A1D">
        <w:rPr>
          <w:szCs w:val="24"/>
        </w:rPr>
        <w:t xml:space="preserve"> Na veřejně nepřístupnou vlečku, </w:t>
      </w:r>
      <w:r w:rsidR="00CF45DE" w:rsidRPr="00495A1D">
        <w:rPr>
          <w:szCs w:val="24"/>
        </w:rPr>
        <w:t xml:space="preserve">jejíž provozovatel není povinen umožnit její užití způsobem podle </w:t>
      </w:r>
      <w:r w:rsidR="009B60FC" w:rsidRPr="00495A1D">
        <w:rPr>
          <w:szCs w:val="24"/>
        </w:rPr>
        <w:t xml:space="preserve"> § 22a odst. </w:t>
      </w:r>
      <w:r w:rsidRPr="00495A1D">
        <w:rPr>
          <w:szCs w:val="24"/>
        </w:rPr>
        <w:t>3</w:t>
      </w:r>
      <w:r w:rsidR="009B60FC" w:rsidRPr="00495A1D">
        <w:rPr>
          <w:szCs w:val="24"/>
        </w:rPr>
        <w:t>, se nepoužije ani § 23b odst. 1.</w:t>
      </w:r>
      <w:r w:rsidR="00BC307D" w:rsidRPr="00495A1D">
        <w:rPr>
          <w:szCs w:val="24"/>
        </w:rPr>
        <w:t>“.</w:t>
      </w:r>
    </w:p>
    <w:p w:rsidR="00F670A2" w:rsidRPr="00495A1D" w:rsidRDefault="00F670A2" w:rsidP="00BC307D">
      <w:pPr>
        <w:rPr>
          <w:szCs w:val="24"/>
        </w:rPr>
      </w:pPr>
    </w:p>
    <w:p w:rsidR="00F670A2" w:rsidRPr="00495A1D" w:rsidRDefault="00F670A2" w:rsidP="00BC307D">
      <w:pPr>
        <w:rPr>
          <w:szCs w:val="24"/>
        </w:rPr>
      </w:pPr>
      <w:r w:rsidRPr="00495A1D">
        <w:rPr>
          <w:szCs w:val="24"/>
        </w:rPr>
        <w:t>26. V § 23d odst. 2 se slova „dopravní cesty“ nahrazují slovy „dráhy nebo jejímu provozovateli, jde-li o veřejně přístupnou vlečku,“.</w:t>
      </w:r>
    </w:p>
    <w:p w:rsidR="00BC307D" w:rsidRPr="00495A1D" w:rsidRDefault="00BC307D" w:rsidP="00BC307D">
      <w:pPr>
        <w:rPr>
          <w:szCs w:val="24"/>
        </w:rPr>
      </w:pPr>
    </w:p>
    <w:p w:rsidR="00BC307D" w:rsidRPr="00495A1D" w:rsidRDefault="001B0E7B" w:rsidP="00BC307D">
      <w:pPr>
        <w:rPr>
          <w:szCs w:val="24"/>
        </w:rPr>
      </w:pPr>
      <w:r w:rsidRPr="00495A1D">
        <w:rPr>
          <w:szCs w:val="24"/>
        </w:rPr>
        <w:t>27</w:t>
      </w:r>
      <w:r w:rsidR="00BC307D" w:rsidRPr="00495A1D">
        <w:rPr>
          <w:szCs w:val="24"/>
        </w:rPr>
        <w:t>. V § 24 se odstavec 4 zrušuje.</w:t>
      </w:r>
    </w:p>
    <w:p w:rsidR="00BC307D" w:rsidRPr="00495A1D" w:rsidRDefault="00CB2747" w:rsidP="00CB2747">
      <w:pPr>
        <w:suppressAutoHyphens/>
        <w:spacing w:before="120" w:after="240"/>
        <w:rPr>
          <w:i/>
          <w:lang w:eastAsia="ar-SA"/>
        </w:rPr>
      </w:pPr>
      <w:r w:rsidRPr="00495A1D">
        <w:rPr>
          <w:i/>
          <w:lang w:eastAsia="ar-SA"/>
        </w:rPr>
        <w:t>CELEX: 32016L2370</w:t>
      </w:r>
    </w:p>
    <w:p w:rsidR="00BC307D" w:rsidRPr="00495A1D" w:rsidRDefault="001B0E7B" w:rsidP="00BC307D">
      <w:pPr>
        <w:rPr>
          <w:szCs w:val="24"/>
        </w:rPr>
      </w:pPr>
      <w:r w:rsidRPr="00495A1D">
        <w:rPr>
          <w:szCs w:val="24"/>
        </w:rPr>
        <w:t>28</w:t>
      </w:r>
      <w:r w:rsidR="00BC307D" w:rsidRPr="00495A1D">
        <w:rPr>
          <w:szCs w:val="24"/>
        </w:rPr>
        <w:t>. V § 24a odst. 1 písmeno a) zní:</w:t>
      </w:r>
    </w:p>
    <w:p w:rsidR="00BC307D" w:rsidRPr="00495A1D" w:rsidRDefault="00BC307D" w:rsidP="00BC307D">
      <w:pPr>
        <w:spacing w:before="120"/>
        <w:rPr>
          <w:szCs w:val="24"/>
        </w:rPr>
      </w:pPr>
      <w:r w:rsidRPr="00495A1D">
        <w:rPr>
          <w:szCs w:val="24"/>
        </w:rPr>
        <w:t xml:space="preserve">„a) </w:t>
      </w:r>
      <w:r w:rsidRPr="00495A1D">
        <w:rPr>
          <w:szCs w:val="24"/>
          <w:u w:val="single"/>
        </w:rPr>
        <w:t>je usazen v členském státě,</w:t>
      </w:r>
      <w:r w:rsidRPr="00495A1D">
        <w:rPr>
          <w:szCs w:val="24"/>
        </w:rPr>
        <w:t>“.</w:t>
      </w:r>
    </w:p>
    <w:p w:rsidR="00BC307D" w:rsidRPr="00495A1D" w:rsidRDefault="00CB2747" w:rsidP="00CB2747">
      <w:pPr>
        <w:tabs>
          <w:tab w:val="left" w:pos="2730"/>
        </w:tabs>
        <w:suppressAutoHyphens/>
        <w:spacing w:before="120" w:after="240"/>
        <w:rPr>
          <w:i/>
          <w:lang w:eastAsia="ar-SA"/>
        </w:rPr>
      </w:pPr>
      <w:r w:rsidRPr="00495A1D">
        <w:rPr>
          <w:i/>
          <w:lang w:eastAsia="ar-SA"/>
        </w:rPr>
        <w:t>CELEX: 32016L2370</w:t>
      </w:r>
      <w:r w:rsidRPr="00495A1D">
        <w:rPr>
          <w:i/>
          <w:lang w:eastAsia="ar-SA"/>
        </w:rPr>
        <w:tab/>
      </w:r>
    </w:p>
    <w:p w:rsidR="00BC307D" w:rsidRPr="00495A1D" w:rsidRDefault="001B0E7B" w:rsidP="00BC307D">
      <w:pPr>
        <w:rPr>
          <w:szCs w:val="24"/>
        </w:rPr>
      </w:pPr>
      <w:r w:rsidRPr="00495A1D">
        <w:rPr>
          <w:szCs w:val="24"/>
        </w:rPr>
        <w:t>29</w:t>
      </w:r>
      <w:r w:rsidR="00BC307D" w:rsidRPr="00495A1D">
        <w:rPr>
          <w:szCs w:val="24"/>
        </w:rPr>
        <w:t>. V § 32 odst. 1 se věta</w:t>
      </w:r>
      <w:r w:rsidR="00234A6B" w:rsidRPr="00495A1D">
        <w:rPr>
          <w:szCs w:val="24"/>
        </w:rPr>
        <w:t xml:space="preserve"> druhá zrušuje.</w:t>
      </w:r>
    </w:p>
    <w:p w:rsidR="00234A6B" w:rsidRPr="00495A1D" w:rsidRDefault="00234A6B" w:rsidP="00BC307D">
      <w:pPr>
        <w:rPr>
          <w:szCs w:val="24"/>
        </w:rPr>
      </w:pPr>
    </w:p>
    <w:p w:rsidR="00234A6B" w:rsidRPr="00495A1D" w:rsidRDefault="00386CD9" w:rsidP="00BC307D">
      <w:pPr>
        <w:rPr>
          <w:szCs w:val="24"/>
        </w:rPr>
      </w:pPr>
      <w:r w:rsidRPr="00495A1D">
        <w:rPr>
          <w:szCs w:val="24"/>
        </w:rPr>
        <w:t>3</w:t>
      </w:r>
      <w:r w:rsidR="001B0E7B" w:rsidRPr="00495A1D">
        <w:rPr>
          <w:szCs w:val="24"/>
        </w:rPr>
        <w:t>0</w:t>
      </w:r>
      <w:r w:rsidR="00234A6B" w:rsidRPr="00495A1D">
        <w:rPr>
          <w:szCs w:val="24"/>
        </w:rPr>
        <w:t>. V § 32 odstavec 3 zní:</w:t>
      </w:r>
    </w:p>
    <w:p w:rsidR="009B60FC" w:rsidRPr="00495A1D" w:rsidRDefault="00234A6B" w:rsidP="009B60FC">
      <w:pPr>
        <w:spacing w:before="120"/>
        <w:ind w:firstLine="357"/>
        <w:rPr>
          <w:szCs w:val="24"/>
          <w:u w:val="single"/>
        </w:rPr>
      </w:pPr>
      <w:r w:rsidRPr="00495A1D">
        <w:rPr>
          <w:szCs w:val="24"/>
        </w:rPr>
        <w:t>„(</w:t>
      </w:r>
      <w:r w:rsidR="009B60FC" w:rsidRPr="00495A1D">
        <w:rPr>
          <w:szCs w:val="24"/>
        </w:rPr>
        <w:t xml:space="preserve">3) </w:t>
      </w:r>
      <w:r w:rsidR="009B60FC" w:rsidRPr="00495A1D">
        <w:rPr>
          <w:szCs w:val="24"/>
          <w:u w:val="single"/>
        </w:rPr>
        <w:t>Kapacitu dráhy přiděluje provozovatel dotčené dráhy. Je-li dráha ve vlastnictví státu, přiděluje kapacitu dráhy státní organizace Správa železniční dopravní cesty. Jde-li o úsek dráhy ve vlastnictví státu od státní hranice České republiky po nejbližší železniční stanici na území České republiky, použije se věta první. Provozuje-li provozovatel dráhy drážní dopravu, která neslouží výhradně k zajištění provozování dráhy, obstará za něj výkon hlavních činností osoba, která drážní dopravu na takové dráze neprovozuje a je způsobilá výkon těchto činností obstarat nestranně (dále jen „nezávislý přídělce“); to neplatí, pokud jde o dráhu ve vlastnictví státu a zároveň nejde o úsek dráhy podle věty třetí. Přídělcem se pro účely tohoto zákona rozumí</w:t>
      </w:r>
    </w:p>
    <w:p w:rsidR="009B60FC" w:rsidRPr="00495A1D" w:rsidRDefault="009B60FC" w:rsidP="0087594C">
      <w:pPr>
        <w:rPr>
          <w:szCs w:val="24"/>
          <w:u w:val="single"/>
        </w:rPr>
      </w:pPr>
      <w:r w:rsidRPr="00495A1D">
        <w:rPr>
          <w:szCs w:val="24"/>
          <w:u w:val="single"/>
        </w:rPr>
        <w:t xml:space="preserve">a) provozovatel dráhy nebo státní organizace Správa železniční dopravní cesty, přiděluje-li kapacitu dráhy podle věty první, druhé nebo třetí, nebo  </w:t>
      </w:r>
    </w:p>
    <w:p w:rsidR="009B60FC" w:rsidRPr="00495A1D" w:rsidRDefault="009B60FC" w:rsidP="00704D0A">
      <w:pPr>
        <w:rPr>
          <w:szCs w:val="24"/>
        </w:rPr>
      </w:pPr>
      <w:r w:rsidRPr="00495A1D">
        <w:rPr>
          <w:szCs w:val="24"/>
          <w:u w:val="single"/>
        </w:rPr>
        <w:t>b) nezávislý přídělce, obstarává-li za provozovatele dráhy výkon hlavních činností podle věty čtvrté</w:t>
      </w:r>
      <w:r w:rsidRPr="00495A1D">
        <w:rPr>
          <w:szCs w:val="24"/>
        </w:rPr>
        <w:t>.“.</w:t>
      </w:r>
    </w:p>
    <w:p w:rsidR="00C37A4C" w:rsidRPr="00495A1D" w:rsidRDefault="00C37A4C" w:rsidP="00B6423F">
      <w:pPr>
        <w:tabs>
          <w:tab w:val="left" w:pos="2730"/>
        </w:tabs>
        <w:suppressAutoHyphens/>
        <w:spacing w:before="120" w:after="120"/>
        <w:rPr>
          <w:i/>
          <w:lang w:eastAsia="ar-SA"/>
        </w:rPr>
      </w:pPr>
      <w:r w:rsidRPr="00495A1D">
        <w:rPr>
          <w:i/>
          <w:lang w:eastAsia="ar-SA"/>
        </w:rPr>
        <w:t>CELEX: 32012L0034</w:t>
      </w:r>
    </w:p>
    <w:p w:rsidR="00234A6B" w:rsidRPr="00495A1D" w:rsidRDefault="00120106" w:rsidP="00120106">
      <w:pPr>
        <w:tabs>
          <w:tab w:val="left" w:pos="2730"/>
        </w:tabs>
        <w:suppressAutoHyphens/>
        <w:spacing w:before="120" w:after="240"/>
        <w:rPr>
          <w:i/>
          <w:lang w:eastAsia="ar-SA"/>
        </w:rPr>
      </w:pPr>
      <w:r w:rsidRPr="00495A1D">
        <w:rPr>
          <w:i/>
          <w:lang w:eastAsia="ar-SA"/>
        </w:rPr>
        <w:t>CELEX: 32016L2370</w:t>
      </w:r>
    </w:p>
    <w:p w:rsidR="00234A6B" w:rsidRPr="00495A1D" w:rsidRDefault="00386CD9" w:rsidP="00234A6B">
      <w:pPr>
        <w:rPr>
          <w:szCs w:val="24"/>
        </w:rPr>
      </w:pPr>
      <w:r w:rsidRPr="00495A1D">
        <w:rPr>
          <w:szCs w:val="24"/>
        </w:rPr>
        <w:t>3</w:t>
      </w:r>
      <w:r w:rsidR="001B0E7B" w:rsidRPr="00495A1D">
        <w:rPr>
          <w:szCs w:val="24"/>
        </w:rPr>
        <w:t>1</w:t>
      </w:r>
      <w:r w:rsidR="00234A6B" w:rsidRPr="00495A1D">
        <w:rPr>
          <w:szCs w:val="24"/>
        </w:rPr>
        <w:t>. Za § 32 se vkládá nový § 32a, který včetně</w:t>
      </w:r>
      <w:r w:rsidR="00754FAB" w:rsidRPr="00495A1D">
        <w:rPr>
          <w:szCs w:val="24"/>
        </w:rPr>
        <w:t xml:space="preserve"> nadpisu a</w:t>
      </w:r>
      <w:r w:rsidR="00234A6B" w:rsidRPr="00495A1D">
        <w:rPr>
          <w:szCs w:val="24"/>
        </w:rPr>
        <w:t xml:space="preserve"> poznámky pod čarou č. </w:t>
      </w:r>
      <w:r w:rsidRPr="00495A1D">
        <w:rPr>
          <w:szCs w:val="24"/>
        </w:rPr>
        <w:t>16</w:t>
      </w:r>
      <w:r w:rsidR="00234A6B" w:rsidRPr="00495A1D">
        <w:rPr>
          <w:szCs w:val="24"/>
        </w:rPr>
        <w:t xml:space="preserve"> zní:</w:t>
      </w:r>
    </w:p>
    <w:p w:rsidR="00234A6B" w:rsidRDefault="00234A6B" w:rsidP="00234A6B">
      <w:pPr>
        <w:spacing w:before="120"/>
        <w:jc w:val="center"/>
        <w:rPr>
          <w:szCs w:val="24"/>
        </w:rPr>
      </w:pPr>
      <w:r w:rsidRPr="00495A1D">
        <w:rPr>
          <w:szCs w:val="24"/>
        </w:rPr>
        <w:t>„</w:t>
      </w:r>
      <w:r w:rsidR="00754FAB" w:rsidRPr="00495A1D">
        <w:rPr>
          <w:szCs w:val="24"/>
        </w:rPr>
        <w:t xml:space="preserve">§ </w:t>
      </w:r>
      <w:r w:rsidRPr="00495A1D">
        <w:rPr>
          <w:szCs w:val="24"/>
        </w:rPr>
        <w:t>32a</w:t>
      </w:r>
    </w:p>
    <w:p w:rsidR="00B73D5C" w:rsidRPr="00495A1D" w:rsidRDefault="00B73D5C" w:rsidP="0087594C">
      <w:pPr>
        <w:jc w:val="center"/>
        <w:rPr>
          <w:szCs w:val="24"/>
        </w:rPr>
      </w:pPr>
    </w:p>
    <w:p w:rsidR="00234A6B" w:rsidRPr="00495A1D" w:rsidRDefault="00234A6B" w:rsidP="00234A6B">
      <w:pPr>
        <w:widowControl w:val="0"/>
        <w:autoSpaceDE w:val="0"/>
        <w:autoSpaceDN w:val="0"/>
        <w:adjustRightInd w:val="0"/>
        <w:jc w:val="center"/>
        <w:rPr>
          <w:b/>
          <w:szCs w:val="24"/>
        </w:rPr>
      </w:pPr>
      <w:r w:rsidRPr="00495A1D">
        <w:rPr>
          <w:b/>
          <w:szCs w:val="24"/>
        </w:rPr>
        <w:t>Podmínky pro nestranné přidělování kapacity dráhy</w:t>
      </w:r>
    </w:p>
    <w:p w:rsidR="00234A6B" w:rsidRPr="00495A1D" w:rsidRDefault="00234A6B" w:rsidP="00234A6B">
      <w:pPr>
        <w:widowControl w:val="0"/>
        <w:autoSpaceDE w:val="0"/>
        <w:autoSpaceDN w:val="0"/>
        <w:adjustRightInd w:val="0"/>
        <w:jc w:val="center"/>
        <w:rPr>
          <w:b/>
          <w:szCs w:val="24"/>
          <w:u w:val="single"/>
        </w:rPr>
      </w:pPr>
    </w:p>
    <w:p w:rsidR="00234A6B" w:rsidRPr="00495A1D" w:rsidRDefault="00234A6B" w:rsidP="00234A6B">
      <w:pPr>
        <w:ind w:firstLine="708"/>
        <w:rPr>
          <w:szCs w:val="24"/>
          <w:u w:val="single"/>
        </w:rPr>
      </w:pPr>
      <w:r w:rsidRPr="00495A1D">
        <w:rPr>
          <w:szCs w:val="24"/>
        </w:rPr>
        <w:t xml:space="preserve">(1) </w:t>
      </w:r>
      <w:r w:rsidRPr="00495A1D">
        <w:rPr>
          <w:szCs w:val="24"/>
          <w:u w:val="single"/>
        </w:rPr>
        <w:t xml:space="preserve">Přídělce nepřihlíží k pokynům dopravce nebo jiného podnikatele týkajícím se výkonu hlavních činností a neumožní ani jiný významný zásah těchto osob do rozhodování o hlavních činnostech. </w:t>
      </w:r>
    </w:p>
    <w:p w:rsidR="00234A6B" w:rsidRPr="00495A1D" w:rsidRDefault="00234A6B" w:rsidP="00386CD9">
      <w:pPr>
        <w:spacing w:before="120"/>
        <w:ind w:firstLine="709"/>
        <w:rPr>
          <w:szCs w:val="24"/>
          <w:u w:val="single"/>
        </w:rPr>
      </w:pPr>
      <w:r w:rsidRPr="00495A1D">
        <w:rPr>
          <w:szCs w:val="24"/>
        </w:rPr>
        <w:t xml:space="preserve">(2) </w:t>
      </w:r>
      <w:r w:rsidRPr="00495A1D">
        <w:rPr>
          <w:szCs w:val="24"/>
          <w:u w:val="single"/>
        </w:rPr>
        <w:t>Zaměstnancem přídělce vykonávajícím hlavní činnosti nesmí být osoba, která je členem statutárního orgánu dopravce.</w:t>
      </w:r>
    </w:p>
    <w:p w:rsidR="00234A6B" w:rsidRPr="00495A1D" w:rsidRDefault="00234A6B" w:rsidP="00386CD9">
      <w:pPr>
        <w:spacing w:before="120"/>
        <w:ind w:firstLine="709"/>
        <w:rPr>
          <w:szCs w:val="24"/>
          <w:u w:val="single"/>
        </w:rPr>
      </w:pPr>
      <w:r w:rsidRPr="00495A1D">
        <w:rPr>
          <w:szCs w:val="24"/>
        </w:rPr>
        <w:t xml:space="preserve">(3) </w:t>
      </w:r>
      <w:r w:rsidRPr="00495A1D">
        <w:rPr>
          <w:szCs w:val="24"/>
          <w:u w:val="single"/>
        </w:rPr>
        <w:t>Členem statutárního orgánu nebo zaměstnancem přídělce vykonávajícím hlavní činnosti nesmí být osoba, která v</w:t>
      </w:r>
      <w:r w:rsidR="001B0E7B" w:rsidRPr="00495A1D">
        <w:rPr>
          <w:szCs w:val="24"/>
          <w:u w:val="single"/>
        </w:rPr>
        <w:t> </w:t>
      </w:r>
      <w:r w:rsidRPr="00495A1D">
        <w:rPr>
          <w:szCs w:val="24"/>
          <w:u w:val="single"/>
        </w:rPr>
        <w:t>poslední</w:t>
      </w:r>
      <w:r w:rsidR="001B0E7B" w:rsidRPr="00495A1D">
        <w:rPr>
          <w:szCs w:val="24"/>
          <w:u w:val="single"/>
        </w:rPr>
        <w:t xml:space="preserve">ch 6 měsících </w:t>
      </w:r>
      <w:r w:rsidRPr="00495A1D">
        <w:rPr>
          <w:szCs w:val="24"/>
          <w:u w:val="single"/>
        </w:rPr>
        <w:t>před ustavením do funkce nebo vznikem pracovněprávního vztahu</w:t>
      </w:r>
    </w:p>
    <w:p w:rsidR="00234A6B" w:rsidRPr="00495A1D" w:rsidRDefault="00234A6B" w:rsidP="00DB2518">
      <w:pPr>
        <w:pStyle w:val="Odstavecseseznamem"/>
        <w:numPr>
          <w:ilvl w:val="0"/>
          <w:numId w:val="3"/>
        </w:numPr>
        <w:spacing w:after="160"/>
        <w:ind w:left="284" w:hanging="284"/>
        <w:rPr>
          <w:szCs w:val="24"/>
          <w:u w:val="single"/>
        </w:rPr>
      </w:pPr>
      <w:r w:rsidRPr="00495A1D">
        <w:rPr>
          <w:szCs w:val="24"/>
          <w:u w:val="single"/>
        </w:rPr>
        <w:lastRenderedPageBreak/>
        <w:t>podnikala jako dopravce,</w:t>
      </w:r>
    </w:p>
    <w:p w:rsidR="00234A6B" w:rsidRPr="00495A1D" w:rsidRDefault="00234A6B" w:rsidP="00DB2518">
      <w:pPr>
        <w:pStyle w:val="Odstavecseseznamem"/>
        <w:numPr>
          <w:ilvl w:val="0"/>
          <w:numId w:val="3"/>
        </w:numPr>
        <w:spacing w:after="160"/>
        <w:ind w:left="284" w:hanging="284"/>
        <w:rPr>
          <w:szCs w:val="24"/>
          <w:u w:val="single"/>
        </w:rPr>
      </w:pPr>
      <w:r w:rsidRPr="00495A1D">
        <w:rPr>
          <w:szCs w:val="24"/>
          <w:u w:val="single"/>
        </w:rPr>
        <w:t>vykonávala funkci člena statutárního orgánu dopravce,</w:t>
      </w:r>
    </w:p>
    <w:p w:rsidR="00234A6B" w:rsidRPr="00495A1D" w:rsidRDefault="00234A6B" w:rsidP="00DB2518">
      <w:pPr>
        <w:pStyle w:val="Odstavecseseznamem"/>
        <w:numPr>
          <w:ilvl w:val="0"/>
          <w:numId w:val="3"/>
        </w:numPr>
        <w:spacing w:after="160"/>
        <w:ind w:left="284" w:hanging="284"/>
        <w:rPr>
          <w:szCs w:val="24"/>
          <w:u w:val="single"/>
        </w:rPr>
      </w:pPr>
      <w:r w:rsidRPr="00495A1D">
        <w:rPr>
          <w:szCs w:val="24"/>
          <w:u w:val="single"/>
        </w:rPr>
        <w:t>ovládala dopravce podle zákona o obchodních korporacích</w:t>
      </w:r>
      <w:r w:rsidR="00386CD9" w:rsidRPr="00495A1D">
        <w:rPr>
          <w:szCs w:val="24"/>
          <w:u w:val="single"/>
          <w:vertAlign w:val="superscript"/>
        </w:rPr>
        <w:t>16</w:t>
      </w:r>
      <w:r w:rsidRPr="00495A1D">
        <w:rPr>
          <w:szCs w:val="24"/>
          <w:u w:val="single"/>
          <w:vertAlign w:val="superscript"/>
        </w:rPr>
        <w:t>)</w:t>
      </w:r>
      <w:r w:rsidRPr="00495A1D">
        <w:rPr>
          <w:szCs w:val="24"/>
          <w:u w:val="single"/>
        </w:rPr>
        <w:t>,</w:t>
      </w:r>
    </w:p>
    <w:p w:rsidR="00234A6B" w:rsidRPr="00495A1D" w:rsidRDefault="00234A6B" w:rsidP="00DB2518">
      <w:pPr>
        <w:pStyle w:val="Odstavecseseznamem"/>
        <w:numPr>
          <w:ilvl w:val="0"/>
          <w:numId w:val="3"/>
        </w:numPr>
        <w:spacing w:after="160"/>
        <w:ind w:left="284" w:hanging="284"/>
        <w:rPr>
          <w:szCs w:val="24"/>
          <w:u w:val="single"/>
        </w:rPr>
      </w:pPr>
      <w:r w:rsidRPr="00495A1D">
        <w:rPr>
          <w:szCs w:val="24"/>
          <w:u w:val="single"/>
        </w:rPr>
        <w:t>obstarávala záležitosti dopravce nebo pro něj zprostředkovávala uzavírání smluv nebo</w:t>
      </w:r>
    </w:p>
    <w:p w:rsidR="00234A6B" w:rsidRPr="00495A1D" w:rsidRDefault="00234A6B" w:rsidP="00DB2518">
      <w:pPr>
        <w:pStyle w:val="Odstavecseseznamem"/>
        <w:numPr>
          <w:ilvl w:val="0"/>
          <w:numId w:val="3"/>
        </w:numPr>
        <w:spacing w:after="160"/>
        <w:ind w:left="284" w:hanging="284"/>
        <w:rPr>
          <w:szCs w:val="24"/>
          <w:u w:val="single"/>
        </w:rPr>
      </w:pPr>
      <w:r w:rsidRPr="00495A1D">
        <w:rPr>
          <w:szCs w:val="24"/>
          <w:u w:val="single"/>
        </w:rPr>
        <w:t>vykonávala závislou práci pro dopravce.</w:t>
      </w:r>
    </w:p>
    <w:p w:rsidR="00234A6B" w:rsidRPr="00495A1D" w:rsidRDefault="00234A6B" w:rsidP="00234A6B">
      <w:pPr>
        <w:ind w:firstLine="709"/>
        <w:rPr>
          <w:szCs w:val="24"/>
          <w:u w:val="single"/>
        </w:rPr>
      </w:pPr>
      <w:r w:rsidRPr="00495A1D">
        <w:rPr>
          <w:szCs w:val="24"/>
        </w:rPr>
        <w:t xml:space="preserve">(4) </w:t>
      </w:r>
      <w:r w:rsidRPr="00495A1D">
        <w:rPr>
          <w:szCs w:val="24"/>
          <w:u w:val="single"/>
        </w:rPr>
        <w:t xml:space="preserve">Osoba, která byla členem statutárního orgánu nebo zaměstnancem přídělce a vykonávala hlavní činnosti, se po dobu </w:t>
      </w:r>
      <w:r w:rsidR="001B0E7B" w:rsidRPr="00495A1D">
        <w:rPr>
          <w:szCs w:val="24"/>
          <w:u w:val="single"/>
        </w:rPr>
        <w:t>6 měsíců</w:t>
      </w:r>
      <w:r w:rsidRPr="00495A1D">
        <w:rPr>
          <w:szCs w:val="24"/>
          <w:u w:val="single"/>
        </w:rPr>
        <w:t xml:space="preserve"> od zániku funkce nebo pracovněprávního vztahu zdrží výkonu činností uvedených v odst</w:t>
      </w:r>
      <w:r w:rsidR="000D1FCA" w:rsidRPr="00495A1D">
        <w:rPr>
          <w:szCs w:val="24"/>
          <w:u w:val="single"/>
        </w:rPr>
        <w:t>avci</w:t>
      </w:r>
      <w:r w:rsidRPr="00495A1D">
        <w:rPr>
          <w:szCs w:val="24"/>
          <w:u w:val="single"/>
        </w:rPr>
        <w:t xml:space="preserve"> 3 písm. a) až e). </w:t>
      </w:r>
    </w:p>
    <w:p w:rsidR="00234A6B" w:rsidRPr="00495A1D" w:rsidRDefault="00234A6B" w:rsidP="00386CD9">
      <w:pPr>
        <w:spacing w:before="120"/>
        <w:ind w:firstLine="709"/>
        <w:rPr>
          <w:szCs w:val="24"/>
          <w:u w:val="single"/>
        </w:rPr>
      </w:pPr>
      <w:r w:rsidRPr="00495A1D">
        <w:rPr>
          <w:szCs w:val="24"/>
        </w:rPr>
        <w:t xml:space="preserve">(5) </w:t>
      </w:r>
      <w:r w:rsidRPr="00495A1D">
        <w:rPr>
          <w:szCs w:val="24"/>
          <w:u w:val="single"/>
        </w:rPr>
        <w:t>Nezávislý přídělce vydá vnitřní předpis, kterým stanoví opatření k vyloučení diskriminačního jednání a střetu zájmů členů statutárního</w:t>
      </w:r>
      <w:r w:rsidR="00421A62" w:rsidRPr="00495A1D">
        <w:rPr>
          <w:szCs w:val="24"/>
          <w:u w:val="single"/>
        </w:rPr>
        <w:t xml:space="preserve"> orgánu</w:t>
      </w:r>
      <w:r w:rsidRPr="00495A1D">
        <w:rPr>
          <w:szCs w:val="24"/>
          <w:u w:val="single"/>
        </w:rPr>
        <w:t xml:space="preserve"> a kontrolního orgánu</w:t>
      </w:r>
      <w:r w:rsidR="00436B9C" w:rsidRPr="00495A1D">
        <w:rPr>
          <w:szCs w:val="24"/>
          <w:u w:val="single"/>
        </w:rPr>
        <w:t>, byl-li zřízen,</w:t>
      </w:r>
      <w:r w:rsidRPr="00495A1D">
        <w:rPr>
          <w:szCs w:val="24"/>
          <w:u w:val="single"/>
        </w:rPr>
        <w:t xml:space="preserve"> a vedoucích zaměstnanců nezávislého přídělce ve vztahu k</w:t>
      </w:r>
      <w:r w:rsidR="006A45DE" w:rsidRPr="00495A1D">
        <w:rPr>
          <w:szCs w:val="24"/>
          <w:u w:val="single"/>
        </w:rPr>
        <w:t> </w:t>
      </w:r>
      <w:r w:rsidRPr="00495A1D">
        <w:rPr>
          <w:szCs w:val="24"/>
          <w:u w:val="single"/>
        </w:rPr>
        <w:t>dopravcům</w:t>
      </w:r>
      <w:r w:rsidR="006A45DE" w:rsidRPr="00495A1D">
        <w:rPr>
          <w:szCs w:val="24"/>
          <w:u w:val="single"/>
        </w:rPr>
        <w:t>, a zajistí jeho dodržování</w:t>
      </w:r>
      <w:r w:rsidRPr="00495A1D">
        <w:rPr>
          <w:szCs w:val="24"/>
          <w:u w:val="single"/>
        </w:rPr>
        <w:t>.</w:t>
      </w:r>
    </w:p>
    <w:p w:rsidR="00234A6B" w:rsidRPr="00495A1D" w:rsidRDefault="00234A6B" w:rsidP="00386CD9">
      <w:pPr>
        <w:spacing w:before="120"/>
        <w:ind w:firstLine="709"/>
        <w:rPr>
          <w:szCs w:val="24"/>
          <w:u w:val="single"/>
        </w:rPr>
      </w:pPr>
      <w:r w:rsidRPr="00495A1D">
        <w:rPr>
          <w:szCs w:val="24"/>
        </w:rPr>
        <w:t xml:space="preserve">(6) </w:t>
      </w:r>
      <w:r w:rsidRPr="00495A1D">
        <w:rPr>
          <w:szCs w:val="24"/>
          <w:u w:val="single"/>
        </w:rPr>
        <w:t>Členem statutárního orgánu nezávislého přídělce nesmí být osoba, která je členem statutárního orgánu dopravce. Členem kontrolního orgánu nezávislého přídělce nesmí být osoba, která je členem kontrolního orgánu dopravce.</w:t>
      </w:r>
    </w:p>
    <w:p w:rsidR="00436B9C" w:rsidRPr="00495A1D" w:rsidRDefault="00436B9C" w:rsidP="00386CD9">
      <w:pPr>
        <w:spacing w:before="120"/>
        <w:ind w:firstLine="709"/>
        <w:rPr>
          <w:szCs w:val="24"/>
          <w:u w:val="single"/>
        </w:rPr>
      </w:pPr>
      <w:r w:rsidRPr="00495A1D">
        <w:rPr>
          <w:szCs w:val="24"/>
        </w:rPr>
        <w:t xml:space="preserve">(7) </w:t>
      </w:r>
      <w:r w:rsidRPr="00495A1D">
        <w:rPr>
          <w:szCs w:val="24"/>
          <w:u w:val="single"/>
        </w:rPr>
        <w:t>Nezávislý přídělce sjednává cenu za užití dráhy a za přidělení její kapacity nediskriminačním způsobem</w:t>
      </w:r>
      <w:r w:rsidR="006A45DE" w:rsidRPr="00495A1D">
        <w:rPr>
          <w:szCs w:val="24"/>
          <w:u w:val="single"/>
        </w:rPr>
        <w:t xml:space="preserve"> podle cenových předpisů</w:t>
      </w:r>
      <w:r w:rsidRPr="00495A1D">
        <w:rPr>
          <w:szCs w:val="24"/>
          <w:u w:val="single"/>
        </w:rPr>
        <w:t>.</w:t>
      </w:r>
    </w:p>
    <w:p w:rsidR="00234A6B" w:rsidRPr="00495A1D" w:rsidRDefault="00234A6B" w:rsidP="00234A6B">
      <w:pPr>
        <w:rPr>
          <w:szCs w:val="24"/>
          <w:u w:val="single"/>
        </w:rPr>
      </w:pPr>
      <w:r w:rsidRPr="00495A1D">
        <w:rPr>
          <w:szCs w:val="24"/>
          <w:u w:val="single"/>
        </w:rPr>
        <w:t>___________________________</w:t>
      </w:r>
    </w:p>
    <w:p w:rsidR="00234A6B" w:rsidRPr="00495A1D" w:rsidRDefault="00386CD9" w:rsidP="00AF62A6">
      <w:pPr>
        <w:rPr>
          <w:sz w:val="20"/>
        </w:rPr>
      </w:pPr>
      <w:r w:rsidRPr="00495A1D">
        <w:rPr>
          <w:sz w:val="20"/>
          <w:vertAlign w:val="superscript"/>
        </w:rPr>
        <w:t>16</w:t>
      </w:r>
      <w:r w:rsidR="00234A6B" w:rsidRPr="00495A1D">
        <w:rPr>
          <w:sz w:val="20"/>
          <w:vertAlign w:val="superscript"/>
        </w:rPr>
        <w:t>)</w:t>
      </w:r>
      <w:r w:rsidR="00234A6B" w:rsidRPr="00495A1D">
        <w:rPr>
          <w:sz w:val="20"/>
        </w:rPr>
        <w:t xml:space="preserve"> § 74 a násl. zákona č. 90/2012 Sb., o obchodních společnostech a družstvech (zákon o o</w:t>
      </w:r>
      <w:r w:rsidR="00E56EA0" w:rsidRPr="00495A1D">
        <w:rPr>
          <w:sz w:val="20"/>
        </w:rPr>
        <w:t>bchodních korporacích)</w:t>
      </w:r>
      <w:r w:rsidR="00234A6B" w:rsidRPr="00495A1D">
        <w:rPr>
          <w:sz w:val="20"/>
        </w:rPr>
        <w:t>.“.</w:t>
      </w:r>
    </w:p>
    <w:p w:rsidR="00120106" w:rsidRPr="00495A1D" w:rsidRDefault="00120106" w:rsidP="00120106">
      <w:pPr>
        <w:tabs>
          <w:tab w:val="left" w:pos="2730"/>
        </w:tabs>
        <w:suppressAutoHyphens/>
        <w:spacing w:before="120" w:after="240"/>
        <w:rPr>
          <w:lang w:eastAsia="ar-SA"/>
        </w:rPr>
      </w:pPr>
      <w:r w:rsidRPr="00495A1D">
        <w:rPr>
          <w:i/>
          <w:lang w:eastAsia="ar-SA"/>
        </w:rPr>
        <w:t>CELEX: 32016L2370</w:t>
      </w:r>
    </w:p>
    <w:p w:rsidR="001B0E7B" w:rsidRPr="00495A1D" w:rsidRDefault="001B0E7B" w:rsidP="00120106">
      <w:pPr>
        <w:tabs>
          <w:tab w:val="left" w:pos="2730"/>
        </w:tabs>
        <w:suppressAutoHyphens/>
        <w:spacing w:before="120" w:after="240"/>
        <w:rPr>
          <w:lang w:eastAsia="ar-SA"/>
        </w:rPr>
      </w:pPr>
      <w:r w:rsidRPr="00495A1D">
        <w:rPr>
          <w:lang w:eastAsia="ar-SA"/>
        </w:rPr>
        <w:t>32. V § 33 se doplňuje odstavec 8, který zní:</w:t>
      </w:r>
    </w:p>
    <w:p w:rsidR="001B0E7B" w:rsidRPr="00495A1D" w:rsidRDefault="001B0E7B" w:rsidP="00CF45DE">
      <w:pPr>
        <w:tabs>
          <w:tab w:val="left" w:pos="2730"/>
        </w:tabs>
        <w:suppressAutoHyphens/>
        <w:spacing w:before="120" w:after="240"/>
        <w:ind w:firstLine="567"/>
        <w:rPr>
          <w:lang w:eastAsia="ar-SA"/>
        </w:rPr>
      </w:pPr>
      <w:r w:rsidRPr="00495A1D">
        <w:rPr>
          <w:lang w:eastAsia="ar-SA"/>
        </w:rPr>
        <w:t>„(8) Jde-li o veřejně přístupnou vlečku, prohlášení o dráze zpracuje, projedná, zveřejní a jeho případné změny provede podle odstavců 1 až 7 její provozovatel.“.</w:t>
      </w:r>
    </w:p>
    <w:p w:rsidR="00234A6B" w:rsidRPr="00495A1D" w:rsidRDefault="00F81E5A" w:rsidP="00234A6B">
      <w:pPr>
        <w:rPr>
          <w:szCs w:val="24"/>
        </w:rPr>
      </w:pPr>
      <w:r w:rsidRPr="00495A1D">
        <w:rPr>
          <w:szCs w:val="24"/>
        </w:rPr>
        <w:t>3</w:t>
      </w:r>
      <w:r w:rsidR="001B0E7B" w:rsidRPr="00495A1D">
        <w:rPr>
          <w:szCs w:val="24"/>
        </w:rPr>
        <w:t>3</w:t>
      </w:r>
      <w:r w:rsidR="00234A6B" w:rsidRPr="00495A1D">
        <w:rPr>
          <w:szCs w:val="24"/>
        </w:rPr>
        <w:t>. § 34d</w:t>
      </w:r>
      <w:r w:rsidR="00754FAB" w:rsidRPr="00495A1D">
        <w:rPr>
          <w:szCs w:val="24"/>
        </w:rPr>
        <w:t xml:space="preserve"> včetně nadpisu</w:t>
      </w:r>
      <w:r w:rsidR="00234A6B" w:rsidRPr="00495A1D">
        <w:rPr>
          <w:szCs w:val="24"/>
        </w:rPr>
        <w:t xml:space="preserve"> zní:</w:t>
      </w:r>
    </w:p>
    <w:p w:rsidR="00234A6B" w:rsidRDefault="00234A6B" w:rsidP="00234A6B">
      <w:pPr>
        <w:spacing w:before="120"/>
        <w:jc w:val="center"/>
        <w:rPr>
          <w:szCs w:val="24"/>
        </w:rPr>
      </w:pPr>
      <w:r w:rsidRPr="00495A1D">
        <w:rPr>
          <w:szCs w:val="24"/>
        </w:rPr>
        <w:t>„</w:t>
      </w:r>
      <w:r w:rsidR="00754FAB" w:rsidRPr="00495A1D">
        <w:rPr>
          <w:szCs w:val="24"/>
        </w:rPr>
        <w:t xml:space="preserve">§ </w:t>
      </w:r>
      <w:r w:rsidRPr="00495A1D">
        <w:rPr>
          <w:szCs w:val="24"/>
        </w:rPr>
        <w:t>34d</w:t>
      </w:r>
    </w:p>
    <w:p w:rsidR="00B73D5C" w:rsidRPr="00495A1D" w:rsidRDefault="00B73D5C" w:rsidP="0087594C">
      <w:pPr>
        <w:jc w:val="center"/>
        <w:rPr>
          <w:szCs w:val="24"/>
        </w:rPr>
      </w:pPr>
    </w:p>
    <w:p w:rsidR="00234A6B" w:rsidRPr="00495A1D" w:rsidRDefault="00234A6B" w:rsidP="00234A6B">
      <w:pPr>
        <w:ind w:left="720"/>
        <w:jc w:val="center"/>
        <w:rPr>
          <w:b/>
          <w:szCs w:val="24"/>
        </w:rPr>
      </w:pPr>
      <w:r w:rsidRPr="00495A1D">
        <w:rPr>
          <w:b/>
          <w:szCs w:val="24"/>
        </w:rPr>
        <w:t>Posuzování hospodářské vyváženosti</w:t>
      </w:r>
    </w:p>
    <w:p w:rsidR="00234A6B" w:rsidRPr="00495A1D" w:rsidRDefault="00234A6B" w:rsidP="00234A6B">
      <w:pPr>
        <w:ind w:left="720"/>
        <w:jc w:val="center"/>
        <w:rPr>
          <w:b/>
          <w:szCs w:val="24"/>
        </w:rPr>
      </w:pPr>
    </w:p>
    <w:p w:rsidR="006A45DE" w:rsidRPr="00495A1D" w:rsidRDefault="006A45DE" w:rsidP="00591E99">
      <w:pPr>
        <w:spacing w:after="120"/>
        <w:ind w:firstLine="709"/>
        <w:rPr>
          <w:szCs w:val="24"/>
          <w:u w:val="single"/>
        </w:rPr>
      </w:pPr>
      <w:r w:rsidRPr="00495A1D">
        <w:rPr>
          <w:szCs w:val="24"/>
        </w:rPr>
        <w:t xml:space="preserve">(1) </w:t>
      </w:r>
      <w:r w:rsidRPr="00495A1D">
        <w:rPr>
          <w:szCs w:val="24"/>
          <w:u w:val="single"/>
        </w:rPr>
        <w:t>Osoba, která hodlá podat žádost o přidělení kapacity dráhy pro účely provozování osobní drážní dopravy bez smlouvy o veřejných službách v přepravě cestujících</w:t>
      </w:r>
      <w:r w:rsidR="001B0E7B" w:rsidRPr="00495A1D">
        <w:rPr>
          <w:szCs w:val="24"/>
          <w:u w:val="single"/>
        </w:rPr>
        <w:t xml:space="preserve"> podle přímo použitelného předpisu Evropské unie upravujícího test hospodářské vyváženosti</w:t>
      </w:r>
      <w:r w:rsidRPr="00495A1D">
        <w:rPr>
          <w:szCs w:val="24"/>
          <w:u w:val="single"/>
        </w:rPr>
        <w:t xml:space="preserve">, oznámí tuto skutečnost nejpozději 18 měsíců přede dnem nabytí platnosti jízdního řádu Úřadu a přídělci kapacity dotčené dráhy. Přídělce kapacitu dráhy pro účely provozování osobní drážní dopravy bez smlouvy o veřejných službách v přepravě cestujících nepřidělí, pokud žadatel svůj záměr neoznámí podle věty první. </w:t>
      </w:r>
      <w:r w:rsidR="00591E99" w:rsidRPr="00495A1D">
        <w:rPr>
          <w:szCs w:val="24"/>
          <w:u w:val="single"/>
        </w:rPr>
        <w:t>Přídělce kapacitu dráhy</w:t>
      </w:r>
      <w:r w:rsidR="00591E99">
        <w:rPr>
          <w:szCs w:val="24"/>
          <w:u w:val="single"/>
        </w:rPr>
        <w:t xml:space="preserve"> rovněž nepřidělí do doby nabytí právní moci rozhodnutí Úřadu, byla-li podána žádost podle odstavce 2. </w:t>
      </w:r>
    </w:p>
    <w:p w:rsidR="00386CD9" w:rsidRPr="00495A1D" w:rsidRDefault="00386CD9" w:rsidP="00386CD9">
      <w:pPr>
        <w:pStyle w:val="Odstavecseseznamem"/>
        <w:ind w:left="0" w:firstLine="709"/>
        <w:rPr>
          <w:szCs w:val="24"/>
          <w:u w:val="single"/>
        </w:rPr>
      </w:pPr>
      <w:r w:rsidRPr="00495A1D">
        <w:rPr>
          <w:szCs w:val="24"/>
        </w:rPr>
        <w:t xml:space="preserve">(2) </w:t>
      </w:r>
      <w:r w:rsidRPr="00495A1D">
        <w:rPr>
          <w:szCs w:val="24"/>
          <w:u w:val="single"/>
        </w:rPr>
        <w:t xml:space="preserve">Rozhodnutí o tom, zda hospodářská vyváženost osobní drážní dopravy provozované na základě smlouvy o veřejných službách v přepravě cestujících může být na určitém úseku dráhy ohrožena osobní drážní dopravou provozovanou bez takovéto smlouvy, vydá Úřad postupem podle přímo použitelného předpisu Evropské unie upravujícího test hospodářské vyváženosti na žádost </w:t>
      </w:r>
    </w:p>
    <w:p w:rsidR="00386CD9" w:rsidRPr="00495A1D" w:rsidRDefault="00386CD9" w:rsidP="0087594C">
      <w:pPr>
        <w:pStyle w:val="Odstavecseseznamem"/>
        <w:ind w:hanging="720"/>
        <w:contextualSpacing w:val="0"/>
        <w:rPr>
          <w:szCs w:val="24"/>
          <w:u w:val="single"/>
        </w:rPr>
      </w:pPr>
      <w:r w:rsidRPr="00495A1D">
        <w:rPr>
          <w:szCs w:val="24"/>
        </w:rPr>
        <w:t xml:space="preserve">a) </w:t>
      </w:r>
      <w:r w:rsidRPr="00495A1D">
        <w:rPr>
          <w:szCs w:val="24"/>
          <w:u w:val="single"/>
        </w:rPr>
        <w:t xml:space="preserve">dopravce nebo objednatele, který je stranou </w:t>
      </w:r>
      <w:r w:rsidR="00754FAB" w:rsidRPr="00495A1D">
        <w:rPr>
          <w:szCs w:val="24"/>
          <w:u w:val="single"/>
        </w:rPr>
        <w:t>této</w:t>
      </w:r>
      <w:r w:rsidRPr="00495A1D">
        <w:rPr>
          <w:szCs w:val="24"/>
          <w:u w:val="single"/>
        </w:rPr>
        <w:t xml:space="preserve"> smlouvy, nebo </w:t>
      </w:r>
    </w:p>
    <w:p w:rsidR="00386CD9" w:rsidRPr="00495A1D" w:rsidRDefault="00386CD9" w:rsidP="00386CD9">
      <w:pPr>
        <w:pStyle w:val="Odstavecseseznamem"/>
        <w:ind w:hanging="720"/>
        <w:rPr>
          <w:szCs w:val="24"/>
          <w:u w:val="single"/>
        </w:rPr>
      </w:pPr>
      <w:r w:rsidRPr="00495A1D">
        <w:rPr>
          <w:szCs w:val="24"/>
        </w:rPr>
        <w:t xml:space="preserve">b) </w:t>
      </w:r>
      <w:r w:rsidR="001B0E7B" w:rsidRPr="00495A1D">
        <w:rPr>
          <w:szCs w:val="24"/>
          <w:u w:val="single"/>
        </w:rPr>
        <w:t>přídělce kapacity</w:t>
      </w:r>
      <w:r w:rsidR="00754FAB" w:rsidRPr="00495A1D">
        <w:rPr>
          <w:szCs w:val="24"/>
          <w:u w:val="single"/>
        </w:rPr>
        <w:t xml:space="preserve"> dotčené dráhy</w:t>
      </w:r>
      <w:r w:rsidRPr="00495A1D">
        <w:rPr>
          <w:szCs w:val="24"/>
          <w:u w:val="single"/>
        </w:rPr>
        <w:t>.</w:t>
      </w:r>
    </w:p>
    <w:p w:rsidR="00386CD9" w:rsidRPr="00495A1D" w:rsidRDefault="00386CD9" w:rsidP="00386CD9">
      <w:pPr>
        <w:spacing w:before="120"/>
        <w:ind w:firstLine="709"/>
        <w:rPr>
          <w:szCs w:val="24"/>
          <w:u w:val="single"/>
        </w:rPr>
      </w:pPr>
      <w:r w:rsidRPr="00495A1D">
        <w:rPr>
          <w:szCs w:val="24"/>
        </w:rPr>
        <w:lastRenderedPageBreak/>
        <w:t xml:space="preserve">(3) </w:t>
      </w:r>
      <w:r w:rsidRPr="00495A1D">
        <w:rPr>
          <w:szCs w:val="24"/>
          <w:u w:val="single"/>
        </w:rPr>
        <w:t xml:space="preserve">Žádost podle odstavce </w:t>
      </w:r>
      <w:r w:rsidR="00B92173" w:rsidRPr="00495A1D">
        <w:rPr>
          <w:szCs w:val="24"/>
          <w:u w:val="single"/>
        </w:rPr>
        <w:t>2</w:t>
      </w:r>
      <w:r w:rsidRPr="00495A1D">
        <w:rPr>
          <w:szCs w:val="24"/>
          <w:u w:val="single"/>
        </w:rPr>
        <w:t xml:space="preserve"> lze podat ve lhůtě jednoho měsíce ode dne, kdy byla osoba oprávněná k jejímu podání Úřadem vyrozuměna o záměru provozovat drážní dopravu bez smlouvy o veřejných službách v přepravě cestujících podle přímo použitelného předpisu Evropské unie upravujícího test</w:t>
      </w:r>
      <w:r w:rsidR="00436B9C" w:rsidRPr="00495A1D">
        <w:rPr>
          <w:szCs w:val="24"/>
          <w:u w:val="single"/>
        </w:rPr>
        <w:t xml:space="preserve"> hospodářské</w:t>
      </w:r>
      <w:r w:rsidRPr="00495A1D">
        <w:rPr>
          <w:szCs w:val="24"/>
          <w:u w:val="single"/>
        </w:rPr>
        <w:t xml:space="preserve"> vyváženosti.</w:t>
      </w:r>
    </w:p>
    <w:p w:rsidR="00386CD9" w:rsidRPr="00495A1D" w:rsidRDefault="00386CD9" w:rsidP="00386CD9">
      <w:pPr>
        <w:spacing w:before="120"/>
        <w:ind w:firstLine="709"/>
        <w:rPr>
          <w:szCs w:val="24"/>
          <w:u w:val="single"/>
        </w:rPr>
      </w:pPr>
      <w:r w:rsidRPr="00495A1D">
        <w:rPr>
          <w:szCs w:val="24"/>
        </w:rPr>
        <w:t xml:space="preserve">(4) </w:t>
      </w:r>
      <w:r w:rsidRPr="00495A1D">
        <w:rPr>
          <w:szCs w:val="24"/>
          <w:u w:val="single"/>
        </w:rPr>
        <w:t>Rozhodl-li Úřad postupem podle přímo použitelného předpisu Evropské unie upravujícího test hospodářské vyváženosti o tom, že hospodářská vyváženost osobní drážní dopravy provozované na základě smlouvy o veřejných službách v přepravě cestujících je na určitém úseku dráhy ohrožena osobní drážní dopravou provozovanou bez takovéto smlouvy, přídělce kapacitu dráhy přidělí pouze tehdy, jsou-li splněny podmínky pro přidělení kapacity dráhy stanovené tímto zákonem a rozhodnutím Úřadu.</w:t>
      </w:r>
    </w:p>
    <w:p w:rsidR="00234A6B" w:rsidRPr="00495A1D" w:rsidRDefault="001B0E7B" w:rsidP="00386CD9">
      <w:pPr>
        <w:spacing w:before="120"/>
        <w:ind w:firstLine="709"/>
        <w:rPr>
          <w:szCs w:val="24"/>
          <w:u w:val="single"/>
        </w:rPr>
      </w:pPr>
      <w:r w:rsidRPr="00495A1D" w:rsidDel="001B0E7B">
        <w:rPr>
          <w:szCs w:val="24"/>
        </w:rPr>
        <w:t xml:space="preserve"> </w:t>
      </w:r>
      <w:r w:rsidR="00386CD9" w:rsidRPr="00495A1D">
        <w:rPr>
          <w:szCs w:val="24"/>
        </w:rPr>
        <w:t>(</w:t>
      </w:r>
      <w:r w:rsidRPr="00495A1D">
        <w:rPr>
          <w:szCs w:val="24"/>
        </w:rPr>
        <w:t>5</w:t>
      </w:r>
      <w:r w:rsidR="00386CD9" w:rsidRPr="00495A1D">
        <w:rPr>
          <w:szCs w:val="24"/>
        </w:rPr>
        <w:t xml:space="preserve">) </w:t>
      </w:r>
      <w:r w:rsidR="00386CD9" w:rsidRPr="00495A1D">
        <w:rPr>
          <w:szCs w:val="24"/>
          <w:u w:val="single"/>
        </w:rPr>
        <w:t>Lhůta pro podání rozkladu proti rozhodnutí Úřadu o tom, zda může být hospodářská vyváženost osobní drážní dopravy provozované na základě smlouvy o veřejných službách v přepravě cestujících na určitém úseku dráhy ohrožena osobní drážní dopravou provozovanou bez takovéto smlouvy, činí 1 měsíc</w:t>
      </w:r>
      <w:r w:rsidR="0003016B" w:rsidRPr="00495A1D">
        <w:rPr>
          <w:szCs w:val="24"/>
          <w:u w:val="single"/>
        </w:rPr>
        <w:t xml:space="preserve"> ode dne oznámení rozhodnutí</w:t>
      </w:r>
      <w:r w:rsidR="00386CD9" w:rsidRPr="00495A1D">
        <w:rPr>
          <w:szCs w:val="24"/>
          <w:u w:val="single"/>
        </w:rPr>
        <w:t>.</w:t>
      </w:r>
      <w:r w:rsidR="00234A6B" w:rsidRPr="00495A1D">
        <w:rPr>
          <w:szCs w:val="24"/>
        </w:rPr>
        <w:t>“.</w:t>
      </w:r>
    </w:p>
    <w:p w:rsidR="00234A6B" w:rsidRPr="00495A1D" w:rsidRDefault="001029A1" w:rsidP="001029A1">
      <w:pPr>
        <w:tabs>
          <w:tab w:val="left" w:pos="2730"/>
        </w:tabs>
        <w:suppressAutoHyphens/>
        <w:spacing w:before="120" w:after="240"/>
        <w:rPr>
          <w:lang w:eastAsia="ar-SA"/>
        </w:rPr>
      </w:pPr>
      <w:r w:rsidRPr="00495A1D">
        <w:rPr>
          <w:i/>
          <w:lang w:eastAsia="ar-SA"/>
        </w:rPr>
        <w:t>CELEX: 32016L2370</w:t>
      </w:r>
    </w:p>
    <w:p w:rsidR="00503CE1" w:rsidRPr="00495A1D" w:rsidRDefault="00503CE1" w:rsidP="00234A6B">
      <w:pPr>
        <w:rPr>
          <w:szCs w:val="24"/>
        </w:rPr>
      </w:pPr>
      <w:r w:rsidRPr="00495A1D">
        <w:rPr>
          <w:szCs w:val="24"/>
        </w:rPr>
        <w:t>34. V § 34e odst. 3 větě druhé se za slovo „Přídělce“ vkládají slova „nebo provozovatel dráhy, jde-li o veřejně přístupnou vlečku,“.</w:t>
      </w:r>
    </w:p>
    <w:p w:rsidR="00503CE1" w:rsidRPr="00495A1D" w:rsidRDefault="00503CE1" w:rsidP="00234A6B">
      <w:pPr>
        <w:rPr>
          <w:szCs w:val="24"/>
        </w:rPr>
      </w:pPr>
    </w:p>
    <w:p w:rsidR="00234A6B" w:rsidRPr="00495A1D" w:rsidRDefault="00F81E5A" w:rsidP="00234A6B">
      <w:pPr>
        <w:rPr>
          <w:szCs w:val="24"/>
        </w:rPr>
      </w:pPr>
      <w:r w:rsidRPr="00495A1D">
        <w:rPr>
          <w:szCs w:val="24"/>
        </w:rPr>
        <w:t>3</w:t>
      </w:r>
      <w:r w:rsidR="00503CE1" w:rsidRPr="00495A1D">
        <w:rPr>
          <w:szCs w:val="24"/>
        </w:rPr>
        <w:t>5</w:t>
      </w:r>
      <w:r w:rsidR="00234A6B" w:rsidRPr="00495A1D">
        <w:rPr>
          <w:szCs w:val="24"/>
        </w:rPr>
        <w:t>. V § 35 odst. 1 písm. e) se za slovo „lanové“ vkládá slovo „, místní“.</w:t>
      </w:r>
    </w:p>
    <w:p w:rsidR="00234A6B" w:rsidRPr="00495A1D" w:rsidRDefault="00234A6B" w:rsidP="00234A6B">
      <w:pPr>
        <w:rPr>
          <w:szCs w:val="24"/>
        </w:rPr>
      </w:pPr>
    </w:p>
    <w:p w:rsidR="00234A6B" w:rsidRPr="00495A1D" w:rsidRDefault="00386CD9" w:rsidP="00234A6B">
      <w:pPr>
        <w:rPr>
          <w:szCs w:val="24"/>
        </w:rPr>
      </w:pPr>
      <w:r w:rsidRPr="00495A1D">
        <w:rPr>
          <w:szCs w:val="24"/>
        </w:rPr>
        <w:t>3</w:t>
      </w:r>
      <w:r w:rsidR="00503CE1" w:rsidRPr="00495A1D">
        <w:rPr>
          <w:szCs w:val="24"/>
        </w:rPr>
        <w:t>6</w:t>
      </w:r>
      <w:r w:rsidR="00234A6B" w:rsidRPr="00495A1D">
        <w:rPr>
          <w:szCs w:val="24"/>
        </w:rPr>
        <w:t>. V § 35 odst. 1 písm. i) se slova „nebo lanové“ nahrazují slovy „, lanové nebo místní“.</w:t>
      </w:r>
    </w:p>
    <w:p w:rsidR="00234A6B" w:rsidRPr="00495A1D" w:rsidRDefault="00234A6B" w:rsidP="00234A6B">
      <w:pPr>
        <w:rPr>
          <w:szCs w:val="24"/>
        </w:rPr>
      </w:pPr>
    </w:p>
    <w:p w:rsidR="00234A6B" w:rsidRPr="00495A1D" w:rsidRDefault="00386CD9" w:rsidP="00234A6B">
      <w:pPr>
        <w:rPr>
          <w:szCs w:val="24"/>
        </w:rPr>
      </w:pPr>
      <w:r w:rsidRPr="00495A1D">
        <w:rPr>
          <w:szCs w:val="24"/>
        </w:rPr>
        <w:t>3</w:t>
      </w:r>
      <w:r w:rsidR="00503CE1" w:rsidRPr="00495A1D">
        <w:rPr>
          <w:szCs w:val="24"/>
        </w:rPr>
        <w:t>7</w:t>
      </w:r>
      <w:r w:rsidR="00234A6B" w:rsidRPr="00495A1D">
        <w:rPr>
          <w:szCs w:val="24"/>
        </w:rPr>
        <w:t xml:space="preserve">. V § 36 odst. 1 se za písmeno g) vkládá nové písmeno h), které </w:t>
      </w:r>
      <w:r w:rsidR="00472638" w:rsidRPr="00495A1D">
        <w:rPr>
          <w:szCs w:val="24"/>
        </w:rPr>
        <w:t xml:space="preserve">včetně poznámky pod čarou č. 17 </w:t>
      </w:r>
      <w:r w:rsidR="00234A6B" w:rsidRPr="00495A1D">
        <w:rPr>
          <w:szCs w:val="24"/>
        </w:rPr>
        <w:t>zní:</w:t>
      </w:r>
    </w:p>
    <w:p w:rsidR="00234A6B" w:rsidRPr="00495A1D" w:rsidRDefault="00234A6B" w:rsidP="00234A6B">
      <w:pPr>
        <w:spacing w:before="120"/>
        <w:rPr>
          <w:szCs w:val="24"/>
        </w:rPr>
      </w:pPr>
      <w:r w:rsidRPr="00495A1D">
        <w:rPr>
          <w:szCs w:val="24"/>
        </w:rPr>
        <w:t xml:space="preserve">„h) </w:t>
      </w:r>
      <w:r w:rsidRPr="00495A1D">
        <w:rPr>
          <w:szCs w:val="24"/>
          <w:u w:val="single"/>
        </w:rPr>
        <w:t xml:space="preserve">zpracovat ve veřejné drážní osobní dopravě plán postupů poskytování pomoci cestujícím v případě zpoždění při příjezdu nebo odjezdu vlaku podle přímo použitelného předpisu Evropské unie upravujícího práva a povinnosti cestujících v železniční </w:t>
      </w:r>
      <w:r w:rsidR="00CF45DE" w:rsidRPr="00495A1D">
        <w:rPr>
          <w:szCs w:val="24"/>
          <w:u w:val="single"/>
        </w:rPr>
        <w:t>dopravě</w:t>
      </w:r>
      <w:r w:rsidRPr="00495A1D">
        <w:rPr>
          <w:szCs w:val="24"/>
          <w:u w:val="single"/>
          <w:vertAlign w:val="superscript"/>
        </w:rPr>
        <w:t>1</w:t>
      </w:r>
      <w:r w:rsidR="00472638" w:rsidRPr="00495A1D">
        <w:rPr>
          <w:szCs w:val="24"/>
          <w:u w:val="single"/>
          <w:vertAlign w:val="superscript"/>
        </w:rPr>
        <w:t>7</w:t>
      </w:r>
      <w:r w:rsidRPr="00495A1D">
        <w:rPr>
          <w:szCs w:val="24"/>
          <w:u w:val="single"/>
          <w:vertAlign w:val="superscript"/>
        </w:rPr>
        <w:t>)</w:t>
      </w:r>
      <w:r w:rsidRPr="00495A1D">
        <w:rPr>
          <w:szCs w:val="24"/>
          <w:u w:val="single"/>
        </w:rPr>
        <w:t xml:space="preserve"> a zajistit jeho plnění,</w:t>
      </w:r>
    </w:p>
    <w:p w:rsidR="00472638" w:rsidRPr="00495A1D" w:rsidRDefault="00472638" w:rsidP="00234A6B">
      <w:pPr>
        <w:spacing w:before="120"/>
        <w:rPr>
          <w:szCs w:val="24"/>
        </w:rPr>
      </w:pPr>
      <w:r w:rsidRPr="00495A1D">
        <w:rPr>
          <w:szCs w:val="24"/>
        </w:rPr>
        <w:t>________________________</w:t>
      </w:r>
    </w:p>
    <w:p w:rsidR="00472638" w:rsidRPr="0087594C" w:rsidRDefault="00472638" w:rsidP="00472638">
      <w:pPr>
        <w:rPr>
          <w:sz w:val="20"/>
        </w:rPr>
      </w:pPr>
      <w:r w:rsidRPr="0087594C">
        <w:rPr>
          <w:sz w:val="20"/>
          <w:vertAlign w:val="superscript"/>
        </w:rPr>
        <w:t>17)</w:t>
      </w:r>
      <w:r w:rsidRPr="0087594C">
        <w:rPr>
          <w:sz w:val="20"/>
        </w:rPr>
        <w:t xml:space="preserve"> Nařízení Evropského parlamentu a Rady (ES) č. 1371/2007 ze dne 23. října 2007 o právech a povinnostech cestujících v železniční dopravě, v platném znění.“.</w:t>
      </w:r>
    </w:p>
    <w:p w:rsidR="00472638" w:rsidRPr="00495A1D" w:rsidRDefault="00472638" w:rsidP="00472638">
      <w:pPr>
        <w:spacing w:before="120"/>
        <w:rPr>
          <w:szCs w:val="24"/>
        </w:rPr>
      </w:pPr>
      <w:r w:rsidRPr="00495A1D">
        <w:rPr>
          <w:szCs w:val="24"/>
        </w:rPr>
        <w:t>Dosavadní písmeno h) se označuje jako písmeno i).</w:t>
      </w:r>
    </w:p>
    <w:p w:rsidR="00234A6B" w:rsidRPr="00495A1D" w:rsidRDefault="002A551E" w:rsidP="002A551E">
      <w:pPr>
        <w:tabs>
          <w:tab w:val="left" w:pos="2730"/>
        </w:tabs>
        <w:suppressAutoHyphens/>
        <w:spacing w:before="120" w:after="240"/>
        <w:rPr>
          <w:i/>
          <w:lang w:eastAsia="ar-SA"/>
        </w:rPr>
      </w:pPr>
      <w:r w:rsidRPr="00495A1D">
        <w:rPr>
          <w:i/>
          <w:lang w:eastAsia="ar-SA"/>
        </w:rPr>
        <w:t>CELEX: 32016L2370</w:t>
      </w:r>
    </w:p>
    <w:p w:rsidR="00234A6B" w:rsidRPr="00495A1D" w:rsidRDefault="00503CE1" w:rsidP="00234A6B">
      <w:pPr>
        <w:rPr>
          <w:szCs w:val="24"/>
        </w:rPr>
      </w:pPr>
      <w:r w:rsidRPr="00495A1D">
        <w:rPr>
          <w:szCs w:val="24"/>
        </w:rPr>
        <w:t>38</w:t>
      </w:r>
      <w:r w:rsidR="00234A6B" w:rsidRPr="00495A1D">
        <w:rPr>
          <w:szCs w:val="24"/>
        </w:rPr>
        <w:t xml:space="preserve">. </w:t>
      </w:r>
      <w:r w:rsidR="00832110" w:rsidRPr="00495A1D">
        <w:rPr>
          <w:szCs w:val="24"/>
        </w:rPr>
        <w:t xml:space="preserve">Za část pátou se vkládá nová část šestá, která včetně nadpisu a poznámky pod čarou č. </w:t>
      </w:r>
      <w:r w:rsidR="008E5832" w:rsidRPr="00495A1D">
        <w:rPr>
          <w:szCs w:val="24"/>
        </w:rPr>
        <w:t>1</w:t>
      </w:r>
      <w:r w:rsidR="00472638" w:rsidRPr="00495A1D">
        <w:rPr>
          <w:szCs w:val="24"/>
        </w:rPr>
        <w:t>8</w:t>
      </w:r>
      <w:r w:rsidR="00832110" w:rsidRPr="00495A1D">
        <w:rPr>
          <w:szCs w:val="24"/>
        </w:rPr>
        <w:t xml:space="preserve"> zní:</w:t>
      </w:r>
    </w:p>
    <w:p w:rsidR="00832110" w:rsidRPr="00495A1D" w:rsidRDefault="00832110" w:rsidP="00234A6B">
      <w:pPr>
        <w:rPr>
          <w:szCs w:val="24"/>
        </w:rPr>
      </w:pPr>
    </w:p>
    <w:p w:rsidR="00832110" w:rsidRPr="00495A1D" w:rsidRDefault="008E5832" w:rsidP="00832110">
      <w:pPr>
        <w:jc w:val="center"/>
        <w:rPr>
          <w:b/>
          <w:szCs w:val="24"/>
        </w:rPr>
      </w:pPr>
      <w:r w:rsidRPr="00495A1D">
        <w:rPr>
          <w:szCs w:val="24"/>
        </w:rPr>
        <w:t>„</w:t>
      </w:r>
      <w:r w:rsidR="00832110" w:rsidRPr="00495A1D">
        <w:rPr>
          <w:b/>
          <w:szCs w:val="24"/>
        </w:rPr>
        <w:t>ČÁST ŠESTÁ</w:t>
      </w:r>
    </w:p>
    <w:p w:rsidR="00832110" w:rsidRPr="00495A1D" w:rsidRDefault="00832110" w:rsidP="00832110">
      <w:pPr>
        <w:jc w:val="center"/>
        <w:rPr>
          <w:b/>
          <w:szCs w:val="24"/>
        </w:rPr>
      </w:pPr>
      <w:r w:rsidRPr="00495A1D">
        <w:rPr>
          <w:b/>
          <w:szCs w:val="24"/>
        </w:rPr>
        <w:t xml:space="preserve">POVINNOSTI </w:t>
      </w:r>
      <w:r w:rsidR="00754FAB" w:rsidRPr="00495A1D">
        <w:rPr>
          <w:b/>
          <w:szCs w:val="24"/>
        </w:rPr>
        <w:t xml:space="preserve">PODNIKATELŮ V RÁMCI </w:t>
      </w:r>
      <w:r w:rsidRPr="00495A1D">
        <w:rPr>
          <w:b/>
          <w:szCs w:val="24"/>
        </w:rPr>
        <w:t>VERTIKÁLNĚ INTEGROVANÉHO PODNIKU A PROVOZOVATELE DRÁHY PROVOZUJÍCÍHO DRÁŽNÍ DOPRAVU</w:t>
      </w:r>
    </w:p>
    <w:p w:rsidR="00832110" w:rsidRPr="00495A1D" w:rsidRDefault="00832110" w:rsidP="00832110">
      <w:pPr>
        <w:jc w:val="center"/>
        <w:rPr>
          <w:b/>
          <w:szCs w:val="24"/>
          <w:u w:val="single"/>
        </w:rPr>
      </w:pPr>
    </w:p>
    <w:p w:rsidR="003243CB" w:rsidRPr="00495A1D" w:rsidRDefault="003243CB" w:rsidP="003243CB">
      <w:pPr>
        <w:jc w:val="center"/>
        <w:rPr>
          <w:szCs w:val="24"/>
        </w:rPr>
      </w:pPr>
      <w:r w:rsidRPr="00495A1D">
        <w:rPr>
          <w:szCs w:val="24"/>
        </w:rPr>
        <w:t>§ 42a</w:t>
      </w:r>
    </w:p>
    <w:p w:rsidR="003243CB" w:rsidRPr="00495A1D" w:rsidRDefault="003243CB" w:rsidP="003243CB">
      <w:pPr>
        <w:spacing w:before="120"/>
        <w:ind w:firstLine="709"/>
        <w:rPr>
          <w:szCs w:val="24"/>
          <w:u w:val="single"/>
        </w:rPr>
      </w:pPr>
      <w:r w:rsidRPr="00495A1D">
        <w:rPr>
          <w:szCs w:val="24"/>
        </w:rPr>
        <w:t xml:space="preserve">(1) </w:t>
      </w:r>
      <w:r w:rsidRPr="00495A1D">
        <w:rPr>
          <w:szCs w:val="24"/>
          <w:u w:val="single"/>
        </w:rPr>
        <w:t>Vertikálně integrovaným podnikem se pro účely tohoto zákona rozumí skupina podnikatelů, v rámci které dopravce provozuje drážní dopravu na dráze provozovatele dráhy celostátní nebo regionální anebo veřejně přístupné vlečky, a zároveň</w:t>
      </w:r>
    </w:p>
    <w:p w:rsidR="003243CB" w:rsidRPr="00495A1D" w:rsidRDefault="003243CB" w:rsidP="003243CB">
      <w:pPr>
        <w:rPr>
          <w:szCs w:val="24"/>
          <w:u w:val="single"/>
        </w:rPr>
      </w:pPr>
      <w:r w:rsidRPr="00495A1D">
        <w:rPr>
          <w:szCs w:val="24"/>
          <w:u w:val="single"/>
        </w:rPr>
        <w:t>a) provozovatel dráhy vykonává kontrolu podle přímo použitelného předpisu Evropské unie upravujícího kontrolu spojování podniků</w:t>
      </w:r>
      <w:r w:rsidRPr="00495A1D">
        <w:rPr>
          <w:szCs w:val="24"/>
          <w:u w:val="single"/>
          <w:vertAlign w:val="superscript"/>
        </w:rPr>
        <w:t>1</w:t>
      </w:r>
      <w:r w:rsidR="00472638" w:rsidRPr="00495A1D">
        <w:rPr>
          <w:szCs w:val="24"/>
          <w:u w:val="single"/>
          <w:vertAlign w:val="superscript"/>
        </w:rPr>
        <w:t>8</w:t>
      </w:r>
      <w:r w:rsidRPr="00495A1D">
        <w:rPr>
          <w:szCs w:val="24"/>
          <w:u w:val="single"/>
          <w:vertAlign w:val="superscript"/>
        </w:rPr>
        <w:t>)</w:t>
      </w:r>
      <w:r w:rsidRPr="00495A1D">
        <w:rPr>
          <w:szCs w:val="24"/>
          <w:u w:val="single"/>
        </w:rPr>
        <w:t xml:space="preserve"> nad dopravcem,</w:t>
      </w:r>
    </w:p>
    <w:p w:rsidR="003243CB" w:rsidRPr="00495A1D" w:rsidRDefault="003243CB" w:rsidP="003243CB">
      <w:pPr>
        <w:rPr>
          <w:szCs w:val="24"/>
          <w:u w:val="single"/>
        </w:rPr>
      </w:pPr>
      <w:r w:rsidRPr="00495A1D">
        <w:rPr>
          <w:szCs w:val="24"/>
          <w:u w:val="single"/>
        </w:rPr>
        <w:lastRenderedPageBreak/>
        <w:t>b) dopravce vykonává kontrolu podle přímo použitelného předpisu Evropské unie upravujícího kontrolu spojování podniků</w:t>
      </w:r>
      <w:r w:rsidRPr="00495A1D">
        <w:rPr>
          <w:szCs w:val="24"/>
          <w:u w:val="single"/>
          <w:vertAlign w:val="superscript"/>
        </w:rPr>
        <w:t>1</w:t>
      </w:r>
      <w:r w:rsidR="00472638" w:rsidRPr="00495A1D">
        <w:rPr>
          <w:szCs w:val="24"/>
          <w:u w:val="single"/>
          <w:vertAlign w:val="superscript"/>
        </w:rPr>
        <w:t>8</w:t>
      </w:r>
      <w:r w:rsidRPr="00495A1D">
        <w:rPr>
          <w:szCs w:val="24"/>
          <w:u w:val="single"/>
          <w:vertAlign w:val="superscript"/>
        </w:rPr>
        <w:t>)</w:t>
      </w:r>
      <w:r w:rsidRPr="00495A1D">
        <w:rPr>
          <w:szCs w:val="24"/>
          <w:u w:val="single"/>
        </w:rPr>
        <w:t xml:space="preserve"> nad provozovatelem dráhy nebo</w:t>
      </w:r>
    </w:p>
    <w:p w:rsidR="003243CB" w:rsidRPr="00495A1D" w:rsidRDefault="003243CB" w:rsidP="003243CB">
      <w:pPr>
        <w:rPr>
          <w:szCs w:val="24"/>
          <w:u w:val="single"/>
        </w:rPr>
      </w:pPr>
      <w:r w:rsidRPr="00495A1D">
        <w:rPr>
          <w:szCs w:val="24"/>
          <w:u w:val="single"/>
        </w:rPr>
        <w:t>c) třetí osoba vykonává kontrolu podle přímo použitelného předpisu Evropské unie upravujícího kontrolu spojování podniků</w:t>
      </w:r>
      <w:r w:rsidRPr="00495A1D">
        <w:rPr>
          <w:szCs w:val="24"/>
          <w:u w:val="single"/>
          <w:vertAlign w:val="superscript"/>
        </w:rPr>
        <w:t>1</w:t>
      </w:r>
      <w:r w:rsidR="00472638" w:rsidRPr="00495A1D">
        <w:rPr>
          <w:szCs w:val="24"/>
          <w:u w:val="single"/>
          <w:vertAlign w:val="superscript"/>
        </w:rPr>
        <w:t>8</w:t>
      </w:r>
      <w:r w:rsidRPr="00495A1D">
        <w:rPr>
          <w:szCs w:val="24"/>
          <w:u w:val="single"/>
          <w:vertAlign w:val="superscript"/>
        </w:rPr>
        <w:t>)</w:t>
      </w:r>
      <w:r w:rsidRPr="00495A1D">
        <w:rPr>
          <w:szCs w:val="24"/>
          <w:u w:val="single"/>
        </w:rPr>
        <w:t xml:space="preserve"> nad provozovatelem dráhy a nad dopravcem</w:t>
      </w:r>
      <w:r w:rsidR="0072268E" w:rsidRPr="00495A1D">
        <w:rPr>
          <w:szCs w:val="24"/>
          <w:u w:val="single"/>
        </w:rPr>
        <w:t>; to neplatí, je-li touto třetí osobou Česká republika</w:t>
      </w:r>
      <w:r w:rsidRPr="00495A1D">
        <w:rPr>
          <w:szCs w:val="24"/>
          <w:u w:val="single"/>
        </w:rPr>
        <w:t>.</w:t>
      </w:r>
    </w:p>
    <w:p w:rsidR="003243CB" w:rsidRPr="00495A1D" w:rsidRDefault="003243CB" w:rsidP="003243CB">
      <w:pPr>
        <w:spacing w:before="120"/>
        <w:rPr>
          <w:szCs w:val="24"/>
          <w:u w:val="single"/>
        </w:rPr>
      </w:pPr>
      <w:r w:rsidRPr="00495A1D">
        <w:rPr>
          <w:szCs w:val="24"/>
        </w:rPr>
        <w:tab/>
        <w:t xml:space="preserve">(2) </w:t>
      </w:r>
      <w:r w:rsidRPr="00495A1D">
        <w:rPr>
          <w:szCs w:val="24"/>
          <w:u w:val="single"/>
        </w:rPr>
        <w:t>Členem statutárního orgánu provozovatele dráhy, který je součástí vertikálně integrovaného podniku, nesmí být osoba, která je členem kontrolního orgánu právnické osoby, vykonávající kontrolu podle přímo použitelného předpisu Evropské unie upravujícího kontrolu spojování podniků</w:t>
      </w:r>
      <w:r w:rsidRPr="00495A1D">
        <w:rPr>
          <w:szCs w:val="24"/>
          <w:u w:val="single"/>
          <w:vertAlign w:val="superscript"/>
        </w:rPr>
        <w:t>1</w:t>
      </w:r>
      <w:r w:rsidR="00472638" w:rsidRPr="00495A1D">
        <w:rPr>
          <w:szCs w:val="24"/>
          <w:u w:val="single"/>
          <w:vertAlign w:val="superscript"/>
        </w:rPr>
        <w:t>8</w:t>
      </w:r>
      <w:r w:rsidRPr="00495A1D">
        <w:rPr>
          <w:szCs w:val="24"/>
          <w:u w:val="single"/>
          <w:vertAlign w:val="superscript"/>
        </w:rPr>
        <w:t>)</w:t>
      </w:r>
      <w:r w:rsidRPr="00495A1D">
        <w:rPr>
          <w:szCs w:val="24"/>
          <w:u w:val="single"/>
        </w:rPr>
        <w:t xml:space="preserve"> nad tímto provozovatelem dráhy a dopravcem.</w:t>
      </w:r>
    </w:p>
    <w:p w:rsidR="003243CB" w:rsidRPr="00495A1D" w:rsidRDefault="003243CB" w:rsidP="003243CB">
      <w:pPr>
        <w:spacing w:before="120"/>
        <w:rPr>
          <w:szCs w:val="24"/>
          <w:u w:val="single"/>
        </w:rPr>
      </w:pPr>
      <w:r w:rsidRPr="00495A1D">
        <w:rPr>
          <w:szCs w:val="24"/>
        </w:rPr>
        <w:tab/>
        <w:t xml:space="preserve">(3) </w:t>
      </w:r>
      <w:r w:rsidRPr="00495A1D">
        <w:rPr>
          <w:szCs w:val="24"/>
          <w:u w:val="single"/>
        </w:rPr>
        <w:t>Člen statutárního orgánu provozovatele dráhy</w:t>
      </w:r>
      <w:r w:rsidR="00503CE1" w:rsidRPr="00495A1D">
        <w:rPr>
          <w:szCs w:val="24"/>
          <w:u w:val="single"/>
        </w:rPr>
        <w:t xml:space="preserve"> vykonávající hlavní činnosti</w:t>
      </w:r>
      <w:r w:rsidRPr="00495A1D">
        <w:rPr>
          <w:szCs w:val="24"/>
          <w:u w:val="single"/>
        </w:rPr>
        <w:t xml:space="preserve"> nebo jeho zaměstnanec vykonávající </w:t>
      </w:r>
      <w:r w:rsidR="00503CE1" w:rsidRPr="00495A1D">
        <w:rPr>
          <w:szCs w:val="24"/>
          <w:u w:val="single"/>
        </w:rPr>
        <w:t xml:space="preserve">tyto </w:t>
      </w:r>
      <w:r w:rsidRPr="00495A1D">
        <w:rPr>
          <w:szCs w:val="24"/>
          <w:u w:val="single"/>
        </w:rPr>
        <w:t>činnosti nesmí přijímat žádná majetková plnění od jiného podnikatele v rámci téhož vertikálně integrovaného podniku; odměňování tohoto člena statutárního orgánu nebo zaměstnance nesmí být závislé na hospodářských výsledcích dosahovaných dopravcem v rámci téhož podniku.</w:t>
      </w:r>
    </w:p>
    <w:p w:rsidR="003243CB" w:rsidRPr="00495A1D" w:rsidRDefault="003243CB" w:rsidP="003243CB">
      <w:pPr>
        <w:spacing w:before="120"/>
        <w:rPr>
          <w:szCs w:val="24"/>
          <w:u w:val="single"/>
        </w:rPr>
      </w:pPr>
      <w:r w:rsidRPr="00495A1D">
        <w:rPr>
          <w:szCs w:val="24"/>
        </w:rPr>
        <w:tab/>
        <w:t xml:space="preserve">(4) </w:t>
      </w:r>
      <w:r w:rsidRPr="00495A1D">
        <w:rPr>
          <w:szCs w:val="24"/>
          <w:u w:val="single"/>
        </w:rPr>
        <w:t>Provozovatel dráhy, který je součástí vertikálně integrovaného podniku, zajistí, aby přístup k běžně nedostupným informacím souvisejícím s hlavními činnostmi měly pouze osoby tyto činnosti vykonávající; tyto osoby musí o těchto informacích zachovávat mlčenlivost.</w:t>
      </w:r>
    </w:p>
    <w:p w:rsidR="003243CB" w:rsidRPr="00495A1D" w:rsidRDefault="003243CB" w:rsidP="003243CB">
      <w:pPr>
        <w:spacing w:before="120"/>
        <w:rPr>
          <w:szCs w:val="24"/>
          <w:u w:val="single"/>
        </w:rPr>
      </w:pPr>
      <w:r w:rsidRPr="00495A1D">
        <w:rPr>
          <w:szCs w:val="24"/>
        </w:rPr>
        <w:tab/>
        <w:t xml:space="preserve">(5) </w:t>
      </w:r>
      <w:r w:rsidRPr="00495A1D">
        <w:rPr>
          <w:szCs w:val="24"/>
          <w:u w:val="single"/>
        </w:rPr>
        <w:t>Provozovatel dráhy, který je součástí vertikálně integrovaného podniku, nepřihlíží k pokynům dopravce nebo jiného podnikatele, který je součástí téhož podniku, směřujícím ke vzniku nebo zániku pracovně právních vztahů týkajících se jeho zaměstnanců vykonávajících hlavní činnosti.</w:t>
      </w:r>
    </w:p>
    <w:p w:rsidR="003243CB" w:rsidRPr="00495A1D" w:rsidRDefault="003243CB" w:rsidP="003243CB">
      <w:pPr>
        <w:rPr>
          <w:szCs w:val="24"/>
          <w:u w:val="single"/>
        </w:rPr>
      </w:pPr>
      <w:r w:rsidRPr="00495A1D">
        <w:rPr>
          <w:szCs w:val="24"/>
          <w:u w:val="single"/>
        </w:rPr>
        <w:t>_______________________</w:t>
      </w:r>
    </w:p>
    <w:p w:rsidR="003243CB" w:rsidRPr="00495A1D" w:rsidRDefault="003243CB" w:rsidP="0069790A">
      <w:pPr>
        <w:rPr>
          <w:rStyle w:val="Siln"/>
          <w:b w:val="0"/>
          <w:sz w:val="20"/>
        </w:rPr>
      </w:pPr>
      <w:r w:rsidRPr="0087594C">
        <w:rPr>
          <w:sz w:val="20"/>
          <w:vertAlign w:val="superscript"/>
        </w:rPr>
        <w:t>1</w:t>
      </w:r>
      <w:r w:rsidR="00472638" w:rsidRPr="00495A1D">
        <w:rPr>
          <w:sz w:val="20"/>
          <w:vertAlign w:val="superscript"/>
        </w:rPr>
        <w:t>8</w:t>
      </w:r>
      <w:r w:rsidRPr="00495A1D">
        <w:rPr>
          <w:sz w:val="20"/>
          <w:vertAlign w:val="superscript"/>
        </w:rPr>
        <w:t>)</w:t>
      </w:r>
      <w:r w:rsidRPr="00495A1D">
        <w:rPr>
          <w:sz w:val="20"/>
        </w:rPr>
        <w:t xml:space="preserve"> Nařízení </w:t>
      </w:r>
      <w:r w:rsidRPr="00495A1D">
        <w:rPr>
          <w:rStyle w:val="Siln"/>
          <w:b w:val="0"/>
          <w:sz w:val="20"/>
        </w:rPr>
        <w:t>Rady (ES) č. 139/2004 ze dne 20. ledna 2004 o kontrole spojování podniků (Nařízení ES o spojování).</w:t>
      </w:r>
    </w:p>
    <w:p w:rsidR="00832110" w:rsidRPr="00495A1D" w:rsidRDefault="00832110" w:rsidP="00832110">
      <w:pPr>
        <w:spacing w:before="120"/>
        <w:rPr>
          <w:szCs w:val="24"/>
          <w:u w:val="single"/>
        </w:rPr>
      </w:pPr>
    </w:p>
    <w:p w:rsidR="003243CB" w:rsidRPr="00495A1D" w:rsidRDefault="003243CB" w:rsidP="003243CB">
      <w:pPr>
        <w:jc w:val="center"/>
        <w:rPr>
          <w:szCs w:val="24"/>
        </w:rPr>
      </w:pPr>
      <w:r w:rsidRPr="00495A1D">
        <w:rPr>
          <w:szCs w:val="24"/>
        </w:rPr>
        <w:t>§ 42b</w:t>
      </w:r>
    </w:p>
    <w:p w:rsidR="003243CB" w:rsidRPr="00495A1D" w:rsidRDefault="003243CB" w:rsidP="003243CB">
      <w:pPr>
        <w:spacing w:before="160"/>
        <w:ind w:firstLine="709"/>
        <w:rPr>
          <w:szCs w:val="24"/>
          <w:u w:val="single"/>
        </w:rPr>
      </w:pPr>
      <w:r w:rsidRPr="00495A1D">
        <w:rPr>
          <w:szCs w:val="24"/>
        </w:rPr>
        <w:t xml:space="preserve">(1) </w:t>
      </w:r>
      <w:r w:rsidRPr="00495A1D">
        <w:rPr>
          <w:szCs w:val="24"/>
          <w:u w:val="single"/>
        </w:rPr>
        <w:t>Provozovatel dráhy, který je součástí vertikálně integrovaného podniku, nesmí příjmy z provozování dráhy a finanční prostředky poskytnuté z veřejných rozpočtů k provozování dráhy použít k vyplacení podílu na zisku osobě, která vykonává kontrolu podle přímo použitelného předpisu Evropské unie upravujícího kontrolu spojování podniků</w:t>
      </w:r>
      <w:r w:rsidRPr="00495A1D">
        <w:rPr>
          <w:szCs w:val="24"/>
          <w:u w:val="single"/>
          <w:vertAlign w:val="superscript"/>
        </w:rPr>
        <w:t>1</w:t>
      </w:r>
      <w:r w:rsidR="00472638" w:rsidRPr="00495A1D">
        <w:rPr>
          <w:szCs w:val="24"/>
          <w:u w:val="single"/>
          <w:vertAlign w:val="superscript"/>
        </w:rPr>
        <w:t>8</w:t>
      </w:r>
      <w:r w:rsidRPr="00495A1D">
        <w:rPr>
          <w:szCs w:val="24"/>
          <w:u w:val="single"/>
          <w:vertAlign w:val="superscript"/>
        </w:rPr>
        <w:t>)</w:t>
      </w:r>
      <w:r w:rsidRPr="00495A1D">
        <w:rPr>
          <w:szCs w:val="24"/>
          <w:u w:val="single"/>
        </w:rPr>
        <w:t xml:space="preserve"> nad tímto provozovatelem dráhy a nad dopravcem.</w:t>
      </w:r>
    </w:p>
    <w:p w:rsidR="003243CB" w:rsidRPr="00495A1D" w:rsidRDefault="003243CB" w:rsidP="003243CB">
      <w:pPr>
        <w:spacing w:before="120"/>
        <w:ind w:firstLine="709"/>
        <w:rPr>
          <w:szCs w:val="24"/>
          <w:u w:val="single"/>
        </w:rPr>
      </w:pPr>
      <w:r w:rsidRPr="00495A1D">
        <w:rPr>
          <w:szCs w:val="24"/>
        </w:rPr>
        <w:t xml:space="preserve">(2) </w:t>
      </w:r>
      <w:r w:rsidR="007A15CA" w:rsidRPr="00495A1D">
        <w:rPr>
          <w:bCs/>
          <w:szCs w:val="24"/>
          <w:u w:val="single"/>
        </w:rPr>
        <w:t>Podnikatelé, kteří jsou součástí vertikálně integrovaného podniku, si mohou navzájem poskytovat plnění na základě smlouvy o úvěru, zápůjčce nebo jiného obdobného právního jednání pouze s obvyklým úrokem</w:t>
      </w:r>
      <w:r w:rsidRPr="00495A1D">
        <w:rPr>
          <w:szCs w:val="24"/>
          <w:u w:val="single"/>
        </w:rPr>
        <w:t xml:space="preserve"> podle občanského zákoníku a za podmínek obvyklých v místě a čase uzavření smlouvy s přihlédnutím k rizikovému profilu příjemce takového plnění; ustanovení § 22b odst</w:t>
      </w:r>
      <w:r w:rsidR="008B36E6" w:rsidRPr="00495A1D">
        <w:rPr>
          <w:szCs w:val="24"/>
          <w:u w:val="single"/>
        </w:rPr>
        <w:t>.</w:t>
      </w:r>
      <w:r w:rsidRPr="00495A1D">
        <w:rPr>
          <w:szCs w:val="24"/>
          <w:u w:val="single"/>
        </w:rPr>
        <w:t xml:space="preserve"> </w:t>
      </w:r>
      <w:r w:rsidR="0072268E" w:rsidRPr="00495A1D">
        <w:rPr>
          <w:szCs w:val="24"/>
          <w:u w:val="single"/>
        </w:rPr>
        <w:t xml:space="preserve">4 </w:t>
      </w:r>
      <w:r w:rsidRPr="00495A1D">
        <w:rPr>
          <w:szCs w:val="24"/>
          <w:u w:val="single"/>
        </w:rPr>
        <w:t>tím není dotčeno.</w:t>
      </w:r>
    </w:p>
    <w:p w:rsidR="003243CB" w:rsidRPr="00495A1D" w:rsidRDefault="003243CB" w:rsidP="003243CB">
      <w:pPr>
        <w:spacing w:before="120"/>
        <w:ind w:firstLine="709"/>
        <w:rPr>
          <w:szCs w:val="24"/>
          <w:u w:val="single"/>
        </w:rPr>
      </w:pPr>
      <w:r w:rsidRPr="00495A1D">
        <w:rPr>
          <w:szCs w:val="24"/>
        </w:rPr>
        <w:t xml:space="preserve">(3) </w:t>
      </w:r>
      <w:r w:rsidRPr="00495A1D">
        <w:rPr>
          <w:szCs w:val="24"/>
          <w:u w:val="single"/>
        </w:rPr>
        <w:t>Podnikatel, který je součástí vertikálně integrovaného podniku, nesmí provozovateli dráhy, který je součástí téhož podniku, poskytnout plnění bez právního důvodu nebo za cenu sjednanou v rozporu s cenovými předpisy.</w:t>
      </w:r>
    </w:p>
    <w:p w:rsidR="003243CB" w:rsidRPr="00495A1D" w:rsidRDefault="003243CB" w:rsidP="003243CB">
      <w:pPr>
        <w:spacing w:before="120"/>
        <w:ind w:firstLine="709"/>
        <w:rPr>
          <w:szCs w:val="24"/>
          <w:u w:val="single"/>
        </w:rPr>
      </w:pPr>
      <w:r w:rsidRPr="00495A1D">
        <w:rPr>
          <w:szCs w:val="24"/>
        </w:rPr>
        <w:t xml:space="preserve">(4) </w:t>
      </w:r>
      <w:r w:rsidRPr="00495A1D">
        <w:rPr>
          <w:szCs w:val="24"/>
          <w:u w:val="single"/>
        </w:rPr>
        <w:t>K dluhu provozovatele dráhy, který je součástí vertikálně integrovaného podniku, nesmí přistoupit, ani jej plnit, převzít nebo zajistit jiný podnikatel v rámci téhož podniku.</w:t>
      </w:r>
    </w:p>
    <w:p w:rsidR="003243CB" w:rsidRPr="00495A1D" w:rsidRDefault="003243CB" w:rsidP="003243CB">
      <w:pPr>
        <w:spacing w:before="120"/>
        <w:ind w:firstLine="709"/>
        <w:rPr>
          <w:szCs w:val="24"/>
          <w:u w:val="single"/>
        </w:rPr>
      </w:pPr>
      <w:r w:rsidRPr="00495A1D">
        <w:rPr>
          <w:szCs w:val="24"/>
        </w:rPr>
        <w:t xml:space="preserve">(5) </w:t>
      </w:r>
      <w:r w:rsidRPr="00495A1D">
        <w:rPr>
          <w:szCs w:val="24"/>
          <w:u w:val="single"/>
        </w:rPr>
        <w:t xml:space="preserve">Podnikatel, který je součástí vertikálně integrovaného podniku, vede oddělené účetnictví, kterým je možné prokázat splnění povinností uvedených v odstavcích 1 až 4 a v § 22b odst. 3 a 4. </w:t>
      </w:r>
    </w:p>
    <w:p w:rsidR="00832110" w:rsidRPr="00495A1D" w:rsidRDefault="00832110" w:rsidP="00832110">
      <w:pPr>
        <w:ind w:firstLine="709"/>
        <w:rPr>
          <w:szCs w:val="24"/>
          <w:u w:val="single"/>
        </w:rPr>
      </w:pPr>
    </w:p>
    <w:p w:rsidR="003243CB" w:rsidRDefault="003243CB" w:rsidP="003243CB">
      <w:pPr>
        <w:tabs>
          <w:tab w:val="left" w:pos="6349"/>
        </w:tabs>
        <w:jc w:val="center"/>
        <w:rPr>
          <w:szCs w:val="24"/>
        </w:rPr>
      </w:pPr>
      <w:r w:rsidRPr="00495A1D">
        <w:rPr>
          <w:szCs w:val="24"/>
        </w:rPr>
        <w:t>§ 42c</w:t>
      </w:r>
    </w:p>
    <w:p w:rsidR="00987BE0" w:rsidRPr="00495A1D" w:rsidRDefault="00987BE0" w:rsidP="003243CB">
      <w:pPr>
        <w:tabs>
          <w:tab w:val="left" w:pos="6349"/>
        </w:tabs>
        <w:jc w:val="center"/>
        <w:rPr>
          <w:szCs w:val="24"/>
        </w:rPr>
      </w:pPr>
    </w:p>
    <w:p w:rsidR="003243CB" w:rsidRPr="00495A1D" w:rsidRDefault="003243CB" w:rsidP="0087594C">
      <w:pPr>
        <w:pStyle w:val="Odstavecseseznamem"/>
        <w:numPr>
          <w:ilvl w:val="0"/>
          <w:numId w:val="4"/>
        </w:numPr>
        <w:tabs>
          <w:tab w:val="left" w:pos="993"/>
        </w:tabs>
        <w:spacing w:after="120"/>
        <w:ind w:left="0" w:firstLine="709"/>
        <w:contextualSpacing w:val="0"/>
        <w:rPr>
          <w:szCs w:val="24"/>
          <w:u w:val="single"/>
        </w:rPr>
      </w:pPr>
      <w:r w:rsidRPr="00495A1D">
        <w:rPr>
          <w:szCs w:val="24"/>
        </w:rPr>
        <w:lastRenderedPageBreak/>
        <w:t xml:space="preserve"> </w:t>
      </w:r>
      <w:r w:rsidRPr="00495A1D">
        <w:rPr>
          <w:szCs w:val="24"/>
          <w:u w:val="single"/>
        </w:rPr>
        <w:t>Provozuje-li provozovatel dráhy celostátní nebo regionální anebo veřejně přístupné vlečky drážní dopravu, která neslouží výhradně k zajištění provozování dráhy, provozovatel dráhy zřídí odštěpné závody, prostřednictvím kterých bude drážní dopravu provozovat odděleně od provozování dráhy.</w:t>
      </w:r>
    </w:p>
    <w:p w:rsidR="003243CB" w:rsidRPr="00495A1D" w:rsidRDefault="003243CB" w:rsidP="003243CB">
      <w:pPr>
        <w:pStyle w:val="Odstavecseseznamem"/>
        <w:numPr>
          <w:ilvl w:val="0"/>
          <w:numId w:val="4"/>
        </w:numPr>
        <w:tabs>
          <w:tab w:val="left" w:pos="993"/>
        </w:tabs>
        <w:spacing w:before="120" w:after="160"/>
        <w:ind w:left="0" w:firstLine="709"/>
        <w:contextualSpacing w:val="0"/>
        <w:rPr>
          <w:szCs w:val="24"/>
          <w:u w:val="single"/>
        </w:rPr>
      </w:pPr>
      <w:r w:rsidRPr="00495A1D">
        <w:rPr>
          <w:szCs w:val="24"/>
        </w:rPr>
        <w:t xml:space="preserve"> </w:t>
      </w:r>
      <w:r w:rsidRPr="00495A1D">
        <w:rPr>
          <w:szCs w:val="24"/>
          <w:u w:val="single"/>
        </w:rPr>
        <w:t>Vedoucím odštěpného závodu provozovatele dráhy podle odstavce 1, jehož předmětem činnosti je provozování dráhy, nesmí být osoba, která je vedoucím odštěpného závodu, jehož předmětem činnosti je provozování drážní dopravy.</w:t>
      </w:r>
    </w:p>
    <w:p w:rsidR="003243CB" w:rsidRPr="00495A1D" w:rsidRDefault="003243CB" w:rsidP="0087594C">
      <w:pPr>
        <w:pStyle w:val="Odstavecseseznamem"/>
        <w:numPr>
          <w:ilvl w:val="0"/>
          <w:numId w:val="4"/>
        </w:numPr>
        <w:tabs>
          <w:tab w:val="left" w:pos="993"/>
        </w:tabs>
        <w:ind w:left="0" w:firstLine="709"/>
        <w:contextualSpacing w:val="0"/>
        <w:rPr>
          <w:szCs w:val="24"/>
          <w:u w:val="single"/>
        </w:rPr>
      </w:pPr>
      <w:r w:rsidRPr="00495A1D">
        <w:rPr>
          <w:szCs w:val="24"/>
        </w:rPr>
        <w:t xml:space="preserve"> </w:t>
      </w:r>
      <w:r w:rsidRPr="00495A1D">
        <w:rPr>
          <w:szCs w:val="24"/>
          <w:u w:val="single"/>
        </w:rPr>
        <w:t>Provozovatel dráhy podle odstavce 1 zajistí, aby</w:t>
      </w:r>
    </w:p>
    <w:p w:rsidR="003243CB" w:rsidRPr="00495A1D" w:rsidRDefault="003243CB" w:rsidP="003243CB">
      <w:pPr>
        <w:pStyle w:val="Odstavecseseznamem"/>
        <w:tabs>
          <w:tab w:val="left" w:pos="0"/>
        </w:tabs>
        <w:ind w:left="0"/>
        <w:contextualSpacing w:val="0"/>
        <w:rPr>
          <w:szCs w:val="24"/>
          <w:u w:val="single"/>
        </w:rPr>
      </w:pPr>
      <w:r w:rsidRPr="00495A1D">
        <w:rPr>
          <w:szCs w:val="24"/>
        </w:rPr>
        <w:t xml:space="preserve">a) </w:t>
      </w:r>
      <w:r w:rsidRPr="00495A1D">
        <w:rPr>
          <w:szCs w:val="24"/>
          <w:u w:val="single"/>
        </w:rPr>
        <w:t>výnosy odštěpného závodu, předmětem jehož činnosti je provozování dráhy, byly použity pouze k financování provozování dráhy a k rozdělení zisku,</w:t>
      </w:r>
    </w:p>
    <w:p w:rsidR="003243CB" w:rsidRPr="00495A1D" w:rsidRDefault="00330E8F" w:rsidP="003243CB">
      <w:pPr>
        <w:pStyle w:val="Odstavecseseznamem"/>
        <w:tabs>
          <w:tab w:val="left" w:pos="0"/>
        </w:tabs>
        <w:ind w:left="0"/>
        <w:rPr>
          <w:szCs w:val="24"/>
          <w:u w:val="single"/>
        </w:rPr>
      </w:pPr>
      <w:r w:rsidRPr="00495A1D">
        <w:rPr>
          <w:bCs/>
          <w:szCs w:val="24"/>
          <w:u w:val="single"/>
        </w:rPr>
        <w:t>b) jeho pobočka neposkytla bez právního důvodu nebo za cenu účtovanou v rozporu s cenovými předpisy plnění odštěpnému závodu téhož provozovatele dráhy, předmětem jehož činnosti je provozování dráhy,</w:t>
      </w:r>
    </w:p>
    <w:p w:rsidR="003243CB" w:rsidRPr="00495A1D" w:rsidRDefault="003243CB" w:rsidP="00F43C0B">
      <w:pPr>
        <w:pStyle w:val="Odstavecseseznamem"/>
        <w:ind w:left="0"/>
        <w:contextualSpacing w:val="0"/>
        <w:rPr>
          <w:szCs w:val="24"/>
          <w:u w:val="single"/>
        </w:rPr>
      </w:pPr>
      <w:r w:rsidRPr="00495A1D">
        <w:rPr>
          <w:szCs w:val="24"/>
        </w:rPr>
        <w:t>c)</w:t>
      </w:r>
      <w:r w:rsidR="00F43C0B" w:rsidRPr="00495A1D">
        <w:rPr>
          <w:szCs w:val="24"/>
        </w:rPr>
        <w:t xml:space="preserve"> </w:t>
      </w:r>
      <w:r w:rsidRPr="00495A1D">
        <w:rPr>
          <w:szCs w:val="24"/>
          <w:u w:val="single"/>
        </w:rPr>
        <w:t>dluhy vzniklé z provozování dráhy nebyly hrazeny z výnosů jiné pobočky téhož provozovatele dráhy,</w:t>
      </w:r>
    </w:p>
    <w:p w:rsidR="003243CB" w:rsidRPr="00495A1D" w:rsidRDefault="003243CB" w:rsidP="003243CB">
      <w:pPr>
        <w:pStyle w:val="Odstavecseseznamem"/>
        <w:tabs>
          <w:tab w:val="left" w:pos="0"/>
        </w:tabs>
        <w:ind w:left="0"/>
        <w:contextualSpacing w:val="0"/>
        <w:rPr>
          <w:szCs w:val="24"/>
          <w:u w:val="single"/>
        </w:rPr>
      </w:pPr>
      <w:r w:rsidRPr="00495A1D">
        <w:rPr>
          <w:szCs w:val="24"/>
        </w:rPr>
        <w:t xml:space="preserve">d) </w:t>
      </w:r>
      <w:r w:rsidRPr="00495A1D">
        <w:rPr>
          <w:szCs w:val="24"/>
          <w:u w:val="single"/>
        </w:rPr>
        <w:t>odštěpný závod, předmětem jehož činnosti je provozování dráhy, nepřijal peněžní prostředky od jiné pobočky téhož provozovatele dráhy, s výjimkou úplaty za poskytnuté plnění,</w:t>
      </w:r>
    </w:p>
    <w:p w:rsidR="003243CB" w:rsidRPr="00495A1D" w:rsidRDefault="003243CB" w:rsidP="003243CB">
      <w:pPr>
        <w:tabs>
          <w:tab w:val="left" w:pos="851"/>
        </w:tabs>
        <w:spacing w:after="160"/>
        <w:rPr>
          <w:szCs w:val="24"/>
          <w:u w:val="single"/>
        </w:rPr>
      </w:pPr>
      <w:r w:rsidRPr="00495A1D">
        <w:rPr>
          <w:szCs w:val="24"/>
        </w:rPr>
        <w:t xml:space="preserve">e) </w:t>
      </w:r>
      <w:r w:rsidRPr="00495A1D">
        <w:rPr>
          <w:szCs w:val="24"/>
          <w:u w:val="single"/>
        </w:rPr>
        <w:t>vedoucí odštěpného závodu, předmětem jehož činnosti je provozování dráhy, nepřijal žádné majetkové plnění od jiné pobočky téhož provozovatele dráhy, a aby jeho odměňování nebylo závislé na hospodářských výsledcích</w:t>
      </w:r>
      <w:r w:rsidR="008A4D07" w:rsidRPr="00495A1D">
        <w:rPr>
          <w:szCs w:val="24"/>
          <w:u w:val="single"/>
        </w:rPr>
        <w:t xml:space="preserve"> této pobočky</w:t>
      </w:r>
      <w:r w:rsidRPr="00495A1D">
        <w:rPr>
          <w:szCs w:val="24"/>
          <w:u w:val="single"/>
        </w:rPr>
        <w:t>.</w:t>
      </w:r>
    </w:p>
    <w:p w:rsidR="003243CB" w:rsidRPr="00495A1D" w:rsidRDefault="003243CB" w:rsidP="003243CB">
      <w:pPr>
        <w:tabs>
          <w:tab w:val="left" w:pos="709"/>
        </w:tabs>
        <w:spacing w:before="120"/>
        <w:rPr>
          <w:szCs w:val="24"/>
          <w:u w:val="single"/>
        </w:rPr>
      </w:pPr>
      <w:r w:rsidRPr="00495A1D">
        <w:rPr>
          <w:szCs w:val="24"/>
        </w:rPr>
        <w:tab/>
        <w:t xml:space="preserve">(4) </w:t>
      </w:r>
      <w:r w:rsidRPr="00495A1D">
        <w:rPr>
          <w:szCs w:val="24"/>
          <w:u w:val="single"/>
        </w:rPr>
        <w:t>Provozovatel dráhy podle odstavce 1 vede oddělené účetnictví, kterým je možné prokázat splnění povinností uvedených v odstavci 3.</w:t>
      </w:r>
      <w:r w:rsidRPr="00495A1D">
        <w:rPr>
          <w:szCs w:val="24"/>
        </w:rPr>
        <w:t>“.</w:t>
      </w:r>
    </w:p>
    <w:p w:rsidR="00832110" w:rsidRPr="00495A1D" w:rsidRDefault="00832110" w:rsidP="00DB2518">
      <w:pPr>
        <w:tabs>
          <w:tab w:val="left" w:pos="993"/>
        </w:tabs>
        <w:spacing w:before="120"/>
        <w:rPr>
          <w:szCs w:val="24"/>
        </w:rPr>
      </w:pPr>
      <w:r w:rsidRPr="00495A1D">
        <w:rPr>
          <w:szCs w:val="24"/>
        </w:rPr>
        <w:t>Dosavadní části šestá až desátá se označují jako části sedmá až jedenáctá.</w:t>
      </w:r>
    </w:p>
    <w:p w:rsidR="00593428" w:rsidRPr="00495A1D" w:rsidRDefault="00593428">
      <w:pPr>
        <w:tabs>
          <w:tab w:val="left" w:pos="993"/>
        </w:tabs>
        <w:spacing w:before="120"/>
        <w:rPr>
          <w:i/>
          <w:szCs w:val="24"/>
        </w:rPr>
      </w:pPr>
      <w:r w:rsidRPr="00495A1D">
        <w:rPr>
          <w:i/>
          <w:szCs w:val="24"/>
        </w:rPr>
        <w:t>CELEX: 32016L2370</w:t>
      </w:r>
    </w:p>
    <w:p w:rsidR="00832110" w:rsidRPr="00495A1D" w:rsidRDefault="00832110" w:rsidP="00B6423F">
      <w:pPr>
        <w:tabs>
          <w:tab w:val="left" w:pos="993"/>
        </w:tabs>
        <w:rPr>
          <w:szCs w:val="24"/>
        </w:rPr>
      </w:pPr>
    </w:p>
    <w:p w:rsidR="00832110" w:rsidRPr="00495A1D" w:rsidRDefault="00E9316F" w:rsidP="00606639">
      <w:pPr>
        <w:tabs>
          <w:tab w:val="left" w:pos="993"/>
        </w:tabs>
        <w:rPr>
          <w:szCs w:val="24"/>
        </w:rPr>
      </w:pPr>
      <w:r w:rsidRPr="00495A1D">
        <w:rPr>
          <w:szCs w:val="24"/>
        </w:rPr>
        <w:t>39</w:t>
      </w:r>
      <w:r w:rsidR="00832110" w:rsidRPr="00495A1D">
        <w:rPr>
          <w:szCs w:val="24"/>
        </w:rPr>
        <w:t xml:space="preserve">. </w:t>
      </w:r>
      <w:r w:rsidR="00AA7956" w:rsidRPr="00495A1D">
        <w:rPr>
          <w:szCs w:val="24"/>
        </w:rPr>
        <w:t xml:space="preserve">V části </w:t>
      </w:r>
      <w:r w:rsidR="008806E9" w:rsidRPr="00495A1D">
        <w:rPr>
          <w:szCs w:val="24"/>
        </w:rPr>
        <w:t>sedmé</w:t>
      </w:r>
      <w:r w:rsidR="00511EA3" w:rsidRPr="00495A1D">
        <w:rPr>
          <w:szCs w:val="24"/>
        </w:rPr>
        <w:t xml:space="preserve"> se hlava třetí</w:t>
      </w:r>
      <w:r w:rsidR="00AA7956" w:rsidRPr="00495A1D">
        <w:rPr>
          <w:szCs w:val="24"/>
        </w:rPr>
        <w:t xml:space="preserve"> včetně nadpisu zrušuje</w:t>
      </w:r>
      <w:r w:rsidR="00832110" w:rsidRPr="00495A1D">
        <w:rPr>
          <w:szCs w:val="24"/>
        </w:rPr>
        <w:t>.</w:t>
      </w:r>
    </w:p>
    <w:p w:rsidR="00832110" w:rsidRPr="00495A1D" w:rsidRDefault="00832110" w:rsidP="00606639">
      <w:pPr>
        <w:tabs>
          <w:tab w:val="left" w:pos="993"/>
        </w:tabs>
        <w:rPr>
          <w:szCs w:val="24"/>
        </w:rPr>
      </w:pPr>
    </w:p>
    <w:p w:rsidR="00606639" w:rsidRPr="00495A1D" w:rsidRDefault="008E5832" w:rsidP="00606639">
      <w:pPr>
        <w:rPr>
          <w:szCs w:val="24"/>
        </w:rPr>
      </w:pPr>
      <w:r w:rsidRPr="00495A1D">
        <w:rPr>
          <w:szCs w:val="24"/>
        </w:rPr>
        <w:t>4</w:t>
      </w:r>
      <w:r w:rsidR="00E9316F" w:rsidRPr="00495A1D">
        <w:rPr>
          <w:szCs w:val="24"/>
        </w:rPr>
        <w:t>0</w:t>
      </w:r>
      <w:r w:rsidR="00606639" w:rsidRPr="00495A1D">
        <w:rPr>
          <w:szCs w:val="24"/>
        </w:rPr>
        <w:t xml:space="preserve">. V § 47 se za odstavec 4 vkládá nový odstavec 5, který včetně poznámky pod čarou č. </w:t>
      </w:r>
      <w:r w:rsidR="00ED0DD8" w:rsidRPr="00495A1D">
        <w:rPr>
          <w:szCs w:val="24"/>
        </w:rPr>
        <w:t>1</w:t>
      </w:r>
      <w:r w:rsidR="00C64111" w:rsidRPr="00495A1D">
        <w:rPr>
          <w:szCs w:val="24"/>
        </w:rPr>
        <w:t>9</w:t>
      </w:r>
      <w:r w:rsidR="00606639" w:rsidRPr="00495A1D">
        <w:rPr>
          <w:szCs w:val="24"/>
        </w:rPr>
        <w:t xml:space="preserve"> zní:</w:t>
      </w:r>
    </w:p>
    <w:p w:rsidR="00ED0DD8" w:rsidRPr="00495A1D" w:rsidRDefault="00ED0DD8" w:rsidP="006D150C">
      <w:pPr>
        <w:spacing w:before="120"/>
        <w:ind w:firstLine="708"/>
        <w:rPr>
          <w:szCs w:val="24"/>
          <w:u w:val="single"/>
        </w:rPr>
      </w:pPr>
      <w:r w:rsidRPr="00495A1D">
        <w:rPr>
          <w:szCs w:val="24"/>
        </w:rPr>
        <w:t xml:space="preserve">„(5) </w:t>
      </w:r>
      <w:r w:rsidRPr="00495A1D">
        <w:rPr>
          <w:szCs w:val="24"/>
          <w:u w:val="single"/>
        </w:rPr>
        <w:t>Jde-li o lanovou dráhu nebo lyžařský vlek podle přímo použitelného předpisu Evropské unie v oblasti lanových drah</w:t>
      </w:r>
      <w:r w:rsidRPr="00495A1D">
        <w:rPr>
          <w:szCs w:val="24"/>
          <w:u w:val="single"/>
          <w:vertAlign w:val="superscript"/>
        </w:rPr>
        <w:t>1</w:t>
      </w:r>
      <w:r w:rsidR="00C64111" w:rsidRPr="00495A1D">
        <w:rPr>
          <w:szCs w:val="24"/>
          <w:u w:val="single"/>
          <w:vertAlign w:val="superscript"/>
        </w:rPr>
        <w:t>9</w:t>
      </w:r>
      <w:r w:rsidRPr="00495A1D">
        <w:rPr>
          <w:szCs w:val="24"/>
          <w:u w:val="single"/>
          <w:vertAlign w:val="superscript"/>
        </w:rPr>
        <w:t>)</w:t>
      </w:r>
      <w:r w:rsidRPr="00495A1D">
        <w:rPr>
          <w:szCs w:val="24"/>
          <w:u w:val="single"/>
        </w:rPr>
        <w:t xml:space="preserve">, schvaluje drážní správní úřad způsobilost určeného technického zařízení elektrického a dopravního </w:t>
      </w:r>
      <w:r w:rsidR="0072268E" w:rsidRPr="00495A1D">
        <w:rPr>
          <w:szCs w:val="24"/>
          <w:u w:val="single"/>
        </w:rPr>
        <w:t xml:space="preserve">k provozu </w:t>
      </w:r>
      <w:r w:rsidRPr="00495A1D">
        <w:rPr>
          <w:szCs w:val="24"/>
          <w:u w:val="single"/>
        </w:rPr>
        <w:t>současně na základě jedné žádosti. K této žádosti stavebník přiloží zprávu o bezpečnosti a další doklady stanovené přímo použitelným předpisem Evropské unie v oblasti lanových drah</w:t>
      </w:r>
      <w:r w:rsidRPr="00495A1D">
        <w:rPr>
          <w:szCs w:val="24"/>
          <w:u w:val="single"/>
          <w:vertAlign w:val="superscript"/>
        </w:rPr>
        <w:t>1</w:t>
      </w:r>
      <w:r w:rsidR="00C64111" w:rsidRPr="00495A1D">
        <w:rPr>
          <w:szCs w:val="24"/>
          <w:u w:val="single"/>
          <w:vertAlign w:val="superscript"/>
        </w:rPr>
        <w:t>9</w:t>
      </w:r>
      <w:r w:rsidRPr="00495A1D">
        <w:rPr>
          <w:szCs w:val="24"/>
          <w:u w:val="single"/>
          <w:vertAlign w:val="superscript"/>
        </w:rPr>
        <w:t>)</w:t>
      </w:r>
      <w:r w:rsidRPr="00495A1D">
        <w:rPr>
          <w:szCs w:val="24"/>
          <w:u w:val="single"/>
        </w:rPr>
        <w:t>. Drážní správní úřad vydá jeden průkaz způsobilosti určeného technického zařízení elektrického a dopravního, splňuje-li stavba lanové dráhy nebo lyžařského vleku a sestava subsystémů a bezpečnostních prvků lanové dráhy nebo lyžařského vleku základní požadavky stanovené přímo použitelným předpisem Evropské unie v oblasti lanových drah</w:t>
      </w:r>
      <w:r w:rsidRPr="00495A1D">
        <w:rPr>
          <w:szCs w:val="24"/>
          <w:u w:val="single"/>
          <w:vertAlign w:val="superscript"/>
        </w:rPr>
        <w:t>1</w:t>
      </w:r>
      <w:r w:rsidR="00C64111" w:rsidRPr="00495A1D">
        <w:rPr>
          <w:szCs w:val="24"/>
          <w:u w:val="single"/>
          <w:vertAlign w:val="superscript"/>
        </w:rPr>
        <w:t>9</w:t>
      </w:r>
      <w:r w:rsidRPr="00495A1D">
        <w:rPr>
          <w:szCs w:val="24"/>
          <w:u w:val="single"/>
          <w:vertAlign w:val="superscript"/>
        </w:rPr>
        <w:t>)</w:t>
      </w:r>
      <w:r w:rsidRPr="00495A1D">
        <w:rPr>
          <w:szCs w:val="24"/>
          <w:u w:val="single"/>
        </w:rPr>
        <w:t>. Na drážní vozidlo, které je subsystémem podle přímo použitelného předpisu Evropské unie v oblasti lanových drah</w:t>
      </w:r>
      <w:r w:rsidRPr="00495A1D">
        <w:rPr>
          <w:szCs w:val="24"/>
          <w:u w:val="single"/>
          <w:vertAlign w:val="superscript"/>
        </w:rPr>
        <w:t>1</w:t>
      </w:r>
      <w:r w:rsidR="00C64111" w:rsidRPr="00495A1D">
        <w:rPr>
          <w:szCs w:val="24"/>
          <w:u w:val="single"/>
          <w:vertAlign w:val="superscript"/>
        </w:rPr>
        <w:t>9</w:t>
      </w:r>
      <w:r w:rsidRPr="00495A1D">
        <w:rPr>
          <w:szCs w:val="24"/>
          <w:u w:val="single"/>
          <w:vertAlign w:val="superscript"/>
        </w:rPr>
        <w:t>)</w:t>
      </w:r>
      <w:r w:rsidRPr="00495A1D">
        <w:rPr>
          <w:szCs w:val="24"/>
          <w:u w:val="single"/>
        </w:rPr>
        <w:t xml:space="preserve">, se § 43 až 44 nepoužijí. </w:t>
      </w:r>
    </w:p>
    <w:p w:rsidR="00606639" w:rsidRPr="00495A1D" w:rsidRDefault="00606639" w:rsidP="00606639">
      <w:pPr>
        <w:rPr>
          <w:szCs w:val="24"/>
          <w:u w:val="single"/>
        </w:rPr>
      </w:pPr>
      <w:r w:rsidRPr="00495A1D">
        <w:rPr>
          <w:szCs w:val="24"/>
          <w:u w:val="single"/>
        </w:rPr>
        <w:t>_________________________</w:t>
      </w:r>
    </w:p>
    <w:p w:rsidR="00606639" w:rsidRPr="00495A1D" w:rsidRDefault="00ED0DD8" w:rsidP="00AF62A6">
      <w:pPr>
        <w:rPr>
          <w:rStyle w:val="Siln"/>
          <w:b w:val="0"/>
          <w:sz w:val="20"/>
          <w:u w:val="single"/>
        </w:rPr>
      </w:pPr>
      <w:r w:rsidRPr="0087594C">
        <w:rPr>
          <w:sz w:val="20"/>
          <w:vertAlign w:val="superscript"/>
        </w:rPr>
        <w:t>1</w:t>
      </w:r>
      <w:r w:rsidR="00C64111" w:rsidRPr="00495A1D">
        <w:rPr>
          <w:sz w:val="20"/>
          <w:vertAlign w:val="superscript"/>
        </w:rPr>
        <w:t>9</w:t>
      </w:r>
      <w:r w:rsidR="00606639" w:rsidRPr="00495A1D">
        <w:rPr>
          <w:sz w:val="20"/>
          <w:vertAlign w:val="superscript"/>
        </w:rPr>
        <w:t>)</w:t>
      </w:r>
      <w:r w:rsidR="00606639" w:rsidRPr="00495A1D">
        <w:rPr>
          <w:rStyle w:val="Siln"/>
        </w:rPr>
        <w:t xml:space="preserve"> </w:t>
      </w:r>
      <w:r w:rsidR="00606639" w:rsidRPr="00495A1D">
        <w:rPr>
          <w:rStyle w:val="Siln"/>
          <w:b w:val="0"/>
          <w:sz w:val="20"/>
          <w:u w:val="single"/>
        </w:rPr>
        <w:t>Nařízení Evropského parlamentu a Rady (EU) 2016/424 ze dne 9. března 2016 o lanových dráhách a o zrušení směrnice 2000/9/ES.</w:t>
      </w:r>
      <w:r w:rsidR="00606639" w:rsidRPr="00495A1D">
        <w:rPr>
          <w:rStyle w:val="Siln"/>
          <w:b w:val="0"/>
          <w:sz w:val="20"/>
        </w:rPr>
        <w:t>“.</w:t>
      </w:r>
    </w:p>
    <w:p w:rsidR="00816B9E" w:rsidRPr="00495A1D" w:rsidRDefault="00816B9E" w:rsidP="00606639">
      <w:pPr>
        <w:spacing w:before="120"/>
        <w:rPr>
          <w:rStyle w:val="Siln"/>
          <w:b w:val="0"/>
          <w:szCs w:val="24"/>
        </w:rPr>
      </w:pPr>
      <w:r w:rsidRPr="00495A1D">
        <w:rPr>
          <w:rStyle w:val="Siln"/>
          <w:b w:val="0"/>
          <w:szCs w:val="24"/>
        </w:rPr>
        <w:t>Dosavadní odstavec 5 se označuje jako odstavec 6.</w:t>
      </w:r>
    </w:p>
    <w:p w:rsidR="00D726F1" w:rsidRPr="00495A1D" w:rsidRDefault="00D726F1" w:rsidP="00D726F1">
      <w:pPr>
        <w:tabs>
          <w:tab w:val="left" w:pos="993"/>
        </w:tabs>
        <w:spacing w:before="120"/>
        <w:rPr>
          <w:rStyle w:val="Siln"/>
          <w:b w:val="0"/>
          <w:bCs w:val="0"/>
          <w:i/>
          <w:szCs w:val="24"/>
        </w:rPr>
      </w:pPr>
      <w:r w:rsidRPr="0087594C">
        <w:rPr>
          <w:i/>
          <w:szCs w:val="24"/>
        </w:rPr>
        <w:t xml:space="preserve">CELEX: </w:t>
      </w:r>
      <w:r w:rsidR="00926B7B" w:rsidRPr="00495A1D">
        <w:rPr>
          <w:i/>
          <w:szCs w:val="24"/>
        </w:rPr>
        <w:t>32016R0424</w:t>
      </w:r>
    </w:p>
    <w:p w:rsidR="00DF6390" w:rsidRPr="00495A1D" w:rsidRDefault="00DF6390" w:rsidP="00DF6390">
      <w:pPr>
        <w:rPr>
          <w:rStyle w:val="Siln"/>
          <w:b w:val="0"/>
          <w:szCs w:val="24"/>
        </w:rPr>
      </w:pPr>
    </w:p>
    <w:p w:rsidR="00DF6390" w:rsidRPr="00495A1D" w:rsidRDefault="00DF6390" w:rsidP="00DF6390">
      <w:pPr>
        <w:rPr>
          <w:rStyle w:val="Siln"/>
          <w:b w:val="0"/>
          <w:szCs w:val="24"/>
        </w:rPr>
      </w:pPr>
      <w:r w:rsidRPr="00495A1D">
        <w:rPr>
          <w:rStyle w:val="Siln"/>
          <w:b w:val="0"/>
          <w:szCs w:val="24"/>
        </w:rPr>
        <w:t>4</w:t>
      </w:r>
      <w:r w:rsidR="00E9316F" w:rsidRPr="00495A1D">
        <w:rPr>
          <w:rStyle w:val="Siln"/>
          <w:b w:val="0"/>
          <w:szCs w:val="24"/>
        </w:rPr>
        <w:t>1</w:t>
      </w:r>
      <w:r w:rsidRPr="00495A1D">
        <w:rPr>
          <w:rStyle w:val="Siln"/>
          <w:b w:val="0"/>
          <w:szCs w:val="24"/>
        </w:rPr>
        <w:t>. V § 50 odst. 1 se za písmeno e) vkládají nová písmena f) a g), která znějí:</w:t>
      </w:r>
    </w:p>
    <w:p w:rsidR="00DF6390" w:rsidRPr="00495A1D" w:rsidRDefault="00DF6390" w:rsidP="00DF6390">
      <w:pPr>
        <w:tabs>
          <w:tab w:val="left" w:pos="993"/>
        </w:tabs>
        <w:spacing w:before="120"/>
        <w:rPr>
          <w:color w:val="FF0000"/>
        </w:rPr>
      </w:pPr>
      <w:r w:rsidRPr="00495A1D">
        <w:rPr>
          <w:rStyle w:val="Siln"/>
          <w:b w:val="0"/>
          <w:szCs w:val="24"/>
        </w:rPr>
        <w:lastRenderedPageBreak/>
        <w:t>„</w:t>
      </w:r>
      <w:r w:rsidRPr="00495A1D">
        <w:rPr>
          <w:szCs w:val="24"/>
        </w:rPr>
        <w:t>f) se stane členem statutárního nebo kontrolního orgánu anebo zaměstnancem provozovatele dráhy, přídělce nebo nezávislého přídělce v rozporu s § 22b odst. 2, § 32a odst. 2, 3 nebo 6 nebo § 42a odst. 2,</w:t>
      </w:r>
    </w:p>
    <w:p w:rsidR="00DF6390" w:rsidRPr="00495A1D" w:rsidRDefault="00DF6390" w:rsidP="00DF6390">
      <w:pPr>
        <w:tabs>
          <w:tab w:val="left" w:pos="993"/>
        </w:tabs>
        <w:rPr>
          <w:szCs w:val="24"/>
        </w:rPr>
      </w:pPr>
      <w:r w:rsidRPr="00495A1D">
        <w:rPr>
          <w:szCs w:val="24"/>
        </w:rPr>
        <w:t xml:space="preserve">g) v rozporu s § 32a odst. 4 v období </w:t>
      </w:r>
      <w:r w:rsidR="00D550D0" w:rsidRPr="00495A1D">
        <w:rPr>
          <w:szCs w:val="24"/>
        </w:rPr>
        <w:t>6 měsíců</w:t>
      </w:r>
      <w:r w:rsidRPr="00495A1D">
        <w:rPr>
          <w:szCs w:val="24"/>
        </w:rPr>
        <w:t xml:space="preserve"> od zániku funkce člena statutárního orgánu přídělce nebo pracovněprávního vztahu k přídělci vykonávala činnost uvedenou v § 32a odst. 3 písm. a), b), c), d) nebo e),“.</w:t>
      </w:r>
    </w:p>
    <w:p w:rsidR="00DF6390" w:rsidRPr="00495A1D" w:rsidRDefault="00DF6390" w:rsidP="00DF6390">
      <w:pPr>
        <w:tabs>
          <w:tab w:val="left" w:pos="993"/>
        </w:tabs>
        <w:spacing w:before="120"/>
        <w:rPr>
          <w:szCs w:val="24"/>
        </w:rPr>
      </w:pPr>
      <w:r w:rsidRPr="00495A1D">
        <w:rPr>
          <w:szCs w:val="24"/>
        </w:rPr>
        <w:t>Dosavadní písmena f) až i) se označují jako písmena h) až k).</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4</w:t>
      </w:r>
      <w:r w:rsidR="00E9316F" w:rsidRPr="00495A1D">
        <w:rPr>
          <w:szCs w:val="24"/>
        </w:rPr>
        <w:t>2</w:t>
      </w:r>
      <w:r w:rsidRPr="00495A1D">
        <w:rPr>
          <w:szCs w:val="24"/>
        </w:rPr>
        <w:t>. V § 50 odst. 1 písm. j) se slovo „nebo“ zrušuje.</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4</w:t>
      </w:r>
      <w:r w:rsidR="00E9316F" w:rsidRPr="00495A1D">
        <w:rPr>
          <w:szCs w:val="24"/>
        </w:rPr>
        <w:t>3</w:t>
      </w:r>
      <w:r w:rsidRPr="00495A1D">
        <w:rPr>
          <w:szCs w:val="24"/>
        </w:rPr>
        <w:t>. V § 50 odst. 1 se za písmeno j) vkládají nová písmena k) a l), která znějí:</w:t>
      </w:r>
    </w:p>
    <w:p w:rsidR="00DF6390" w:rsidRPr="00495A1D" w:rsidRDefault="00DF6390" w:rsidP="00DF6390">
      <w:pPr>
        <w:tabs>
          <w:tab w:val="left" w:pos="993"/>
        </w:tabs>
        <w:spacing w:before="120"/>
        <w:rPr>
          <w:szCs w:val="24"/>
        </w:rPr>
      </w:pPr>
      <w:r w:rsidRPr="00495A1D">
        <w:rPr>
          <w:szCs w:val="24"/>
        </w:rPr>
        <w:t xml:space="preserve">„k) jako člen statutárního orgánu nebo zaměstnanec provozovatele dráhy v rozporu s § 42a odst. 3 přijme majetkové plnění od jiného podnikatele v rámci téhož vertikálně integrovaného podniku, </w:t>
      </w:r>
    </w:p>
    <w:p w:rsidR="00DF6390" w:rsidRPr="00495A1D" w:rsidRDefault="00DF6390" w:rsidP="00DF6390">
      <w:pPr>
        <w:tabs>
          <w:tab w:val="left" w:pos="993"/>
        </w:tabs>
        <w:rPr>
          <w:szCs w:val="24"/>
        </w:rPr>
      </w:pPr>
      <w:r w:rsidRPr="00495A1D">
        <w:rPr>
          <w:szCs w:val="24"/>
        </w:rPr>
        <w:t>l) jako osoba vykonávající hlavní činnosti poruší povinnost mlčenlivosti podle § 42a odst. 4, nebo“.</w:t>
      </w:r>
    </w:p>
    <w:p w:rsidR="00DF6390" w:rsidRPr="00495A1D" w:rsidRDefault="00DF6390" w:rsidP="00DF6390">
      <w:pPr>
        <w:tabs>
          <w:tab w:val="left" w:pos="993"/>
        </w:tabs>
        <w:spacing w:before="120"/>
        <w:rPr>
          <w:szCs w:val="24"/>
        </w:rPr>
      </w:pPr>
      <w:r w:rsidRPr="00495A1D">
        <w:rPr>
          <w:szCs w:val="24"/>
        </w:rPr>
        <w:t>Dosavadní písmeno k) se označuje jako písmeno m).</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4</w:t>
      </w:r>
      <w:r w:rsidR="00E9316F" w:rsidRPr="00495A1D">
        <w:rPr>
          <w:szCs w:val="24"/>
        </w:rPr>
        <w:t>4</w:t>
      </w:r>
      <w:r w:rsidRPr="00495A1D">
        <w:rPr>
          <w:szCs w:val="24"/>
        </w:rPr>
        <w:t>. V § 50 odst. 5 zní:</w:t>
      </w:r>
    </w:p>
    <w:p w:rsidR="002458CE" w:rsidRPr="00495A1D" w:rsidRDefault="002458CE" w:rsidP="00FC179A">
      <w:pPr>
        <w:tabs>
          <w:tab w:val="left" w:pos="993"/>
        </w:tabs>
        <w:spacing w:before="120"/>
        <w:ind w:firstLine="709"/>
        <w:rPr>
          <w:szCs w:val="24"/>
        </w:rPr>
      </w:pPr>
      <w:r w:rsidRPr="00495A1D">
        <w:rPr>
          <w:szCs w:val="24"/>
        </w:rPr>
        <w:t>„(5) Za přestupek lze uložit pokutu do</w:t>
      </w:r>
    </w:p>
    <w:p w:rsidR="002458CE" w:rsidRPr="00495A1D" w:rsidRDefault="002458CE" w:rsidP="002458CE">
      <w:pPr>
        <w:tabs>
          <w:tab w:val="left" w:pos="993"/>
        </w:tabs>
        <w:rPr>
          <w:szCs w:val="24"/>
        </w:rPr>
      </w:pPr>
      <w:r w:rsidRPr="00495A1D">
        <w:rPr>
          <w:szCs w:val="24"/>
        </w:rPr>
        <w:t>a) 10 000 Kč, jde-li o přestupek</w:t>
      </w:r>
      <w:r w:rsidR="001240CE" w:rsidRPr="00495A1D">
        <w:rPr>
          <w:szCs w:val="24"/>
        </w:rPr>
        <w:t xml:space="preserve"> podle odstavce 1 písm. a), e), i) nebo j) </w:t>
      </w:r>
      <w:r w:rsidRPr="00495A1D">
        <w:rPr>
          <w:szCs w:val="24"/>
        </w:rPr>
        <w:t>nebo odstavce 4,</w:t>
      </w:r>
    </w:p>
    <w:p w:rsidR="002458CE" w:rsidRPr="00495A1D" w:rsidRDefault="002458CE" w:rsidP="002458CE">
      <w:pPr>
        <w:tabs>
          <w:tab w:val="left" w:pos="993"/>
        </w:tabs>
        <w:rPr>
          <w:szCs w:val="24"/>
        </w:rPr>
      </w:pPr>
      <w:r w:rsidRPr="00495A1D">
        <w:rPr>
          <w:szCs w:val="24"/>
        </w:rPr>
        <w:t xml:space="preserve">b) 50 000 Kč, jde-li o přestupek podle odstavce 1 písm. </w:t>
      </w:r>
      <w:r w:rsidR="001240CE" w:rsidRPr="00495A1D">
        <w:rPr>
          <w:szCs w:val="24"/>
        </w:rPr>
        <w:t>m</w:t>
      </w:r>
      <w:r w:rsidRPr="00495A1D">
        <w:rPr>
          <w:szCs w:val="24"/>
        </w:rPr>
        <w:t>),</w:t>
      </w:r>
    </w:p>
    <w:p w:rsidR="001240CE" w:rsidRPr="00495A1D" w:rsidRDefault="001240CE" w:rsidP="002458CE">
      <w:pPr>
        <w:tabs>
          <w:tab w:val="left" w:pos="993"/>
        </w:tabs>
        <w:rPr>
          <w:szCs w:val="24"/>
        </w:rPr>
      </w:pPr>
      <w:r w:rsidRPr="00495A1D">
        <w:rPr>
          <w:szCs w:val="24"/>
        </w:rPr>
        <w:t>c) 200 000 Kč, jde-li o přestupek podle odstavce 1 písm. f), g), nebo l),</w:t>
      </w:r>
    </w:p>
    <w:p w:rsidR="002458CE" w:rsidRPr="00495A1D" w:rsidRDefault="001240CE" w:rsidP="002458CE">
      <w:pPr>
        <w:tabs>
          <w:tab w:val="left" w:pos="993"/>
        </w:tabs>
        <w:rPr>
          <w:szCs w:val="24"/>
        </w:rPr>
      </w:pPr>
      <w:r w:rsidRPr="00495A1D">
        <w:rPr>
          <w:szCs w:val="24"/>
        </w:rPr>
        <w:t>d</w:t>
      </w:r>
      <w:r w:rsidR="002458CE" w:rsidRPr="00495A1D">
        <w:rPr>
          <w:szCs w:val="24"/>
        </w:rPr>
        <w:t>) 1 000 000 Kč, jde-li o přestupe</w:t>
      </w:r>
      <w:r w:rsidRPr="00495A1D">
        <w:rPr>
          <w:szCs w:val="24"/>
        </w:rPr>
        <w:t xml:space="preserve">k podle odstavce 1 písm. b), c), </w:t>
      </w:r>
      <w:r w:rsidR="002458CE" w:rsidRPr="00495A1D">
        <w:rPr>
          <w:szCs w:val="24"/>
        </w:rPr>
        <w:t>d)</w:t>
      </w:r>
      <w:r w:rsidRPr="00495A1D">
        <w:rPr>
          <w:szCs w:val="24"/>
        </w:rPr>
        <w:t xml:space="preserve"> nebo k)</w:t>
      </w:r>
      <w:r w:rsidR="002458CE" w:rsidRPr="00495A1D">
        <w:rPr>
          <w:szCs w:val="24"/>
        </w:rPr>
        <w:t>,</w:t>
      </w:r>
    </w:p>
    <w:p w:rsidR="002458CE" w:rsidRPr="00495A1D" w:rsidRDefault="001240CE" w:rsidP="002458CE">
      <w:pPr>
        <w:tabs>
          <w:tab w:val="left" w:pos="993"/>
        </w:tabs>
        <w:rPr>
          <w:szCs w:val="24"/>
        </w:rPr>
      </w:pPr>
      <w:r w:rsidRPr="00495A1D">
        <w:rPr>
          <w:szCs w:val="24"/>
        </w:rPr>
        <w:t>e</w:t>
      </w:r>
      <w:r w:rsidR="002458CE" w:rsidRPr="00495A1D">
        <w:rPr>
          <w:szCs w:val="24"/>
        </w:rPr>
        <w:t xml:space="preserve">) 10 000 000 Kč, jde-li o přestupek podle odstavce 1 písm. </w:t>
      </w:r>
      <w:r w:rsidRPr="00495A1D">
        <w:rPr>
          <w:szCs w:val="24"/>
        </w:rPr>
        <w:t>h</w:t>
      </w:r>
      <w:r w:rsidR="002458CE" w:rsidRPr="00495A1D">
        <w:rPr>
          <w:szCs w:val="24"/>
        </w:rPr>
        <w:t>), odstavce 2 nebo odstavce 3.“.</w:t>
      </w:r>
    </w:p>
    <w:p w:rsidR="0072268E" w:rsidRPr="00495A1D" w:rsidRDefault="0072268E" w:rsidP="002458CE">
      <w:pPr>
        <w:tabs>
          <w:tab w:val="left" w:pos="993"/>
        </w:tabs>
        <w:rPr>
          <w:szCs w:val="24"/>
        </w:rPr>
      </w:pPr>
    </w:p>
    <w:p w:rsidR="00DF6390" w:rsidRPr="00495A1D" w:rsidRDefault="00DF6390" w:rsidP="00DF6390">
      <w:pPr>
        <w:tabs>
          <w:tab w:val="left" w:pos="993"/>
        </w:tabs>
        <w:rPr>
          <w:szCs w:val="24"/>
        </w:rPr>
      </w:pPr>
      <w:r w:rsidRPr="00495A1D">
        <w:rPr>
          <w:szCs w:val="24"/>
        </w:rPr>
        <w:t>4</w:t>
      </w:r>
      <w:r w:rsidR="00E9316F" w:rsidRPr="00495A1D">
        <w:rPr>
          <w:szCs w:val="24"/>
        </w:rPr>
        <w:t>5</w:t>
      </w:r>
      <w:r w:rsidRPr="00495A1D">
        <w:rPr>
          <w:szCs w:val="24"/>
        </w:rPr>
        <w:t>. V § 51 odst. 1 se za písmeno h) vkládá nové písmeno i), které zní:</w:t>
      </w:r>
    </w:p>
    <w:p w:rsidR="00DF6390" w:rsidRPr="00495A1D" w:rsidRDefault="00DF6390" w:rsidP="00361A5A">
      <w:pPr>
        <w:tabs>
          <w:tab w:val="left" w:pos="993"/>
        </w:tabs>
        <w:spacing w:before="120"/>
        <w:rPr>
          <w:szCs w:val="24"/>
        </w:rPr>
      </w:pPr>
      <w:r w:rsidRPr="00495A1D">
        <w:rPr>
          <w:szCs w:val="24"/>
        </w:rPr>
        <w:t>„i) přidělí kapacitu dráhy nebo za provozovatele dráhy obstará výkon hlavních činností, ačkoliv k tomu není podle § 32 odst. 3 oprávněna,“.</w:t>
      </w:r>
    </w:p>
    <w:p w:rsidR="00DF6390" w:rsidRPr="00495A1D" w:rsidRDefault="00DF6390" w:rsidP="00DF6390">
      <w:pPr>
        <w:tabs>
          <w:tab w:val="left" w:pos="993"/>
        </w:tabs>
        <w:spacing w:before="120"/>
        <w:rPr>
          <w:szCs w:val="24"/>
        </w:rPr>
      </w:pPr>
      <w:r w:rsidRPr="00495A1D">
        <w:rPr>
          <w:szCs w:val="24"/>
        </w:rPr>
        <w:t>Dosavadní písmena i) až l) se označují jako písmena j) až m).</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u w:val="single"/>
        </w:rPr>
      </w:pPr>
      <w:r w:rsidRPr="00495A1D">
        <w:rPr>
          <w:szCs w:val="24"/>
        </w:rPr>
        <w:t>4</w:t>
      </w:r>
      <w:r w:rsidR="00E9316F" w:rsidRPr="00495A1D">
        <w:rPr>
          <w:szCs w:val="24"/>
        </w:rPr>
        <w:t>6</w:t>
      </w:r>
      <w:r w:rsidRPr="00495A1D">
        <w:rPr>
          <w:szCs w:val="24"/>
        </w:rPr>
        <w:t>. V § 51 odst. 4 se na konci textu písmene h) doplňují slova „odst. 3 nebo v rozporu s § 23c odst. 4 o tomto omezení nevyrozumí dopravce, vlastníka dráhy, provozovatele drah, Úřad nebo drážní správní úřad“.</w:t>
      </w:r>
      <w:r w:rsidRPr="00495A1D">
        <w:rPr>
          <w:szCs w:val="24"/>
          <w:u w:val="single"/>
        </w:rPr>
        <w:t xml:space="preserve"> </w:t>
      </w:r>
    </w:p>
    <w:p w:rsidR="0073486F" w:rsidRPr="00495A1D" w:rsidRDefault="0073486F" w:rsidP="00DF6390">
      <w:pPr>
        <w:tabs>
          <w:tab w:val="left" w:pos="993"/>
        </w:tabs>
        <w:rPr>
          <w:szCs w:val="24"/>
        </w:rPr>
      </w:pPr>
    </w:p>
    <w:p w:rsidR="00E9316F" w:rsidRPr="00495A1D" w:rsidRDefault="00DF6390" w:rsidP="00DF6390">
      <w:pPr>
        <w:tabs>
          <w:tab w:val="left" w:pos="993"/>
        </w:tabs>
        <w:rPr>
          <w:szCs w:val="24"/>
        </w:rPr>
      </w:pPr>
      <w:r w:rsidRPr="00495A1D">
        <w:rPr>
          <w:szCs w:val="24"/>
        </w:rPr>
        <w:t>4</w:t>
      </w:r>
      <w:r w:rsidR="00E9316F" w:rsidRPr="00495A1D">
        <w:rPr>
          <w:szCs w:val="24"/>
        </w:rPr>
        <w:t>7</w:t>
      </w:r>
      <w:r w:rsidRPr="00495A1D">
        <w:rPr>
          <w:szCs w:val="24"/>
        </w:rPr>
        <w:t xml:space="preserve">. V § 51 odst. 4 </w:t>
      </w:r>
      <w:r w:rsidR="00E9316F" w:rsidRPr="00495A1D">
        <w:rPr>
          <w:szCs w:val="24"/>
        </w:rPr>
        <w:t>písmeno i) zní:</w:t>
      </w:r>
    </w:p>
    <w:p w:rsidR="00E9316F" w:rsidRPr="00495A1D" w:rsidRDefault="00E9316F" w:rsidP="00DF6390">
      <w:pPr>
        <w:tabs>
          <w:tab w:val="left" w:pos="993"/>
        </w:tabs>
        <w:rPr>
          <w:szCs w:val="24"/>
        </w:rPr>
      </w:pPr>
    </w:p>
    <w:p w:rsidR="00DF6390" w:rsidRPr="00495A1D" w:rsidRDefault="00DF6390" w:rsidP="00E9316F">
      <w:pPr>
        <w:tabs>
          <w:tab w:val="left" w:pos="993"/>
        </w:tabs>
        <w:rPr>
          <w:szCs w:val="24"/>
        </w:rPr>
      </w:pPr>
      <w:r w:rsidRPr="00495A1D">
        <w:rPr>
          <w:szCs w:val="24"/>
        </w:rPr>
        <w:t>„</w:t>
      </w:r>
      <w:r w:rsidR="00E9316F" w:rsidRPr="00495A1D">
        <w:rPr>
          <w:szCs w:val="24"/>
        </w:rPr>
        <w:t>i</w:t>
      </w:r>
      <w:r w:rsidRPr="00495A1D">
        <w:rPr>
          <w:szCs w:val="24"/>
        </w:rPr>
        <w:t xml:space="preserve">) v rozporu s § 22b odst. 1 nevydá vnitřní předpis, kterým stanoví opatření k vyloučení diskriminačního jednání a střetu zájmů členů statutárního </w:t>
      </w:r>
      <w:r w:rsidR="0072268E" w:rsidRPr="00495A1D">
        <w:rPr>
          <w:szCs w:val="24"/>
        </w:rPr>
        <w:t>nebo</w:t>
      </w:r>
      <w:r w:rsidRPr="00495A1D">
        <w:rPr>
          <w:szCs w:val="24"/>
        </w:rPr>
        <w:t xml:space="preserve"> kontrolního orgánu a vedoucích zaměstnanců ve vztahu k</w:t>
      </w:r>
      <w:r w:rsidR="006A45DE" w:rsidRPr="00495A1D">
        <w:rPr>
          <w:szCs w:val="24"/>
        </w:rPr>
        <w:t> </w:t>
      </w:r>
      <w:r w:rsidRPr="00495A1D">
        <w:rPr>
          <w:szCs w:val="24"/>
        </w:rPr>
        <w:t>dopravcům</w:t>
      </w:r>
      <w:r w:rsidR="006A45DE" w:rsidRPr="00495A1D">
        <w:rPr>
          <w:szCs w:val="24"/>
        </w:rPr>
        <w:t>, nebo nezajistí jeho dodržování</w:t>
      </w:r>
      <w:r w:rsidRPr="00495A1D">
        <w:rPr>
          <w:szCs w:val="24"/>
        </w:rPr>
        <w:t>,</w:t>
      </w:r>
      <w:r w:rsidR="00E9316F" w:rsidRPr="00495A1D">
        <w:rPr>
          <w:szCs w:val="24"/>
        </w:rPr>
        <w:t>“.</w:t>
      </w:r>
    </w:p>
    <w:p w:rsidR="00E9316F" w:rsidRPr="00495A1D" w:rsidRDefault="00E9316F" w:rsidP="00E9316F">
      <w:pPr>
        <w:tabs>
          <w:tab w:val="left" w:pos="993"/>
        </w:tabs>
        <w:rPr>
          <w:szCs w:val="24"/>
        </w:rPr>
      </w:pPr>
    </w:p>
    <w:p w:rsidR="00E9316F" w:rsidRPr="00495A1D" w:rsidRDefault="00E9316F" w:rsidP="00E9316F">
      <w:pPr>
        <w:tabs>
          <w:tab w:val="left" w:pos="993"/>
        </w:tabs>
        <w:rPr>
          <w:szCs w:val="24"/>
        </w:rPr>
      </w:pPr>
      <w:r w:rsidRPr="00495A1D">
        <w:rPr>
          <w:szCs w:val="24"/>
        </w:rPr>
        <w:t>48. V § 51 odst. 4 se za písmeno i) vkládá nové písmeno j), které zní:</w:t>
      </w:r>
    </w:p>
    <w:p w:rsidR="00E9316F" w:rsidRPr="00495A1D" w:rsidRDefault="00E9316F" w:rsidP="00E9316F">
      <w:pPr>
        <w:tabs>
          <w:tab w:val="left" w:pos="993"/>
        </w:tabs>
        <w:rPr>
          <w:szCs w:val="24"/>
          <w:u w:val="single"/>
        </w:rPr>
      </w:pPr>
    </w:p>
    <w:p w:rsidR="00DF6390" w:rsidRPr="00495A1D" w:rsidRDefault="00D550D0" w:rsidP="00DF6390">
      <w:pPr>
        <w:tabs>
          <w:tab w:val="left" w:pos="993"/>
        </w:tabs>
        <w:rPr>
          <w:szCs w:val="24"/>
        </w:rPr>
      </w:pPr>
      <w:r w:rsidRPr="00495A1D">
        <w:rPr>
          <w:szCs w:val="24"/>
        </w:rPr>
        <w:t>„</w:t>
      </w:r>
      <w:r w:rsidR="00E9316F" w:rsidRPr="00495A1D">
        <w:rPr>
          <w:szCs w:val="24"/>
        </w:rPr>
        <w:t>j</w:t>
      </w:r>
      <w:r w:rsidR="00DF6390" w:rsidRPr="00495A1D">
        <w:rPr>
          <w:szCs w:val="24"/>
        </w:rPr>
        <w:t>) použije příjmy z provozování dráhy nebo finanční prostředky poskytnuté z veřejných rozpočtů k provozování dráhy v rozporu s § 22b odst. 3 nebo § 42b odst. 1,“.</w:t>
      </w:r>
    </w:p>
    <w:p w:rsidR="00DF6390" w:rsidRPr="00495A1D" w:rsidRDefault="00DF6390" w:rsidP="00DF6390">
      <w:pPr>
        <w:tabs>
          <w:tab w:val="left" w:pos="993"/>
        </w:tabs>
        <w:spacing w:before="120"/>
        <w:rPr>
          <w:szCs w:val="24"/>
        </w:rPr>
      </w:pPr>
      <w:r w:rsidRPr="00495A1D">
        <w:rPr>
          <w:szCs w:val="24"/>
        </w:rPr>
        <w:t xml:space="preserve">Dosavadní písmena j) až r) se označují jako písmena </w:t>
      </w:r>
      <w:r w:rsidR="00045E39" w:rsidRPr="00495A1D">
        <w:rPr>
          <w:szCs w:val="24"/>
        </w:rPr>
        <w:t>k</w:t>
      </w:r>
      <w:r w:rsidRPr="00495A1D">
        <w:rPr>
          <w:szCs w:val="24"/>
        </w:rPr>
        <w:t xml:space="preserve">) až </w:t>
      </w:r>
      <w:r w:rsidR="00045E39" w:rsidRPr="00495A1D">
        <w:rPr>
          <w:szCs w:val="24"/>
        </w:rPr>
        <w:t>s</w:t>
      </w:r>
      <w:r w:rsidRPr="00495A1D">
        <w:rPr>
          <w:szCs w:val="24"/>
        </w:rPr>
        <w:t>).</w:t>
      </w:r>
    </w:p>
    <w:p w:rsidR="00DF6390" w:rsidRPr="00495A1D" w:rsidRDefault="00DF6390" w:rsidP="00DF6390">
      <w:pPr>
        <w:tabs>
          <w:tab w:val="left" w:pos="993"/>
        </w:tabs>
        <w:rPr>
          <w:szCs w:val="24"/>
        </w:rPr>
      </w:pPr>
    </w:p>
    <w:p w:rsidR="00DF6390" w:rsidRPr="00495A1D" w:rsidRDefault="00045E39" w:rsidP="00DF6390">
      <w:pPr>
        <w:tabs>
          <w:tab w:val="left" w:pos="993"/>
        </w:tabs>
        <w:rPr>
          <w:szCs w:val="24"/>
        </w:rPr>
      </w:pPr>
      <w:r w:rsidRPr="00495A1D">
        <w:rPr>
          <w:szCs w:val="24"/>
        </w:rPr>
        <w:lastRenderedPageBreak/>
        <w:t>49</w:t>
      </w:r>
      <w:r w:rsidR="00DF6390" w:rsidRPr="00495A1D">
        <w:rPr>
          <w:szCs w:val="24"/>
        </w:rPr>
        <w:t xml:space="preserve">. V § 51 odst. 4 se za písmeno </w:t>
      </w:r>
      <w:r w:rsidRPr="00495A1D">
        <w:rPr>
          <w:szCs w:val="24"/>
        </w:rPr>
        <w:t>p</w:t>
      </w:r>
      <w:r w:rsidR="00DF6390" w:rsidRPr="00495A1D">
        <w:rPr>
          <w:szCs w:val="24"/>
        </w:rPr>
        <w:t xml:space="preserve">) vkládá nové písmeno </w:t>
      </w:r>
      <w:r w:rsidRPr="00495A1D">
        <w:rPr>
          <w:szCs w:val="24"/>
        </w:rPr>
        <w:t>q</w:t>
      </w:r>
      <w:r w:rsidR="00DF6390" w:rsidRPr="00495A1D">
        <w:rPr>
          <w:szCs w:val="24"/>
        </w:rPr>
        <w:t>), které zní:</w:t>
      </w:r>
    </w:p>
    <w:p w:rsidR="00DF6390" w:rsidRPr="00495A1D" w:rsidRDefault="00DF6390" w:rsidP="00DF6390">
      <w:pPr>
        <w:tabs>
          <w:tab w:val="left" w:pos="993"/>
        </w:tabs>
        <w:spacing w:before="120"/>
        <w:rPr>
          <w:szCs w:val="24"/>
        </w:rPr>
      </w:pPr>
      <w:r w:rsidRPr="00495A1D">
        <w:rPr>
          <w:szCs w:val="24"/>
        </w:rPr>
        <w:t>„</w:t>
      </w:r>
      <w:r w:rsidR="00045E39" w:rsidRPr="00495A1D">
        <w:rPr>
          <w:szCs w:val="24"/>
        </w:rPr>
        <w:t>q</w:t>
      </w:r>
      <w:r w:rsidRPr="00495A1D">
        <w:rPr>
          <w:szCs w:val="24"/>
        </w:rPr>
        <w:t>) provádí výstavbu, modernizaci, údržbu nebo opravu jím provozované dráhy v rozporu s § 23 odst. 1 písm. h),“.</w:t>
      </w:r>
    </w:p>
    <w:p w:rsidR="00DF6390" w:rsidRPr="00495A1D" w:rsidRDefault="00DF6390" w:rsidP="00DF6390">
      <w:pPr>
        <w:tabs>
          <w:tab w:val="left" w:pos="993"/>
        </w:tabs>
        <w:spacing w:before="120"/>
        <w:rPr>
          <w:szCs w:val="24"/>
        </w:rPr>
      </w:pPr>
      <w:r w:rsidRPr="00495A1D">
        <w:rPr>
          <w:szCs w:val="24"/>
        </w:rPr>
        <w:t xml:space="preserve">Dosavadní písmena </w:t>
      </w:r>
      <w:r w:rsidR="00045E39" w:rsidRPr="00495A1D">
        <w:rPr>
          <w:szCs w:val="24"/>
        </w:rPr>
        <w:t>q</w:t>
      </w:r>
      <w:r w:rsidRPr="00495A1D">
        <w:rPr>
          <w:szCs w:val="24"/>
        </w:rPr>
        <w:t xml:space="preserve">) až </w:t>
      </w:r>
      <w:r w:rsidR="00045E39" w:rsidRPr="00495A1D">
        <w:rPr>
          <w:szCs w:val="24"/>
        </w:rPr>
        <w:t>s</w:t>
      </w:r>
      <w:r w:rsidRPr="00495A1D">
        <w:rPr>
          <w:szCs w:val="24"/>
        </w:rPr>
        <w:t xml:space="preserve">) se označují jako písmena </w:t>
      </w:r>
      <w:r w:rsidR="00045E39" w:rsidRPr="00495A1D">
        <w:rPr>
          <w:szCs w:val="24"/>
        </w:rPr>
        <w:t>r</w:t>
      </w:r>
      <w:r w:rsidRPr="00495A1D">
        <w:rPr>
          <w:szCs w:val="24"/>
        </w:rPr>
        <w:t xml:space="preserve">) až </w:t>
      </w:r>
      <w:r w:rsidR="00045E39" w:rsidRPr="00495A1D">
        <w:rPr>
          <w:szCs w:val="24"/>
        </w:rPr>
        <w:t>t</w:t>
      </w:r>
      <w:r w:rsidRPr="00495A1D">
        <w:rPr>
          <w:szCs w:val="24"/>
        </w:rPr>
        <w:t>).</w:t>
      </w:r>
    </w:p>
    <w:p w:rsidR="00DF6390" w:rsidRPr="00495A1D" w:rsidRDefault="00DF6390" w:rsidP="00DF6390">
      <w:pPr>
        <w:tabs>
          <w:tab w:val="left" w:pos="993"/>
        </w:tabs>
        <w:rPr>
          <w:szCs w:val="24"/>
        </w:rPr>
      </w:pPr>
    </w:p>
    <w:p w:rsidR="00DF6390" w:rsidRPr="00495A1D" w:rsidRDefault="00DF6390" w:rsidP="00F10DA1">
      <w:pPr>
        <w:tabs>
          <w:tab w:val="left" w:pos="993"/>
        </w:tabs>
        <w:rPr>
          <w:szCs w:val="24"/>
        </w:rPr>
      </w:pPr>
      <w:r w:rsidRPr="00495A1D">
        <w:rPr>
          <w:szCs w:val="24"/>
        </w:rPr>
        <w:t>5</w:t>
      </w:r>
      <w:r w:rsidR="00045E39" w:rsidRPr="00495A1D">
        <w:rPr>
          <w:szCs w:val="24"/>
        </w:rPr>
        <w:t>0</w:t>
      </w:r>
      <w:r w:rsidRPr="00495A1D">
        <w:rPr>
          <w:szCs w:val="24"/>
        </w:rPr>
        <w:t>. V § 51 odst. 4 písm</w:t>
      </w:r>
      <w:r w:rsidR="000D1FCA" w:rsidRPr="00495A1D">
        <w:rPr>
          <w:szCs w:val="24"/>
        </w:rPr>
        <w:t>.</w:t>
      </w:r>
      <w:r w:rsidRPr="00495A1D">
        <w:rPr>
          <w:szCs w:val="24"/>
        </w:rPr>
        <w:t xml:space="preserve"> </w:t>
      </w:r>
      <w:r w:rsidR="00045E39" w:rsidRPr="00495A1D">
        <w:rPr>
          <w:szCs w:val="24"/>
        </w:rPr>
        <w:t>s</w:t>
      </w:r>
      <w:r w:rsidRPr="00495A1D">
        <w:rPr>
          <w:szCs w:val="24"/>
        </w:rPr>
        <w:t xml:space="preserve">) </w:t>
      </w:r>
      <w:r w:rsidR="00F10DA1" w:rsidRPr="00495A1D">
        <w:rPr>
          <w:szCs w:val="24"/>
        </w:rPr>
        <w:t>se slova „přetížení dráhy, nebo“ nahrazují slovy „přetížení dráhy,“.</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5</w:t>
      </w:r>
      <w:r w:rsidR="00045E39" w:rsidRPr="00495A1D">
        <w:rPr>
          <w:szCs w:val="24"/>
        </w:rPr>
        <w:t>1</w:t>
      </w:r>
      <w:r w:rsidRPr="00495A1D">
        <w:rPr>
          <w:szCs w:val="24"/>
        </w:rPr>
        <w:t xml:space="preserve">. V § 51 odst. 4 se za písmeno </w:t>
      </w:r>
      <w:r w:rsidR="00045E39" w:rsidRPr="00495A1D">
        <w:rPr>
          <w:szCs w:val="24"/>
        </w:rPr>
        <w:t>s</w:t>
      </w:r>
      <w:r w:rsidRPr="00495A1D">
        <w:rPr>
          <w:szCs w:val="24"/>
        </w:rPr>
        <w:t xml:space="preserve">) vkládají nová písmena </w:t>
      </w:r>
      <w:r w:rsidR="00045E39" w:rsidRPr="00495A1D">
        <w:rPr>
          <w:szCs w:val="24"/>
        </w:rPr>
        <w:t>t</w:t>
      </w:r>
      <w:r w:rsidRPr="00495A1D">
        <w:rPr>
          <w:szCs w:val="24"/>
        </w:rPr>
        <w:t xml:space="preserve">) až </w:t>
      </w:r>
      <w:r w:rsidR="00045E39" w:rsidRPr="00495A1D">
        <w:rPr>
          <w:szCs w:val="24"/>
        </w:rPr>
        <w:t>w</w:t>
      </w:r>
      <w:r w:rsidRPr="00495A1D">
        <w:rPr>
          <w:szCs w:val="24"/>
        </w:rPr>
        <w:t>), která znějí:</w:t>
      </w:r>
    </w:p>
    <w:p w:rsidR="00DF6390" w:rsidRPr="00495A1D" w:rsidRDefault="00DF6390" w:rsidP="00DF6390">
      <w:pPr>
        <w:tabs>
          <w:tab w:val="left" w:pos="993"/>
        </w:tabs>
        <w:spacing w:before="120"/>
        <w:rPr>
          <w:szCs w:val="24"/>
        </w:rPr>
      </w:pPr>
      <w:r w:rsidRPr="00495A1D">
        <w:rPr>
          <w:szCs w:val="24"/>
        </w:rPr>
        <w:t>„</w:t>
      </w:r>
      <w:r w:rsidR="00045E39" w:rsidRPr="00495A1D">
        <w:rPr>
          <w:szCs w:val="24"/>
        </w:rPr>
        <w:t>t</w:t>
      </w:r>
      <w:r w:rsidRPr="00495A1D">
        <w:rPr>
          <w:szCs w:val="24"/>
        </w:rPr>
        <w:t>) v rozporu s § 42a odst. 3 odmění člena svého statutárního orgánu nebo svého zaměstnance v závislosti na hospodářských výsledcích dosahovaných dopravcem v rámci vertikálně integrovaného podniku, jehož je tento provozovatel dráhy součástí,</w:t>
      </w:r>
    </w:p>
    <w:p w:rsidR="00DF6390" w:rsidRPr="00495A1D" w:rsidRDefault="00045E39" w:rsidP="00DF6390">
      <w:pPr>
        <w:tabs>
          <w:tab w:val="left" w:pos="993"/>
        </w:tabs>
        <w:rPr>
          <w:szCs w:val="24"/>
        </w:rPr>
      </w:pPr>
      <w:r w:rsidRPr="00495A1D">
        <w:rPr>
          <w:szCs w:val="24"/>
        </w:rPr>
        <w:t>u</w:t>
      </w:r>
      <w:r w:rsidR="00DF6390" w:rsidRPr="00495A1D">
        <w:rPr>
          <w:szCs w:val="24"/>
        </w:rPr>
        <w:t>) v rozporu s § 42a odst. 4 nezajistí, aby přístup k běžně nedostupným informacím souvisejícím s hlavními činnostmi měly pouze osoby tyto činnosti vykonávající,</w:t>
      </w:r>
    </w:p>
    <w:p w:rsidR="00DF6390" w:rsidRPr="00495A1D" w:rsidRDefault="00045E39" w:rsidP="00DF6390">
      <w:pPr>
        <w:tabs>
          <w:tab w:val="left" w:pos="993"/>
        </w:tabs>
        <w:rPr>
          <w:szCs w:val="24"/>
        </w:rPr>
      </w:pPr>
      <w:r w:rsidRPr="00495A1D">
        <w:rPr>
          <w:szCs w:val="24"/>
        </w:rPr>
        <w:t>v</w:t>
      </w:r>
      <w:r w:rsidR="00DF6390" w:rsidRPr="00495A1D">
        <w:rPr>
          <w:szCs w:val="24"/>
        </w:rPr>
        <w:t>) v rozporu s § 42a odst. 5 přihlédne k pokynu dopravce nebo jiného podnikatele, který je součástí vertikálně integrovaného podniku, směřujícímu ke vzniku nebo zániku pracovně právního vztahu týkajícího se jeho zaměstnance vykonávajícího hlavní činnosti,</w:t>
      </w:r>
    </w:p>
    <w:p w:rsidR="00DF6390" w:rsidRPr="00495A1D" w:rsidRDefault="00045E39" w:rsidP="00DF6390">
      <w:pPr>
        <w:tabs>
          <w:tab w:val="left" w:pos="993"/>
        </w:tabs>
        <w:rPr>
          <w:szCs w:val="24"/>
        </w:rPr>
      </w:pPr>
      <w:r w:rsidRPr="00495A1D">
        <w:rPr>
          <w:szCs w:val="24"/>
        </w:rPr>
        <w:t>w</w:t>
      </w:r>
      <w:r w:rsidR="00DF6390" w:rsidRPr="00495A1D">
        <w:rPr>
          <w:szCs w:val="24"/>
        </w:rPr>
        <w:t>) v rozporu s § 42c odst. 1 nezřídí odštěpné závody nebo nesplní jinou povinnost ve vztahu k zřízeným odštěpným závodům uvedenou v § 42c odst. 2, odst. 3 písm. a), b), c), d) nebo e) nebo odst. 4, nebo“.</w:t>
      </w:r>
    </w:p>
    <w:p w:rsidR="00DF6390" w:rsidRDefault="00DF6390" w:rsidP="0087594C">
      <w:pPr>
        <w:tabs>
          <w:tab w:val="left" w:pos="993"/>
        </w:tabs>
        <w:rPr>
          <w:szCs w:val="24"/>
        </w:rPr>
      </w:pPr>
      <w:r w:rsidRPr="00495A1D">
        <w:rPr>
          <w:szCs w:val="24"/>
        </w:rPr>
        <w:t xml:space="preserve">Dosavadní písmeno </w:t>
      </w:r>
      <w:r w:rsidR="00C714B5" w:rsidRPr="00495A1D">
        <w:rPr>
          <w:szCs w:val="24"/>
        </w:rPr>
        <w:t>t</w:t>
      </w:r>
      <w:r w:rsidRPr="00495A1D">
        <w:rPr>
          <w:szCs w:val="24"/>
        </w:rPr>
        <w:t xml:space="preserve">) se označuje jako písmeno </w:t>
      </w:r>
      <w:r w:rsidR="00C714B5" w:rsidRPr="00495A1D">
        <w:rPr>
          <w:szCs w:val="24"/>
        </w:rPr>
        <w:t>x</w:t>
      </w:r>
      <w:r w:rsidRPr="00495A1D">
        <w:rPr>
          <w:szCs w:val="24"/>
        </w:rPr>
        <w:t>).</w:t>
      </w:r>
    </w:p>
    <w:p w:rsidR="00987BE0" w:rsidRPr="00495A1D" w:rsidRDefault="00987BE0" w:rsidP="00DF6390">
      <w:pPr>
        <w:tabs>
          <w:tab w:val="left" w:pos="993"/>
        </w:tabs>
        <w:spacing w:before="120"/>
        <w:rPr>
          <w:szCs w:val="24"/>
        </w:rPr>
      </w:pPr>
    </w:p>
    <w:p w:rsidR="00C714B5" w:rsidRPr="00495A1D" w:rsidRDefault="00C714B5" w:rsidP="0087594C">
      <w:pPr>
        <w:tabs>
          <w:tab w:val="left" w:pos="993"/>
        </w:tabs>
        <w:rPr>
          <w:szCs w:val="24"/>
        </w:rPr>
      </w:pPr>
      <w:r w:rsidRPr="00495A1D">
        <w:rPr>
          <w:szCs w:val="24"/>
        </w:rPr>
        <w:t>52. V § 51 se za odstavec 5 vkládá nový odstavec 6, který zní:</w:t>
      </w:r>
    </w:p>
    <w:p w:rsidR="00C714B5" w:rsidRPr="00495A1D" w:rsidRDefault="00C714B5" w:rsidP="00F43C0B">
      <w:pPr>
        <w:tabs>
          <w:tab w:val="left" w:pos="993"/>
        </w:tabs>
        <w:spacing w:before="120"/>
        <w:ind w:firstLine="709"/>
        <w:rPr>
          <w:szCs w:val="24"/>
        </w:rPr>
      </w:pPr>
      <w:r w:rsidRPr="00495A1D">
        <w:rPr>
          <w:szCs w:val="24"/>
        </w:rPr>
        <w:t>„(6) Právnická nebo podnikající fyzická osoba se jako provozovatel vlečky dopustí přestupku tím, že</w:t>
      </w:r>
    </w:p>
    <w:p w:rsidR="00C714B5" w:rsidRPr="00495A1D" w:rsidRDefault="00C714B5" w:rsidP="0087594C">
      <w:pPr>
        <w:tabs>
          <w:tab w:val="left" w:pos="993"/>
        </w:tabs>
        <w:rPr>
          <w:szCs w:val="24"/>
        </w:rPr>
      </w:pPr>
      <w:r w:rsidRPr="00495A1D">
        <w:rPr>
          <w:szCs w:val="24"/>
        </w:rPr>
        <w:t xml:space="preserve">a) v rozporu s § 22a odst. 3 neumožní dopravci užití veřejně nepřístupné vlečky nediskriminačním způsobem za účelem přístupu k jiné dráze, k zařízení služeb, k jinému zařízení nebo manipulačnímu místu, </w:t>
      </w:r>
    </w:p>
    <w:p w:rsidR="00C714B5" w:rsidRPr="00495A1D" w:rsidRDefault="00D550D0" w:rsidP="00C714B5">
      <w:pPr>
        <w:tabs>
          <w:tab w:val="left" w:pos="993"/>
        </w:tabs>
        <w:rPr>
          <w:szCs w:val="24"/>
        </w:rPr>
      </w:pPr>
      <w:r w:rsidRPr="00495A1D">
        <w:rPr>
          <w:szCs w:val="24"/>
        </w:rPr>
        <w:t>b) nesdělí Úřadu skutečnost</w:t>
      </w:r>
      <w:r w:rsidR="00C714B5" w:rsidRPr="00495A1D">
        <w:rPr>
          <w:szCs w:val="24"/>
        </w:rPr>
        <w:t xml:space="preserve"> podle § 22a odst. 5, nebo</w:t>
      </w:r>
    </w:p>
    <w:p w:rsidR="00C714B5" w:rsidRPr="00495A1D" w:rsidRDefault="00C714B5" w:rsidP="00C714B5">
      <w:pPr>
        <w:tabs>
          <w:tab w:val="left" w:pos="993"/>
        </w:tabs>
        <w:rPr>
          <w:szCs w:val="24"/>
        </w:rPr>
      </w:pPr>
      <w:r w:rsidRPr="00495A1D">
        <w:rPr>
          <w:szCs w:val="24"/>
        </w:rPr>
        <w:t>c) v rozporu s § 33 odst. 8 nezpracuje, neprojedná nebo nezveřejní prohlášení o dráze.“.</w:t>
      </w:r>
    </w:p>
    <w:p w:rsidR="00C714B5" w:rsidRPr="00495A1D" w:rsidRDefault="00C714B5" w:rsidP="00C714B5">
      <w:pPr>
        <w:tabs>
          <w:tab w:val="left" w:pos="993"/>
        </w:tabs>
        <w:rPr>
          <w:szCs w:val="24"/>
        </w:rPr>
      </w:pPr>
    </w:p>
    <w:p w:rsidR="00C714B5" w:rsidRPr="00495A1D" w:rsidRDefault="00C714B5" w:rsidP="00C714B5">
      <w:pPr>
        <w:tabs>
          <w:tab w:val="left" w:pos="993"/>
        </w:tabs>
        <w:rPr>
          <w:szCs w:val="24"/>
        </w:rPr>
      </w:pPr>
      <w:r w:rsidRPr="00495A1D">
        <w:rPr>
          <w:szCs w:val="24"/>
        </w:rPr>
        <w:t xml:space="preserve">Dosavadní odstavce 6 až 9 se označují jako odstavce 7 až 10. </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 xml:space="preserve">53. V § 51 odst. </w:t>
      </w:r>
      <w:r w:rsidR="00C714B5" w:rsidRPr="00495A1D">
        <w:rPr>
          <w:szCs w:val="24"/>
        </w:rPr>
        <w:t>7</w:t>
      </w:r>
      <w:r w:rsidRPr="00495A1D">
        <w:rPr>
          <w:szCs w:val="24"/>
        </w:rPr>
        <w:t xml:space="preserve"> se vkládá nové písmeno a), které zní:</w:t>
      </w:r>
    </w:p>
    <w:p w:rsidR="00DF6390" w:rsidRPr="00495A1D" w:rsidRDefault="00DF6390" w:rsidP="00DF6390">
      <w:pPr>
        <w:tabs>
          <w:tab w:val="left" w:pos="993"/>
        </w:tabs>
        <w:spacing w:before="120"/>
        <w:rPr>
          <w:szCs w:val="24"/>
        </w:rPr>
      </w:pPr>
      <w:r w:rsidRPr="00495A1D">
        <w:rPr>
          <w:szCs w:val="24"/>
        </w:rPr>
        <w:t>„a) v rozporu s § 22b odst. 4 poskytne</w:t>
      </w:r>
      <w:r w:rsidR="00D550D0" w:rsidRPr="00495A1D">
        <w:rPr>
          <w:szCs w:val="24"/>
        </w:rPr>
        <w:t xml:space="preserve"> plnění na základě smlouvy o</w:t>
      </w:r>
      <w:r w:rsidRPr="00495A1D">
        <w:rPr>
          <w:szCs w:val="24"/>
        </w:rPr>
        <w:t xml:space="preserve"> </w:t>
      </w:r>
      <w:r w:rsidR="00D550D0" w:rsidRPr="00495A1D">
        <w:rPr>
          <w:szCs w:val="24"/>
        </w:rPr>
        <w:t xml:space="preserve">úvěru, </w:t>
      </w:r>
      <w:r w:rsidRPr="00495A1D">
        <w:rPr>
          <w:szCs w:val="24"/>
        </w:rPr>
        <w:t>zápůjč</w:t>
      </w:r>
      <w:r w:rsidR="00D550D0" w:rsidRPr="00495A1D">
        <w:rPr>
          <w:szCs w:val="24"/>
        </w:rPr>
        <w:t>ce</w:t>
      </w:r>
      <w:r w:rsidRPr="00495A1D">
        <w:rPr>
          <w:szCs w:val="24"/>
        </w:rPr>
        <w:t xml:space="preserve"> nebo </w:t>
      </w:r>
      <w:r w:rsidR="00D550D0" w:rsidRPr="00495A1D">
        <w:rPr>
          <w:szCs w:val="24"/>
        </w:rPr>
        <w:t xml:space="preserve">jiného </w:t>
      </w:r>
      <w:r w:rsidRPr="00495A1D">
        <w:rPr>
          <w:szCs w:val="24"/>
        </w:rPr>
        <w:t>obdobné</w:t>
      </w:r>
      <w:r w:rsidR="00D550D0" w:rsidRPr="00495A1D">
        <w:rPr>
          <w:szCs w:val="24"/>
        </w:rPr>
        <w:t>ho právního jednání</w:t>
      </w:r>
      <w:r w:rsidRPr="00495A1D">
        <w:rPr>
          <w:szCs w:val="24"/>
        </w:rPr>
        <w:t>,“.</w:t>
      </w:r>
    </w:p>
    <w:p w:rsidR="00DF6390" w:rsidRPr="00495A1D" w:rsidRDefault="00DF6390" w:rsidP="00DF6390">
      <w:pPr>
        <w:tabs>
          <w:tab w:val="left" w:pos="993"/>
        </w:tabs>
        <w:spacing w:before="120"/>
        <w:rPr>
          <w:szCs w:val="24"/>
        </w:rPr>
      </w:pPr>
      <w:r w:rsidRPr="00495A1D">
        <w:rPr>
          <w:szCs w:val="24"/>
        </w:rPr>
        <w:t>Dosavadní písmena a) až e) se označují jako písmena b) až f).</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 xml:space="preserve">54. V § 51 se za odstavec </w:t>
      </w:r>
      <w:r w:rsidR="00C714B5" w:rsidRPr="00495A1D">
        <w:rPr>
          <w:szCs w:val="24"/>
        </w:rPr>
        <w:t>7</w:t>
      </w:r>
      <w:r w:rsidRPr="00495A1D">
        <w:rPr>
          <w:szCs w:val="24"/>
        </w:rPr>
        <w:t xml:space="preserve"> vkládá nový odstavec </w:t>
      </w:r>
      <w:r w:rsidR="00C714B5" w:rsidRPr="00495A1D">
        <w:rPr>
          <w:szCs w:val="24"/>
        </w:rPr>
        <w:t>8</w:t>
      </w:r>
      <w:r w:rsidRPr="00495A1D">
        <w:rPr>
          <w:szCs w:val="24"/>
        </w:rPr>
        <w:t>, který zní:</w:t>
      </w:r>
    </w:p>
    <w:p w:rsidR="00DF6390" w:rsidRPr="00495A1D" w:rsidRDefault="00DF6390" w:rsidP="00DF6390">
      <w:pPr>
        <w:tabs>
          <w:tab w:val="left" w:pos="993"/>
        </w:tabs>
        <w:spacing w:before="120"/>
        <w:ind w:firstLine="709"/>
        <w:rPr>
          <w:szCs w:val="24"/>
        </w:rPr>
      </w:pPr>
      <w:r w:rsidRPr="00495A1D">
        <w:rPr>
          <w:szCs w:val="24"/>
        </w:rPr>
        <w:t>„(</w:t>
      </w:r>
      <w:r w:rsidR="004F3268" w:rsidRPr="00495A1D">
        <w:rPr>
          <w:szCs w:val="24"/>
        </w:rPr>
        <w:t>8</w:t>
      </w:r>
      <w:r w:rsidRPr="00495A1D">
        <w:rPr>
          <w:szCs w:val="24"/>
        </w:rPr>
        <w:t>) Právnická nebo podnikající fyzická osoba se jako podnikatel, který je součástí vertikálně integrovaného podniku, dopustí přestupku tím, že</w:t>
      </w:r>
    </w:p>
    <w:p w:rsidR="00DF6390" w:rsidRPr="00495A1D" w:rsidRDefault="00DF6390" w:rsidP="0087594C">
      <w:pPr>
        <w:tabs>
          <w:tab w:val="left" w:pos="993"/>
        </w:tabs>
        <w:rPr>
          <w:szCs w:val="24"/>
        </w:rPr>
      </w:pPr>
      <w:r w:rsidRPr="00495A1D">
        <w:rPr>
          <w:szCs w:val="24"/>
        </w:rPr>
        <w:t xml:space="preserve">a) poskytne jinému podnikateli v rámci téhož podniku </w:t>
      </w:r>
      <w:r w:rsidR="00D550D0" w:rsidRPr="00495A1D">
        <w:rPr>
          <w:szCs w:val="24"/>
        </w:rPr>
        <w:t xml:space="preserve">plnění na základě smlouvy o </w:t>
      </w:r>
      <w:r w:rsidRPr="00495A1D">
        <w:rPr>
          <w:szCs w:val="24"/>
        </w:rPr>
        <w:t>úvěr</w:t>
      </w:r>
      <w:r w:rsidR="00D550D0" w:rsidRPr="00495A1D">
        <w:rPr>
          <w:szCs w:val="24"/>
        </w:rPr>
        <w:t>u</w:t>
      </w:r>
      <w:r w:rsidRPr="00495A1D">
        <w:rPr>
          <w:szCs w:val="24"/>
        </w:rPr>
        <w:t>, zápůjč</w:t>
      </w:r>
      <w:r w:rsidR="00D550D0" w:rsidRPr="00495A1D">
        <w:rPr>
          <w:szCs w:val="24"/>
        </w:rPr>
        <w:t>ce</w:t>
      </w:r>
      <w:r w:rsidRPr="00495A1D">
        <w:rPr>
          <w:szCs w:val="24"/>
        </w:rPr>
        <w:t xml:space="preserve"> nebo </w:t>
      </w:r>
      <w:r w:rsidR="00D550D0" w:rsidRPr="00495A1D">
        <w:rPr>
          <w:szCs w:val="24"/>
        </w:rPr>
        <w:t xml:space="preserve">jiného </w:t>
      </w:r>
      <w:r w:rsidRPr="00495A1D">
        <w:rPr>
          <w:szCs w:val="24"/>
        </w:rPr>
        <w:t>obdobné</w:t>
      </w:r>
      <w:r w:rsidR="00D550D0" w:rsidRPr="00495A1D">
        <w:rPr>
          <w:szCs w:val="24"/>
        </w:rPr>
        <w:t>ho právního jednání</w:t>
      </w:r>
      <w:r w:rsidRPr="00495A1D">
        <w:rPr>
          <w:szCs w:val="24"/>
        </w:rPr>
        <w:t xml:space="preserve"> v rozporu s § 42b odst. 2,</w:t>
      </w:r>
    </w:p>
    <w:p w:rsidR="00DF6390" w:rsidRPr="00495A1D" w:rsidRDefault="00DF6390" w:rsidP="00DF6390">
      <w:pPr>
        <w:tabs>
          <w:tab w:val="left" w:pos="993"/>
        </w:tabs>
        <w:rPr>
          <w:szCs w:val="24"/>
        </w:rPr>
      </w:pPr>
      <w:r w:rsidRPr="00495A1D">
        <w:rPr>
          <w:szCs w:val="24"/>
        </w:rPr>
        <w:t>b) poskytne provozovateli dráhy, který je součástí téhož podniku, plnění v rozporu s § 42b odst. 3,</w:t>
      </w:r>
    </w:p>
    <w:p w:rsidR="00DF6390" w:rsidRPr="00495A1D" w:rsidRDefault="00DF6390" w:rsidP="00DF6390">
      <w:pPr>
        <w:tabs>
          <w:tab w:val="left" w:pos="993"/>
        </w:tabs>
        <w:rPr>
          <w:szCs w:val="24"/>
        </w:rPr>
      </w:pPr>
      <w:r w:rsidRPr="00495A1D">
        <w:rPr>
          <w:szCs w:val="24"/>
        </w:rPr>
        <w:t>c) v rozporu s § 42b odst. 4 přistoupí k dluhu provozovatele dráhy v rámci téhož podniku, nebo tento dluh plní, převezme nebo zajistí, nebo</w:t>
      </w:r>
    </w:p>
    <w:p w:rsidR="00DF6390" w:rsidRPr="00495A1D" w:rsidRDefault="00DF6390" w:rsidP="00DF6390">
      <w:pPr>
        <w:tabs>
          <w:tab w:val="left" w:pos="993"/>
        </w:tabs>
        <w:rPr>
          <w:szCs w:val="24"/>
        </w:rPr>
      </w:pPr>
      <w:r w:rsidRPr="00495A1D">
        <w:rPr>
          <w:szCs w:val="24"/>
        </w:rPr>
        <w:t>d) v rozporu s § 42b odst. 5 nevede oddělené účetnictví.“.</w:t>
      </w:r>
    </w:p>
    <w:p w:rsidR="00DF6390" w:rsidRPr="00495A1D" w:rsidRDefault="00DF6390" w:rsidP="00DF6390">
      <w:pPr>
        <w:tabs>
          <w:tab w:val="left" w:pos="993"/>
        </w:tabs>
        <w:spacing w:before="120"/>
        <w:rPr>
          <w:szCs w:val="24"/>
        </w:rPr>
      </w:pPr>
      <w:r w:rsidRPr="00495A1D">
        <w:rPr>
          <w:szCs w:val="24"/>
        </w:rPr>
        <w:lastRenderedPageBreak/>
        <w:t xml:space="preserve">Dosavadní odstavce </w:t>
      </w:r>
      <w:r w:rsidR="00C714B5" w:rsidRPr="00495A1D">
        <w:rPr>
          <w:szCs w:val="24"/>
        </w:rPr>
        <w:t xml:space="preserve">8 </w:t>
      </w:r>
      <w:r w:rsidRPr="00495A1D">
        <w:rPr>
          <w:szCs w:val="24"/>
        </w:rPr>
        <w:t xml:space="preserve">až </w:t>
      </w:r>
      <w:r w:rsidR="00C714B5" w:rsidRPr="00495A1D">
        <w:rPr>
          <w:szCs w:val="24"/>
        </w:rPr>
        <w:t xml:space="preserve">10 </w:t>
      </w:r>
      <w:r w:rsidRPr="00495A1D">
        <w:rPr>
          <w:szCs w:val="24"/>
        </w:rPr>
        <w:t xml:space="preserve">se označují jako odstavce </w:t>
      </w:r>
      <w:r w:rsidR="00C714B5" w:rsidRPr="00495A1D">
        <w:rPr>
          <w:szCs w:val="24"/>
        </w:rPr>
        <w:t xml:space="preserve">9 </w:t>
      </w:r>
      <w:r w:rsidRPr="00495A1D">
        <w:rPr>
          <w:szCs w:val="24"/>
        </w:rPr>
        <w:t xml:space="preserve">až </w:t>
      </w:r>
      <w:r w:rsidR="00C714B5" w:rsidRPr="00495A1D">
        <w:rPr>
          <w:szCs w:val="24"/>
        </w:rPr>
        <w:t>11</w:t>
      </w:r>
      <w:r w:rsidRPr="00495A1D">
        <w:rPr>
          <w:szCs w:val="24"/>
        </w:rPr>
        <w:t>.</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 xml:space="preserve">55. V § 51 odstavec </w:t>
      </w:r>
      <w:r w:rsidR="00C714B5" w:rsidRPr="00495A1D">
        <w:rPr>
          <w:szCs w:val="24"/>
        </w:rPr>
        <w:t xml:space="preserve">10 </w:t>
      </w:r>
      <w:r w:rsidRPr="00495A1D">
        <w:rPr>
          <w:szCs w:val="24"/>
        </w:rPr>
        <w:t>zní:</w:t>
      </w:r>
    </w:p>
    <w:p w:rsidR="00C714B5" w:rsidRPr="00495A1D" w:rsidRDefault="00F06423" w:rsidP="00C714B5">
      <w:pPr>
        <w:tabs>
          <w:tab w:val="left" w:pos="993"/>
        </w:tabs>
        <w:spacing w:before="120"/>
        <w:rPr>
          <w:szCs w:val="24"/>
        </w:rPr>
      </w:pPr>
      <w:r w:rsidRPr="00495A1D">
        <w:rPr>
          <w:szCs w:val="24"/>
        </w:rPr>
        <w:tab/>
      </w:r>
      <w:r w:rsidR="00C714B5" w:rsidRPr="00495A1D">
        <w:rPr>
          <w:szCs w:val="24"/>
        </w:rPr>
        <w:t xml:space="preserve">„(10) Za přestupek lze uložit pokutu do </w:t>
      </w:r>
    </w:p>
    <w:p w:rsidR="00C714B5" w:rsidRPr="00495A1D" w:rsidRDefault="00C714B5" w:rsidP="00C714B5">
      <w:pPr>
        <w:tabs>
          <w:tab w:val="left" w:pos="993"/>
        </w:tabs>
        <w:rPr>
          <w:szCs w:val="24"/>
        </w:rPr>
      </w:pPr>
      <w:r w:rsidRPr="00495A1D">
        <w:rPr>
          <w:szCs w:val="24"/>
        </w:rPr>
        <w:t xml:space="preserve">a) 10 000 Kč, jde-li o přestupek podle odstavce 1 písm. l), </w:t>
      </w:r>
    </w:p>
    <w:p w:rsidR="00C714B5" w:rsidRPr="00495A1D" w:rsidRDefault="00C714B5" w:rsidP="00C714B5">
      <w:pPr>
        <w:tabs>
          <w:tab w:val="left" w:pos="993"/>
        </w:tabs>
        <w:rPr>
          <w:szCs w:val="24"/>
        </w:rPr>
      </w:pPr>
      <w:r w:rsidRPr="00495A1D">
        <w:rPr>
          <w:szCs w:val="24"/>
        </w:rPr>
        <w:t xml:space="preserve">b) 100 000 Kč, jde-li o přestupek podle odstavce 1 písm. m), </w:t>
      </w:r>
    </w:p>
    <w:p w:rsidR="00C714B5" w:rsidRPr="00495A1D" w:rsidRDefault="00C714B5" w:rsidP="00C714B5">
      <w:pPr>
        <w:tabs>
          <w:tab w:val="left" w:pos="993"/>
        </w:tabs>
        <w:rPr>
          <w:szCs w:val="24"/>
        </w:rPr>
      </w:pPr>
      <w:r w:rsidRPr="00495A1D">
        <w:rPr>
          <w:szCs w:val="24"/>
        </w:rPr>
        <w:t xml:space="preserve">c) 200 000 Kč, jde-li o přestupek podle odstavce 4 písm. p), r) nebo s), </w:t>
      </w:r>
    </w:p>
    <w:p w:rsidR="00C714B5" w:rsidRPr="00495A1D" w:rsidRDefault="00C714B5" w:rsidP="00C714B5">
      <w:pPr>
        <w:tabs>
          <w:tab w:val="left" w:pos="993"/>
        </w:tabs>
        <w:rPr>
          <w:szCs w:val="24"/>
        </w:rPr>
      </w:pPr>
      <w:r w:rsidRPr="00495A1D">
        <w:rPr>
          <w:szCs w:val="24"/>
        </w:rPr>
        <w:t xml:space="preserve">d) 1 000 000 Kč, jde-li o přestupek podle odstavce 1 písm. e), f), i) nebo k), odstavce 4 písm. a), b), e), f),  i), j), t), u), v), w) nebo x), odstavce 5 písm. b), c), d), e), f), g), h) nebo i), odstavce 6, odstavce 7 písm. a), odstavce 8 nebo 9, </w:t>
      </w:r>
    </w:p>
    <w:p w:rsidR="00C714B5" w:rsidRPr="00495A1D" w:rsidRDefault="00C714B5" w:rsidP="00C714B5">
      <w:pPr>
        <w:tabs>
          <w:tab w:val="left" w:pos="993"/>
        </w:tabs>
        <w:rPr>
          <w:szCs w:val="24"/>
        </w:rPr>
      </w:pPr>
      <w:r w:rsidRPr="00495A1D">
        <w:rPr>
          <w:szCs w:val="24"/>
        </w:rPr>
        <w:t>e) 10 000 000 Kč, jde-li o přestupek podle odstavce 1 písm. a), b), c), d), g), h) nebo j), odstavce 2 nebo 3, odstavce 4 písm. c), d), g), h), k), l), m), n), o) nebo q), odstavce 5 písm. a) nebo odstavce 7 písm. b), c), d), e) nebo f).“.</w:t>
      </w:r>
    </w:p>
    <w:p w:rsidR="00EB4B6D" w:rsidRPr="00495A1D" w:rsidRDefault="00EB4B6D" w:rsidP="00DF6390">
      <w:pPr>
        <w:tabs>
          <w:tab w:val="left" w:pos="993"/>
        </w:tabs>
        <w:rPr>
          <w:szCs w:val="24"/>
        </w:rPr>
      </w:pPr>
    </w:p>
    <w:p w:rsidR="00EB4B6D" w:rsidRPr="00495A1D" w:rsidRDefault="00EB4B6D" w:rsidP="00DF6390">
      <w:pPr>
        <w:tabs>
          <w:tab w:val="left" w:pos="993"/>
        </w:tabs>
        <w:rPr>
          <w:szCs w:val="24"/>
        </w:rPr>
      </w:pPr>
      <w:r w:rsidRPr="00495A1D">
        <w:rPr>
          <w:szCs w:val="24"/>
        </w:rPr>
        <w:t xml:space="preserve">56. V § 51 odst. </w:t>
      </w:r>
      <w:r w:rsidR="00C714B5" w:rsidRPr="00495A1D">
        <w:rPr>
          <w:szCs w:val="24"/>
        </w:rPr>
        <w:t xml:space="preserve">11 </w:t>
      </w:r>
      <w:r w:rsidRPr="00495A1D">
        <w:rPr>
          <w:szCs w:val="24"/>
        </w:rPr>
        <w:t xml:space="preserve">se </w:t>
      </w:r>
      <w:r w:rsidR="00BA78DA" w:rsidRPr="00495A1D">
        <w:rPr>
          <w:szCs w:val="24"/>
        </w:rPr>
        <w:t>slova</w:t>
      </w:r>
      <w:r w:rsidRPr="00495A1D">
        <w:rPr>
          <w:szCs w:val="24"/>
        </w:rPr>
        <w:t xml:space="preserve"> „</w:t>
      </w:r>
      <w:r w:rsidR="00BA78DA" w:rsidRPr="00495A1D">
        <w:rPr>
          <w:szCs w:val="24"/>
        </w:rPr>
        <w:t xml:space="preserve">nebo </w:t>
      </w:r>
      <w:r w:rsidRPr="00495A1D">
        <w:rPr>
          <w:szCs w:val="24"/>
        </w:rPr>
        <w:t>i)“</w:t>
      </w:r>
      <w:r w:rsidR="00BA78DA" w:rsidRPr="00495A1D">
        <w:rPr>
          <w:szCs w:val="24"/>
        </w:rPr>
        <w:t xml:space="preserve"> nahrazují slovy </w:t>
      </w:r>
      <w:r w:rsidRPr="00495A1D">
        <w:rPr>
          <w:szCs w:val="24"/>
        </w:rPr>
        <w:t>„</w:t>
      </w:r>
      <w:r w:rsidR="00BA78DA" w:rsidRPr="00495A1D">
        <w:rPr>
          <w:szCs w:val="24"/>
        </w:rPr>
        <w:t xml:space="preserve">nebo </w:t>
      </w:r>
      <w:r w:rsidRPr="00495A1D">
        <w:rPr>
          <w:szCs w:val="24"/>
        </w:rPr>
        <w:t>j</w:t>
      </w:r>
      <w:r w:rsidR="00641564" w:rsidRPr="00495A1D">
        <w:rPr>
          <w:szCs w:val="24"/>
        </w:rPr>
        <w:t>)</w:t>
      </w:r>
      <w:r w:rsidRPr="00495A1D">
        <w:rPr>
          <w:szCs w:val="24"/>
        </w:rPr>
        <w:t>“.</w:t>
      </w:r>
    </w:p>
    <w:p w:rsidR="006A45DE" w:rsidRPr="00495A1D" w:rsidRDefault="006A45DE" w:rsidP="00DF6390">
      <w:pPr>
        <w:tabs>
          <w:tab w:val="left" w:pos="993"/>
        </w:tabs>
        <w:rPr>
          <w:szCs w:val="24"/>
        </w:rPr>
      </w:pPr>
    </w:p>
    <w:p w:rsidR="006A45DE" w:rsidRPr="00495A1D" w:rsidRDefault="006A45DE" w:rsidP="00DF6390">
      <w:pPr>
        <w:tabs>
          <w:tab w:val="left" w:pos="993"/>
        </w:tabs>
        <w:rPr>
          <w:szCs w:val="24"/>
        </w:rPr>
      </w:pPr>
      <w:r w:rsidRPr="00495A1D">
        <w:rPr>
          <w:szCs w:val="24"/>
        </w:rPr>
        <w:t>57. V § 5</w:t>
      </w:r>
      <w:r w:rsidR="000046AF" w:rsidRPr="00495A1D">
        <w:rPr>
          <w:szCs w:val="24"/>
        </w:rPr>
        <w:t>2</w:t>
      </w:r>
      <w:r w:rsidRPr="00495A1D">
        <w:rPr>
          <w:szCs w:val="24"/>
        </w:rPr>
        <w:t xml:space="preserve"> odst. 1 písmeno b) zní:</w:t>
      </w:r>
    </w:p>
    <w:p w:rsidR="006A45DE" w:rsidRPr="00495A1D" w:rsidRDefault="006A45DE" w:rsidP="006A45DE">
      <w:pPr>
        <w:tabs>
          <w:tab w:val="left" w:pos="993"/>
        </w:tabs>
        <w:spacing w:before="120"/>
        <w:rPr>
          <w:szCs w:val="24"/>
        </w:rPr>
      </w:pPr>
      <w:r w:rsidRPr="00495A1D">
        <w:rPr>
          <w:szCs w:val="24"/>
        </w:rPr>
        <w:t>„b) neoznámí podle § 29 odst. 2 drážnímu správnímu úřadu změnu údajů uvedených v licenci,“.</w:t>
      </w:r>
    </w:p>
    <w:p w:rsidR="00DF6390" w:rsidRPr="00495A1D" w:rsidRDefault="00DF6390" w:rsidP="00DF6390">
      <w:pPr>
        <w:tabs>
          <w:tab w:val="left" w:pos="993"/>
        </w:tabs>
        <w:rPr>
          <w:szCs w:val="24"/>
        </w:rPr>
      </w:pPr>
    </w:p>
    <w:p w:rsidR="0069646B" w:rsidRPr="00495A1D" w:rsidRDefault="00BA1B52" w:rsidP="00DF6390">
      <w:pPr>
        <w:tabs>
          <w:tab w:val="left" w:pos="993"/>
        </w:tabs>
        <w:rPr>
          <w:szCs w:val="24"/>
        </w:rPr>
      </w:pPr>
      <w:r w:rsidRPr="00495A1D">
        <w:rPr>
          <w:szCs w:val="24"/>
        </w:rPr>
        <w:t>58</w:t>
      </w:r>
      <w:r w:rsidR="00DF6390" w:rsidRPr="00495A1D">
        <w:rPr>
          <w:szCs w:val="24"/>
        </w:rPr>
        <w:t xml:space="preserve">. V § 52 odst. 2 písmeno g) </w:t>
      </w:r>
      <w:r w:rsidR="0069646B" w:rsidRPr="00495A1D">
        <w:rPr>
          <w:szCs w:val="24"/>
        </w:rPr>
        <w:t>zní:</w:t>
      </w:r>
    </w:p>
    <w:p w:rsidR="00DF6390" w:rsidRPr="00495A1D" w:rsidRDefault="0069646B" w:rsidP="0069646B">
      <w:pPr>
        <w:tabs>
          <w:tab w:val="left" w:pos="993"/>
        </w:tabs>
        <w:spacing w:before="120"/>
        <w:rPr>
          <w:szCs w:val="24"/>
        </w:rPr>
      </w:pPr>
      <w:r w:rsidRPr="00495A1D">
        <w:rPr>
          <w:szCs w:val="24"/>
        </w:rPr>
        <w:t>„g) neoznámí svůj záměr provozovat osobní drážní dopravu bez smlouvy o veřejných službách v přepravě cestujících podle § 34d odst. 1</w:t>
      </w:r>
      <w:r w:rsidR="00DF6390" w:rsidRPr="00495A1D">
        <w:rPr>
          <w:szCs w:val="24"/>
        </w:rPr>
        <w:t>.</w:t>
      </w:r>
      <w:r w:rsidRPr="00495A1D">
        <w:rPr>
          <w:szCs w:val="24"/>
        </w:rPr>
        <w:t>“.</w:t>
      </w:r>
    </w:p>
    <w:p w:rsidR="00DF6390" w:rsidRPr="00495A1D" w:rsidRDefault="00DF6390" w:rsidP="00DF6390">
      <w:pPr>
        <w:tabs>
          <w:tab w:val="left" w:pos="993"/>
        </w:tabs>
        <w:rPr>
          <w:szCs w:val="24"/>
        </w:rPr>
      </w:pPr>
    </w:p>
    <w:p w:rsidR="00DF6390" w:rsidRPr="00495A1D" w:rsidRDefault="00BA1B52" w:rsidP="00DF6390">
      <w:pPr>
        <w:tabs>
          <w:tab w:val="left" w:pos="993"/>
        </w:tabs>
        <w:rPr>
          <w:szCs w:val="24"/>
        </w:rPr>
      </w:pPr>
      <w:r w:rsidRPr="00495A1D">
        <w:rPr>
          <w:szCs w:val="24"/>
        </w:rPr>
        <w:t>59</w:t>
      </w:r>
      <w:r w:rsidR="00DF6390" w:rsidRPr="00495A1D">
        <w:rPr>
          <w:szCs w:val="24"/>
        </w:rPr>
        <w:t>. V § 52 odst. 3 se za písmeno b) vkládá nové písmeno c), které zní:</w:t>
      </w:r>
    </w:p>
    <w:p w:rsidR="00DF6390" w:rsidRPr="00495A1D" w:rsidRDefault="00DF6390" w:rsidP="00DF6390">
      <w:pPr>
        <w:tabs>
          <w:tab w:val="left" w:pos="993"/>
        </w:tabs>
        <w:spacing w:before="120"/>
        <w:rPr>
          <w:szCs w:val="24"/>
        </w:rPr>
      </w:pPr>
      <w:r w:rsidRPr="00495A1D">
        <w:rPr>
          <w:szCs w:val="24"/>
        </w:rPr>
        <w:t>„c) v rozporu s § 36 odst. 1 písm. h) nezpracuje plán postupů poskytování pomoci cestujícím v případě zpoždění při příjezdu nebo odjezdu vlaku nebo nezajistí jeho plnění,“.</w:t>
      </w:r>
    </w:p>
    <w:p w:rsidR="00DF6390" w:rsidRPr="00495A1D" w:rsidRDefault="00DF6390" w:rsidP="00DF6390">
      <w:pPr>
        <w:tabs>
          <w:tab w:val="left" w:pos="993"/>
        </w:tabs>
        <w:spacing w:before="120"/>
        <w:rPr>
          <w:szCs w:val="24"/>
        </w:rPr>
      </w:pPr>
      <w:r w:rsidRPr="00495A1D">
        <w:rPr>
          <w:szCs w:val="24"/>
        </w:rPr>
        <w:t>Dosavadní písmena c) až e) se označují jako písmena d) až f).</w:t>
      </w:r>
    </w:p>
    <w:p w:rsidR="004A543F" w:rsidRPr="00495A1D" w:rsidRDefault="004A543F" w:rsidP="0069790A">
      <w:pPr>
        <w:tabs>
          <w:tab w:val="left" w:pos="993"/>
        </w:tabs>
        <w:rPr>
          <w:szCs w:val="24"/>
        </w:rPr>
      </w:pPr>
    </w:p>
    <w:p w:rsidR="004A543F" w:rsidRPr="00495A1D" w:rsidRDefault="00BA1B52" w:rsidP="0069790A">
      <w:pPr>
        <w:tabs>
          <w:tab w:val="left" w:pos="993"/>
        </w:tabs>
        <w:rPr>
          <w:szCs w:val="24"/>
        </w:rPr>
      </w:pPr>
      <w:r w:rsidRPr="00495A1D">
        <w:rPr>
          <w:szCs w:val="24"/>
        </w:rPr>
        <w:t>60</w:t>
      </w:r>
      <w:r w:rsidR="004A543F" w:rsidRPr="00495A1D">
        <w:rPr>
          <w:szCs w:val="24"/>
        </w:rPr>
        <w:t>. V § 52 odst. 3 písm. d) se text „písm. h)“ nahrazuje textem „</w:t>
      </w:r>
      <w:r w:rsidR="0072268E" w:rsidRPr="00495A1D">
        <w:rPr>
          <w:szCs w:val="24"/>
        </w:rPr>
        <w:t xml:space="preserve">odst. 1 </w:t>
      </w:r>
      <w:r w:rsidR="004A543F" w:rsidRPr="00495A1D">
        <w:rPr>
          <w:szCs w:val="24"/>
        </w:rPr>
        <w:t>písm. i)“.</w:t>
      </w:r>
    </w:p>
    <w:p w:rsidR="00C64111" w:rsidRPr="00495A1D" w:rsidRDefault="00C64111" w:rsidP="0069790A">
      <w:pPr>
        <w:tabs>
          <w:tab w:val="left" w:pos="993"/>
        </w:tabs>
        <w:rPr>
          <w:szCs w:val="24"/>
        </w:rPr>
      </w:pPr>
    </w:p>
    <w:p w:rsidR="00C64111" w:rsidRPr="00495A1D" w:rsidRDefault="00BA1B52" w:rsidP="00C64111">
      <w:pPr>
        <w:tabs>
          <w:tab w:val="left" w:pos="993"/>
        </w:tabs>
        <w:rPr>
          <w:szCs w:val="24"/>
        </w:rPr>
      </w:pPr>
      <w:r w:rsidRPr="00495A1D">
        <w:rPr>
          <w:szCs w:val="24"/>
        </w:rPr>
        <w:t>61</w:t>
      </w:r>
      <w:r w:rsidR="00C64111" w:rsidRPr="00495A1D">
        <w:rPr>
          <w:szCs w:val="24"/>
        </w:rPr>
        <w:t>. V § 52 odst. 6 úvodní části ustanovení se slova „v rozporu s přímo použitelným předpisem Evropské unie</w:t>
      </w:r>
      <w:r w:rsidR="00C64111" w:rsidRPr="00495A1D">
        <w:rPr>
          <w:szCs w:val="24"/>
          <w:vertAlign w:val="superscript"/>
        </w:rPr>
        <w:t>1a)</w:t>
      </w:r>
      <w:r w:rsidR="00C64111" w:rsidRPr="00495A1D">
        <w:rPr>
          <w:szCs w:val="24"/>
        </w:rPr>
        <w:t>“ nahrazují slovy „v rozporu s přímo použitelným předpisem Evropské unie</w:t>
      </w:r>
      <w:r w:rsidR="009F442C" w:rsidRPr="00495A1D">
        <w:rPr>
          <w:szCs w:val="24"/>
          <w:u w:val="single"/>
        </w:rPr>
        <w:t xml:space="preserve"> </w:t>
      </w:r>
      <w:r w:rsidR="009F442C" w:rsidRPr="00495A1D">
        <w:rPr>
          <w:szCs w:val="24"/>
        </w:rPr>
        <w:t xml:space="preserve">upravujícím práva a povinnosti cestujících v železniční </w:t>
      </w:r>
      <w:r w:rsidR="00CF45DE" w:rsidRPr="00495A1D">
        <w:rPr>
          <w:szCs w:val="24"/>
        </w:rPr>
        <w:t>dopravě</w:t>
      </w:r>
      <w:r w:rsidR="00C64111" w:rsidRPr="00495A1D">
        <w:rPr>
          <w:szCs w:val="24"/>
          <w:vertAlign w:val="superscript"/>
        </w:rPr>
        <w:t>17)</w:t>
      </w:r>
      <w:r w:rsidR="00C64111" w:rsidRPr="00495A1D">
        <w:rPr>
          <w:szCs w:val="24"/>
        </w:rPr>
        <w:t>“.</w:t>
      </w:r>
    </w:p>
    <w:p w:rsidR="00C13EBC" w:rsidRPr="00495A1D" w:rsidRDefault="00C13EBC" w:rsidP="00C64111">
      <w:pPr>
        <w:tabs>
          <w:tab w:val="left" w:pos="993"/>
        </w:tabs>
        <w:rPr>
          <w:szCs w:val="24"/>
        </w:rPr>
      </w:pPr>
    </w:p>
    <w:p w:rsidR="00C13EBC" w:rsidRPr="00495A1D" w:rsidRDefault="00BA1B52" w:rsidP="00C64111">
      <w:pPr>
        <w:tabs>
          <w:tab w:val="left" w:pos="993"/>
        </w:tabs>
        <w:rPr>
          <w:szCs w:val="24"/>
        </w:rPr>
      </w:pPr>
      <w:r w:rsidRPr="00495A1D">
        <w:rPr>
          <w:szCs w:val="24"/>
        </w:rPr>
        <w:t>62</w:t>
      </w:r>
      <w:r w:rsidR="00C13EBC" w:rsidRPr="00495A1D">
        <w:rPr>
          <w:szCs w:val="24"/>
        </w:rPr>
        <w:t>. V § 52 odst. 6 písm. m) se slova „z přímo použitelného předpisu Evropské unie</w:t>
      </w:r>
      <w:r w:rsidR="00C13EBC" w:rsidRPr="00495A1D">
        <w:rPr>
          <w:szCs w:val="24"/>
          <w:vertAlign w:val="superscript"/>
        </w:rPr>
        <w:t>1a)</w:t>
      </w:r>
      <w:r w:rsidR="00C13EBC" w:rsidRPr="00495A1D">
        <w:rPr>
          <w:szCs w:val="24"/>
        </w:rPr>
        <w:t>“ nahrazují slovy „z přímo použitelného předpisu Evropské unie</w:t>
      </w:r>
      <w:r w:rsidR="009F442C" w:rsidRPr="00495A1D">
        <w:rPr>
          <w:szCs w:val="24"/>
        </w:rPr>
        <w:t xml:space="preserve"> upravujícího práva a povinnosti cestujících v železniční </w:t>
      </w:r>
      <w:r w:rsidR="00CF45DE" w:rsidRPr="00495A1D">
        <w:rPr>
          <w:szCs w:val="24"/>
        </w:rPr>
        <w:t>dopravě</w:t>
      </w:r>
      <w:r w:rsidR="00C13EBC" w:rsidRPr="00495A1D">
        <w:rPr>
          <w:szCs w:val="24"/>
          <w:vertAlign w:val="superscript"/>
        </w:rPr>
        <w:t>17)</w:t>
      </w:r>
      <w:r w:rsidR="00C13EBC" w:rsidRPr="00495A1D">
        <w:rPr>
          <w:szCs w:val="24"/>
        </w:rPr>
        <w:t>“.</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6</w:t>
      </w:r>
      <w:r w:rsidR="0069646B" w:rsidRPr="00495A1D">
        <w:rPr>
          <w:szCs w:val="24"/>
        </w:rPr>
        <w:t>3</w:t>
      </w:r>
      <w:r w:rsidRPr="00495A1D">
        <w:rPr>
          <w:szCs w:val="24"/>
        </w:rPr>
        <w:t>. V § 52 odst. 7 se vkládá nové písmeno a), které zní:</w:t>
      </w:r>
    </w:p>
    <w:p w:rsidR="00DF6390" w:rsidRPr="00495A1D" w:rsidRDefault="00DF6390" w:rsidP="00DF6390">
      <w:pPr>
        <w:tabs>
          <w:tab w:val="left" w:pos="993"/>
        </w:tabs>
        <w:spacing w:before="120"/>
        <w:rPr>
          <w:szCs w:val="24"/>
        </w:rPr>
      </w:pPr>
      <w:r w:rsidRPr="00495A1D">
        <w:rPr>
          <w:szCs w:val="24"/>
        </w:rPr>
        <w:t>„a) v rozporu s § 32a odst. 1 přihlédne k pokynu dopravce nebo jiného podnikatele týkajícímu se výkonu hlavních činností nebo umožní jiný významný zásah do rozhodování o hlavních činnostech,“.</w:t>
      </w:r>
    </w:p>
    <w:p w:rsidR="00DF6390" w:rsidRPr="00495A1D" w:rsidRDefault="00DF6390" w:rsidP="00DF6390">
      <w:pPr>
        <w:tabs>
          <w:tab w:val="left" w:pos="993"/>
        </w:tabs>
        <w:spacing w:before="120"/>
        <w:rPr>
          <w:szCs w:val="24"/>
        </w:rPr>
      </w:pPr>
      <w:r w:rsidRPr="00495A1D">
        <w:rPr>
          <w:szCs w:val="24"/>
        </w:rPr>
        <w:t>Dosavadní písmena a) a b) se označují jako písmena b) a c).</w:t>
      </w:r>
    </w:p>
    <w:p w:rsidR="00712B6E" w:rsidRPr="00495A1D" w:rsidRDefault="00712B6E" w:rsidP="00DF6390">
      <w:pPr>
        <w:tabs>
          <w:tab w:val="left" w:pos="993"/>
        </w:tabs>
        <w:rPr>
          <w:szCs w:val="24"/>
        </w:rPr>
      </w:pPr>
    </w:p>
    <w:p w:rsidR="00712B6E" w:rsidRPr="00495A1D" w:rsidRDefault="00EB4B6D" w:rsidP="00DF6390">
      <w:pPr>
        <w:tabs>
          <w:tab w:val="left" w:pos="993"/>
        </w:tabs>
        <w:rPr>
          <w:szCs w:val="24"/>
        </w:rPr>
      </w:pPr>
      <w:r w:rsidRPr="00495A1D">
        <w:rPr>
          <w:szCs w:val="24"/>
        </w:rPr>
        <w:t>6</w:t>
      </w:r>
      <w:r w:rsidR="00330A08" w:rsidRPr="00495A1D">
        <w:rPr>
          <w:szCs w:val="24"/>
        </w:rPr>
        <w:t>4</w:t>
      </w:r>
      <w:r w:rsidRPr="00495A1D">
        <w:rPr>
          <w:szCs w:val="24"/>
        </w:rPr>
        <w:t>.</w:t>
      </w:r>
      <w:r w:rsidR="00712B6E" w:rsidRPr="00495A1D">
        <w:rPr>
          <w:szCs w:val="24"/>
        </w:rPr>
        <w:t xml:space="preserve"> V § 52 odst. 7 písmeno c) zní:</w:t>
      </w:r>
    </w:p>
    <w:p w:rsidR="00DF6390" w:rsidRPr="00495A1D" w:rsidRDefault="00712B6E" w:rsidP="0069790A">
      <w:pPr>
        <w:tabs>
          <w:tab w:val="left" w:pos="993"/>
        </w:tabs>
        <w:spacing w:before="120"/>
        <w:rPr>
          <w:szCs w:val="24"/>
        </w:rPr>
      </w:pPr>
      <w:r w:rsidRPr="00495A1D">
        <w:rPr>
          <w:szCs w:val="24"/>
        </w:rPr>
        <w:t>„c) nepřidělí kapacitu dráhy podle § 34, 34a nebo 34b nebo ji přidělí v rozporu s § 34d odst. 1 nebo 4</w:t>
      </w:r>
      <w:r w:rsidR="00330A08" w:rsidRPr="00495A1D">
        <w:rPr>
          <w:szCs w:val="24"/>
        </w:rPr>
        <w:t>.</w:t>
      </w:r>
      <w:r w:rsidRPr="00495A1D">
        <w:rPr>
          <w:szCs w:val="24"/>
        </w:rPr>
        <w:t>“.</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6</w:t>
      </w:r>
      <w:r w:rsidR="00330A08" w:rsidRPr="00495A1D">
        <w:rPr>
          <w:szCs w:val="24"/>
        </w:rPr>
        <w:t>5</w:t>
      </w:r>
      <w:r w:rsidRPr="00495A1D">
        <w:rPr>
          <w:szCs w:val="24"/>
        </w:rPr>
        <w:t>. V § 52 se za odstavec 7 vkládá nový odstavec 8, který zní:</w:t>
      </w:r>
    </w:p>
    <w:p w:rsidR="0072268E" w:rsidRPr="00495A1D" w:rsidRDefault="00DF6390" w:rsidP="00DF6390">
      <w:pPr>
        <w:tabs>
          <w:tab w:val="left" w:pos="993"/>
        </w:tabs>
        <w:spacing w:before="120"/>
        <w:ind w:firstLine="709"/>
        <w:rPr>
          <w:szCs w:val="24"/>
        </w:rPr>
      </w:pPr>
      <w:r w:rsidRPr="00495A1D">
        <w:rPr>
          <w:szCs w:val="24"/>
        </w:rPr>
        <w:t xml:space="preserve">„(8) Právnická nebo podnikající fyzická osoba se jako nezávislý přídělce dopustí přestupku tím, že </w:t>
      </w:r>
    </w:p>
    <w:p w:rsidR="0072268E" w:rsidRPr="00495A1D" w:rsidRDefault="00DF6390" w:rsidP="0087594C">
      <w:pPr>
        <w:pStyle w:val="Odstavecseseznamem"/>
        <w:numPr>
          <w:ilvl w:val="0"/>
          <w:numId w:val="10"/>
        </w:numPr>
        <w:tabs>
          <w:tab w:val="left" w:pos="284"/>
        </w:tabs>
        <w:ind w:left="0" w:firstLine="0"/>
        <w:rPr>
          <w:szCs w:val="24"/>
        </w:rPr>
      </w:pPr>
      <w:r w:rsidRPr="00495A1D">
        <w:rPr>
          <w:szCs w:val="24"/>
        </w:rPr>
        <w:t xml:space="preserve">v rozporu s § 32a odst. 5 nevydá vnitřní předpis, kterým stanoví opatření k vyloučení diskriminačního jednání a střetu zájmů členů statutárního </w:t>
      </w:r>
      <w:r w:rsidR="00D029AD" w:rsidRPr="00495A1D">
        <w:rPr>
          <w:szCs w:val="24"/>
        </w:rPr>
        <w:t xml:space="preserve">nebo </w:t>
      </w:r>
      <w:r w:rsidRPr="00495A1D">
        <w:rPr>
          <w:szCs w:val="24"/>
        </w:rPr>
        <w:t>kontrolního orgánu a vedoucích zaměstnanců ve vztahu k</w:t>
      </w:r>
      <w:r w:rsidR="0072268E" w:rsidRPr="00495A1D">
        <w:rPr>
          <w:szCs w:val="24"/>
        </w:rPr>
        <w:t> </w:t>
      </w:r>
      <w:r w:rsidRPr="00495A1D">
        <w:rPr>
          <w:szCs w:val="24"/>
        </w:rPr>
        <w:t>dopravcům</w:t>
      </w:r>
      <w:r w:rsidR="0072268E" w:rsidRPr="00495A1D">
        <w:rPr>
          <w:szCs w:val="24"/>
        </w:rPr>
        <w:t>,</w:t>
      </w:r>
      <w:r w:rsidR="0069646B" w:rsidRPr="00495A1D">
        <w:rPr>
          <w:szCs w:val="24"/>
        </w:rPr>
        <w:t xml:space="preserve"> nebo nezajistí jeho dodržování,</w:t>
      </w:r>
      <w:r w:rsidR="0072268E" w:rsidRPr="00495A1D">
        <w:rPr>
          <w:szCs w:val="24"/>
        </w:rPr>
        <w:t xml:space="preserve"> nebo</w:t>
      </w:r>
    </w:p>
    <w:p w:rsidR="00DF6390" w:rsidRPr="00495A1D" w:rsidRDefault="0072268E" w:rsidP="0072268E">
      <w:pPr>
        <w:pStyle w:val="Odstavecseseznamem"/>
        <w:numPr>
          <w:ilvl w:val="0"/>
          <w:numId w:val="10"/>
        </w:numPr>
        <w:tabs>
          <w:tab w:val="left" w:pos="284"/>
        </w:tabs>
        <w:spacing w:before="120"/>
        <w:ind w:left="0" w:firstLine="0"/>
        <w:rPr>
          <w:szCs w:val="24"/>
        </w:rPr>
      </w:pPr>
      <w:r w:rsidRPr="00495A1D">
        <w:rPr>
          <w:szCs w:val="24"/>
        </w:rPr>
        <w:t>v rozporu s § 32a odst. 7 sjedná cenu za užití dráhy nebo za přidělení její kapacity diskriminačním způsobem</w:t>
      </w:r>
      <w:r w:rsidR="0069646B" w:rsidRPr="00495A1D">
        <w:rPr>
          <w:szCs w:val="24"/>
        </w:rPr>
        <w:t xml:space="preserve"> nebo v rozporu s cenovými předpisy</w:t>
      </w:r>
      <w:r w:rsidR="00DF6390" w:rsidRPr="00495A1D">
        <w:rPr>
          <w:szCs w:val="24"/>
        </w:rPr>
        <w:t>.“.</w:t>
      </w:r>
    </w:p>
    <w:p w:rsidR="00DF6390" w:rsidRPr="00495A1D" w:rsidRDefault="00DF6390" w:rsidP="00DF6390">
      <w:pPr>
        <w:tabs>
          <w:tab w:val="left" w:pos="993"/>
        </w:tabs>
        <w:spacing w:before="120"/>
        <w:rPr>
          <w:szCs w:val="24"/>
        </w:rPr>
      </w:pPr>
      <w:r w:rsidRPr="00495A1D">
        <w:rPr>
          <w:szCs w:val="24"/>
        </w:rPr>
        <w:t>Dosavadní odstavce 8 až 13 se označují jako odstavce 9 až 14.</w:t>
      </w:r>
    </w:p>
    <w:p w:rsidR="00DF6390" w:rsidRPr="00495A1D" w:rsidRDefault="00DF6390" w:rsidP="00DF6390">
      <w:pPr>
        <w:tabs>
          <w:tab w:val="left" w:pos="993"/>
        </w:tabs>
        <w:rPr>
          <w:szCs w:val="24"/>
        </w:rPr>
      </w:pPr>
    </w:p>
    <w:p w:rsidR="00DF6390" w:rsidRPr="00495A1D" w:rsidRDefault="00DF6390" w:rsidP="00DF6390">
      <w:pPr>
        <w:tabs>
          <w:tab w:val="left" w:pos="993"/>
        </w:tabs>
        <w:rPr>
          <w:szCs w:val="24"/>
        </w:rPr>
      </w:pPr>
      <w:r w:rsidRPr="00495A1D">
        <w:rPr>
          <w:szCs w:val="24"/>
        </w:rPr>
        <w:t>6</w:t>
      </w:r>
      <w:r w:rsidR="00330A08" w:rsidRPr="00495A1D">
        <w:rPr>
          <w:szCs w:val="24"/>
        </w:rPr>
        <w:t>6</w:t>
      </w:r>
      <w:r w:rsidRPr="00495A1D">
        <w:rPr>
          <w:szCs w:val="24"/>
        </w:rPr>
        <w:t>. V § 52 odstavec 13 zní:</w:t>
      </w:r>
    </w:p>
    <w:p w:rsidR="00BC53F4" w:rsidRPr="00495A1D" w:rsidRDefault="00BC53F4" w:rsidP="0087594C">
      <w:pPr>
        <w:tabs>
          <w:tab w:val="left" w:pos="993"/>
        </w:tabs>
        <w:spacing w:before="120"/>
        <w:rPr>
          <w:szCs w:val="24"/>
        </w:rPr>
      </w:pPr>
      <w:r w:rsidRPr="00495A1D">
        <w:rPr>
          <w:szCs w:val="24"/>
        </w:rPr>
        <w:tab/>
        <w:t xml:space="preserve">„(13) Za přestupek lze uložit pokutu do </w:t>
      </w:r>
    </w:p>
    <w:p w:rsidR="00BC53F4" w:rsidRPr="00495A1D" w:rsidRDefault="00BC53F4" w:rsidP="00BC53F4">
      <w:pPr>
        <w:tabs>
          <w:tab w:val="left" w:pos="993"/>
        </w:tabs>
        <w:rPr>
          <w:szCs w:val="24"/>
        </w:rPr>
      </w:pPr>
      <w:r w:rsidRPr="00495A1D">
        <w:rPr>
          <w:szCs w:val="24"/>
        </w:rPr>
        <w:t xml:space="preserve">a) 1 000 000 Kč, jde-li o přestupek podle odstavce 1 písm. b), </w:t>
      </w:r>
      <w:r w:rsidR="00AA5C89" w:rsidRPr="00495A1D">
        <w:rPr>
          <w:szCs w:val="24"/>
        </w:rPr>
        <w:t>odstavce 2 písm. b), c), d), e)</w:t>
      </w:r>
      <w:r w:rsidR="00881DAA" w:rsidRPr="00495A1D">
        <w:rPr>
          <w:szCs w:val="24"/>
        </w:rPr>
        <w:t>,</w:t>
      </w:r>
      <w:r w:rsidRPr="00495A1D">
        <w:rPr>
          <w:szCs w:val="24"/>
        </w:rPr>
        <w:t xml:space="preserve"> f)</w:t>
      </w:r>
      <w:r w:rsidR="00881DAA" w:rsidRPr="00495A1D">
        <w:rPr>
          <w:szCs w:val="24"/>
        </w:rPr>
        <w:t xml:space="preserve"> nebo g)</w:t>
      </w:r>
      <w:r w:rsidRPr="00495A1D">
        <w:rPr>
          <w:szCs w:val="24"/>
        </w:rPr>
        <w:t>, odstavce 3 písm. a), b),</w:t>
      </w:r>
      <w:r w:rsidR="00AA5C89" w:rsidRPr="00495A1D">
        <w:rPr>
          <w:szCs w:val="24"/>
        </w:rPr>
        <w:t xml:space="preserve"> c),</w:t>
      </w:r>
      <w:r w:rsidRPr="00495A1D">
        <w:rPr>
          <w:szCs w:val="24"/>
        </w:rPr>
        <w:t xml:space="preserve"> </w:t>
      </w:r>
      <w:r w:rsidR="00AA5C89" w:rsidRPr="00495A1D">
        <w:rPr>
          <w:szCs w:val="24"/>
        </w:rPr>
        <w:t>d) nebo f), odstavců 4</w:t>
      </w:r>
      <w:r w:rsidR="006553C5" w:rsidRPr="00495A1D">
        <w:rPr>
          <w:szCs w:val="24"/>
        </w:rPr>
        <w:t>, 5, 6, 7 nebo</w:t>
      </w:r>
      <w:r w:rsidR="00AA5C89" w:rsidRPr="00495A1D">
        <w:rPr>
          <w:szCs w:val="24"/>
        </w:rPr>
        <w:t xml:space="preserve"> 8</w:t>
      </w:r>
      <w:r w:rsidRPr="00495A1D">
        <w:rPr>
          <w:szCs w:val="24"/>
        </w:rPr>
        <w:t xml:space="preserve">, odstavce </w:t>
      </w:r>
      <w:r w:rsidR="00AA5C89" w:rsidRPr="00495A1D">
        <w:rPr>
          <w:szCs w:val="24"/>
        </w:rPr>
        <w:t>9</w:t>
      </w:r>
      <w:r w:rsidRPr="00495A1D">
        <w:rPr>
          <w:szCs w:val="24"/>
        </w:rPr>
        <w:t xml:space="preserve"> písm. a)</w:t>
      </w:r>
      <w:r w:rsidR="006553C5" w:rsidRPr="00495A1D">
        <w:rPr>
          <w:szCs w:val="24"/>
        </w:rPr>
        <w:t>, b), c), e), f), g), h) nebo i)</w:t>
      </w:r>
      <w:r w:rsidR="00AA5C89" w:rsidRPr="00495A1D">
        <w:rPr>
          <w:szCs w:val="24"/>
        </w:rPr>
        <w:t>, nebo odstavců 10</w:t>
      </w:r>
      <w:r w:rsidR="006553C5" w:rsidRPr="00495A1D">
        <w:rPr>
          <w:szCs w:val="24"/>
        </w:rPr>
        <w:t>, 11 nebo</w:t>
      </w:r>
      <w:r w:rsidR="00AA5C89" w:rsidRPr="00495A1D">
        <w:rPr>
          <w:szCs w:val="24"/>
        </w:rPr>
        <w:t xml:space="preserve"> 12</w:t>
      </w:r>
      <w:r w:rsidRPr="00495A1D">
        <w:rPr>
          <w:szCs w:val="24"/>
        </w:rPr>
        <w:t xml:space="preserve">, </w:t>
      </w:r>
    </w:p>
    <w:p w:rsidR="00BC53F4" w:rsidRPr="00495A1D" w:rsidRDefault="00BC53F4" w:rsidP="00BC53F4">
      <w:pPr>
        <w:tabs>
          <w:tab w:val="left" w:pos="993"/>
        </w:tabs>
        <w:rPr>
          <w:szCs w:val="24"/>
        </w:rPr>
      </w:pPr>
      <w:r w:rsidRPr="00495A1D">
        <w:rPr>
          <w:szCs w:val="24"/>
        </w:rPr>
        <w:t xml:space="preserve">b) 10 000 000 Kč, jde-li o přestupek podle odstavce 1 písm. </w:t>
      </w:r>
      <w:r w:rsidR="0003016B" w:rsidRPr="00495A1D">
        <w:rPr>
          <w:szCs w:val="24"/>
        </w:rPr>
        <w:t>a</w:t>
      </w:r>
      <w:r w:rsidRPr="00495A1D">
        <w:rPr>
          <w:szCs w:val="24"/>
        </w:rPr>
        <w:t>), c), d), e), f), g), h), i) nebo j), odstavc</w:t>
      </w:r>
      <w:r w:rsidR="00AA5C89" w:rsidRPr="00495A1D">
        <w:rPr>
          <w:szCs w:val="24"/>
        </w:rPr>
        <w:t>e 2 písm. a), odstavce 3 písm. e) nebo odstavce 9</w:t>
      </w:r>
      <w:r w:rsidRPr="00495A1D">
        <w:rPr>
          <w:szCs w:val="24"/>
        </w:rPr>
        <w:t xml:space="preserve"> písm. d).“.</w:t>
      </w:r>
    </w:p>
    <w:p w:rsidR="00EB4B6D" w:rsidRPr="00495A1D" w:rsidRDefault="00EB4B6D" w:rsidP="00BC53F4">
      <w:pPr>
        <w:tabs>
          <w:tab w:val="left" w:pos="993"/>
        </w:tabs>
        <w:rPr>
          <w:szCs w:val="24"/>
        </w:rPr>
      </w:pPr>
    </w:p>
    <w:p w:rsidR="00EB4B6D" w:rsidRPr="00495A1D" w:rsidRDefault="00EB4B6D" w:rsidP="00BC53F4">
      <w:pPr>
        <w:tabs>
          <w:tab w:val="left" w:pos="993"/>
        </w:tabs>
        <w:rPr>
          <w:szCs w:val="24"/>
        </w:rPr>
      </w:pPr>
      <w:r w:rsidRPr="00495A1D">
        <w:rPr>
          <w:szCs w:val="24"/>
        </w:rPr>
        <w:t>6</w:t>
      </w:r>
      <w:r w:rsidR="00330A08" w:rsidRPr="00495A1D">
        <w:rPr>
          <w:szCs w:val="24"/>
        </w:rPr>
        <w:t>7</w:t>
      </w:r>
      <w:r w:rsidRPr="00495A1D">
        <w:rPr>
          <w:szCs w:val="24"/>
        </w:rPr>
        <w:t>. V § 52 odst. 14 se slova „8 až 11“ nahrazují slovy „9 až 12“.</w:t>
      </w:r>
    </w:p>
    <w:p w:rsidR="00DF6390" w:rsidRPr="00495A1D" w:rsidRDefault="00DF6390" w:rsidP="00DF6390">
      <w:pPr>
        <w:tabs>
          <w:tab w:val="left" w:pos="993"/>
        </w:tabs>
        <w:rPr>
          <w:szCs w:val="24"/>
        </w:rPr>
      </w:pPr>
    </w:p>
    <w:p w:rsidR="00CB5A4B" w:rsidRPr="00495A1D" w:rsidRDefault="00330A08" w:rsidP="00DF6390">
      <w:pPr>
        <w:tabs>
          <w:tab w:val="left" w:pos="993"/>
        </w:tabs>
        <w:rPr>
          <w:szCs w:val="24"/>
        </w:rPr>
      </w:pPr>
      <w:r w:rsidRPr="00495A1D">
        <w:rPr>
          <w:szCs w:val="24"/>
        </w:rPr>
        <w:t>68</w:t>
      </w:r>
      <w:r w:rsidR="00DF6390" w:rsidRPr="00495A1D">
        <w:rPr>
          <w:szCs w:val="24"/>
        </w:rPr>
        <w:t xml:space="preserve">. V § 52a </w:t>
      </w:r>
      <w:r w:rsidR="00CB5A4B" w:rsidRPr="00495A1D">
        <w:rPr>
          <w:szCs w:val="24"/>
        </w:rPr>
        <w:t>odstavce 1 a 2 znějí:</w:t>
      </w:r>
    </w:p>
    <w:p w:rsidR="00CB5A4B" w:rsidRPr="00495A1D" w:rsidRDefault="00CB5A4B" w:rsidP="009C566E">
      <w:pPr>
        <w:tabs>
          <w:tab w:val="left" w:pos="993"/>
        </w:tabs>
        <w:spacing w:before="120"/>
        <w:ind w:firstLine="709"/>
        <w:rPr>
          <w:szCs w:val="24"/>
        </w:rPr>
      </w:pPr>
      <w:r w:rsidRPr="00495A1D">
        <w:rPr>
          <w:szCs w:val="24"/>
        </w:rPr>
        <w:t xml:space="preserve">„(1) </w:t>
      </w:r>
      <w:r w:rsidRPr="00495A1D">
        <w:rPr>
          <w:szCs w:val="24"/>
          <w:u w:val="single"/>
        </w:rPr>
        <w:t>Přestupky podle tohoto zákona projednává drážní správní úřad s výjimkou</w:t>
      </w:r>
    </w:p>
    <w:p w:rsidR="00CB5A4B" w:rsidRPr="00495A1D" w:rsidRDefault="00CB5A4B" w:rsidP="00CB5A4B">
      <w:pPr>
        <w:tabs>
          <w:tab w:val="left" w:pos="993"/>
        </w:tabs>
        <w:rPr>
          <w:szCs w:val="24"/>
        </w:rPr>
      </w:pPr>
      <w:r w:rsidRPr="00495A1D">
        <w:rPr>
          <w:szCs w:val="24"/>
        </w:rPr>
        <w:t xml:space="preserve">a) přestupků podle § 50 odst. 1 písm. m) a § 51 odst. 1 písm. m), které projednává Drážní inspekce, </w:t>
      </w:r>
    </w:p>
    <w:p w:rsidR="00CB5A4B" w:rsidRPr="00495A1D" w:rsidRDefault="00CB5A4B" w:rsidP="00CB5A4B">
      <w:pPr>
        <w:tabs>
          <w:tab w:val="left" w:pos="993"/>
        </w:tabs>
        <w:rPr>
          <w:szCs w:val="24"/>
        </w:rPr>
      </w:pPr>
      <w:r w:rsidRPr="00495A1D">
        <w:rPr>
          <w:szCs w:val="24"/>
        </w:rPr>
        <w:t xml:space="preserve">b) </w:t>
      </w:r>
      <w:r w:rsidRPr="00495A1D">
        <w:rPr>
          <w:szCs w:val="24"/>
          <w:u w:val="single"/>
        </w:rPr>
        <w:t>přestupků podle § 50 odst. 1 písm. f), g), k) a l), § 51 odst. 1 písm. i), § 51 odst. 4 písm. h)</w:t>
      </w:r>
      <w:r w:rsidR="006553C5" w:rsidRPr="00495A1D">
        <w:rPr>
          <w:szCs w:val="24"/>
          <w:u w:val="single"/>
        </w:rPr>
        <w:t>, jde-li o dráhu celostátní</w:t>
      </w:r>
      <w:r w:rsidR="00D64C8F" w:rsidRPr="00495A1D">
        <w:rPr>
          <w:szCs w:val="24"/>
          <w:u w:val="single"/>
        </w:rPr>
        <w:t xml:space="preserve"> nebo</w:t>
      </w:r>
      <w:r w:rsidR="006553C5" w:rsidRPr="00495A1D">
        <w:rPr>
          <w:szCs w:val="24"/>
          <w:u w:val="single"/>
        </w:rPr>
        <w:t xml:space="preserve"> regionální </w:t>
      </w:r>
      <w:r w:rsidR="00D64C8F" w:rsidRPr="00495A1D">
        <w:rPr>
          <w:szCs w:val="24"/>
          <w:u w:val="single"/>
        </w:rPr>
        <w:t>a</w:t>
      </w:r>
      <w:r w:rsidR="006553C5" w:rsidRPr="00495A1D">
        <w:rPr>
          <w:szCs w:val="24"/>
          <w:u w:val="single"/>
        </w:rPr>
        <w:t>nebo vlečku, § 51 odst. 4 písm. i)</w:t>
      </w:r>
      <w:r w:rsidRPr="00495A1D">
        <w:rPr>
          <w:szCs w:val="24"/>
          <w:u w:val="single"/>
        </w:rPr>
        <w:t xml:space="preserve"> až </w:t>
      </w:r>
      <w:r w:rsidR="00330A08" w:rsidRPr="00495A1D">
        <w:rPr>
          <w:szCs w:val="24"/>
          <w:u w:val="single"/>
        </w:rPr>
        <w:t>p</w:t>
      </w:r>
      <w:r w:rsidRPr="00495A1D">
        <w:rPr>
          <w:szCs w:val="24"/>
          <w:u w:val="single"/>
        </w:rPr>
        <w:t xml:space="preserve">) a </w:t>
      </w:r>
      <w:r w:rsidR="00330A08" w:rsidRPr="00495A1D">
        <w:rPr>
          <w:szCs w:val="24"/>
          <w:u w:val="single"/>
        </w:rPr>
        <w:t>r</w:t>
      </w:r>
      <w:r w:rsidRPr="00495A1D">
        <w:rPr>
          <w:szCs w:val="24"/>
          <w:u w:val="single"/>
        </w:rPr>
        <w:t xml:space="preserve">) až </w:t>
      </w:r>
      <w:r w:rsidR="00330A08" w:rsidRPr="00495A1D">
        <w:rPr>
          <w:szCs w:val="24"/>
          <w:u w:val="single"/>
        </w:rPr>
        <w:t>w</w:t>
      </w:r>
      <w:r w:rsidRPr="00495A1D">
        <w:rPr>
          <w:szCs w:val="24"/>
          <w:u w:val="single"/>
        </w:rPr>
        <w:t>), § 51 odst. 5 písm. g)</w:t>
      </w:r>
      <w:r w:rsidR="0069646B" w:rsidRPr="00495A1D">
        <w:rPr>
          <w:szCs w:val="24"/>
          <w:u w:val="single"/>
        </w:rPr>
        <w:t>, h)</w:t>
      </w:r>
      <w:r w:rsidR="006553C5" w:rsidRPr="00495A1D">
        <w:rPr>
          <w:szCs w:val="24"/>
          <w:u w:val="single"/>
        </w:rPr>
        <w:t xml:space="preserve"> a i)</w:t>
      </w:r>
      <w:r w:rsidRPr="00495A1D">
        <w:rPr>
          <w:szCs w:val="24"/>
          <w:u w:val="single"/>
        </w:rPr>
        <w:t xml:space="preserve">, </w:t>
      </w:r>
      <w:r w:rsidR="00330A08" w:rsidRPr="00495A1D">
        <w:rPr>
          <w:szCs w:val="24"/>
          <w:u w:val="single"/>
        </w:rPr>
        <w:t xml:space="preserve">§ 51 odst. 6, </w:t>
      </w:r>
      <w:r w:rsidRPr="00495A1D">
        <w:rPr>
          <w:szCs w:val="24"/>
          <w:u w:val="single"/>
        </w:rPr>
        <w:t xml:space="preserve">§ 51 odst. </w:t>
      </w:r>
      <w:r w:rsidR="00330A08" w:rsidRPr="00495A1D">
        <w:rPr>
          <w:szCs w:val="24"/>
          <w:u w:val="single"/>
        </w:rPr>
        <w:t xml:space="preserve">7 </w:t>
      </w:r>
      <w:r w:rsidRPr="00495A1D">
        <w:rPr>
          <w:szCs w:val="24"/>
          <w:u w:val="single"/>
        </w:rPr>
        <w:t xml:space="preserve">písm. a), § 51 odst. </w:t>
      </w:r>
      <w:r w:rsidR="00330A08" w:rsidRPr="00495A1D">
        <w:rPr>
          <w:szCs w:val="24"/>
          <w:u w:val="single"/>
        </w:rPr>
        <w:t xml:space="preserve">8 </w:t>
      </w:r>
      <w:r w:rsidRPr="00495A1D">
        <w:rPr>
          <w:szCs w:val="24"/>
          <w:u w:val="single"/>
        </w:rPr>
        <w:t xml:space="preserve">a </w:t>
      </w:r>
      <w:r w:rsidR="00330A08" w:rsidRPr="00495A1D">
        <w:rPr>
          <w:szCs w:val="24"/>
          <w:u w:val="single"/>
        </w:rPr>
        <w:t>9</w:t>
      </w:r>
      <w:r w:rsidR="000D2DE2" w:rsidRPr="00495A1D">
        <w:rPr>
          <w:szCs w:val="24"/>
          <w:u w:val="single"/>
        </w:rPr>
        <w:t>,</w:t>
      </w:r>
      <w:r w:rsidRPr="00495A1D">
        <w:rPr>
          <w:szCs w:val="24"/>
          <w:u w:val="single"/>
        </w:rPr>
        <w:t xml:space="preserve"> § 52 odst. </w:t>
      </w:r>
      <w:r w:rsidR="00956B7F" w:rsidRPr="00495A1D">
        <w:rPr>
          <w:szCs w:val="24"/>
          <w:u w:val="single"/>
        </w:rPr>
        <w:t xml:space="preserve">2 písm. g) a § 52 odst. </w:t>
      </w:r>
      <w:r w:rsidR="006553C5" w:rsidRPr="00495A1D">
        <w:rPr>
          <w:szCs w:val="24"/>
          <w:u w:val="single"/>
        </w:rPr>
        <w:t xml:space="preserve">4, </w:t>
      </w:r>
      <w:r w:rsidRPr="00495A1D">
        <w:rPr>
          <w:szCs w:val="24"/>
          <w:u w:val="single"/>
        </w:rPr>
        <w:t>7 a 8, které projednává Úřad, a</w:t>
      </w:r>
      <w:r w:rsidRPr="00495A1D">
        <w:rPr>
          <w:szCs w:val="24"/>
        </w:rPr>
        <w:t xml:space="preserve"> </w:t>
      </w:r>
    </w:p>
    <w:p w:rsidR="00CB5A4B" w:rsidRPr="00495A1D" w:rsidRDefault="00CB5A4B" w:rsidP="00CB5A4B">
      <w:pPr>
        <w:tabs>
          <w:tab w:val="left" w:pos="993"/>
        </w:tabs>
        <w:rPr>
          <w:szCs w:val="24"/>
        </w:rPr>
      </w:pPr>
      <w:r w:rsidRPr="00495A1D">
        <w:rPr>
          <w:szCs w:val="24"/>
        </w:rPr>
        <w:t>c) přestupků podle § 52 odst. 6, dopustí-li se přestupku provozovatel cestovní kanceláře nebo provozovatel cestovní agentury, které projednává obecní živnostenský úřad.</w:t>
      </w:r>
    </w:p>
    <w:p w:rsidR="00CB5A4B" w:rsidRPr="00495A1D" w:rsidRDefault="00CB5A4B" w:rsidP="009C566E">
      <w:pPr>
        <w:tabs>
          <w:tab w:val="left" w:pos="993"/>
        </w:tabs>
        <w:spacing w:before="120"/>
        <w:ind w:firstLine="709"/>
        <w:rPr>
          <w:szCs w:val="24"/>
        </w:rPr>
      </w:pPr>
      <w:r w:rsidRPr="00495A1D">
        <w:rPr>
          <w:szCs w:val="24"/>
        </w:rPr>
        <w:t xml:space="preserve"> (2) Přestupky podle § 50 odst. 1 písm. </w:t>
      </w:r>
      <w:r w:rsidR="00EA17CB" w:rsidRPr="00495A1D">
        <w:rPr>
          <w:szCs w:val="24"/>
        </w:rPr>
        <w:t xml:space="preserve">a), </w:t>
      </w:r>
      <w:r w:rsidRPr="00495A1D">
        <w:rPr>
          <w:szCs w:val="24"/>
        </w:rPr>
        <w:t>c), d), e) a h) může projednat příkazem na místě Policie České republiky.“.</w:t>
      </w:r>
    </w:p>
    <w:p w:rsidR="00EE18FA" w:rsidRPr="00495A1D" w:rsidRDefault="00EE18FA" w:rsidP="00CB5A4B">
      <w:pPr>
        <w:tabs>
          <w:tab w:val="left" w:pos="993"/>
        </w:tabs>
        <w:spacing w:before="120"/>
        <w:rPr>
          <w:i/>
          <w:szCs w:val="24"/>
        </w:rPr>
      </w:pPr>
      <w:r w:rsidRPr="00495A1D">
        <w:rPr>
          <w:i/>
          <w:szCs w:val="24"/>
        </w:rPr>
        <w:t>CELEX: 32012L0034</w:t>
      </w:r>
    </w:p>
    <w:p w:rsidR="00EE18FA" w:rsidRPr="00495A1D" w:rsidRDefault="00EE18FA" w:rsidP="00CB5A4B">
      <w:pPr>
        <w:tabs>
          <w:tab w:val="left" w:pos="993"/>
        </w:tabs>
        <w:spacing w:before="120"/>
        <w:rPr>
          <w:szCs w:val="24"/>
        </w:rPr>
      </w:pPr>
      <w:r w:rsidRPr="00495A1D">
        <w:rPr>
          <w:i/>
          <w:szCs w:val="24"/>
        </w:rPr>
        <w:t>CELEX: 32016L2370</w:t>
      </w:r>
    </w:p>
    <w:p w:rsidR="00C13EBC" w:rsidRPr="00495A1D" w:rsidRDefault="00330A08" w:rsidP="00CB5A4B">
      <w:pPr>
        <w:tabs>
          <w:tab w:val="left" w:pos="993"/>
        </w:tabs>
        <w:spacing w:before="120"/>
        <w:rPr>
          <w:szCs w:val="24"/>
        </w:rPr>
      </w:pPr>
      <w:r w:rsidRPr="00495A1D">
        <w:rPr>
          <w:szCs w:val="24"/>
        </w:rPr>
        <w:t>69</w:t>
      </w:r>
      <w:r w:rsidR="00C13EBC" w:rsidRPr="00495A1D">
        <w:rPr>
          <w:szCs w:val="24"/>
        </w:rPr>
        <w:t>. V § 55 odst. 3 se slova „podle přímo použitelného předpisu Evropské unie</w:t>
      </w:r>
      <w:r w:rsidR="00C13EBC" w:rsidRPr="00495A1D">
        <w:rPr>
          <w:szCs w:val="24"/>
          <w:vertAlign w:val="superscript"/>
        </w:rPr>
        <w:t>1a)</w:t>
      </w:r>
      <w:r w:rsidR="00C13EBC" w:rsidRPr="00495A1D">
        <w:rPr>
          <w:szCs w:val="24"/>
        </w:rPr>
        <w:t>“ nahrazují slovy „podle přímo použitelného předpisu Evropské unie</w:t>
      </w:r>
      <w:r w:rsidR="009F442C" w:rsidRPr="00495A1D">
        <w:rPr>
          <w:szCs w:val="24"/>
        </w:rPr>
        <w:t xml:space="preserve"> upravujícího práva a povinnosti cestujících v železniční </w:t>
      </w:r>
      <w:r w:rsidR="00CF45DE" w:rsidRPr="00495A1D">
        <w:rPr>
          <w:szCs w:val="24"/>
        </w:rPr>
        <w:t>dopravě</w:t>
      </w:r>
      <w:r w:rsidR="00C13EBC" w:rsidRPr="00495A1D">
        <w:rPr>
          <w:szCs w:val="24"/>
          <w:vertAlign w:val="superscript"/>
        </w:rPr>
        <w:t>17)</w:t>
      </w:r>
      <w:r w:rsidR="00C13EBC" w:rsidRPr="00495A1D">
        <w:rPr>
          <w:szCs w:val="24"/>
        </w:rPr>
        <w:t>“.</w:t>
      </w:r>
    </w:p>
    <w:p w:rsidR="00EE18FA" w:rsidRPr="00495A1D" w:rsidRDefault="00EE18FA" w:rsidP="00DF6390">
      <w:pPr>
        <w:tabs>
          <w:tab w:val="left" w:pos="993"/>
        </w:tabs>
        <w:rPr>
          <w:rStyle w:val="Siln"/>
          <w:b w:val="0"/>
        </w:rPr>
      </w:pPr>
    </w:p>
    <w:p w:rsidR="00816B9E" w:rsidRPr="00495A1D" w:rsidRDefault="00EB4B6D" w:rsidP="00816B9E">
      <w:pPr>
        <w:rPr>
          <w:rStyle w:val="Siln"/>
          <w:b w:val="0"/>
          <w:szCs w:val="24"/>
        </w:rPr>
      </w:pPr>
      <w:r w:rsidRPr="00495A1D">
        <w:rPr>
          <w:rStyle w:val="Siln"/>
          <w:b w:val="0"/>
          <w:szCs w:val="24"/>
        </w:rPr>
        <w:t>7</w:t>
      </w:r>
      <w:r w:rsidR="00330A08" w:rsidRPr="00495A1D">
        <w:rPr>
          <w:rStyle w:val="Siln"/>
          <w:b w:val="0"/>
          <w:szCs w:val="24"/>
        </w:rPr>
        <w:t>0</w:t>
      </w:r>
      <w:r w:rsidR="00816B9E" w:rsidRPr="00495A1D">
        <w:rPr>
          <w:rStyle w:val="Siln"/>
          <w:b w:val="0"/>
          <w:szCs w:val="24"/>
        </w:rPr>
        <w:t>. V § 55 se doplňuje odstavec 4, který zní:</w:t>
      </w:r>
    </w:p>
    <w:p w:rsidR="002C1B95" w:rsidRPr="00495A1D" w:rsidRDefault="00816B9E" w:rsidP="006D150C">
      <w:pPr>
        <w:spacing w:before="120"/>
        <w:ind w:firstLine="708"/>
        <w:rPr>
          <w:rStyle w:val="Siln"/>
          <w:b w:val="0"/>
          <w:szCs w:val="24"/>
          <w:u w:val="single"/>
        </w:rPr>
      </w:pPr>
      <w:r w:rsidRPr="00495A1D">
        <w:rPr>
          <w:rStyle w:val="Siln"/>
          <w:b w:val="0"/>
          <w:szCs w:val="24"/>
        </w:rPr>
        <w:t xml:space="preserve">„(4) </w:t>
      </w:r>
      <w:r w:rsidR="00DB68A6" w:rsidRPr="00495A1D">
        <w:rPr>
          <w:szCs w:val="24"/>
          <w:u w:val="single"/>
        </w:rPr>
        <w:t>Drážní úřad na žádost vlastníka lanové dráhy rozhodne o zařazení lanové dráhy do kategorie historické dráhy, jsou-li splněny podmínky podle přímo použitelného předpisu Evropské unie v oblasti lanových drah</w:t>
      </w:r>
      <w:r w:rsidR="00DB68A6" w:rsidRPr="00495A1D">
        <w:rPr>
          <w:szCs w:val="24"/>
          <w:u w:val="single"/>
          <w:vertAlign w:val="superscript"/>
        </w:rPr>
        <w:t>19)</w:t>
      </w:r>
      <w:r w:rsidR="00DB68A6" w:rsidRPr="00495A1D">
        <w:rPr>
          <w:szCs w:val="24"/>
          <w:u w:val="single"/>
        </w:rPr>
        <w:t>. Drážní úřad na žádost vlastníka lanové dráhy rozhodne rovněž o zařazení lanové dráhy do kategorie památkové dráhy, jsou-li splněny podmínky podle přímo použitelného předpisu Evropské unie v oblasti lanových drah</w:t>
      </w:r>
      <w:r w:rsidR="00DB68A6" w:rsidRPr="00495A1D">
        <w:rPr>
          <w:szCs w:val="24"/>
          <w:u w:val="single"/>
          <w:vertAlign w:val="superscript"/>
        </w:rPr>
        <w:t>19)</w:t>
      </w:r>
      <w:r w:rsidR="00DB68A6" w:rsidRPr="00495A1D">
        <w:rPr>
          <w:szCs w:val="24"/>
        </w:rPr>
        <w:t xml:space="preserve"> a byla-li lanová dráha prohlášena za kulturní památku nebo nachází-li se v památkové rezervaci nebo </w:t>
      </w:r>
      <w:r w:rsidR="00DB68A6" w:rsidRPr="00495A1D">
        <w:rPr>
          <w:szCs w:val="24"/>
        </w:rPr>
        <w:lastRenderedPageBreak/>
        <w:t>v památkové zóně. Žádost o zařazení lanové dráhy do kategorie historické nebo památkové dráhy obsahuje vedle obecných náležitostí podle správního řádu doklady prokazující splnění podmínek stanovených přímo použitelným předpisem Evropské unie v oblasti lanových drah</w:t>
      </w:r>
      <w:r w:rsidR="00DB68A6" w:rsidRPr="00495A1D">
        <w:rPr>
          <w:szCs w:val="24"/>
          <w:vertAlign w:val="superscript"/>
        </w:rPr>
        <w:t>19)</w:t>
      </w:r>
      <w:r w:rsidR="00DB68A6" w:rsidRPr="00495A1D">
        <w:rPr>
          <w:szCs w:val="24"/>
        </w:rPr>
        <w:t>.“.</w:t>
      </w:r>
    </w:p>
    <w:p w:rsidR="00BD2EBF" w:rsidRPr="00495A1D" w:rsidRDefault="00D726F1" w:rsidP="00D726F1">
      <w:pPr>
        <w:tabs>
          <w:tab w:val="left" w:pos="993"/>
        </w:tabs>
        <w:spacing w:before="120"/>
        <w:rPr>
          <w:rStyle w:val="Siln"/>
          <w:b w:val="0"/>
          <w:bCs w:val="0"/>
          <w:i/>
          <w:szCs w:val="24"/>
        </w:rPr>
      </w:pPr>
      <w:r w:rsidRPr="0087594C">
        <w:rPr>
          <w:i/>
          <w:szCs w:val="24"/>
        </w:rPr>
        <w:t>CELEX: 32016</w:t>
      </w:r>
      <w:r w:rsidR="00926B7B" w:rsidRPr="00495A1D">
        <w:rPr>
          <w:i/>
          <w:szCs w:val="24"/>
        </w:rPr>
        <w:t>R0424</w:t>
      </w:r>
    </w:p>
    <w:p w:rsidR="00816B9E" w:rsidRPr="00495A1D" w:rsidRDefault="00816B9E" w:rsidP="002C1B95">
      <w:pPr>
        <w:spacing w:before="120"/>
        <w:rPr>
          <w:rStyle w:val="Siln"/>
          <w:b w:val="0"/>
          <w:szCs w:val="24"/>
        </w:rPr>
      </w:pPr>
    </w:p>
    <w:p w:rsidR="00816B9E" w:rsidRPr="00495A1D" w:rsidRDefault="00816B9E" w:rsidP="00816B9E">
      <w:pPr>
        <w:jc w:val="center"/>
        <w:rPr>
          <w:rStyle w:val="Siln"/>
          <w:b w:val="0"/>
          <w:szCs w:val="24"/>
        </w:rPr>
      </w:pPr>
      <w:r w:rsidRPr="00495A1D">
        <w:rPr>
          <w:rStyle w:val="Siln"/>
          <w:b w:val="0"/>
          <w:szCs w:val="24"/>
        </w:rPr>
        <w:t>Čl. II</w:t>
      </w:r>
    </w:p>
    <w:p w:rsidR="00816B9E" w:rsidRPr="00495A1D" w:rsidRDefault="00F81E5A" w:rsidP="00B6423F">
      <w:pPr>
        <w:spacing w:before="120"/>
        <w:jc w:val="center"/>
        <w:rPr>
          <w:rStyle w:val="Siln"/>
          <w:szCs w:val="24"/>
        </w:rPr>
      </w:pPr>
      <w:r w:rsidRPr="00495A1D">
        <w:rPr>
          <w:rStyle w:val="Siln"/>
          <w:szCs w:val="24"/>
        </w:rPr>
        <w:t>Přechodná</w:t>
      </w:r>
      <w:r w:rsidR="00816B9E" w:rsidRPr="00495A1D">
        <w:rPr>
          <w:rStyle w:val="Siln"/>
          <w:szCs w:val="24"/>
        </w:rPr>
        <w:t xml:space="preserve"> ustanovení</w:t>
      </w:r>
    </w:p>
    <w:p w:rsidR="00962837" w:rsidRPr="00495A1D" w:rsidRDefault="00962837" w:rsidP="00816B9E">
      <w:pPr>
        <w:jc w:val="center"/>
        <w:rPr>
          <w:szCs w:val="24"/>
        </w:rPr>
      </w:pPr>
    </w:p>
    <w:p w:rsidR="00DB68A6" w:rsidRPr="00495A1D" w:rsidRDefault="00DB68A6" w:rsidP="00DB68A6">
      <w:pPr>
        <w:widowControl w:val="0"/>
        <w:autoSpaceDE w:val="0"/>
        <w:autoSpaceDN w:val="0"/>
        <w:adjustRightInd w:val="0"/>
        <w:rPr>
          <w:szCs w:val="24"/>
        </w:rPr>
      </w:pPr>
      <w:r w:rsidRPr="00495A1D">
        <w:rPr>
          <w:szCs w:val="24"/>
        </w:rPr>
        <w:t xml:space="preserve">1. Provozovatel vlečky, která je ke dni nabytí účinnosti tohoto zákona vlečkou veřejně přístupnou podle § 22a odst. 2 zákona č. 266/1994 Sb., ve znění účinném ode dne nabytí účinnosti tohoto zákona, sdělí tuto skutečnost Úřadu do 1 měsíce ode dne nabytí účinnosti tohoto zákona. Byla-li tato vlečka přede dnem nabytí účinnosti tohoto zákona provozována jako veřejně nepřístupná, její provozovatel do 12 měsíců ode dne nabytí účinnosti tohoto zákona přijme a zveřejní prohlášení o dráze a zahájí provozování vlečky jako veřejně přístupné. Do doby přidělení kapacity dráhy na základě přijatého prohlášení o dráze umožní dopravcům užití vlečky nediskriminačním způsobem za cenu sjednanou podle cenových předpisů.  </w:t>
      </w:r>
    </w:p>
    <w:p w:rsidR="00DB68A6" w:rsidRPr="00495A1D" w:rsidRDefault="00DB68A6" w:rsidP="00DB68A6">
      <w:pPr>
        <w:widowControl w:val="0"/>
        <w:autoSpaceDE w:val="0"/>
        <w:autoSpaceDN w:val="0"/>
        <w:adjustRightInd w:val="0"/>
        <w:rPr>
          <w:szCs w:val="24"/>
        </w:rPr>
      </w:pPr>
    </w:p>
    <w:p w:rsidR="00DB68A6" w:rsidRPr="00495A1D" w:rsidRDefault="00DB68A6" w:rsidP="00DB68A6">
      <w:pPr>
        <w:widowControl w:val="0"/>
        <w:autoSpaceDE w:val="0"/>
        <w:autoSpaceDN w:val="0"/>
        <w:adjustRightInd w:val="0"/>
        <w:rPr>
          <w:szCs w:val="24"/>
        </w:rPr>
      </w:pPr>
      <w:r w:rsidRPr="00495A1D">
        <w:rPr>
          <w:szCs w:val="24"/>
        </w:rPr>
        <w:t>2. Je-li provozovatel veřejně nepřístupné vlečky ke dni nabytí účinnosti tohoto zákona povinen umožnit její užití způsobem podle § 22a odst. 3 zákona č. 266/1994 Sb., ve znění účinném ode dne nabytí účinnosti tohoto zákona, sdělí tuto skutečnost Úřadu do 1 měsíce ode dne nabytí účinnosti tohoto zákona.</w:t>
      </w:r>
    </w:p>
    <w:p w:rsidR="00F81E5A" w:rsidRPr="00495A1D" w:rsidRDefault="00F81E5A" w:rsidP="00F81E5A">
      <w:pPr>
        <w:widowControl w:val="0"/>
        <w:autoSpaceDE w:val="0"/>
        <w:autoSpaceDN w:val="0"/>
        <w:adjustRightInd w:val="0"/>
      </w:pPr>
    </w:p>
    <w:p w:rsidR="00D726F1" w:rsidRPr="00495A1D" w:rsidRDefault="00F81E5A" w:rsidP="00F81E5A">
      <w:pPr>
        <w:widowControl w:val="0"/>
        <w:autoSpaceDE w:val="0"/>
        <w:autoSpaceDN w:val="0"/>
        <w:adjustRightInd w:val="0"/>
        <w:rPr>
          <w:szCs w:val="24"/>
          <w:u w:val="single"/>
        </w:rPr>
      </w:pPr>
      <w:r w:rsidRPr="00495A1D">
        <w:t xml:space="preserve">3. </w:t>
      </w:r>
      <w:r w:rsidRPr="00495A1D">
        <w:rPr>
          <w:szCs w:val="24"/>
          <w:u w:val="single"/>
        </w:rPr>
        <w:t xml:space="preserve">Poskytl-li podnikatel, který je součástí vertikálního integrovaného podniku, jinému podnikateli v rámci téhož podniku </w:t>
      </w:r>
      <w:r w:rsidR="00D550D0" w:rsidRPr="00495A1D">
        <w:rPr>
          <w:szCs w:val="24"/>
          <w:u w:val="single"/>
        </w:rPr>
        <w:t xml:space="preserve">plnění na základě smlouvy o </w:t>
      </w:r>
      <w:r w:rsidRPr="00495A1D">
        <w:rPr>
          <w:szCs w:val="24"/>
          <w:u w:val="single"/>
        </w:rPr>
        <w:t>úvěr</w:t>
      </w:r>
      <w:r w:rsidR="00D550D0" w:rsidRPr="00495A1D">
        <w:rPr>
          <w:szCs w:val="24"/>
          <w:u w:val="single"/>
        </w:rPr>
        <w:t>u</w:t>
      </w:r>
      <w:r w:rsidRPr="00495A1D">
        <w:rPr>
          <w:szCs w:val="24"/>
          <w:u w:val="single"/>
        </w:rPr>
        <w:t>, zápůjč</w:t>
      </w:r>
      <w:r w:rsidR="00D550D0" w:rsidRPr="00495A1D">
        <w:rPr>
          <w:szCs w:val="24"/>
          <w:u w:val="single"/>
        </w:rPr>
        <w:t>ce</w:t>
      </w:r>
      <w:r w:rsidRPr="00495A1D">
        <w:rPr>
          <w:szCs w:val="24"/>
          <w:u w:val="single"/>
        </w:rPr>
        <w:t xml:space="preserve"> nebo </w:t>
      </w:r>
      <w:r w:rsidR="00D550D0" w:rsidRPr="00495A1D">
        <w:rPr>
          <w:szCs w:val="24"/>
          <w:u w:val="single"/>
        </w:rPr>
        <w:t xml:space="preserve">jiného </w:t>
      </w:r>
      <w:r w:rsidRPr="00495A1D">
        <w:rPr>
          <w:szCs w:val="24"/>
          <w:u w:val="single"/>
        </w:rPr>
        <w:t>obdobné</w:t>
      </w:r>
      <w:r w:rsidR="00D550D0" w:rsidRPr="00495A1D">
        <w:rPr>
          <w:szCs w:val="24"/>
          <w:u w:val="single"/>
        </w:rPr>
        <w:t>ho právního jednání</w:t>
      </w:r>
      <w:r w:rsidRPr="00495A1D">
        <w:rPr>
          <w:szCs w:val="24"/>
          <w:u w:val="single"/>
        </w:rPr>
        <w:t xml:space="preserve"> přede dnem nabytí účinnosti tohoto zákona, které nesplňuje podmínky stanovené v § 42b odst. 2 zákona č. 266/1994 Sb., ve znění účinném ode dne nabytí účinnosti tohoto zákona, jsou strany takového závazku povinny do 3 měsíců ode dne nabytí účinnosti tohoto zákona uvést práva a povinnosti, které jsou jeho obsahem, do souladu s těmito podmínkami.</w:t>
      </w:r>
    </w:p>
    <w:p w:rsidR="0069646B" w:rsidRPr="00495A1D" w:rsidRDefault="0069646B" w:rsidP="00F81E5A">
      <w:pPr>
        <w:widowControl w:val="0"/>
        <w:autoSpaceDE w:val="0"/>
        <w:autoSpaceDN w:val="0"/>
        <w:adjustRightInd w:val="0"/>
        <w:rPr>
          <w:szCs w:val="24"/>
          <w:u w:val="single"/>
        </w:rPr>
      </w:pPr>
    </w:p>
    <w:p w:rsidR="0069646B" w:rsidRPr="00495A1D" w:rsidRDefault="0069646B" w:rsidP="000A606D">
      <w:pPr>
        <w:widowControl w:val="0"/>
        <w:autoSpaceDE w:val="0"/>
        <w:autoSpaceDN w:val="0"/>
        <w:adjustRightInd w:val="0"/>
        <w:rPr>
          <w:szCs w:val="24"/>
        </w:rPr>
      </w:pPr>
      <w:r w:rsidRPr="00495A1D">
        <w:rPr>
          <w:szCs w:val="24"/>
        </w:rPr>
        <w:t>4. Řízení zahájená přede dnem nabytí účinnosti tohoto zákona se dokončí podle zákona č. 266/1994 Sb.</w:t>
      </w:r>
      <w:r w:rsidR="00357070" w:rsidRPr="00495A1D">
        <w:rPr>
          <w:szCs w:val="24"/>
        </w:rPr>
        <w:t>,</w:t>
      </w:r>
      <w:r w:rsidRPr="00495A1D">
        <w:rPr>
          <w:szCs w:val="24"/>
        </w:rPr>
        <w:t xml:space="preserve"> ve znění účinném přede dnem nabytí účinnosti tohoto zákona.</w:t>
      </w:r>
    </w:p>
    <w:p w:rsidR="00D726F1" w:rsidRPr="00495A1D" w:rsidRDefault="00D726F1" w:rsidP="00D726F1">
      <w:pPr>
        <w:tabs>
          <w:tab w:val="left" w:pos="993"/>
        </w:tabs>
        <w:spacing w:before="120"/>
        <w:rPr>
          <w:i/>
          <w:szCs w:val="24"/>
        </w:rPr>
      </w:pPr>
      <w:r w:rsidRPr="00495A1D">
        <w:rPr>
          <w:i/>
          <w:szCs w:val="24"/>
        </w:rPr>
        <w:t>CELEX: 32016L2370</w:t>
      </w:r>
    </w:p>
    <w:p w:rsidR="002119CD" w:rsidRPr="00495A1D" w:rsidRDefault="002119CD" w:rsidP="002119CD">
      <w:pPr>
        <w:pStyle w:val="funkce"/>
      </w:pPr>
    </w:p>
    <w:p w:rsidR="00913FEC" w:rsidRPr="00495A1D" w:rsidRDefault="00913FEC" w:rsidP="00913FEC">
      <w:pPr>
        <w:spacing w:after="160" w:line="259" w:lineRule="auto"/>
        <w:jc w:val="center"/>
        <w:rPr>
          <w:b/>
        </w:rPr>
      </w:pPr>
    </w:p>
    <w:p w:rsidR="002119CD" w:rsidRPr="00495A1D" w:rsidRDefault="002119CD" w:rsidP="00913FEC">
      <w:pPr>
        <w:spacing w:after="160" w:line="259" w:lineRule="auto"/>
        <w:jc w:val="center"/>
      </w:pPr>
      <w:r w:rsidRPr="00495A1D">
        <w:t>ČÁST DRUHÁ</w:t>
      </w:r>
    </w:p>
    <w:p w:rsidR="002119CD" w:rsidRPr="00495A1D" w:rsidRDefault="00816B9E" w:rsidP="005B3391">
      <w:pPr>
        <w:pStyle w:val="funkce"/>
        <w:spacing w:before="120"/>
        <w:rPr>
          <w:b/>
        </w:rPr>
      </w:pPr>
      <w:r w:rsidRPr="00495A1D">
        <w:rPr>
          <w:b/>
        </w:rPr>
        <w:t>Změna zákona o akciové společnosti České dráhy, státní organizaci Správa železniční dopravní cesty a o změně dalších zákonů</w:t>
      </w:r>
    </w:p>
    <w:p w:rsidR="00816B9E" w:rsidRPr="00495A1D" w:rsidRDefault="00816B9E" w:rsidP="002119CD">
      <w:pPr>
        <w:pStyle w:val="funkce"/>
        <w:rPr>
          <w:b/>
        </w:rPr>
      </w:pPr>
    </w:p>
    <w:p w:rsidR="002119CD" w:rsidRPr="00495A1D" w:rsidRDefault="002119CD" w:rsidP="002119CD">
      <w:pPr>
        <w:pStyle w:val="funkce"/>
      </w:pPr>
      <w:r w:rsidRPr="00495A1D">
        <w:t>Čl. I</w:t>
      </w:r>
      <w:r w:rsidR="00962837" w:rsidRPr="00495A1D">
        <w:t>II</w:t>
      </w:r>
    </w:p>
    <w:p w:rsidR="005B3391" w:rsidRPr="00495A1D" w:rsidRDefault="005B3391" w:rsidP="00816B9E">
      <w:pPr>
        <w:pStyle w:val="funkce"/>
        <w:jc w:val="both"/>
        <w:rPr>
          <w:b/>
        </w:rPr>
      </w:pPr>
    </w:p>
    <w:p w:rsidR="005B3391" w:rsidRPr="00495A1D" w:rsidRDefault="005B3391" w:rsidP="00962837">
      <w:pPr>
        <w:pStyle w:val="funkce"/>
        <w:ind w:firstLine="708"/>
        <w:jc w:val="both"/>
      </w:pPr>
      <w:r w:rsidRPr="00495A1D">
        <w:lastRenderedPageBreak/>
        <w:t>Z</w:t>
      </w:r>
      <w:r w:rsidR="00816B9E" w:rsidRPr="00495A1D">
        <w:t>ákon č. 77/2002 Sb., o akciové společnosti České dráhy, státní organizaci Správa železniční dopravní cesty a o změně zákona č. 266/1994 Sb., o dráhách, ve znění pozdějších předpisů, a zákona č. 77/1997 Sb., o státním podniku, ve znění pozdějších předpisů, ve znění nálezu Ústavního soudu, vyhlášeného pod č. 83/2003 Sb., zákona č. 179/2003 Sb., zákona č. 293/2004 Sb., zákona č. 179/2008 Sb., zákona č. 194/2010 Sb. a zákona č. 319/2016 Sb.</w:t>
      </w:r>
      <w:r w:rsidR="00A920DE" w:rsidRPr="00495A1D">
        <w:t>,</w:t>
      </w:r>
      <w:r w:rsidR="00816B9E" w:rsidRPr="00495A1D">
        <w:t xml:space="preserve"> se</w:t>
      </w:r>
      <w:r w:rsidRPr="00495A1D">
        <w:t xml:space="preserve"> mění takto:</w:t>
      </w:r>
    </w:p>
    <w:p w:rsidR="005B3391" w:rsidRPr="00495A1D" w:rsidRDefault="005B3391" w:rsidP="00816B9E">
      <w:pPr>
        <w:pStyle w:val="funkce"/>
        <w:jc w:val="both"/>
      </w:pPr>
    </w:p>
    <w:p w:rsidR="00DB68A6" w:rsidRPr="00495A1D" w:rsidRDefault="00DB68A6" w:rsidP="00816B9E">
      <w:pPr>
        <w:pStyle w:val="funkce"/>
        <w:jc w:val="both"/>
      </w:pPr>
      <w:r w:rsidRPr="00495A1D">
        <w:t>1. V § 1 odst. 2 se slova „obchodní zákoník</w:t>
      </w:r>
      <w:r w:rsidRPr="00495A1D">
        <w:rPr>
          <w:vertAlign w:val="superscript"/>
        </w:rPr>
        <w:t>3)</w:t>
      </w:r>
      <w:r w:rsidRPr="00495A1D">
        <w:t>“ nahrazují slovy „zákon o obchodních korporacích</w:t>
      </w:r>
      <w:r w:rsidRPr="00495A1D">
        <w:rPr>
          <w:vertAlign w:val="superscript"/>
        </w:rPr>
        <w:t>3)</w:t>
      </w:r>
      <w:r w:rsidRPr="00495A1D">
        <w:t>“.</w:t>
      </w:r>
    </w:p>
    <w:p w:rsidR="00DB68A6" w:rsidRPr="00495A1D" w:rsidRDefault="00DB68A6" w:rsidP="00816B9E">
      <w:pPr>
        <w:pStyle w:val="funkce"/>
        <w:jc w:val="both"/>
      </w:pPr>
    </w:p>
    <w:p w:rsidR="00DB68A6" w:rsidRPr="00495A1D" w:rsidRDefault="00DB68A6" w:rsidP="00816B9E">
      <w:pPr>
        <w:pStyle w:val="funkce"/>
        <w:jc w:val="both"/>
      </w:pPr>
      <w:r w:rsidRPr="00495A1D">
        <w:t>Poznámka pod čarou č. 3 zní:</w:t>
      </w:r>
    </w:p>
    <w:p w:rsidR="00DB68A6" w:rsidRPr="00495A1D" w:rsidRDefault="00DB68A6" w:rsidP="00816B9E">
      <w:pPr>
        <w:pStyle w:val="funkce"/>
        <w:jc w:val="both"/>
      </w:pPr>
    </w:p>
    <w:p w:rsidR="00DB68A6" w:rsidRPr="00495A1D" w:rsidRDefault="00DB68A6" w:rsidP="00816B9E">
      <w:pPr>
        <w:pStyle w:val="funkce"/>
        <w:jc w:val="both"/>
      </w:pPr>
      <w:r w:rsidRPr="00495A1D">
        <w:t>„</w:t>
      </w:r>
      <w:r w:rsidRPr="00495A1D">
        <w:rPr>
          <w:vertAlign w:val="superscript"/>
        </w:rPr>
        <w:t>3)</w:t>
      </w:r>
      <w:r w:rsidRPr="00495A1D">
        <w:t xml:space="preserve"> Zákon č. 90/2012 Sb., o obchodních společnostech a družstvech (zákon o obchodních korporacích), ve znění pozdějších předpisů.“.</w:t>
      </w:r>
    </w:p>
    <w:p w:rsidR="00DB68A6" w:rsidRPr="00495A1D" w:rsidRDefault="00DB68A6" w:rsidP="00816B9E">
      <w:pPr>
        <w:pStyle w:val="funkce"/>
        <w:jc w:val="both"/>
      </w:pPr>
    </w:p>
    <w:p w:rsidR="005B3391" w:rsidRDefault="00DB68A6" w:rsidP="00816B9E">
      <w:pPr>
        <w:pStyle w:val="funkce"/>
        <w:jc w:val="both"/>
      </w:pPr>
      <w:r w:rsidRPr="00495A1D">
        <w:t>2</w:t>
      </w:r>
      <w:r w:rsidR="005B3391" w:rsidRPr="00495A1D">
        <w:t>. § 24 zní:</w:t>
      </w:r>
    </w:p>
    <w:p w:rsidR="00987BE0" w:rsidRPr="00495A1D" w:rsidRDefault="00987BE0" w:rsidP="00816B9E">
      <w:pPr>
        <w:pStyle w:val="funkce"/>
        <w:jc w:val="both"/>
      </w:pPr>
    </w:p>
    <w:p w:rsidR="005B3391" w:rsidRPr="00495A1D" w:rsidRDefault="005B3391" w:rsidP="005B3391">
      <w:pPr>
        <w:tabs>
          <w:tab w:val="left" w:pos="6349"/>
        </w:tabs>
        <w:jc w:val="center"/>
        <w:rPr>
          <w:szCs w:val="24"/>
        </w:rPr>
      </w:pPr>
      <w:r w:rsidRPr="00495A1D">
        <w:rPr>
          <w:szCs w:val="24"/>
        </w:rPr>
        <w:t>„§ 24</w:t>
      </w:r>
    </w:p>
    <w:p w:rsidR="005B3391" w:rsidRPr="00495A1D" w:rsidRDefault="005B3391" w:rsidP="005B3391">
      <w:pPr>
        <w:tabs>
          <w:tab w:val="left" w:pos="6349"/>
        </w:tabs>
        <w:jc w:val="center"/>
        <w:rPr>
          <w:szCs w:val="24"/>
          <w:u w:val="single"/>
        </w:rPr>
      </w:pPr>
    </w:p>
    <w:p w:rsidR="005B3391" w:rsidRPr="00495A1D" w:rsidRDefault="005B3391" w:rsidP="005B3391">
      <w:pPr>
        <w:tabs>
          <w:tab w:val="left" w:pos="6349"/>
        </w:tabs>
        <w:ind w:firstLine="709"/>
        <w:rPr>
          <w:szCs w:val="24"/>
          <w:u w:val="single"/>
        </w:rPr>
      </w:pPr>
      <w:r w:rsidRPr="00495A1D">
        <w:rPr>
          <w:szCs w:val="24"/>
        </w:rPr>
        <w:t xml:space="preserve">(1) </w:t>
      </w:r>
      <w:r w:rsidRPr="00495A1D">
        <w:rPr>
          <w:szCs w:val="24"/>
          <w:u w:val="single"/>
        </w:rPr>
        <w:t xml:space="preserve">Za účelem koordinace provozování dráhy a drážní dopravy státní organizace Správa železniční dopravní cesty každoročně projedná s dopravci provozujícími drážní dopravu na jí provozovaných dráhách, žadateli o přidělení kapacity na těchto dráhách, </w:t>
      </w:r>
      <w:r w:rsidR="00DB68A6" w:rsidRPr="00495A1D">
        <w:rPr>
          <w:szCs w:val="24"/>
          <w:u w:val="single"/>
        </w:rPr>
        <w:t>objednateli veřejných služeb v přepravě cestujících, případně</w:t>
      </w:r>
      <w:r w:rsidR="00D550D0" w:rsidRPr="00495A1D">
        <w:rPr>
          <w:szCs w:val="24"/>
          <w:u w:val="single"/>
        </w:rPr>
        <w:t xml:space="preserve"> rovněž</w:t>
      </w:r>
      <w:r w:rsidR="00DB68A6" w:rsidRPr="00495A1D">
        <w:rPr>
          <w:szCs w:val="24"/>
          <w:u w:val="single"/>
        </w:rPr>
        <w:t xml:space="preserve"> se </w:t>
      </w:r>
      <w:r w:rsidRPr="00495A1D">
        <w:rPr>
          <w:szCs w:val="24"/>
          <w:u w:val="single"/>
        </w:rPr>
        <w:t>zástupci cestujících a odesílatelů, zejména</w:t>
      </w:r>
    </w:p>
    <w:p w:rsidR="00DB2518" w:rsidRPr="00495A1D" w:rsidRDefault="00DB2518" w:rsidP="00DB2518">
      <w:pPr>
        <w:pStyle w:val="Odstavecseseznamem"/>
        <w:spacing w:before="120"/>
        <w:ind w:left="0"/>
        <w:contextualSpacing w:val="0"/>
        <w:rPr>
          <w:szCs w:val="24"/>
          <w:u w:val="single"/>
        </w:rPr>
      </w:pPr>
      <w:r w:rsidRPr="00495A1D">
        <w:rPr>
          <w:szCs w:val="24"/>
        </w:rPr>
        <w:t>a)</w:t>
      </w:r>
      <w:r w:rsidRPr="00495A1D">
        <w:rPr>
          <w:szCs w:val="24"/>
          <w:u w:val="single"/>
        </w:rPr>
        <w:t xml:space="preserve"> </w:t>
      </w:r>
      <w:r w:rsidR="005B3391" w:rsidRPr="00495A1D">
        <w:rPr>
          <w:szCs w:val="24"/>
          <w:u w:val="single"/>
        </w:rPr>
        <w:t>jejich potřeby související s rozvojem, modernizací, údržbou a opravou dráhy,</w:t>
      </w:r>
    </w:p>
    <w:p w:rsidR="00DB2518" w:rsidRPr="00495A1D" w:rsidRDefault="00DB2518" w:rsidP="00DB2518">
      <w:pPr>
        <w:pStyle w:val="Odstavecseseznamem"/>
        <w:ind w:left="0"/>
        <w:contextualSpacing w:val="0"/>
        <w:rPr>
          <w:szCs w:val="24"/>
          <w:u w:val="single"/>
        </w:rPr>
      </w:pPr>
      <w:r w:rsidRPr="00495A1D">
        <w:rPr>
          <w:szCs w:val="24"/>
        </w:rPr>
        <w:t>b)</w:t>
      </w:r>
      <w:r w:rsidRPr="00495A1D">
        <w:rPr>
          <w:szCs w:val="24"/>
          <w:u w:val="single"/>
        </w:rPr>
        <w:t xml:space="preserve"> </w:t>
      </w:r>
      <w:r w:rsidR="005B3391" w:rsidRPr="00495A1D">
        <w:rPr>
          <w:szCs w:val="24"/>
          <w:u w:val="single"/>
        </w:rPr>
        <w:t>cíle, kterých má být dosaženo poskytnutím finančních prostředků ze Státního fondu dopravní infrastruktury, ujednání podporující snižování nákladů státní organizace Správa železniční dopravní cesty při výkonu financovaných činností a snižování ceny za užití dráhy, a uplatňování těchto cílů a ujednání,</w:t>
      </w:r>
    </w:p>
    <w:p w:rsidR="005B3391" w:rsidRPr="00495A1D" w:rsidRDefault="00DB2518" w:rsidP="00DB2518">
      <w:pPr>
        <w:pStyle w:val="Odstavecseseznamem"/>
        <w:ind w:left="0"/>
        <w:contextualSpacing w:val="0"/>
        <w:rPr>
          <w:szCs w:val="24"/>
          <w:u w:val="single"/>
        </w:rPr>
      </w:pPr>
      <w:r w:rsidRPr="00495A1D">
        <w:rPr>
          <w:szCs w:val="24"/>
        </w:rPr>
        <w:t>c)</w:t>
      </w:r>
      <w:r w:rsidRPr="00495A1D">
        <w:rPr>
          <w:szCs w:val="24"/>
          <w:u w:val="single"/>
        </w:rPr>
        <w:t xml:space="preserve"> </w:t>
      </w:r>
      <w:r w:rsidR="005B3391" w:rsidRPr="00495A1D">
        <w:rPr>
          <w:szCs w:val="24"/>
          <w:u w:val="single"/>
        </w:rPr>
        <w:t>obsah a uplatňování prohlášení o dráze,</w:t>
      </w:r>
    </w:p>
    <w:p w:rsidR="005B3391" w:rsidRPr="00495A1D" w:rsidRDefault="00DB2518" w:rsidP="00DB2518">
      <w:pPr>
        <w:pStyle w:val="Odstavecseseznamem"/>
        <w:ind w:left="0"/>
        <w:contextualSpacing w:val="0"/>
        <w:rPr>
          <w:szCs w:val="24"/>
          <w:u w:val="single"/>
        </w:rPr>
      </w:pPr>
      <w:r w:rsidRPr="00495A1D">
        <w:rPr>
          <w:szCs w:val="24"/>
        </w:rPr>
        <w:t>d)</w:t>
      </w:r>
      <w:r w:rsidRPr="00495A1D">
        <w:rPr>
          <w:szCs w:val="24"/>
          <w:u w:val="single"/>
        </w:rPr>
        <w:t xml:space="preserve"> </w:t>
      </w:r>
      <w:r w:rsidR="005B3391" w:rsidRPr="00495A1D">
        <w:rPr>
          <w:szCs w:val="24"/>
          <w:u w:val="single"/>
        </w:rPr>
        <w:t>podmínky přidělení kapacity dráhy, její využívání a úroveň služeb poskytovaných provozovatelem dráhy,</w:t>
      </w:r>
    </w:p>
    <w:p w:rsidR="005B3391" w:rsidRPr="00495A1D" w:rsidRDefault="00DB2518" w:rsidP="00DB2518">
      <w:pPr>
        <w:pStyle w:val="Odstavecseseznamem"/>
        <w:ind w:left="0"/>
        <w:contextualSpacing w:val="0"/>
        <w:rPr>
          <w:szCs w:val="24"/>
          <w:u w:val="single"/>
        </w:rPr>
      </w:pPr>
      <w:r w:rsidRPr="00495A1D">
        <w:rPr>
          <w:szCs w:val="24"/>
        </w:rPr>
        <w:t xml:space="preserve">e) </w:t>
      </w:r>
      <w:r w:rsidR="005B3391" w:rsidRPr="00495A1D">
        <w:rPr>
          <w:szCs w:val="24"/>
          <w:u w:val="single"/>
        </w:rPr>
        <w:t>problematiku provozní a technické propojenosti železničního systému,</w:t>
      </w:r>
    </w:p>
    <w:p w:rsidR="005B3391" w:rsidRPr="00495A1D" w:rsidRDefault="00DB2518" w:rsidP="00DB2518">
      <w:pPr>
        <w:pStyle w:val="Odstavecseseznamem"/>
        <w:spacing w:after="160"/>
        <w:ind w:left="0"/>
        <w:contextualSpacing w:val="0"/>
        <w:rPr>
          <w:szCs w:val="24"/>
          <w:u w:val="single"/>
        </w:rPr>
      </w:pPr>
      <w:r w:rsidRPr="00495A1D">
        <w:rPr>
          <w:szCs w:val="24"/>
        </w:rPr>
        <w:t>f)</w:t>
      </w:r>
      <w:r w:rsidRPr="00495A1D">
        <w:rPr>
          <w:szCs w:val="24"/>
          <w:u w:val="single"/>
        </w:rPr>
        <w:t xml:space="preserve"> </w:t>
      </w:r>
      <w:r w:rsidR="005B3391" w:rsidRPr="00495A1D">
        <w:rPr>
          <w:szCs w:val="24"/>
          <w:u w:val="single"/>
        </w:rPr>
        <w:t>možnost propojení drážní dopravy s jinými druhy dopravy.</w:t>
      </w:r>
    </w:p>
    <w:p w:rsidR="005B3391" w:rsidRPr="00495A1D" w:rsidRDefault="005B3391" w:rsidP="005B3391">
      <w:pPr>
        <w:tabs>
          <w:tab w:val="left" w:pos="6349"/>
        </w:tabs>
        <w:ind w:firstLine="709"/>
        <w:rPr>
          <w:szCs w:val="24"/>
          <w:u w:val="single"/>
        </w:rPr>
      </w:pPr>
      <w:r w:rsidRPr="00495A1D">
        <w:rPr>
          <w:szCs w:val="24"/>
        </w:rPr>
        <w:t xml:space="preserve">(2) </w:t>
      </w:r>
      <w:r w:rsidRPr="00495A1D">
        <w:rPr>
          <w:szCs w:val="24"/>
          <w:u w:val="single"/>
        </w:rPr>
        <w:t>Jednání podle odstavce 1 se může rovněž zúčastnit zástupce Úřadu pro přístup k dopravní infrastruktuře.</w:t>
      </w:r>
    </w:p>
    <w:p w:rsidR="005B3391" w:rsidRPr="00495A1D" w:rsidRDefault="005B3391" w:rsidP="00DB2518">
      <w:pPr>
        <w:tabs>
          <w:tab w:val="left" w:pos="6349"/>
        </w:tabs>
        <w:spacing w:before="120"/>
        <w:ind w:firstLine="709"/>
        <w:rPr>
          <w:szCs w:val="24"/>
          <w:u w:val="single"/>
        </w:rPr>
      </w:pPr>
      <w:r w:rsidRPr="00495A1D">
        <w:rPr>
          <w:szCs w:val="24"/>
        </w:rPr>
        <w:t xml:space="preserve">(3) </w:t>
      </w:r>
      <w:r w:rsidRPr="00495A1D">
        <w:rPr>
          <w:szCs w:val="24"/>
          <w:u w:val="single"/>
        </w:rPr>
        <w:t>Jednání podle odstavce 1 svolá státní organizace Správa železniční dopravní cesty po dohodě s dotčenými osobami. Pozvánku na jednání a zprávu o jeho výsledcích zveřejní způsobem umožňujícím dálkový přístup.</w:t>
      </w:r>
      <w:r w:rsidRPr="00495A1D">
        <w:rPr>
          <w:szCs w:val="24"/>
        </w:rPr>
        <w:t>“.</w:t>
      </w:r>
    </w:p>
    <w:p w:rsidR="00D726F1" w:rsidRPr="00495A1D" w:rsidRDefault="00D726F1" w:rsidP="00D726F1">
      <w:pPr>
        <w:tabs>
          <w:tab w:val="left" w:pos="993"/>
        </w:tabs>
        <w:spacing w:before="120"/>
        <w:rPr>
          <w:i/>
          <w:szCs w:val="24"/>
        </w:rPr>
      </w:pPr>
      <w:r w:rsidRPr="00495A1D">
        <w:rPr>
          <w:i/>
          <w:szCs w:val="24"/>
        </w:rPr>
        <w:t>CELEX: 32016L2370</w:t>
      </w:r>
    </w:p>
    <w:p w:rsidR="005B3391" w:rsidRPr="00495A1D" w:rsidRDefault="005B3391" w:rsidP="005B3391">
      <w:pPr>
        <w:tabs>
          <w:tab w:val="left" w:pos="6349"/>
        </w:tabs>
        <w:ind w:firstLine="709"/>
        <w:rPr>
          <w:szCs w:val="24"/>
        </w:rPr>
      </w:pPr>
    </w:p>
    <w:p w:rsidR="005B3391" w:rsidRPr="00495A1D" w:rsidRDefault="00DB68A6" w:rsidP="005B3391">
      <w:pPr>
        <w:tabs>
          <w:tab w:val="left" w:pos="6349"/>
        </w:tabs>
        <w:rPr>
          <w:szCs w:val="24"/>
        </w:rPr>
      </w:pPr>
      <w:r w:rsidRPr="00495A1D">
        <w:rPr>
          <w:szCs w:val="24"/>
        </w:rPr>
        <w:t>3</w:t>
      </w:r>
      <w:r w:rsidR="005B3391" w:rsidRPr="00495A1D">
        <w:rPr>
          <w:szCs w:val="24"/>
        </w:rPr>
        <w:t>. Za § 24 se vkládá nový § 24a, který</w:t>
      </w:r>
      <w:r w:rsidR="00C500C2" w:rsidRPr="00495A1D">
        <w:rPr>
          <w:szCs w:val="24"/>
        </w:rPr>
        <w:t xml:space="preserve"> včetně poznámky pod čarou č. 2</w:t>
      </w:r>
      <w:r w:rsidR="00DB2518" w:rsidRPr="00495A1D">
        <w:rPr>
          <w:szCs w:val="24"/>
        </w:rPr>
        <w:t>3</w:t>
      </w:r>
      <w:r w:rsidR="005B3391" w:rsidRPr="00495A1D">
        <w:rPr>
          <w:szCs w:val="24"/>
        </w:rPr>
        <w:t xml:space="preserve"> zní:</w:t>
      </w:r>
    </w:p>
    <w:p w:rsidR="005B3391" w:rsidRPr="00495A1D" w:rsidRDefault="005B3391" w:rsidP="005B3391">
      <w:pPr>
        <w:tabs>
          <w:tab w:val="left" w:pos="6349"/>
        </w:tabs>
        <w:rPr>
          <w:szCs w:val="24"/>
        </w:rPr>
      </w:pPr>
    </w:p>
    <w:p w:rsidR="005B3391" w:rsidRPr="00495A1D" w:rsidRDefault="005B3391" w:rsidP="005B3391">
      <w:pPr>
        <w:tabs>
          <w:tab w:val="left" w:pos="6349"/>
        </w:tabs>
        <w:ind w:left="709"/>
        <w:jc w:val="center"/>
        <w:rPr>
          <w:szCs w:val="24"/>
        </w:rPr>
      </w:pPr>
      <w:r w:rsidRPr="00495A1D">
        <w:rPr>
          <w:szCs w:val="24"/>
        </w:rPr>
        <w:t>„§ 24a</w:t>
      </w:r>
    </w:p>
    <w:p w:rsidR="005B3391" w:rsidRPr="00495A1D" w:rsidRDefault="005B3391" w:rsidP="005B3391">
      <w:pPr>
        <w:tabs>
          <w:tab w:val="left" w:pos="6349"/>
        </w:tabs>
        <w:ind w:left="709"/>
        <w:rPr>
          <w:szCs w:val="24"/>
        </w:rPr>
      </w:pPr>
    </w:p>
    <w:p w:rsidR="005B3391" w:rsidRPr="00495A1D" w:rsidRDefault="005B3391" w:rsidP="005B3391">
      <w:pPr>
        <w:tabs>
          <w:tab w:val="left" w:pos="6349"/>
        </w:tabs>
        <w:ind w:firstLine="709"/>
        <w:rPr>
          <w:szCs w:val="24"/>
          <w:u w:val="single"/>
        </w:rPr>
      </w:pPr>
      <w:r w:rsidRPr="00495A1D">
        <w:rPr>
          <w:szCs w:val="24"/>
          <w:u w:val="single"/>
        </w:rPr>
        <w:t xml:space="preserve">Státní organizace </w:t>
      </w:r>
      <w:r w:rsidR="0003016B" w:rsidRPr="00495A1D">
        <w:rPr>
          <w:szCs w:val="24"/>
          <w:u w:val="single"/>
        </w:rPr>
        <w:t>S</w:t>
      </w:r>
      <w:r w:rsidRPr="00495A1D">
        <w:rPr>
          <w:szCs w:val="24"/>
          <w:u w:val="single"/>
        </w:rPr>
        <w:t>práva železniční dopravní cesty spolupracuje s provozovateli dráhy z jiných členských států Evropské unie v rozsahu a způsobem upraveným předpisem Evropské unie upravujícím vytvoření jednotného evropského železničního prostoru</w:t>
      </w:r>
      <w:r w:rsidR="00C500C2" w:rsidRPr="00495A1D">
        <w:rPr>
          <w:szCs w:val="24"/>
          <w:u w:val="single"/>
          <w:vertAlign w:val="superscript"/>
        </w:rPr>
        <w:t>2</w:t>
      </w:r>
      <w:r w:rsidR="00DB2518" w:rsidRPr="00495A1D">
        <w:rPr>
          <w:szCs w:val="24"/>
          <w:u w:val="single"/>
          <w:vertAlign w:val="superscript"/>
        </w:rPr>
        <w:t>3</w:t>
      </w:r>
      <w:r w:rsidRPr="00495A1D">
        <w:rPr>
          <w:szCs w:val="24"/>
          <w:u w:val="single"/>
          <w:vertAlign w:val="superscript"/>
        </w:rPr>
        <w:t>)</w:t>
      </w:r>
      <w:r w:rsidRPr="00495A1D">
        <w:rPr>
          <w:szCs w:val="24"/>
          <w:u w:val="single"/>
        </w:rPr>
        <w:t>.</w:t>
      </w:r>
    </w:p>
    <w:p w:rsidR="00C500C2" w:rsidRPr="00495A1D" w:rsidRDefault="00C500C2" w:rsidP="00C500C2">
      <w:pPr>
        <w:tabs>
          <w:tab w:val="left" w:pos="6349"/>
        </w:tabs>
        <w:jc w:val="left"/>
        <w:rPr>
          <w:szCs w:val="24"/>
        </w:rPr>
      </w:pPr>
      <w:r w:rsidRPr="00495A1D">
        <w:rPr>
          <w:szCs w:val="24"/>
        </w:rPr>
        <w:t>___________________________</w:t>
      </w:r>
    </w:p>
    <w:p w:rsidR="00C500C2" w:rsidRPr="00495A1D" w:rsidRDefault="00C500C2" w:rsidP="00B6423F">
      <w:pPr>
        <w:tabs>
          <w:tab w:val="left" w:pos="6349"/>
        </w:tabs>
        <w:rPr>
          <w:szCs w:val="24"/>
          <w:u w:val="single"/>
        </w:rPr>
      </w:pPr>
      <w:r w:rsidRPr="00495A1D">
        <w:rPr>
          <w:szCs w:val="24"/>
          <w:u w:val="single"/>
          <w:vertAlign w:val="superscript"/>
        </w:rPr>
        <w:lastRenderedPageBreak/>
        <w:t>2</w:t>
      </w:r>
      <w:r w:rsidR="00DB2518" w:rsidRPr="00495A1D">
        <w:rPr>
          <w:szCs w:val="24"/>
          <w:u w:val="single"/>
          <w:vertAlign w:val="superscript"/>
        </w:rPr>
        <w:t>3</w:t>
      </w:r>
      <w:r w:rsidRPr="00495A1D">
        <w:rPr>
          <w:szCs w:val="24"/>
          <w:u w:val="single"/>
          <w:vertAlign w:val="superscript"/>
        </w:rPr>
        <w:t>)</w:t>
      </w:r>
      <w:r w:rsidRPr="00495A1D">
        <w:rPr>
          <w:szCs w:val="24"/>
          <w:u w:val="single"/>
        </w:rPr>
        <w:t xml:space="preserve"> </w:t>
      </w:r>
      <w:r w:rsidR="00BA1B52" w:rsidRPr="00495A1D">
        <w:rPr>
          <w:szCs w:val="24"/>
          <w:u w:val="single"/>
        </w:rPr>
        <w:t>Čl. 7f s</w:t>
      </w:r>
      <w:r w:rsidRPr="00495A1D">
        <w:rPr>
          <w:szCs w:val="24"/>
          <w:u w:val="single"/>
        </w:rPr>
        <w:t>měrnice Evropského parlamentu a Rady 2012/34/EU ze dne 21. listopadu 2012 o v</w:t>
      </w:r>
      <w:r w:rsidR="00D726F1" w:rsidRPr="00495A1D">
        <w:rPr>
          <w:szCs w:val="24"/>
          <w:u w:val="single"/>
        </w:rPr>
        <w:t>y</w:t>
      </w:r>
      <w:r w:rsidRPr="00495A1D">
        <w:rPr>
          <w:szCs w:val="24"/>
          <w:u w:val="single"/>
        </w:rPr>
        <w:t>tvoření jednotného evropského železničního prostoru, v platném znění.“.</w:t>
      </w:r>
    </w:p>
    <w:p w:rsidR="00D726F1" w:rsidRPr="00495A1D" w:rsidRDefault="00D726F1" w:rsidP="00D726F1">
      <w:pPr>
        <w:tabs>
          <w:tab w:val="left" w:pos="993"/>
        </w:tabs>
        <w:spacing w:before="120"/>
        <w:rPr>
          <w:i/>
          <w:szCs w:val="24"/>
        </w:rPr>
      </w:pPr>
      <w:r w:rsidRPr="00495A1D">
        <w:rPr>
          <w:i/>
          <w:szCs w:val="24"/>
        </w:rPr>
        <w:t>CELEX: 32016L2370</w:t>
      </w:r>
    </w:p>
    <w:p w:rsidR="005B3391" w:rsidRPr="00495A1D" w:rsidRDefault="005B3391" w:rsidP="005B3391">
      <w:pPr>
        <w:tabs>
          <w:tab w:val="left" w:pos="6349"/>
        </w:tabs>
        <w:ind w:firstLine="709"/>
        <w:rPr>
          <w:szCs w:val="24"/>
        </w:rPr>
      </w:pPr>
    </w:p>
    <w:p w:rsidR="00913FEC" w:rsidRPr="00495A1D" w:rsidRDefault="00913FEC" w:rsidP="005B3391">
      <w:pPr>
        <w:pStyle w:val="funkce"/>
        <w:rPr>
          <w:b/>
        </w:rPr>
      </w:pPr>
    </w:p>
    <w:p w:rsidR="005B3391" w:rsidRPr="00495A1D" w:rsidRDefault="005B3391" w:rsidP="005B3391">
      <w:pPr>
        <w:pStyle w:val="funkce"/>
      </w:pPr>
      <w:r w:rsidRPr="00495A1D">
        <w:t>ČÁST TŘETÍ</w:t>
      </w:r>
    </w:p>
    <w:p w:rsidR="005B3391" w:rsidRPr="00495A1D" w:rsidRDefault="005B3391" w:rsidP="00B6423F">
      <w:pPr>
        <w:pStyle w:val="funkce"/>
        <w:spacing w:before="120"/>
        <w:rPr>
          <w:b/>
        </w:rPr>
      </w:pPr>
      <w:r w:rsidRPr="00495A1D">
        <w:rPr>
          <w:b/>
        </w:rPr>
        <w:t>Změna zákona o působnosti orgánů České republiky v oblasti cen</w:t>
      </w:r>
    </w:p>
    <w:p w:rsidR="005B3391" w:rsidRDefault="005B3391" w:rsidP="00B6423F">
      <w:pPr>
        <w:pStyle w:val="funkce"/>
        <w:spacing w:before="120"/>
      </w:pPr>
      <w:r w:rsidRPr="00495A1D">
        <w:t xml:space="preserve">Čl. </w:t>
      </w:r>
      <w:r w:rsidR="00962837" w:rsidRPr="00495A1D">
        <w:t>I</w:t>
      </w:r>
      <w:r w:rsidRPr="00495A1D">
        <w:t>V</w:t>
      </w:r>
    </w:p>
    <w:p w:rsidR="00987BE0" w:rsidRPr="00495A1D" w:rsidRDefault="00987BE0" w:rsidP="00B6423F">
      <w:pPr>
        <w:pStyle w:val="funkce"/>
        <w:spacing w:before="120"/>
      </w:pPr>
    </w:p>
    <w:p w:rsidR="00D33F68" w:rsidRPr="00495A1D" w:rsidRDefault="005B3391" w:rsidP="00962837">
      <w:pPr>
        <w:tabs>
          <w:tab w:val="left" w:pos="6349"/>
        </w:tabs>
        <w:spacing w:before="120"/>
        <w:ind w:firstLine="709"/>
        <w:rPr>
          <w:szCs w:val="24"/>
        </w:rPr>
      </w:pPr>
      <w:r w:rsidRPr="00495A1D">
        <w:t xml:space="preserve">V </w:t>
      </w:r>
      <w:r w:rsidR="00A920DE" w:rsidRPr="00495A1D">
        <w:t>§ 2b zákona</w:t>
      </w:r>
      <w:r w:rsidRPr="00495A1D">
        <w:t xml:space="preserve"> č. 265/1991 Sb., o působnosti orgánů České republiky v oblasti cen, ve znění zákona</w:t>
      </w:r>
      <w:r w:rsidR="00962837" w:rsidRPr="00495A1D">
        <w:t xml:space="preserve"> č. 135/1994 Sb., zákona č. 151/2000 Sb., zákona č. 320/2002 Sb., zákona č. 95/2005 Sb., zákona č. 127/2005 Sb., zákona č. 221/2012 Sb. a zákona</w:t>
      </w:r>
      <w:r w:rsidRPr="00495A1D">
        <w:t xml:space="preserve"> </w:t>
      </w:r>
      <w:r w:rsidR="00A920DE" w:rsidRPr="00495A1D">
        <w:t>č. 319/2016 Sb.,</w:t>
      </w:r>
      <w:r w:rsidRPr="00495A1D">
        <w:t xml:space="preserve"> se</w:t>
      </w:r>
      <w:r w:rsidR="00D33F68" w:rsidRPr="00495A1D">
        <w:t xml:space="preserve"> na konci odstavce 3 doplňuje věta </w:t>
      </w:r>
      <w:r w:rsidR="00D33F68" w:rsidRPr="00495A1D">
        <w:rPr>
          <w:u w:val="single"/>
        </w:rPr>
        <w:t>„</w:t>
      </w:r>
      <w:r w:rsidR="00D33F68" w:rsidRPr="00495A1D">
        <w:rPr>
          <w:szCs w:val="24"/>
          <w:u w:val="single"/>
        </w:rPr>
        <w:t>Cenovou kontrolu v oblasti cen za plnění poskytnuté provozovateli dráhy, který je součástí vertikálního integrovaného podniku, nebo odštěpnému závodu</w:t>
      </w:r>
      <w:r w:rsidR="006553C5" w:rsidRPr="00495A1D">
        <w:rPr>
          <w:szCs w:val="24"/>
          <w:u w:val="single"/>
        </w:rPr>
        <w:t xml:space="preserve"> provozovatele dráhy</w:t>
      </w:r>
      <w:r w:rsidR="00D33F68" w:rsidRPr="00495A1D">
        <w:rPr>
          <w:szCs w:val="24"/>
          <w:u w:val="single"/>
        </w:rPr>
        <w:t>, předmětem jehož činnosti je provozování dráhy, vykonává v případech stanovených zákonem o dráhách</w:t>
      </w:r>
      <w:r w:rsidR="00921C70" w:rsidRPr="00495A1D">
        <w:rPr>
          <w:szCs w:val="24"/>
          <w:u w:val="single"/>
          <w:vertAlign w:val="superscript"/>
        </w:rPr>
        <w:t>8</w:t>
      </w:r>
      <w:r w:rsidR="00D33F68" w:rsidRPr="00495A1D">
        <w:rPr>
          <w:szCs w:val="24"/>
          <w:u w:val="single"/>
          <w:vertAlign w:val="superscript"/>
        </w:rPr>
        <w:t>)</w:t>
      </w:r>
      <w:r w:rsidR="00D33F68" w:rsidRPr="00495A1D">
        <w:rPr>
          <w:szCs w:val="24"/>
          <w:u w:val="single"/>
        </w:rPr>
        <w:t xml:space="preserve"> Úřad pro přístup k dopravní infrastruktuře.</w:t>
      </w:r>
      <w:r w:rsidR="00D33F68" w:rsidRPr="00495A1D">
        <w:rPr>
          <w:szCs w:val="24"/>
        </w:rPr>
        <w:t>“.</w:t>
      </w:r>
    </w:p>
    <w:p w:rsidR="00D33F68" w:rsidRPr="00495A1D" w:rsidRDefault="00D33F68" w:rsidP="00D33F68">
      <w:pPr>
        <w:tabs>
          <w:tab w:val="left" w:pos="6349"/>
        </w:tabs>
        <w:spacing w:before="120"/>
        <w:rPr>
          <w:szCs w:val="24"/>
        </w:rPr>
      </w:pPr>
      <w:r w:rsidRPr="00495A1D">
        <w:rPr>
          <w:szCs w:val="24"/>
        </w:rPr>
        <w:t>Poznámka pod čarou č.</w:t>
      </w:r>
      <w:r w:rsidR="00921C70" w:rsidRPr="00495A1D">
        <w:rPr>
          <w:szCs w:val="24"/>
        </w:rPr>
        <w:t xml:space="preserve"> 8</w:t>
      </w:r>
      <w:r w:rsidRPr="00495A1D">
        <w:rPr>
          <w:szCs w:val="24"/>
        </w:rPr>
        <w:t xml:space="preserve"> zní:</w:t>
      </w:r>
    </w:p>
    <w:p w:rsidR="005B3391" w:rsidRPr="00495A1D" w:rsidRDefault="00D33F68" w:rsidP="00962837">
      <w:pPr>
        <w:tabs>
          <w:tab w:val="left" w:pos="6349"/>
        </w:tabs>
        <w:spacing w:before="120"/>
        <w:rPr>
          <w:szCs w:val="24"/>
        </w:rPr>
      </w:pPr>
      <w:r w:rsidRPr="00495A1D">
        <w:rPr>
          <w:szCs w:val="24"/>
        </w:rPr>
        <w:t>„</w:t>
      </w:r>
      <w:r w:rsidR="00921C70" w:rsidRPr="00495A1D">
        <w:rPr>
          <w:szCs w:val="24"/>
          <w:vertAlign w:val="superscript"/>
        </w:rPr>
        <w:t>8</w:t>
      </w:r>
      <w:r w:rsidRPr="00495A1D">
        <w:rPr>
          <w:szCs w:val="24"/>
          <w:vertAlign w:val="superscript"/>
        </w:rPr>
        <w:t>)</w:t>
      </w:r>
      <w:r w:rsidRPr="00495A1D">
        <w:rPr>
          <w:szCs w:val="24"/>
        </w:rPr>
        <w:t xml:space="preserve"> § 42b odst. 3 a § 42c odst. 3 písm. b) zákona č. 266/1994 Sb., o dráhách, ve znění pozdějších předpisů.“.</w:t>
      </w:r>
    </w:p>
    <w:p w:rsidR="00D726F1" w:rsidRPr="00495A1D" w:rsidRDefault="00D726F1" w:rsidP="00D726F1">
      <w:pPr>
        <w:tabs>
          <w:tab w:val="left" w:pos="993"/>
        </w:tabs>
        <w:spacing w:before="120"/>
        <w:rPr>
          <w:i/>
          <w:szCs w:val="24"/>
        </w:rPr>
      </w:pPr>
      <w:r w:rsidRPr="00495A1D">
        <w:rPr>
          <w:i/>
          <w:szCs w:val="24"/>
        </w:rPr>
        <w:t>CELEX: 32016L2370</w:t>
      </w:r>
    </w:p>
    <w:p w:rsidR="002119CD" w:rsidRPr="00495A1D" w:rsidRDefault="00816B9E" w:rsidP="00816B9E">
      <w:pPr>
        <w:pStyle w:val="funkce"/>
        <w:jc w:val="both"/>
      </w:pPr>
      <w:r w:rsidRPr="00495A1D">
        <w:t xml:space="preserve"> </w:t>
      </w:r>
    </w:p>
    <w:p w:rsidR="00B0306E" w:rsidRPr="00495A1D" w:rsidRDefault="00B0306E" w:rsidP="00816B9E">
      <w:pPr>
        <w:pStyle w:val="funkce"/>
        <w:jc w:val="both"/>
      </w:pPr>
    </w:p>
    <w:p w:rsidR="00AF62A6" w:rsidRPr="00495A1D" w:rsidRDefault="00AF62A6" w:rsidP="00B6423F">
      <w:pPr>
        <w:pStyle w:val="Prosttext"/>
        <w:spacing w:before="120"/>
        <w:jc w:val="center"/>
        <w:outlineLvl w:val="0"/>
        <w:rPr>
          <w:rFonts w:ascii="Times New Roman" w:hAnsi="Times New Roman" w:cs="Times New Roman"/>
          <w:sz w:val="24"/>
          <w:szCs w:val="24"/>
        </w:rPr>
      </w:pPr>
      <w:r w:rsidRPr="00495A1D">
        <w:rPr>
          <w:rFonts w:ascii="Times New Roman" w:hAnsi="Times New Roman" w:cs="Times New Roman"/>
          <w:sz w:val="24"/>
          <w:szCs w:val="24"/>
        </w:rPr>
        <w:t>ČÁST ČTVRTÁ</w:t>
      </w:r>
    </w:p>
    <w:p w:rsidR="00AF62A6" w:rsidRPr="00495A1D" w:rsidRDefault="00AF62A6" w:rsidP="00B6423F">
      <w:pPr>
        <w:pStyle w:val="Prosttext"/>
        <w:spacing w:before="120"/>
        <w:jc w:val="center"/>
        <w:outlineLvl w:val="0"/>
        <w:rPr>
          <w:rFonts w:ascii="Times New Roman" w:hAnsi="Times New Roman" w:cs="Times New Roman"/>
          <w:b/>
          <w:sz w:val="24"/>
          <w:szCs w:val="24"/>
        </w:rPr>
      </w:pPr>
      <w:r w:rsidRPr="00495A1D">
        <w:rPr>
          <w:rFonts w:ascii="Times New Roman" w:hAnsi="Times New Roman" w:cs="Times New Roman"/>
          <w:b/>
          <w:sz w:val="24"/>
          <w:szCs w:val="24"/>
        </w:rPr>
        <w:t>Změna zákona o veřejných službách v přepravě cestujících</w:t>
      </w:r>
    </w:p>
    <w:p w:rsidR="00AF62A6" w:rsidRPr="00495A1D" w:rsidRDefault="00AF62A6" w:rsidP="00B6423F">
      <w:pPr>
        <w:pStyle w:val="Prosttext"/>
        <w:spacing w:before="120"/>
        <w:jc w:val="center"/>
        <w:outlineLvl w:val="0"/>
        <w:rPr>
          <w:rFonts w:ascii="Times New Roman" w:hAnsi="Times New Roman" w:cs="Times New Roman"/>
          <w:sz w:val="24"/>
          <w:szCs w:val="24"/>
        </w:rPr>
      </w:pPr>
      <w:r w:rsidRPr="00495A1D">
        <w:rPr>
          <w:rFonts w:ascii="Times New Roman" w:hAnsi="Times New Roman" w:cs="Times New Roman"/>
          <w:sz w:val="24"/>
          <w:szCs w:val="24"/>
        </w:rPr>
        <w:t>Čl. V</w:t>
      </w:r>
    </w:p>
    <w:p w:rsidR="00AF62A6" w:rsidRPr="00495A1D" w:rsidRDefault="00AF62A6" w:rsidP="00AF62A6">
      <w:pPr>
        <w:pStyle w:val="Prosttext"/>
        <w:spacing w:before="240"/>
        <w:ind w:firstLine="708"/>
        <w:jc w:val="both"/>
        <w:rPr>
          <w:rFonts w:ascii="Times New Roman" w:hAnsi="Times New Roman" w:cs="Times New Roman"/>
          <w:sz w:val="24"/>
          <w:szCs w:val="24"/>
        </w:rPr>
      </w:pPr>
      <w:r w:rsidRPr="00495A1D">
        <w:rPr>
          <w:rFonts w:ascii="Times New Roman" w:hAnsi="Times New Roman" w:cs="Times New Roman"/>
          <w:sz w:val="24"/>
          <w:szCs w:val="24"/>
        </w:rPr>
        <w:t>Zákon č. 194/2010 Sb., o veřejných službách v přepravě cestujících a o změně dalších zákonů, ve znění zákona č. 135/2016 Sb. a zákona č. 183/2017 Sb.</w:t>
      </w:r>
      <w:r w:rsidR="00B0306E" w:rsidRPr="00495A1D">
        <w:rPr>
          <w:rFonts w:ascii="Times New Roman" w:hAnsi="Times New Roman" w:cs="Times New Roman"/>
          <w:sz w:val="24"/>
          <w:szCs w:val="24"/>
        </w:rPr>
        <w:t>,</w:t>
      </w:r>
      <w:r w:rsidRPr="00495A1D">
        <w:rPr>
          <w:rFonts w:ascii="Times New Roman" w:hAnsi="Times New Roman" w:cs="Times New Roman"/>
          <w:sz w:val="24"/>
          <w:szCs w:val="24"/>
        </w:rPr>
        <w:t xml:space="preserve"> se mění takto:</w:t>
      </w:r>
    </w:p>
    <w:p w:rsidR="00AF62A6" w:rsidRPr="00495A1D" w:rsidRDefault="00AF62A6" w:rsidP="00AF62A6">
      <w:pPr>
        <w:pStyle w:val="Prosttext"/>
        <w:spacing w:before="240"/>
        <w:jc w:val="both"/>
        <w:rPr>
          <w:rFonts w:ascii="Times New Roman" w:hAnsi="Times New Roman" w:cs="Times New Roman"/>
          <w:sz w:val="24"/>
          <w:szCs w:val="24"/>
        </w:rPr>
      </w:pPr>
      <w:r w:rsidRPr="00495A1D">
        <w:rPr>
          <w:rFonts w:ascii="Times New Roman" w:hAnsi="Times New Roman" w:cs="Times New Roman"/>
          <w:sz w:val="24"/>
          <w:szCs w:val="24"/>
        </w:rPr>
        <w:t>1. Na konci textu poznámky pod čarou č. 1 se doplňují slova „, v platném znění“.</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cs="Times New Roman"/>
          <w:sz w:val="24"/>
          <w:szCs w:val="24"/>
        </w:rPr>
        <w:t>2. V § 4 se na konci textu odstavce 1 doplňují slova „</w:t>
      </w:r>
      <w:r w:rsidRPr="00495A1D">
        <w:rPr>
          <w:rFonts w:ascii="Times New Roman" w:hAnsi="Times New Roman"/>
          <w:sz w:val="24"/>
          <w:szCs w:val="24"/>
          <w:u w:val="single"/>
        </w:rPr>
        <w:t>; v sousedícím územním obvodu jiného státu ji může zajišťovat po předchozí dohodě s příslušným orgánem veřejné moci jiného státu</w:t>
      </w:r>
      <w:r w:rsidRPr="00495A1D">
        <w:rPr>
          <w:rFonts w:ascii="Times New Roman" w:hAnsi="Times New Roman"/>
          <w:sz w:val="24"/>
          <w:szCs w:val="24"/>
        </w:rPr>
        <w:t>“.</w:t>
      </w:r>
    </w:p>
    <w:p w:rsidR="00131BFC" w:rsidRPr="00495A1D" w:rsidRDefault="00131BFC" w:rsidP="00AF62A6">
      <w:pPr>
        <w:pStyle w:val="Prosttext"/>
        <w:spacing w:before="240"/>
        <w:jc w:val="both"/>
        <w:rPr>
          <w:rFonts w:ascii="Times New Roman" w:hAnsi="Times New Roman"/>
          <w:i/>
          <w:sz w:val="24"/>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3. Za § 4 se vkládají nové § 4a a 4b, které včetně skupinového nadpisu znějí:</w:t>
      </w:r>
    </w:p>
    <w:p w:rsidR="00AF62A6" w:rsidRPr="00495A1D" w:rsidRDefault="00AF62A6" w:rsidP="00AF62A6">
      <w:pPr>
        <w:widowControl w:val="0"/>
        <w:autoSpaceDE w:val="0"/>
        <w:autoSpaceDN w:val="0"/>
        <w:adjustRightInd w:val="0"/>
        <w:spacing w:before="120"/>
        <w:jc w:val="center"/>
        <w:rPr>
          <w:b/>
          <w:bCs/>
          <w:szCs w:val="24"/>
        </w:rPr>
      </w:pPr>
      <w:r w:rsidRPr="00495A1D">
        <w:rPr>
          <w:bCs/>
          <w:szCs w:val="24"/>
        </w:rPr>
        <w:t>„</w:t>
      </w:r>
      <w:r w:rsidRPr="00495A1D">
        <w:rPr>
          <w:b/>
          <w:bCs/>
          <w:szCs w:val="24"/>
        </w:rPr>
        <w:t xml:space="preserve">Dopravní plánování a integrované veřejné služby </w:t>
      </w:r>
    </w:p>
    <w:p w:rsidR="00987BE0" w:rsidRDefault="00987BE0" w:rsidP="0087594C">
      <w:pPr>
        <w:widowControl w:val="0"/>
        <w:autoSpaceDE w:val="0"/>
        <w:autoSpaceDN w:val="0"/>
        <w:adjustRightInd w:val="0"/>
        <w:jc w:val="center"/>
        <w:rPr>
          <w:szCs w:val="24"/>
        </w:rPr>
      </w:pPr>
    </w:p>
    <w:p w:rsidR="00AF62A6" w:rsidRDefault="00AF62A6" w:rsidP="0087594C">
      <w:pPr>
        <w:widowControl w:val="0"/>
        <w:autoSpaceDE w:val="0"/>
        <w:autoSpaceDN w:val="0"/>
        <w:adjustRightInd w:val="0"/>
        <w:jc w:val="center"/>
        <w:rPr>
          <w:szCs w:val="24"/>
        </w:rPr>
      </w:pPr>
      <w:r w:rsidRPr="00495A1D">
        <w:rPr>
          <w:szCs w:val="24"/>
        </w:rPr>
        <w:t>§ 4a</w:t>
      </w:r>
    </w:p>
    <w:p w:rsidR="00987BE0" w:rsidRPr="00495A1D" w:rsidRDefault="00987BE0" w:rsidP="0087594C">
      <w:pPr>
        <w:widowControl w:val="0"/>
        <w:autoSpaceDE w:val="0"/>
        <w:autoSpaceDN w:val="0"/>
        <w:adjustRightInd w:val="0"/>
        <w:jc w:val="center"/>
        <w:rPr>
          <w:szCs w:val="24"/>
        </w:rPr>
      </w:pPr>
    </w:p>
    <w:p w:rsidR="00AF62A6" w:rsidRDefault="00AF62A6" w:rsidP="00AF62A6">
      <w:pPr>
        <w:widowControl w:val="0"/>
        <w:autoSpaceDE w:val="0"/>
        <w:autoSpaceDN w:val="0"/>
        <w:adjustRightInd w:val="0"/>
        <w:spacing w:before="120"/>
        <w:ind w:firstLine="720"/>
        <w:rPr>
          <w:szCs w:val="24"/>
          <w:u w:val="single"/>
        </w:rPr>
      </w:pPr>
      <w:r w:rsidRPr="00495A1D">
        <w:rPr>
          <w:szCs w:val="24"/>
          <w:u w:val="single"/>
        </w:rPr>
        <w:t xml:space="preserve">Dopravní plánování se provádí prostřednictvím koncepce veřejné dopravy a plánů dopravní obslužnosti území. Cílem dopravního plánování je vytvářet podmínky pro hospodárné, efektivní a účelné zajišťování dopravní obslužnosti a vzájemnou spolupráci státu, krajů a obcí při této činnosti. Plány dopravní obslužnosti území musí být v souladu s koncepcí </w:t>
      </w:r>
      <w:r w:rsidRPr="00495A1D">
        <w:rPr>
          <w:szCs w:val="24"/>
          <w:u w:val="single"/>
        </w:rPr>
        <w:lastRenderedPageBreak/>
        <w:t>veřejné dopravy; do souladu s  koncepcí veřejné dopravy musí být uvedeny vždy nejpozději do 1 roku ode dne jejího schválení.</w:t>
      </w:r>
    </w:p>
    <w:p w:rsidR="00987BE0" w:rsidRPr="00495A1D" w:rsidRDefault="00987BE0" w:rsidP="0087594C">
      <w:pPr>
        <w:widowControl w:val="0"/>
        <w:autoSpaceDE w:val="0"/>
        <w:autoSpaceDN w:val="0"/>
        <w:adjustRightInd w:val="0"/>
        <w:ind w:firstLine="720"/>
        <w:rPr>
          <w:szCs w:val="24"/>
        </w:rPr>
      </w:pPr>
    </w:p>
    <w:p w:rsidR="00AF62A6" w:rsidRDefault="00AF62A6" w:rsidP="00AF62A6">
      <w:pPr>
        <w:widowControl w:val="0"/>
        <w:autoSpaceDE w:val="0"/>
        <w:autoSpaceDN w:val="0"/>
        <w:adjustRightInd w:val="0"/>
        <w:spacing w:before="120"/>
        <w:jc w:val="center"/>
        <w:rPr>
          <w:szCs w:val="24"/>
        </w:rPr>
      </w:pPr>
      <w:r w:rsidRPr="00495A1D">
        <w:rPr>
          <w:szCs w:val="24"/>
        </w:rPr>
        <w:t>§ 4b</w:t>
      </w:r>
    </w:p>
    <w:p w:rsidR="00987BE0" w:rsidRPr="00495A1D" w:rsidRDefault="00987BE0" w:rsidP="0087594C">
      <w:pPr>
        <w:widowControl w:val="0"/>
        <w:autoSpaceDE w:val="0"/>
        <w:autoSpaceDN w:val="0"/>
        <w:adjustRightInd w:val="0"/>
        <w:jc w:val="center"/>
        <w:rPr>
          <w:szCs w:val="24"/>
        </w:rPr>
      </w:pPr>
    </w:p>
    <w:p w:rsidR="00AF62A6" w:rsidRPr="00495A1D" w:rsidRDefault="00AF62A6" w:rsidP="00AF62A6">
      <w:pPr>
        <w:widowControl w:val="0"/>
        <w:autoSpaceDE w:val="0"/>
        <w:autoSpaceDN w:val="0"/>
        <w:adjustRightInd w:val="0"/>
        <w:spacing w:before="120"/>
        <w:ind w:firstLine="851"/>
        <w:rPr>
          <w:szCs w:val="24"/>
        </w:rPr>
      </w:pPr>
      <w:r w:rsidRPr="00495A1D">
        <w:rPr>
          <w:szCs w:val="24"/>
        </w:rPr>
        <w:t xml:space="preserve">(1) </w:t>
      </w:r>
      <w:r w:rsidRPr="00495A1D">
        <w:rPr>
          <w:szCs w:val="24"/>
          <w:u w:val="single"/>
        </w:rPr>
        <w:t>Koncepci veřejné dopravy pořizuje na dobu nejméně 5 let Ministerstvo dopravy pro celé území státu a schvaluje ji vláda. Ministerstvo dopravy koncepci veřejné dopravy zveřejní způsobem umožňujícím dálkový přístup.</w:t>
      </w:r>
    </w:p>
    <w:p w:rsidR="00AF62A6" w:rsidRPr="00495A1D" w:rsidRDefault="00AF62A6" w:rsidP="00AF62A6">
      <w:pPr>
        <w:widowControl w:val="0"/>
        <w:autoSpaceDE w:val="0"/>
        <w:autoSpaceDN w:val="0"/>
        <w:adjustRightInd w:val="0"/>
        <w:spacing w:before="120"/>
        <w:ind w:firstLine="851"/>
        <w:rPr>
          <w:szCs w:val="24"/>
          <w:u w:val="single"/>
        </w:rPr>
      </w:pPr>
      <w:r w:rsidRPr="00495A1D">
        <w:rPr>
          <w:szCs w:val="24"/>
        </w:rPr>
        <w:t xml:space="preserve">(2) </w:t>
      </w:r>
      <w:r w:rsidRPr="00495A1D">
        <w:rPr>
          <w:szCs w:val="24"/>
          <w:u w:val="single"/>
        </w:rPr>
        <w:t>Koncepce veřejné dopravy obsahuje</w:t>
      </w:r>
    </w:p>
    <w:p w:rsidR="00AF62A6" w:rsidRPr="00495A1D" w:rsidRDefault="00AF62A6" w:rsidP="0087594C">
      <w:pPr>
        <w:widowControl w:val="0"/>
        <w:autoSpaceDE w:val="0"/>
        <w:autoSpaceDN w:val="0"/>
        <w:adjustRightInd w:val="0"/>
        <w:rPr>
          <w:szCs w:val="24"/>
          <w:u w:val="single"/>
        </w:rPr>
      </w:pPr>
      <w:r w:rsidRPr="00495A1D">
        <w:rPr>
          <w:szCs w:val="24"/>
        </w:rPr>
        <w:t xml:space="preserve">a) </w:t>
      </w:r>
      <w:r w:rsidRPr="00495A1D">
        <w:rPr>
          <w:szCs w:val="24"/>
          <w:u w:val="single"/>
        </w:rPr>
        <w:t>hlavní cíle a priority státu v oblasti veřejných služeb v přepravě cestujících pro zajištění udržitelného rozvoje území, ochrany životního prostředí a životních potřeb obyvatel</w:t>
      </w:r>
      <w:r w:rsidR="00996CD4" w:rsidRPr="00495A1D">
        <w:rPr>
          <w:szCs w:val="24"/>
          <w:u w:val="single"/>
        </w:rPr>
        <w:t xml:space="preserve"> se zvláštním přihlédnutím k jejich věku, zdravotnímu stavu a sociální situaci</w:t>
      </w:r>
      <w:r w:rsidRPr="00495A1D">
        <w:rPr>
          <w:szCs w:val="24"/>
          <w:u w:val="single"/>
        </w:rPr>
        <w:t xml:space="preserve">, </w:t>
      </w:r>
    </w:p>
    <w:p w:rsidR="00AF62A6" w:rsidRPr="00495A1D" w:rsidRDefault="00AF62A6" w:rsidP="00AF62A6">
      <w:pPr>
        <w:widowControl w:val="0"/>
        <w:autoSpaceDE w:val="0"/>
        <w:autoSpaceDN w:val="0"/>
        <w:adjustRightInd w:val="0"/>
        <w:rPr>
          <w:szCs w:val="24"/>
          <w:u w:val="single"/>
        </w:rPr>
      </w:pPr>
      <w:r w:rsidRPr="00495A1D">
        <w:rPr>
          <w:szCs w:val="24"/>
        </w:rPr>
        <w:t xml:space="preserve">b) </w:t>
      </w:r>
      <w:r w:rsidRPr="00495A1D">
        <w:rPr>
          <w:szCs w:val="24"/>
          <w:u w:val="single"/>
        </w:rPr>
        <w:t>hlavní páteřní osy poskytování veřejných služeb v přepravě cestujících a rozmístění hlavních přestupních uzlů na celostátní úrovni,</w:t>
      </w:r>
    </w:p>
    <w:p w:rsidR="00AF62A6" w:rsidRPr="00495A1D" w:rsidRDefault="00AF62A6" w:rsidP="00AF62A6">
      <w:pPr>
        <w:widowControl w:val="0"/>
        <w:autoSpaceDE w:val="0"/>
        <w:autoSpaceDN w:val="0"/>
        <w:adjustRightInd w:val="0"/>
        <w:rPr>
          <w:szCs w:val="24"/>
          <w:u w:val="single"/>
        </w:rPr>
      </w:pPr>
      <w:r w:rsidRPr="00495A1D">
        <w:rPr>
          <w:szCs w:val="24"/>
        </w:rPr>
        <w:t xml:space="preserve">c) </w:t>
      </w:r>
      <w:r w:rsidRPr="00495A1D">
        <w:rPr>
          <w:szCs w:val="24"/>
          <w:u w:val="single"/>
        </w:rPr>
        <w:t>základní rámec pro spolupráci státu, krajů a obcí při zajišťování dopravní obslužnosti a</w:t>
      </w:r>
    </w:p>
    <w:p w:rsidR="00AF62A6" w:rsidRPr="00495A1D" w:rsidRDefault="00AF62A6" w:rsidP="00AF62A6">
      <w:pPr>
        <w:widowControl w:val="0"/>
        <w:autoSpaceDE w:val="0"/>
        <w:autoSpaceDN w:val="0"/>
        <w:adjustRightInd w:val="0"/>
        <w:rPr>
          <w:szCs w:val="24"/>
        </w:rPr>
      </w:pPr>
      <w:r w:rsidRPr="00495A1D">
        <w:rPr>
          <w:szCs w:val="24"/>
        </w:rPr>
        <w:t xml:space="preserve">d) </w:t>
      </w:r>
      <w:r w:rsidRPr="00495A1D">
        <w:rPr>
          <w:szCs w:val="24"/>
          <w:u w:val="single"/>
        </w:rPr>
        <w:t>nástroje pro její realizaci.</w:t>
      </w:r>
    </w:p>
    <w:p w:rsidR="00AF62A6" w:rsidRPr="00495A1D" w:rsidRDefault="00AF62A6" w:rsidP="00AF62A6">
      <w:pPr>
        <w:widowControl w:val="0"/>
        <w:autoSpaceDE w:val="0"/>
        <w:autoSpaceDN w:val="0"/>
        <w:adjustRightInd w:val="0"/>
        <w:spacing w:before="120"/>
        <w:ind w:firstLine="851"/>
        <w:rPr>
          <w:szCs w:val="24"/>
        </w:rPr>
      </w:pPr>
      <w:r w:rsidRPr="00495A1D">
        <w:rPr>
          <w:szCs w:val="24"/>
        </w:rPr>
        <w:t xml:space="preserve">(3) </w:t>
      </w:r>
      <w:r w:rsidRPr="00495A1D">
        <w:rPr>
          <w:szCs w:val="24"/>
          <w:u w:val="single"/>
        </w:rPr>
        <w:t>Návrh koncepce veřejné dopravy projedná Ministerstvo dopravy zejména s Úřadem pro ochranu hospodářské soutěže (dále jen „Úřad“), Úřadem pro přístup k dopravní infrastruktuře, ministerstvy, kraji</w:t>
      </w:r>
      <w:r w:rsidR="00702465" w:rsidRPr="00495A1D">
        <w:rPr>
          <w:szCs w:val="24"/>
          <w:u w:val="single"/>
        </w:rPr>
        <w:t>,</w:t>
      </w:r>
      <w:r w:rsidR="00996CD4" w:rsidRPr="00495A1D">
        <w:rPr>
          <w:szCs w:val="24"/>
          <w:u w:val="single"/>
        </w:rPr>
        <w:t xml:space="preserve"> sdruženími obcí s celostátní působností</w:t>
      </w:r>
      <w:r w:rsidRPr="00495A1D">
        <w:rPr>
          <w:szCs w:val="24"/>
          <w:u w:val="single"/>
        </w:rPr>
        <w:t xml:space="preserve"> a zástupci dopravců.</w:t>
      </w:r>
      <w:r w:rsidRPr="00495A1D">
        <w:rPr>
          <w:szCs w:val="24"/>
        </w:rPr>
        <w:t>“.</w:t>
      </w:r>
    </w:p>
    <w:p w:rsidR="00131BFC" w:rsidRPr="00495A1D" w:rsidRDefault="00131BFC" w:rsidP="00B6423F">
      <w:pPr>
        <w:pStyle w:val="Prosttext"/>
        <w:spacing w:before="240"/>
        <w:jc w:val="both"/>
        <w:rPr>
          <w:i/>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cs="Times New Roman"/>
          <w:sz w:val="24"/>
          <w:szCs w:val="24"/>
        </w:rPr>
      </w:pPr>
      <w:r w:rsidRPr="00495A1D">
        <w:rPr>
          <w:rFonts w:ascii="Times New Roman" w:hAnsi="Times New Roman" w:cs="Times New Roman"/>
          <w:sz w:val="24"/>
          <w:szCs w:val="24"/>
        </w:rPr>
        <w:t>4. V § 5 odstavec 1 zní:</w:t>
      </w:r>
    </w:p>
    <w:p w:rsidR="00AF62A6" w:rsidRPr="00495A1D" w:rsidRDefault="00AF62A6" w:rsidP="00AF62A6">
      <w:pPr>
        <w:pStyle w:val="Prosttext"/>
        <w:spacing w:before="240"/>
        <w:ind w:firstLine="709"/>
        <w:jc w:val="both"/>
        <w:rPr>
          <w:rFonts w:ascii="Times New Roman" w:hAnsi="Times New Roman"/>
          <w:sz w:val="24"/>
          <w:szCs w:val="24"/>
        </w:rPr>
      </w:pPr>
      <w:r w:rsidRPr="00495A1D">
        <w:rPr>
          <w:rFonts w:ascii="Times New Roman" w:hAnsi="Times New Roman"/>
          <w:sz w:val="24"/>
          <w:szCs w:val="24"/>
        </w:rPr>
        <w:t xml:space="preserve">„(1) </w:t>
      </w:r>
      <w:r w:rsidRPr="00495A1D">
        <w:rPr>
          <w:rFonts w:ascii="Times New Roman" w:hAnsi="Times New Roman"/>
          <w:sz w:val="24"/>
          <w:szCs w:val="24"/>
          <w:u w:val="single"/>
        </w:rPr>
        <w:t>Plán dopravní obslužnosti území pořizuje stát, kraj a obec, která zajišťuje nebo hodlá zajišťovat dopravní obslužnost (dále jen „objednatel“). Více objednatelů může pořídit společný plán dopravní obslužnosti území.</w:t>
      </w:r>
      <w:r w:rsidRPr="00495A1D">
        <w:rPr>
          <w:rFonts w:ascii="Times New Roman" w:hAnsi="Times New Roman"/>
          <w:sz w:val="24"/>
          <w:szCs w:val="24"/>
        </w:rPr>
        <w:t>“.</w:t>
      </w:r>
    </w:p>
    <w:p w:rsidR="00A22B91" w:rsidRPr="00495A1D" w:rsidRDefault="00A22B91" w:rsidP="00A22B91">
      <w:pPr>
        <w:pStyle w:val="Prosttext"/>
        <w:spacing w:before="240"/>
        <w:jc w:val="both"/>
        <w:rPr>
          <w:rFonts w:ascii="Times New Roman" w:hAnsi="Times New Roman"/>
          <w:i/>
          <w:sz w:val="24"/>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5. V § 5 se odstavec 2 zrušuje.</w:t>
      </w:r>
    </w:p>
    <w:p w:rsidR="00AF62A6" w:rsidRPr="00495A1D" w:rsidRDefault="00AF62A6" w:rsidP="00AF62A6">
      <w:pPr>
        <w:pStyle w:val="Prosttext"/>
        <w:spacing w:before="120"/>
        <w:jc w:val="both"/>
        <w:rPr>
          <w:rFonts w:ascii="Times New Roman" w:hAnsi="Times New Roman"/>
          <w:sz w:val="24"/>
          <w:szCs w:val="24"/>
        </w:rPr>
      </w:pPr>
      <w:r w:rsidRPr="00495A1D">
        <w:rPr>
          <w:rFonts w:ascii="Times New Roman" w:hAnsi="Times New Roman"/>
          <w:sz w:val="24"/>
          <w:szCs w:val="24"/>
        </w:rPr>
        <w:t>Dosavadní odstavce 3 a 4 se označují jako odstavce 2 a 3.</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6. V § 5 odst. 2 písm. d) se slova „stát a kraje“ nahrazují slovem „objednatelé“.</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 xml:space="preserve">7. V § 5 odst. 2 se na konci písmene d) tečka nahrazuje čárkou a </w:t>
      </w:r>
      <w:r w:rsidR="003259AE" w:rsidRPr="00495A1D">
        <w:rPr>
          <w:rFonts w:ascii="Times New Roman" w:hAnsi="Times New Roman"/>
          <w:sz w:val="24"/>
          <w:szCs w:val="24"/>
        </w:rPr>
        <w:t xml:space="preserve">doplňují </w:t>
      </w:r>
      <w:r w:rsidRPr="00495A1D">
        <w:rPr>
          <w:rFonts w:ascii="Times New Roman" w:hAnsi="Times New Roman"/>
          <w:sz w:val="24"/>
          <w:szCs w:val="24"/>
        </w:rPr>
        <w:t xml:space="preserve">se písmena e) a f), která </w:t>
      </w:r>
      <w:r w:rsidR="008A4D07" w:rsidRPr="00495A1D">
        <w:rPr>
          <w:rFonts w:ascii="Times New Roman" w:hAnsi="Times New Roman"/>
          <w:sz w:val="24"/>
          <w:szCs w:val="24"/>
        </w:rPr>
        <w:t xml:space="preserve">včetně poznámky pod čarou č. 13 </w:t>
      </w:r>
      <w:r w:rsidRPr="00495A1D">
        <w:rPr>
          <w:rFonts w:ascii="Times New Roman" w:hAnsi="Times New Roman"/>
          <w:sz w:val="24"/>
          <w:szCs w:val="24"/>
        </w:rPr>
        <w:t>znějí:</w:t>
      </w:r>
    </w:p>
    <w:p w:rsidR="00AF62A6" w:rsidRPr="00495A1D" w:rsidRDefault="00AF62A6" w:rsidP="00AF62A6">
      <w:pPr>
        <w:widowControl w:val="0"/>
        <w:autoSpaceDE w:val="0"/>
        <w:autoSpaceDN w:val="0"/>
        <w:adjustRightInd w:val="0"/>
        <w:spacing w:before="120"/>
        <w:rPr>
          <w:szCs w:val="24"/>
        </w:rPr>
      </w:pPr>
      <w:r w:rsidRPr="00495A1D">
        <w:rPr>
          <w:szCs w:val="24"/>
        </w:rPr>
        <w:t xml:space="preserve">„e) </w:t>
      </w:r>
      <w:r w:rsidRPr="00495A1D">
        <w:rPr>
          <w:szCs w:val="24"/>
          <w:u w:val="single"/>
        </w:rPr>
        <w:t>maximální tarify pro cestující, mají-li být stanoveny objednatelem,</w:t>
      </w:r>
    </w:p>
    <w:p w:rsidR="00AF62A6" w:rsidRPr="00495A1D" w:rsidRDefault="00AF62A6" w:rsidP="00702465">
      <w:pPr>
        <w:pStyle w:val="Prosttext"/>
        <w:ind w:firstLine="142"/>
        <w:jc w:val="both"/>
        <w:rPr>
          <w:rFonts w:ascii="Times New Roman" w:hAnsi="Times New Roman"/>
          <w:sz w:val="24"/>
          <w:szCs w:val="24"/>
        </w:rPr>
      </w:pPr>
      <w:r w:rsidRPr="00495A1D">
        <w:rPr>
          <w:rFonts w:ascii="Times New Roman" w:hAnsi="Times New Roman"/>
          <w:sz w:val="24"/>
          <w:szCs w:val="24"/>
        </w:rPr>
        <w:t xml:space="preserve">f) </w:t>
      </w:r>
      <w:r w:rsidRPr="00495A1D">
        <w:rPr>
          <w:rFonts w:ascii="Times New Roman" w:hAnsi="Times New Roman"/>
          <w:sz w:val="24"/>
          <w:szCs w:val="24"/>
          <w:u w:val="single"/>
        </w:rPr>
        <w:t>další údaje stanovené přímo použitelným předpisem Evropské unie</w:t>
      </w:r>
      <w:r w:rsidRPr="00495A1D">
        <w:rPr>
          <w:rFonts w:ascii="Times New Roman" w:hAnsi="Times New Roman"/>
          <w:sz w:val="24"/>
          <w:szCs w:val="24"/>
          <w:u w:val="single"/>
          <w:vertAlign w:val="superscript"/>
        </w:rPr>
        <w:t>1</w:t>
      </w:r>
      <w:r w:rsidR="008A4D07" w:rsidRPr="00495A1D">
        <w:rPr>
          <w:rFonts w:ascii="Times New Roman" w:hAnsi="Times New Roman"/>
          <w:sz w:val="24"/>
          <w:szCs w:val="24"/>
          <w:u w:val="single"/>
          <w:vertAlign w:val="superscript"/>
        </w:rPr>
        <w:t>3</w:t>
      </w:r>
      <w:r w:rsidRPr="00495A1D">
        <w:rPr>
          <w:rFonts w:ascii="Times New Roman" w:hAnsi="Times New Roman"/>
          <w:sz w:val="24"/>
          <w:szCs w:val="24"/>
          <w:u w:val="single"/>
          <w:vertAlign w:val="superscript"/>
        </w:rPr>
        <w:t>)</w:t>
      </w:r>
      <w:r w:rsidRPr="00495A1D">
        <w:rPr>
          <w:rFonts w:ascii="Times New Roman" w:hAnsi="Times New Roman"/>
          <w:sz w:val="24"/>
          <w:szCs w:val="24"/>
          <w:u w:val="single"/>
        </w:rPr>
        <w:t>.</w:t>
      </w:r>
    </w:p>
    <w:p w:rsidR="008A4D07" w:rsidRPr="00495A1D" w:rsidRDefault="008A4D07" w:rsidP="008A4D07">
      <w:pPr>
        <w:pStyle w:val="Prosttext"/>
        <w:jc w:val="both"/>
        <w:rPr>
          <w:rFonts w:ascii="Times New Roman" w:hAnsi="Times New Roman"/>
          <w:sz w:val="24"/>
          <w:szCs w:val="24"/>
        </w:rPr>
      </w:pPr>
      <w:r w:rsidRPr="00495A1D">
        <w:rPr>
          <w:rFonts w:ascii="Times New Roman" w:hAnsi="Times New Roman"/>
          <w:sz w:val="24"/>
          <w:szCs w:val="24"/>
        </w:rPr>
        <w:t>__________________________</w:t>
      </w:r>
    </w:p>
    <w:p w:rsidR="008A4D07" w:rsidRPr="00495A1D" w:rsidRDefault="008A4D07" w:rsidP="008A4D07">
      <w:pPr>
        <w:widowControl w:val="0"/>
        <w:autoSpaceDE w:val="0"/>
        <w:autoSpaceDN w:val="0"/>
        <w:adjustRightInd w:val="0"/>
        <w:rPr>
          <w:sz w:val="20"/>
        </w:rPr>
      </w:pPr>
      <w:r w:rsidRPr="00495A1D">
        <w:rPr>
          <w:sz w:val="20"/>
          <w:vertAlign w:val="superscript"/>
        </w:rPr>
        <w:t>13)</w:t>
      </w:r>
      <w:r w:rsidRPr="00495A1D">
        <w:rPr>
          <w:sz w:val="20"/>
        </w:rPr>
        <w:t xml:space="preserve"> </w:t>
      </w:r>
      <w:r w:rsidR="00CF5EE6" w:rsidRPr="00495A1D">
        <w:rPr>
          <w:sz w:val="20"/>
        </w:rPr>
        <w:t>Čl. 2a odst. 2 nařízení Evropského parlamentu a Rady (ES) č. 1370/2007 ze dne 23. října 2007 o veřejných službách v přepravě cestujících po železnici a silnici a o zrušení nařízení Rady (EHS) č. 1191/69 a č. 1107/70, v platném znění.“.</w:t>
      </w:r>
    </w:p>
    <w:p w:rsidR="00131BFC" w:rsidRPr="00495A1D" w:rsidRDefault="00131BFC" w:rsidP="00B6423F">
      <w:pPr>
        <w:pStyle w:val="Prosttext"/>
        <w:spacing w:before="240"/>
        <w:jc w:val="both"/>
        <w:rPr>
          <w:rFonts w:ascii="Times New Roman" w:hAnsi="Times New Roman"/>
          <w:i/>
          <w:sz w:val="24"/>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8. V § 5 se za odstavec 2 vkládá nový odstavec 3, který zní:</w:t>
      </w:r>
    </w:p>
    <w:p w:rsidR="00AF62A6" w:rsidRPr="00495A1D" w:rsidRDefault="00AF62A6" w:rsidP="00AF62A6">
      <w:pPr>
        <w:widowControl w:val="0"/>
        <w:autoSpaceDE w:val="0"/>
        <w:autoSpaceDN w:val="0"/>
        <w:adjustRightInd w:val="0"/>
        <w:spacing w:before="120"/>
        <w:ind w:firstLine="720"/>
        <w:rPr>
          <w:szCs w:val="24"/>
        </w:rPr>
      </w:pPr>
      <w:r w:rsidRPr="00495A1D">
        <w:rPr>
          <w:szCs w:val="24"/>
        </w:rPr>
        <w:t>„(3) Návrh plánu dopravní obslužnosti území pořizovatel projedná s</w:t>
      </w:r>
    </w:p>
    <w:p w:rsidR="00AF62A6" w:rsidRPr="00495A1D" w:rsidRDefault="00AF62A6" w:rsidP="0087594C">
      <w:pPr>
        <w:widowControl w:val="0"/>
        <w:autoSpaceDE w:val="0"/>
        <w:autoSpaceDN w:val="0"/>
        <w:adjustRightInd w:val="0"/>
        <w:rPr>
          <w:szCs w:val="24"/>
        </w:rPr>
      </w:pPr>
      <w:r w:rsidRPr="00495A1D">
        <w:rPr>
          <w:szCs w:val="24"/>
        </w:rPr>
        <w:lastRenderedPageBreak/>
        <w:t>a) kraji, je-li pořizovatelem stát,</w:t>
      </w:r>
    </w:p>
    <w:p w:rsidR="00AF62A6" w:rsidRPr="00495A1D" w:rsidRDefault="00AF62A6" w:rsidP="00AF62A6">
      <w:pPr>
        <w:widowControl w:val="0"/>
        <w:autoSpaceDE w:val="0"/>
        <w:autoSpaceDN w:val="0"/>
        <w:adjustRightInd w:val="0"/>
        <w:rPr>
          <w:szCs w:val="24"/>
        </w:rPr>
      </w:pPr>
      <w:r w:rsidRPr="00495A1D">
        <w:rPr>
          <w:szCs w:val="24"/>
        </w:rPr>
        <w:t>b) Ministerstvem dopravy a sousedními kraji, je-li pořizovatelem kraj, a</w:t>
      </w:r>
    </w:p>
    <w:p w:rsidR="00AF62A6" w:rsidRPr="00495A1D" w:rsidRDefault="00AF62A6" w:rsidP="00AF62A6">
      <w:pPr>
        <w:pStyle w:val="Prosttext"/>
        <w:jc w:val="both"/>
        <w:rPr>
          <w:rFonts w:ascii="Times New Roman" w:hAnsi="Times New Roman"/>
          <w:sz w:val="24"/>
          <w:szCs w:val="24"/>
        </w:rPr>
      </w:pPr>
      <w:r w:rsidRPr="00495A1D">
        <w:rPr>
          <w:rFonts w:ascii="Times New Roman" w:hAnsi="Times New Roman"/>
          <w:sz w:val="24"/>
          <w:szCs w:val="24"/>
        </w:rPr>
        <w:t>c) krajem, v jehož územním obvodu se nachází, je-li pořizovatelem obec.“.</w:t>
      </w:r>
    </w:p>
    <w:p w:rsidR="00AF62A6" w:rsidRPr="00495A1D" w:rsidRDefault="00AF62A6" w:rsidP="00AF62A6">
      <w:pPr>
        <w:pStyle w:val="Prosttext"/>
        <w:jc w:val="both"/>
        <w:rPr>
          <w:rFonts w:ascii="Times New Roman" w:hAnsi="Times New Roman"/>
          <w:sz w:val="24"/>
          <w:szCs w:val="24"/>
        </w:rPr>
      </w:pPr>
      <w:r w:rsidRPr="00495A1D">
        <w:rPr>
          <w:rFonts w:ascii="Times New Roman" w:hAnsi="Times New Roman"/>
          <w:sz w:val="24"/>
          <w:szCs w:val="24"/>
        </w:rPr>
        <w:t>Dosavadní odstavec 3 se označuje jako odstavec 4.</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9. V § 6 odst. 2 větě druhé se za slov</w:t>
      </w:r>
      <w:r w:rsidR="003259AE" w:rsidRPr="00495A1D">
        <w:rPr>
          <w:rFonts w:ascii="Times New Roman" w:hAnsi="Times New Roman"/>
          <w:sz w:val="24"/>
          <w:szCs w:val="24"/>
        </w:rPr>
        <w:t>o</w:t>
      </w:r>
      <w:r w:rsidRPr="00495A1D">
        <w:rPr>
          <w:rFonts w:ascii="Times New Roman" w:hAnsi="Times New Roman"/>
          <w:sz w:val="24"/>
          <w:szCs w:val="24"/>
        </w:rPr>
        <w:t xml:space="preserve"> „obce“ vkládají slova „pořizoval plán dopravní obslužnosti území nebo“.</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10. Za § 7 se vkládá nový § 7a, který včetně nadpisu zní:</w:t>
      </w:r>
    </w:p>
    <w:p w:rsidR="00AF62A6" w:rsidRDefault="00AF62A6" w:rsidP="00AF62A6">
      <w:pPr>
        <w:pStyle w:val="Prosttext"/>
        <w:spacing w:before="240"/>
        <w:jc w:val="center"/>
        <w:rPr>
          <w:rFonts w:ascii="Times New Roman" w:hAnsi="Times New Roman"/>
          <w:sz w:val="24"/>
          <w:szCs w:val="24"/>
        </w:rPr>
      </w:pPr>
      <w:r w:rsidRPr="00495A1D">
        <w:rPr>
          <w:rFonts w:ascii="Times New Roman" w:hAnsi="Times New Roman"/>
          <w:sz w:val="24"/>
          <w:szCs w:val="24"/>
        </w:rPr>
        <w:t>„</w:t>
      </w:r>
      <w:r w:rsidR="00D029AD" w:rsidRPr="00495A1D">
        <w:rPr>
          <w:rFonts w:ascii="Times New Roman" w:hAnsi="Times New Roman"/>
          <w:sz w:val="24"/>
          <w:szCs w:val="24"/>
        </w:rPr>
        <w:t>7a</w:t>
      </w:r>
    </w:p>
    <w:p w:rsidR="00987BE0" w:rsidRPr="00495A1D" w:rsidRDefault="00987BE0" w:rsidP="0087594C">
      <w:pPr>
        <w:pStyle w:val="Prosttext"/>
        <w:jc w:val="center"/>
        <w:rPr>
          <w:rFonts w:ascii="Times New Roman" w:hAnsi="Times New Roman"/>
          <w:sz w:val="24"/>
          <w:szCs w:val="24"/>
        </w:rPr>
      </w:pPr>
    </w:p>
    <w:p w:rsidR="00D029AD" w:rsidRPr="00495A1D" w:rsidRDefault="0069646B" w:rsidP="00D029AD">
      <w:pPr>
        <w:jc w:val="center"/>
        <w:rPr>
          <w:b/>
          <w:szCs w:val="24"/>
        </w:rPr>
      </w:pPr>
      <w:r w:rsidRPr="00495A1D">
        <w:rPr>
          <w:b/>
          <w:szCs w:val="24"/>
        </w:rPr>
        <w:t>Jednotný</w:t>
      </w:r>
      <w:r w:rsidR="00442748" w:rsidRPr="00495A1D">
        <w:rPr>
          <w:b/>
          <w:szCs w:val="24"/>
        </w:rPr>
        <w:t xml:space="preserve"> jízdní doklad</w:t>
      </w:r>
    </w:p>
    <w:p w:rsidR="00D029AD" w:rsidRPr="00495A1D" w:rsidRDefault="00D029AD" w:rsidP="00D029AD">
      <w:pPr>
        <w:jc w:val="center"/>
        <w:rPr>
          <w:b/>
          <w:szCs w:val="24"/>
        </w:rPr>
      </w:pPr>
    </w:p>
    <w:p w:rsidR="00D029AD" w:rsidRPr="00495A1D" w:rsidRDefault="00D029AD" w:rsidP="00D029AD">
      <w:pPr>
        <w:ind w:firstLine="708"/>
        <w:rPr>
          <w:szCs w:val="24"/>
          <w:u w:val="single"/>
        </w:rPr>
      </w:pPr>
      <w:r w:rsidRPr="00495A1D">
        <w:rPr>
          <w:szCs w:val="24"/>
        </w:rPr>
        <w:t xml:space="preserve">(1) </w:t>
      </w:r>
      <w:r w:rsidRPr="00495A1D">
        <w:rPr>
          <w:szCs w:val="24"/>
          <w:u w:val="single"/>
        </w:rPr>
        <w:t>Dopravce je při provozování veřejné drážní osobní dopravy na dráze celostátní nebo regionální na základě smlouvy o veřejných službách v přepravě cestujících povinen umožnit využití jím poskytovaných přepravních služeb na základě jednotného jízdního dokladu. Využití přepravních služeb na základě jednotného jízdního dokladu může dopravce umožnit i při provozování jiné</w:t>
      </w:r>
      <w:r w:rsidRPr="00495A1D">
        <w:rPr>
          <w:b/>
          <w:szCs w:val="24"/>
          <w:u w:val="single"/>
        </w:rPr>
        <w:t xml:space="preserve"> </w:t>
      </w:r>
      <w:r w:rsidRPr="00495A1D">
        <w:rPr>
          <w:szCs w:val="24"/>
          <w:u w:val="single"/>
        </w:rPr>
        <w:t>veřejné drážní osobní dopravy na dráze celostátní nebo regionální nebo při poskytování integrovaných veřejných služeb.</w:t>
      </w:r>
    </w:p>
    <w:p w:rsidR="00DC01D8" w:rsidRPr="00495A1D" w:rsidRDefault="00DC01D8" w:rsidP="0039371F">
      <w:pPr>
        <w:spacing w:before="120"/>
        <w:ind w:firstLine="709"/>
        <w:rPr>
          <w:szCs w:val="24"/>
        </w:rPr>
      </w:pPr>
      <w:r w:rsidRPr="00495A1D">
        <w:rPr>
          <w:szCs w:val="24"/>
        </w:rPr>
        <w:t>(2) Ceny jízdného pro přepravní služby podle odstavce 1 a ceny dalších souvisejících služeb se sjednávají v souladu s cenovými předpisy</w:t>
      </w:r>
      <w:r w:rsidRPr="00495A1D">
        <w:rPr>
          <w:szCs w:val="24"/>
          <w:vertAlign w:val="superscript"/>
        </w:rPr>
        <w:t>14)</w:t>
      </w:r>
      <w:r w:rsidRPr="00495A1D">
        <w:rPr>
          <w:szCs w:val="24"/>
        </w:rPr>
        <w:t xml:space="preserve">. Jednotným jízdním dokladem se prokazuje úhrada jízdného a cen souvisejících služeb podle věty první. </w:t>
      </w:r>
      <w:r w:rsidR="00927E3C">
        <w:rPr>
          <w:szCs w:val="24"/>
        </w:rPr>
        <w:t xml:space="preserve">Přepravní služby podle odstavce 1 poskytují dopravci za podmínek sjednaných s Ministerstvem dopravy. </w:t>
      </w:r>
      <w:r w:rsidRPr="00495A1D">
        <w:rPr>
          <w:szCs w:val="24"/>
        </w:rPr>
        <w:t xml:space="preserve"> </w:t>
      </w:r>
    </w:p>
    <w:p w:rsidR="00D029AD" w:rsidRPr="00495A1D" w:rsidRDefault="00442748" w:rsidP="00B258A1">
      <w:pPr>
        <w:spacing w:before="120"/>
        <w:ind w:firstLine="709"/>
        <w:rPr>
          <w:color w:val="FF0000"/>
          <w:szCs w:val="24"/>
        </w:rPr>
      </w:pPr>
      <w:r w:rsidRPr="00495A1D" w:rsidDel="00442748">
        <w:rPr>
          <w:szCs w:val="24"/>
        </w:rPr>
        <w:t xml:space="preserve"> </w:t>
      </w:r>
      <w:r w:rsidR="00D029AD" w:rsidRPr="00495A1D">
        <w:rPr>
          <w:szCs w:val="24"/>
        </w:rPr>
        <w:t>(3) Prodej jednotného jízdního dokladu zajišťuje každý dopravce provozující veřejnou drážní osobní dopravu na dráze celostátní nebo regionální umožňující využití přepravních služeb podle odstavce</w:t>
      </w:r>
      <w:r w:rsidR="00B258A1" w:rsidRPr="00495A1D">
        <w:rPr>
          <w:szCs w:val="24"/>
        </w:rPr>
        <w:t xml:space="preserve"> 1</w:t>
      </w:r>
      <w:r w:rsidR="00D029AD" w:rsidRPr="00495A1D">
        <w:rPr>
          <w:szCs w:val="24"/>
        </w:rPr>
        <w:t>.</w:t>
      </w:r>
    </w:p>
    <w:p w:rsidR="00D029AD" w:rsidRPr="00495A1D" w:rsidRDefault="00D029AD" w:rsidP="00B6423F">
      <w:pPr>
        <w:spacing w:before="120"/>
        <w:ind w:firstLine="709"/>
        <w:rPr>
          <w:strike/>
          <w:szCs w:val="24"/>
        </w:rPr>
      </w:pPr>
      <w:r w:rsidRPr="00495A1D">
        <w:rPr>
          <w:szCs w:val="24"/>
        </w:rPr>
        <w:t xml:space="preserve">(4) </w:t>
      </w:r>
      <w:r w:rsidRPr="00495A1D">
        <w:rPr>
          <w:szCs w:val="24"/>
          <w:u w:val="single"/>
        </w:rPr>
        <w:t>Prodej jednotného jízdního dokladu a zúčtování příjmů z tohoto prodeje se provádí prostřednictvím informačního systému</w:t>
      </w:r>
      <w:r w:rsidR="00442748" w:rsidRPr="00495A1D">
        <w:rPr>
          <w:szCs w:val="24"/>
          <w:u w:val="single"/>
        </w:rPr>
        <w:t xml:space="preserve"> jednotných jízdních dokladů</w:t>
      </w:r>
      <w:r w:rsidRPr="00495A1D">
        <w:rPr>
          <w:szCs w:val="24"/>
          <w:u w:val="single"/>
        </w:rPr>
        <w:t xml:space="preserve">, který </w:t>
      </w:r>
      <w:r w:rsidR="00442748" w:rsidRPr="00495A1D">
        <w:rPr>
          <w:szCs w:val="24"/>
          <w:u w:val="single"/>
        </w:rPr>
        <w:t xml:space="preserve">je informačním systémem veřejné správy spravovaným </w:t>
      </w:r>
      <w:r w:rsidRPr="00495A1D">
        <w:rPr>
          <w:szCs w:val="24"/>
          <w:u w:val="single"/>
        </w:rPr>
        <w:t xml:space="preserve"> Ministerstv</w:t>
      </w:r>
      <w:r w:rsidR="00442748" w:rsidRPr="00495A1D">
        <w:rPr>
          <w:szCs w:val="24"/>
          <w:u w:val="single"/>
        </w:rPr>
        <w:t>em</w:t>
      </w:r>
      <w:r w:rsidRPr="00495A1D">
        <w:rPr>
          <w:szCs w:val="24"/>
          <w:u w:val="single"/>
        </w:rPr>
        <w:t xml:space="preserve"> dopravy</w:t>
      </w:r>
      <w:r w:rsidRPr="00495A1D">
        <w:rPr>
          <w:szCs w:val="24"/>
        </w:rPr>
        <w:t xml:space="preserve">. </w:t>
      </w:r>
    </w:p>
    <w:p w:rsidR="00D029AD" w:rsidRPr="00495A1D" w:rsidRDefault="00D029AD" w:rsidP="00B6423F">
      <w:pPr>
        <w:spacing w:before="120"/>
        <w:ind w:firstLine="709"/>
        <w:rPr>
          <w:szCs w:val="24"/>
        </w:rPr>
      </w:pPr>
      <w:r w:rsidRPr="00495A1D">
        <w:rPr>
          <w:szCs w:val="24"/>
        </w:rPr>
        <w:t xml:space="preserve">(5) V informačním systému </w:t>
      </w:r>
      <w:r w:rsidR="00442748" w:rsidRPr="00495A1D">
        <w:rPr>
          <w:szCs w:val="24"/>
        </w:rPr>
        <w:t>jednotných jízdních dokladů</w:t>
      </w:r>
      <w:r w:rsidRPr="00495A1D">
        <w:rPr>
          <w:szCs w:val="24"/>
        </w:rPr>
        <w:t xml:space="preserve"> jsou vedeny údaje o </w:t>
      </w:r>
    </w:p>
    <w:p w:rsidR="00D029AD" w:rsidRPr="00495A1D" w:rsidRDefault="00D029AD" w:rsidP="0087594C">
      <w:pPr>
        <w:rPr>
          <w:szCs w:val="24"/>
        </w:rPr>
      </w:pPr>
      <w:r w:rsidRPr="00495A1D">
        <w:rPr>
          <w:szCs w:val="24"/>
        </w:rPr>
        <w:t>a) dopravcích, kteří umožňují přepravu na základě jednotného jízdního dokladu, kterými jsou obchodní firma, název nebo jméno, popřípadě jména, a příjmení, adresa sídla a identifikační číslo osoby,</w:t>
      </w:r>
      <w:r w:rsidRPr="00495A1D">
        <w:rPr>
          <w:b/>
          <w:szCs w:val="24"/>
        </w:rPr>
        <w:t xml:space="preserve"> </w:t>
      </w:r>
      <w:r w:rsidR="00442748" w:rsidRPr="00495A1D">
        <w:rPr>
          <w:szCs w:val="24"/>
        </w:rPr>
        <w:t>bylo-li přiděleno,</w:t>
      </w:r>
    </w:p>
    <w:p w:rsidR="00D029AD" w:rsidRPr="00495A1D" w:rsidRDefault="00D029AD" w:rsidP="00D029AD">
      <w:pPr>
        <w:rPr>
          <w:szCs w:val="24"/>
        </w:rPr>
      </w:pPr>
      <w:r w:rsidRPr="00495A1D">
        <w:rPr>
          <w:szCs w:val="24"/>
        </w:rPr>
        <w:t xml:space="preserve">b) přepravních službách, které je možné využít na základě jednotného jízdního dokladu, </w:t>
      </w:r>
    </w:p>
    <w:p w:rsidR="00D029AD" w:rsidRPr="00495A1D" w:rsidRDefault="00D029AD" w:rsidP="00D029AD">
      <w:pPr>
        <w:rPr>
          <w:szCs w:val="24"/>
        </w:rPr>
      </w:pPr>
      <w:r w:rsidRPr="00495A1D">
        <w:rPr>
          <w:szCs w:val="24"/>
        </w:rPr>
        <w:t>c) výši jízdného, cenách dalších souvisejících služeb a podmínkách užití přepravních služeb na základě jednotného jízdního dokladu,</w:t>
      </w:r>
    </w:p>
    <w:p w:rsidR="00D029AD" w:rsidRPr="00495A1D" w:rsidRDefault="00D029AD" w:rsidP="00D029AD">
      <w:pPr>
        <w:rPr>
          <w:szCs w:val="24"/>
        </w:rPr>
      </w:pPr>
      <w:r w:rsidRPr="00495A1D">
        <w:rPr>
          <w:szCs w:val="24"/>
        </w:rPr>
        <w:t>d) obchodních místech, ve kterých je zajištěn prodej jednotného jízdního dokladu,</w:t>
      </w:r>
    </w:p>
    <w:p w:rsidR="00D029AD" w:rsidRPr="00495A1D" w:rsidRDefault="00D029AD" w:rsidP="00D029AD">
      <w:pPr>
        <w:rPr>
          <w:szCs w:val="24"/>
        </w:rPr>
      </w:pPr>
      <w:r w:rsidRPr="00495A1D">
        <w:rPr>
          <w:szCs w:val="24"/>
        </w:rPr>
        <w:t>e) objednateli, organizátorovi nebo jiné osobě zajišťující organizaci integrovaných veřejných služeb, kterými jsou obchodní firma, název nebo jméno, popřípadě jména, a příjmení, adresa sídla a identifikační číslo osoby, bylo-li jí přiděleno, a o jí zajišťovaném dopravním systému,</w:t>
      </w:r>
    </w:p>
    <w:p w:rsidR="00D029AD" w:rsidRPr="00495A1D" w:rsidRDefault="00D029AD" w:rsidP="00D029AD">
      <w:pPr>
        <w:rPr>
          <w:szCs w:val="24"/>
        </w:rPr>
      </w:pPr>
      <w:r w:rsidRPr="00495A1D">
        <w:rPr>
          <w:szCs w:val="24"/>
        </w:rPr>
        <w:t>f) cestujících</w:t>
      </w:r>
      <w:r w:rsidR="00EC06AA" w:rsidRPr="00495A1D">
        <w:rPr>
          <w:szCs w:val="24"/>
        </w:rPr>
        <w:t xml:space="preserve"> poskytnuté při zakoupení jednotného jízdního dokladu, jimiž mohou být</w:t>
      </w:r>
      <w:r w:rsidRPr="00495A1D">
        <w:rPr>
          <w:szCs w:val="24"/>
        </w:rPr>
        <w:t xml:space="preserve"> jméno, popřípadě jména, a příjmení, doručovací adresa, datum narození, fotografie, druh a číslo osobního dokladu a kontaktní údaje,</w:t>
      </w:r>
    </w:p>
    <w:p w:rsidR="00D029AD" w:rsidRPr="00495A1D" w:rsidRDefault="00D029AD" w:rsidP="00D029AD">
      <w:pPr>
        <w:rPr>
          <w:szCs w:val="24"/>
        </w:rPr>
      </w:pPr>
      <w:r w:rsidRPr="00495A1D">
        <w:rPr>
          <w:szCs w:val="24"/>
        </w:rPr>
        <w:t xml:space="preserve">g) </w:t>
      </w:r>
      <w:r w:rsidR="00EC06AA" w:rsidRPr="00495A1D">
        <w:rPr>
          <w:szCs w:val="24"/>
        </w:rPr>
        <w:t>kupujících jednotného jízdního dokladu poskytnuté při jeho zakoupení, jimiž mohou být</w:t>
      </w:r>
      <w:r w:rsidRPr="00495A1D">
        <w:rPr>
          <w:szCs w:val="24"/>
        </w:rPr>
        <w:t xml:space="preserve"> obchodní firma, název nebo jméno,</w:t>
      </w:r>
      <w:r w:rsidR="00EC06AA" w:rsidRPr="00495A1D">
        <w:rPr>
          <w:szCs w:val="24"/>
        </w:rPr>
        <w:t xml:space="preserve"> popřípadě jména,</w:t>
      </w:r>
      <w:r w:rsidRPr="00495A1D">
        <w:rPr>
          <w:szCs w:val="24"/>
        </w:rPr>
        <w:t xml:space="preserve"> příjmení, adresa sídla, doručovací adresa, bankovní spojení a kontaktní údaje,</w:t>
      </w:r>
    </w:p>
    <w:p w:rsidR="00D029AD" w:rsidRPr="00495A1D" w:rsidRDefault="00D029AD" w:rsidP="00D029AD">
      <w:pPr>
        <w:rPr>
          <w:szCs w:val="24"/>
        </w:rPr>
      </w:pPr>
      <w:r w:rsidRPr="00495A1D">
        <w:rPr>
          <w:szCs w:val="24"/>
        </w:rPr>
        <w:t xml:space="preserve">h) </w:t>
      </w:r>
      <w:r w:rsidR="00927E3C" w:rsidRPr="00927E3C">
        <w:rPr>
          <w:szCs w:val="24"/>
        </w:rPr>
        <w:t>jízdném a cenách souvisejících služeb uhrazených na zákl</w:t>
      </w:r>
      <w:r w:rsidR="00A53AB7">
        <w:rPr>
          <w:szCs w:val="24"/>
        </w:rPr>
        <w:t>adě jednotného jízdního dokladu</w:t>
      </w:r>
      <w:r w:rsidRPr="00495A1D">
        <w:rPr>
          <w:szCs w:val="24"/>
        </w:rPr>
        <w:t>,</w:t>
      </w:r>
    </w:p>
    <w:p w:rsidR="00D029AD" w:rsidRPr="00495A1D" w:rsidRDefault="00D029AD" w:rsidP="00D029AD">
      <w:pPr>
        <w:rPr>
          <w:szCs w:val="24"/>
        </w:rPr>
      </w:pPr>
      <w:r w:rsidRPr="00495A1D">
        <w:rPr>
          <w:szCs w:val="24"/>
        </w:rPr>
        <w:lastRenderedPageBreak/>
        <w:t>i) vydaných jednotných jízdních dokladech a přepravních službách poskytnutých na jejich základě,</w:t>
      </w:r>
    </w:p>
    <w:p w:rsidR="00D029AD" w:rsidRPr="00495A1D" w:rsidRDefault="00D029AD" w:rsidP="00D029AD">
      <w:pPr>
        <w:rPr>
          <w:szCs w:val="24"/>
        </w:rPr>
      </w:pPr>
      <w:r w:rsidRPr="00495A1D">
        <w:rPr>
          <w:szCs w:val="24"/>
        </w:rPr>
        <w:t>j) právech uplatněných z přepravní smlouvy.</w:t>
      </w:r>
    </w:p>
    <w:p w:rsidR="00EC06AA" w:rsidRPr="00495A1D" w:rsidRDefault="00EC06AA" w:rsidP="0039371F">
      <w:pPr>
        <w:spacing w:before="120" w:line="259" w:lineRule="auto"/>
        <w:ind w:firstLine="709"/>
        <w:rPr>
          <w:szCs w:val="24"/>
        </w:rPr>
      </w:pPr>
      <w:r w:rsidRPr="00495A1D">
        <w:rPr>
          <w:szCs w:val="24"/>
        </w:rPr>
        <w:t xml:space="preserve">(6) </w:t>
      </w:r>
      <w:r w:rsidR="00702465" w:rsidRPr="00495A1D">
        <w:rPr>
          <w:szCs w:val="24"/>
        </w:rPr>
        <w:t>Ú</w:t>
      </w:r>
      <w:r w:rsidRPr="00495A1D">
        <w:rPr>
          <w:szCs w:val="24"/>
        </w:rPr>
        <w:t>daje podle odstavce 5 písm. f) a g) se uchovávají po dobu 12 měsíců od ukončení platnosti jednotného jízdního dokladu, případně po dobu delší, je-li to nezbytné v případě uplatnění práv z přepravní smlouvy.</w:t>
      </w:r>
    </w:p>
    <w:p w:rsidR="00D029AD" w:rsidRPr="00495A1D" w:rsidRDefault="00D029AD" w:rsidP="00B6423F">
      <w:pPr>
        <w:spacing w:before="120"/>
        <w:ind w:firstLine="709"/>
        <w:rPr>
          <w:szCs w:val="24"/>
        </w:rPr>
      </w:pPr>
      <w:r w:rsidRPr="00495A1D">
        <w:rPr>
          <w:szCs w:val="24"/>
        </w:rPr>
        <w:t xml:space="preserve"> (</w:t>
      </w:r>
      <w:r w:rsidR="00EC06AA" w:rsidRPr="00495A1D">
        <w:rPr>
          <w:szCs w:val="24"/>
        </w:rPr>
        <w:t>7</w:t>
      </w:r>
      <w:r w:rsidRPr="00495A1D">
        <w:rPr>
          <w:szCs w:val="24"/>
        </w:rPr>
        <w:t>) Náležitosti jednotného jízdního dokladu a způsob prodeje jednotného jízdního dokladu stanoví prováděcí právní předpis.</w:t>
      </w:r>
      <w:r w:rsidR="003259AE" w:rsidRPr="00495A1D">
        <w:rPr>
          <w:szCs w:val="24"/>
        </w:rPr>
        <w:t>“.</w:t>
      </w:r>
    </w:p>
    <w:p w:rsidR="00075BE8" w:rsidRPr="00495A1D" w:rsidRDefault="00075BE8" w:rsidP="00075BE8">
      <w:pPr>
        <w:pStyle w:val="Prosttext"/>
        <w:spacing w:before="240"/>
        <w:jc w:val="both"/>
        <w:rPr>
          <w:rFonts w:ascii="Times New Roman" w:hAnsi="Times New Roman"/>
          <w:i/>
          <w:sz w:val="24"/>
          <w:szCs w:val="24"/>
        </w:rPr>
      </w:pPr>
      <w:r w:rsidRPr="00495A1D">
        <w:rPr>
          <w:rFonts w:ascii="Times New Roman" w:hAnsi="Times New Roman"/>
          <w:i/>
          <w:sz w:val="24"/>
          <w:szCs w:val="24"/>
        </w:rPr>
        <w:t xml:space="preserve">CELEX: </w:t>
      </w:r>
      <w:r w:rsidR="003B0A47" w:rsidRPr="00495A1D">
        <w:rPr>
          <w:rFonts w:ascii="Times New Roman" w:hAnsi="Times New Roman"/>
          <w:i/>
          <w:sz w:val="24"/>
          <w:szCs w:val="24"/>
        </w:rPr>
        <w:t>32016L2370</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11. V § 8 odstavec 1 zní:</w:t>
      </w:r>
    </w:p>
    <w:p w:rsidR="00AF62A6" w:rsidRPr="00495A1D" w:rsidRDefault="00AF62A6" w:rsidP="00AF62A6">
      <w:pPr>
        <w:widowControl w:val="0"/>
        <w:autoSpaceDE w:val="0"/>
        <w:autoSpaceDN w:val="0"/>
        <w:adjustRightInd w:val="0"/>
        <w:spacing w:before="120"/>
        <w:ind w:firstLine="720"/>
        <w:rPr>
          <w:szCs w:val="24"/>
          <w:u w:val="single"/>
        </w:rPr>
      </w:pPr>
      <w:r w:rsidRPr="00495A1D">
        <w:rPr>
          <w:szCs w:val="24"/>
        </w:rPr>
        <w:t xml:space="preserve">„(1) </w:t>
      </w:r>
      <w:r w:rsidRPr="00495A1D">
        <w:rPr>
          <w:szCs w:val="24"/>
          <w:u w:val="single"/>
        </w:rPr>
        <w:t>Pro zajištění dopravní obslužnosti může objednatel</w:t>
      </w:r>
    </w:p>
    <w:p w:rsidR="00AF62A6" w:rsidRPr="00495A1D" w:rsidRDefault="00AF62A6" w:rsidP="0087594C">
      <w:pPr>
        <w:widowControl w:val="0"/>
        <w:autoSpaceDE w:val="0"/>
        <w:autoSpaceDN w:val="0"/>
        <w:adjustRightInd w:val="0"/>
        <w:rPr>
          <w:szCs w:val="24"/>
          <w:u w:val="single"/>
        </w:rPr>
      </w:pPr>
      <w:r w:rsidRPr="00495A1D">
        <w:rPr>
          <w:szCs w:val="24"/>
        </w:rPr>
        <w:t xml:space="preserve">a) </w:t>
      </w:r>
      <w:r w:rsidRPr="00495A1D">
        <w:rPr>
          <w:szCs w:val="24"/>
          <w:u w:val="single"/>
        </w:rPr>
        <w:t>uzavírat smlouvy o veřejných službách v přepravě cestujících s dopravci, kteří jsou provozovateli dopravy podle jiných právních předpisů</w:t>
      </w:r>
      <w:r w:rsidRPr="00495A1D">
        <w:rPr>
          <w:szCs w:val="24"/>
          <w:u w:val="single"/>
          <w:vertAlign w:val="superscript"/>
        </w:rPr>
        <w:t>2), 3)</w:t>
      </w:r>
      <w:r w:rsidRPr="00495A1D">
        <w:rPr>
          <w:szCs w:val="24"/>
          <w:u w:val="single"/>
        </w:rPr>
        <w:t>, nebo</w:t>
      </w:r>
    </w:p>
    <w:p w:rsidR="00AF62A6" w:rsidRPr="00495A1D" w:rsidRDefault="00AF62A6" w:rsidP="00AF62A6">
      <w:pPr>
        <w:pStyle w:val="Prosttext"/>
        <w:jc w:val="both"/>
        <w:rPr>
          <w:rFonts w:ascii="Times New Roman" w:hAnsi="Times New Roman"/>
          <w:sz w:val="24"/>
          <w:szCs w:val="24"/>
        </w:rPr>
      </w:pPr>
      <w:r w:rsidRPr="00495A1D">
        <w:rPr>
          <w:rFonts w:ascii="Times New Roman" w:hAnsi="Times New Roman"/>
          <w:sz w:val="24"/>
          <w:szCs w:val="24"/>
        </w:rPr>
        <w:t xml:space="preserve">b) </w:t>
      </w:r>
      <w:r w:rsidRPr="00495A1D">
        <w:rPr>
          <w:rFonts w:ascii="Times New Roman" w:hAnsi="Times New Roman"/>
          <w:sz w:val="24"/>
          <w:szCs w:val="24"/>
          <w:u w:val="single"/>
        </w:rPr>
        <w:t>poskytovat veřejné služby v přepravě cestujících sám, je-li objednatelem kraj nebo obec.</w:t>
      </w:r>
      <w:r w:rsidRPr="00495A1D">
        <w:rPr>
          <w:rFonts w:ascii="Times New Roman" w:hAnsi="Times New Roman"/>
          <w:sz w:val="24"/>
          <w:szCs w:val="24"/>
        </w:rPr>
        <w:t>“.</w:t>
      </w:r>
    </w:p>
    <w:p w:rsidR="00075BE8" w:rsidRPr="00495A1D" w:rsidRDefault="00075BE8" w:rsidP="00075BE8">
      <w:pPr>
        <w:pStyle w:val="Prosttext"/>
        <w:spacing w:before="240"/>
        <w:jc w:val="both"/>
        <w:rPr>
          <w:rFonts w:ascii="Times New Roman" w:hAnsi="Times New Roman"/>
          <w:i/>
          <w:sz w:val="24"/>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12. V § 8 se za odstavec 1 vkládá nový odstavec 2, který zní:</w:t>
      </w:r>
    </w:p>
    <w:p w:rsidR="00AF62A6" w:rsidRPr="00495A1D" w:rsidRDefault="00AF62A6" w:rsidP="00AF62A6">
      <w:pPr>
        <w:widowControl w:val="0"/>
        <w:autoSpaceDE w:val="0"/>
        <w:autoSpaceDN w:val="0"/>
        <w:adjustRightInd w:val="0"/>
        <w:spacing w:before="120"/>
        <w:ind w:firstLine="720"/>
        <w:rPr>
          <w:szCs w:val="24"/>
          <w:u w:val="single"/>
        </w:rPr>
      </w:pPr>
      <w:r w:rsidRPr="00495A1D">
        <w:rPr>
          <w:szCs w:val="24"/>
        </w:rPr>
        <w:t xml:space="preserve">„(2) </w:t>
      </w:r>
      <w:r w:rsidRPr="00495A1D">
        <w:rPr>
          <w:szCs w:val="24"/>
          <w:u w:val="single"/>
        </w:rPr>
        <w:t>Objednatel zajišťuje dopravní obslužnost tak, aby veřejné služby v přepravě cestujících</w:t>
      </w:r>
    </w:p>
    <w:p w:rsidR="00AF62A6" w:rsidRPr="00495A1D" w:rsidRDefault="00AF62A6" w:rsidP="0087594C">
      <w:pPr>
        <w:widowControl w:val="0"/>
        <w:autoSpaceDE w:val="0"/>
        <w:autoSpaceDN w:val="0"/>
        <w:adjustRightInd w:val="0"/>
        <w:rPr>
          <w:szCs w:val="24"/>
        </w:rPr>
      </w:pPr>
      <w:r w:rsidRPr="00495A1D">
        <w:rPr>
          <w:szCs w:val="24"/>
        </w:rPr>
        <w:t>a) tvořily ucelené technické a provozní soubory a v případě veřejné drážní osobní dopravy na dráze celostátní nebo regionální nenarušovaly síťový charakter drážní dopravy,</w:t>
      </w:r>
    </w:p>
    <w:p w:rsidR="00AF62A6" w:rsidRPr="00495A1D" w:rsidRDefault="00AF62A6" w:rsidP="00AF62A6">
      <w:pPr>
        <w:widowControl w:val="0"/>
        <w:autoSpaceDE w:val="0"/>
        <w:autoSpaceDN w:val="0"/>
        <w:adjustRightInd w:val="0"/>
        <w:rPr>
          <w:szCs w:val="24"/>
        </w:rPr>
      </w:pPr>
      <w:r w:rsidRPr="00495A1D">
        <w:rPr>
          <w:szCs w:val="24"/>
        </w:rPr>
        <w:t>b) byly dopravně provázané s jinými veřejnými službami v přepravě cestujících a</w:t>
      </w:r>
    </w:p>
    <w:p w:rsidR="00AF62A6" w:rsidRPr="00495A1D" w:rsidRDefault="00AF62A6" w:rsidP="00AF62A6">
      <w:pPr>
        <w:pStyle w:val="Prosttext"/>
        <w:jc w:val="both"/>
        <w:rPr>
          <w:rFonts w:ascii="Times New Roman" w:hAnsi="Times New Roman"/>
          <w:sz w:val="24"/>
          <w:szCs w:val="24"/>
        </w:rPr>
      </w:pPr>
      <w:r w:rsidRPr="00495A1D">
        <w:rPr>
          <w:rFonts w:ascii="Times New Roman" w:hAnsi="Times New Roman"/>
          <w:sz w:val="24"/>
          <w:szCs w:val="24"/>
        </w:rPr>
        <w:t xml:space="preserve">c) </w:t>
      </w:r>
      <w:r w:rsidRPr="00495A1D">
        <w:rPr>
          <w:rFonts w:ascii="Times New Roman" w:hAnsi="Times New Roman"/>
          <w:sz w:val="24"/>
          <w:szCs w:val="24"/>
          <w:u w:val="single"/>
        </w:rPr>
        <w:t>byly poskytovány v souladu s</w:t>
      </w:r>
      <w:r w:rsidR="00EC06AA" w:rsidRPr="00495A1D">
        <w:rPr>
          <w:rFonts w:ascii="Times New Roman" w:hAnsi="Times New Roman"/>
          <w:sz w:val="24"/>
          <w:szCs w:val="24"/>
          <w:u w:val="single"/>
        </w:rPr>
        <w:t xml:space="preserve"> jím pořízeným </w:t>
      </w:r>
      <w:r w:rsidRPr="00495A1D">
        <w:rPr>
          <w:rFonts w:ascii="Times New Roman" w:hAnsi="Times New Roman"/>
          <w:sz w:val="24"/>
          <w:szCs w:val="24"/>
          <w:u w:val="single"/>
        </w:rPr>
        <w:t>plán</w:t>
      </w:r>
      <w:r w:rsidR="00EC06AA" w:rsidRPr="00495A1D">
        <w:rPr>
          <w:rFonts w:ascii="Times New Roman" w:hAnsi="Times New Roman"/>
          <w:sz w:val="24"/>
          <w:szCs w:val="24"/>
          <w:u w:val="single"/>
        </w:rPr>
        <w:t>em</w:t>
      </w:r>
      <w:r w:rsidRPr="00495A1D">
        <w:rPr>
          <w:rFonts w:ascii="Times New Roman" w:hAnsi="Times New Roman"/>
          <w:sz w:val="24"/>
          <w:szCs w:val="24"/>
          <w:u w:val="single"/>
        </w:rPr>
        <w:t xml:space="preserve"> dopravní obslužnosti území platným v okamžiku uzavření smlouvy o veřejných službách v přepravě cestujících nebo, poskytuje-li veřejné služby v přepravě cestujících objednatel sám, v okamžiku zahájení jejich poskytování.</w:t>
      </w:r>
      <w:r w:rsidRPr="00495A1D">
        <w:rPr>
          <w:rFonts w:ascii="Times New Roman" w:hAnsi="Times New Roman"/>
          <w:sz w:val="24"/>
          <w:szCs w:val="24"/>
        </w:rPr>
        <w:t>“.</w:t>
      </w:r>
    </w:p>
    <w:p w:rsidR="00AF62A6" w:rsidRPr="00495A1D" w:rsidRDefault="00AF62A6" w:rsidP="00AF62A6">
      <w:pPr>
        <w:pStyle w:val="Prosttext"/>
        <w:spacing w:before="120"/>
        <w:jc w:val="both"/>
        <w:rPr>
          <w:rFonts w:ascii="Times New Roman" w:hAnsi="Times New Roman"/>
          <w:sz w:val="24"/>
          <w:szCs w:val="24"/>
        </w:rPr>
      </w:pPr>
      <w:r w:rsidRPr="00495A1D">
        <w:rPr>
          <w:rFonts w:ascii="Times New Roman" w:hAnsi="Times New Roman"/>
          <w:sz w:val="24"/>
          <w:szCs w:val="24"/>
        </w:rPr>
        <w:t>Dosavadní odstavce 2 až 5 se označují jako odstavce 3 až 6.</w:t>
      </w:r>
    </w:p>
    <w:p w:rsidR="00075BE8" w:rsidRPr="00495A1D" w:rsidRDefault="00075BE8" w:rsidP="00075BE8">
      <w:pPr>
        <w:pStyle w:val="Prosttext"/>
        <w:spacing w:before="240"/>
        <w:jc w:val="both"/>
        <w:rPr>
          <w:rFonts w:ascii="Times New Roman" w:hAnsi="Times New Roman"/>
          <w:i/>
          <w:sz w:val="24"/>
          <w:szCs w:val="24"/>
        </w:rPr>
      </w:pPr>
      <w:r w:rsidRPr="00495A1D">
        <w:rPr>
          <w:rFonts w:ascii="Times New Roman" w:hAnsi="Times New Roman"/>
          <w:i/>
          <w:sz w:val="24"/>
          <w:szCs w:val="24"/>
        </w:rPr>
        <w:t>CELEX: 32016R2338</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13. V § 8 odst. 3 úvodní části ustanovení se za slovo „Dopravce“ vkládají slova „nebo objednatel, pokud poskytuje veřejné služby v přepravě cestujících sám,“ a slova „nabytí účinnosti smlouvy o veřejných službách v přepravě cestujících“ se nahrazují slovy „zahájení poskytování veřejných služeb“.</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14. V § 8 odst. 3 písm. a) se slova „jedná-li se o dopravce ve veřejné drážní osobní dopravě“ nahrazují slovy „jde-li o veřejnou drážní osobní dopravu“.</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15. V § 8 odst. 3 písm. b) se slova „</w:t>
      </w:r>
      <w:r w:rsidR="00EC06AA" w:rsidRPr="00495A1D">
        <w:rPr>
          <w:rFonts w:ascii="Times New Roman" w:hAnsi="Times New Roman"/>
          <w:sz w:val="24"/>
          <w:szCs w:val="24"/>
        </w:rPr>
        <w:t>,</w:t>
      </w:r>
      <w:r w:rsidR="00A53AB7">
        <w:rPr>
          <w:rFonts w:ascii="Times New Roman" w:hAnsi="Times New Roman"/>
          <w:sz w:val="24"/>
          <w:szCs w:val="24"/>
        </w:rPr>
        <w:t xml:space="preserve"> </w:t>
      </w:r>
      <w:r w:rsidR="00EC06AA" w:rsidRPr="00495A1D">
        <w:rPr>
          <w:rFonts w:ascii="Times New Roman" w:hAnsi="Times New Roman"/>
          <w:sz w:val="24"/>
          <w:szCs w:val="24"/>
        </w:rPr>
        <w:t xml:space="preserve">a dále osvědčení o oprávnění k podnikání v městské autobusové dopravě, </w:t>
      </w:r>
      <w:r w:rsidRPr="00495A1D">
        <w:rPr>
          <w:rFonts w:ascii="Times New Roman" w:hAnsi="Times New Roman"/>
          <w:sz w:val="24"/>
          <w:szCs w:val="24"/>
        </w:rPr>
        <w:t xml:space="preserve">jedná-li se o dopravce v městské autobusové dopravě“ </w:t>
      </w:r>
      <w:r w:rsidR="00EC06AA" w:rsidRPr="00495A1D">
        <w:rPr>
          <w:rFonts w:ascii="Times New Roman" w:hAnsi="Times New Roman"/>
          <w:sz w:val="24"/>
          <w:szCs w:val="24"/>
        </w:rPr>
        <w:t>zrušují</w:t>
      </w:r>
      <w:r w:rsidRPr="00495A1D">
        <w:rPr>
          <w:rFonts w:ascii="Times New Roman" w:hAnsi="Times New Roman"/>
          <w:sz w:val="24"/>
          <w:szCs w:val="24"/>
        </w:rPr>
        <w:t>.</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16. V § 8 se odstavec 4 zrušuje.</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Dosavadní odstavce 5 a 6 se označují jako odstavce 4 a 5.</w:t>
      </w:r>
    </w:p>
    <w:p w:rsidR="00AF62A6" w:rsidRPr="00495A1D" w:rsidRDefault="00AF62A6" w:rsidP="00AF62A6">
      <w:pPr>
        <w:pStyle w:val="Prosttext"/>
        <w:spacing w:before="240"/>
        <w:jc w:val="both"/>
        <w:rPr>
          <w:rFonts w:ascii="Times New Roman" w:hAnsi="Times New Roman"/>
          <w:sz w:val="24"/>
          <w:szCs w:val="24"/>
        </w:rPr>
      </w:pPr>
      <w:r w:rsidRPr="00495A1D">
        <w:rPr>
          <w:rFonts w:ascii="Times New Roman" w:hAnsi="Times New Roman"/>
          <w:sz w:val="24"/>
          <w:szCs w:val="24"/>
        </w:rPr>
        <w:t>17. V § 10 odst. 2 se číslo „213“ nahrazuje číslem „212“.</w:t>
      </w:r>
    </w:p>
    <w:p w:rsidR="00AF62A6" w:rsidRPr="00495A1D" w:rsidRDefault="00AF62A6" w:rsidP="00AF62A6">
      <w:pPr>
        <w:widowControl w:val="0"/>
        <w:autoSpaceDE w:val="0"/>
        <w:autoSpaceDN w:val="0"/>
        <w:adjustRightInd w:val="0"/>
        <w:spacing w:before="240"/>
        <w:rPr>
          <w:szCs w:val="24"/>
        </w:rPr>
      </w:pPr>
      <w:r w:rsidRPr="00495A1D">
        <w:rPr>
          <w:szCs w:val="24"/>
        </w:rPr>
        <w:lastRenderedPageBreak/>
        <w:t>18. V § 10 odstavec 3 zní:</w:t>
      </w:r>
    </w:p>
    <w:p w:rsidR="00AF62A6" w:rsidRPr="00495A1D" w:rsidRDefault="00AF62A6" w:rsidP="00AF62A6">
      <w:pPr>
        <w:widowControl w:val="0"/>
        <w:autoSpaceDE w:val="0"/>
        <w:autoSpaceDN w:val="0"/>
        <w:adjustRightInd w:val="0"/>
        <w:spacing w:before="120"/>
        <w:ind w:firstLine="709"/>
        <w:rPr>
          <w:szCs w:val="24"/>
        </w:rPr>
      </w:pPr>
      <w:r w:rsidRPr="00495A1D">
        <w:rPr>
          <w:szCs w:val="24"/>
        </w:rPr>
        <w:t xml:space="preserve">„(3) Pro zadávací podmínky nabídkového řízení se použijí </w:t>
      </w:r>
      <w:hyperlink r:id="rId8" w:history="1">
        <w:r w:rsidRPr="00495A1D">
          <w:rPr>
            <w:szCs w:val="24"/>
          </w:rPr>
          <w:t>§ 36</w:t>
        </w:r>
      </w:hyperlink>
      <w:r w:rsidRPr="00495A1D">
        <w:rPr>
          <w:szCs w:val="24"/>
        </w:rPr>
        <w:t xml:space="preserve"> a </w:t>
      </w:r>
      <w:hyperlink r:id="rId9" w:history="1">
        <w:r w:rsidRPr="00495A1D">
          <w:rPr>
            <w:szCs w:val="24"/>
          </w:rPr>
          <w:t>37</w:t>
        </w:r>
      </w:hyperlink>
      <w:r w:rsidRPr="00495A1D">
        <w:rPr>
          <w:szCs w:val="24"/>
        </w:rPr>
        <w:t xml:space="preserve"> a pro zadávací dokumentaci </w:t>
      </w:r>
      <w:hyperlink r:id="rId10" w:history="1">
        <w:r w:rsidRPr="00495A1D">
          <w:rPr>
            <w:szCs w:val="24"/>
          </w:rPr>
          <w:t>§ 98 až 102</w:t>
        </w:r>
      </w:hyperlink>
      <w:r w:rsidRPr="00495A1D">
        <w:rPr>
          <w:szCs w:val="24"/>
        </w:rPr>
        <w:t xml:space="preserve"> zákona o zadávání veřejných zakázek obdobně.“.</w:t>
      </w:r>
    </w:p>
    <w:p w:rsidR="00490452" w:rsidRPr="00495A1D" w:rsidRDefault="00490452" w:rsidP="00490452">
      <w:pPr>
        <w:widowControl w:val="0"/>
        <w:autoSpaceDE w:val="0"/>
        <w:autoSpaceDN w:val="0"/>
        <w:adjustRightInd w:val="0"/>
        <w:spacing w:before="240"/>
        <w:rPr>
          <w:szCs w:val="24"/>
        </w:rPr>
      </w:pPr>
      <w:r w:rsidRPr="00495A1D">
        <w:rPr>
          <w:szCs w:val="24"/>
        </w:rPr>
        <w:t>19. V § 10 odst. 4 se za písmeno a) vkládá nové písmeno b), které zní:</w:t>
      </w:r>
    </w:p>
    <w:p w:rsidR="00F43C0B" w:rsidRPr="00495A1D" w:rsidRDefault="00490452" w:rsidP="00490452">
      <w:pPr>
        <w:widowControl w:val="0"/>
        <w:autoSpaceDE w:val="0"/>
        <w:autoSpaceDN w:val="0"/>
        <w:adjustRightInd w:val="0"/>
        <w:spacing w:before="120"/>
        <w:rPr>
          <w:szCs w:val="24"/>
        </w:rPr>
      </w:pPr>
      <w:r w:rsidRPr="00495A1D">
        <w:rPr>
          <w:szCs w:val="24"/>
        </w:rPr>
        <w:t>„b) předložení dokladů a objasnění nebo doplnění údajů nebo dokladů § 45 a 46 zákona o zadávání veřejných zakázek,“</w:t>
      </w:r>
    </w:p>
    <w:p w:rsidR="00490452" w:rsidRPr="00495A1D" w:rsidRDefault="00490452" w:rsidP="00490452">
      <w:pPr>
        <w:widowControl w:val="0"/>
        <w:autoSpaceDE w:val="0"/>
        <w:autoSpaceDN w:val="0"/>
        <w:adjustRightInd w:val="0"/>
        <w:spacing w:before="120"/>
        <w:rPr>
          <w:szCs w:val="24"/>
        </w:rPr>
      </w:pPr>
      <w:r w:rsidRPr="00495A1D">
        <w:rPr>
          <w:szCs w:val="24"/>
        </w:rPr>
        <w:t>Dosavadní písmena b) až g) se označují jako písmena c) až h).</w:t>
      </w:r>
    </w:p>
    <w:p w:rsidR="00490452" w:rsidRPr="00495A1D" w:rsidRDefault="00490452" w:rsidP="00F65457">
      <w:pPr>
        <w:widowControl w:val="0"/>
        <w:autoSpaceDE w:val="0"/>
        <w:autoSpaceDN w:val="0"/>
        <w:adjustRightInd w:val="0"/>
        <w:spacing w:before="240"/>
        <w:rPr>
          <w:szCs w:val="24"/>
        </w:rPr>
      </w:pPr>
      <w:r w:rsidRPr="00495A1D">
        <w:rPr>
          <w:szCs w:val="24"/>
        </w:rPr>
        <w:t>20. V § 10 odst. 4 písm. c) se slova „</w:t>
      </w:r>
      <w:r w:rsidR="00F65457" w:rsidRPr="00495A1D">
        <w:rPr>
          <w:szCs w:val="24"/>
        </w:rPr>
        <w:t>§ 77</w:t>
      </w:r>
      <w:r w:rsidR="00017977" w:rsidRPr="00495A1D">
        <w:rPr>
          <w:szCs w:val="24"/>
        </w:rPr>
        <w:t xml:space="preserve"> </w:t>
      </w:r>
      <w:r w:rsidRPr="00495A1D">
        <w:rPr>
          <w:szCs w:val="24"/>
        </w:rPr>
        <w:t>a 78“ nahrazují slovy „</w:t>
      </w:r>
      <w:r w:rsidR="00F65457" w:rsidRPr="00495A1D">
        <w:rPr>
          <w:szCs w:val="24"/>
        </w:rPr>
        <w:t>§ 77 až 79“.</w:t>
      </w:r>
    </w:p>
    <w:p w:rsidR="00F65457" w:rsidRPr="00495A1D" w:rsidRDefault="00F65457" w:rsidP="00F65457">
      <w:pPr>
        <w:widowControl w:val="0"/>
        <w:autoSpaceDE w:val="0"/>
        <w:autoSpaceDN w:val="0"/>
        <w:adjustRightInd w:val="0"/>
        <w:spacing w:before="240"/>
        <w:rPr>
          <w:szCs w:val="24"/>
        </w:rPr>
      </w:pPr>
      <w:r w:rsidRPr="00495A1D">
        <w:rPr>
          <w:szCs w:val="24"/>
        </w:rPr>
        <w:t xml:space="preserve">21. V § 10 odst. 4 písm. d) se </w:t>
      </w:r>
      <w:r w:rsidR="00702465" w:rsidRPr="00495A1D">
        <w:rPr>
          <w:szCs w:val="24"/>
        </w:rPr>
        <w:t xml:space="preserve">za </w:t>
      </w:r>
      <w:r w:rsidRPr="00495A1D">
        <w:rPr>
          <w:szCs w:val="24"/>
        </w:rPr>
        <w:t xml:space="preserve">text „§ 89“ </w:t>
      </w:r>
      <w:r w:rsidR="00702465" w:rsidRPr="00495A1D">
        <w:rPr>
          <w:szCs w:val="24"/>
        </w:rPr>
        <w:t xml:space="preserve">vkládají slova </w:t>
      </w:r>
      <w:r w:rsidRPr="00495A1D">
        <w:rPr>
          <w:szCs w:val="24"/>
        </w:rPr>
        <w:t>„až 91 a § 93 až 95“.</w:t>
      </w:r>
    </w:p>
    <w:p w:rsidR="00F65457" w:rsidRPr="00495A1D" w:rsidRDefault="00F65457" w:rsidP="00F65457">
      <w:pPr>
        <w:widowControl w:val="0"/>
        <w:autoSpaceDE w:val="0"/>
        <w:autoSpaceDN w:val="0"/>
        <w:adjustRightInd w:val="0"/>
        <w:spacing w:before="240"/>
        <w:rPr>
          <w:szCs w:val="24"/>
        </w:rPr>
      </w:pPr>
      <w:r w:rsidRPr="00495A1D">
        <w:rPr>
          <w:szCs w:val="24"/>
        </w:rPr>
        <w:t xml:space="preserve">22. V § 10 odst. 4 písmeno e) zní: </w:t>
      </w:r>
    </w:p>
    <w:p w:rsidR="00F65457" w:rsidRPr="00495A1D" w:rsidRDefault="00F65457" w:rsidP="00F65457">
      <w:pPr>
        <w:widowControl w:val="0"/>
        <w:autoSpaceDE w:val="0"/>
        <w:autoSpaceDN w:val="0"/>
        <w:adjustRightInd w:val="0"/>
        <w:spacing w:before="240"/>
        <w:rPr>
          <w:szCs w:val="24"/>
        </w:rPr>
      </w:pPr>
      <w:r w:rsidRPr="00495A1D">
        <w:rPr>
          <w:szCs w:val="24"/>
        </w:rPr>
        <w:t>„e) účastníky nabídkového řízení a jejich vyloučení z účasti v tomto řízení § 47 a 48 zákona o zadávání veřejných zakázek,“.</w:t>
      </w:r>
    </w:p>
    <w:p w:rsidR="00AF62A6" w:rsidRPr="00495A1D" w:rsidRDefault="00F65457" w:rsidP="00AF62A6">
      <w:pPr>
        <w:widowControl w:val="0"/>
        <w:autoSpaceDE w:val="0"/>
        <w:autoSpaceDN w:val="0"/>
        <w:adjustRightInd w:val="0"/>
        <w:spacing w:before="240"/>
        <w:rPr>
          <w:szCs w:val="24"/>
        </w:rPr>
      </w:pPr>
      <w:r w:rsidRPr="00495A1D">
        <w:rPr>
          <w:szCs w:val="24"/>
        </w:rPr>
        <w:t>23</w:t>
      </w:r>
      <w:r w:rsidR="00AF62A6" w:rsidRPr="00495A1D">
        <w:rPr>
          <w:szCs w:val="24"/>
        </w:rPr>
        <w:t xml:space="preserve">. V § 10 odst. 4 písm. </w:t>
      </w:r>
      <w:r w:rsidRPr="00495A1D">
        <w:rPr>
          <w:szCs w:val="24"/>
        </w:rPr>
        <w:t>h</w:t>
      </w:r>
      <w:r w:rsidR="00AF62A6" w:rsidRPr="00495A1D">
        <w:rPr>
          <w:szCs w:val="24"/>
        </w:rPr>
        <w:t>) se slova „214 a 215“ nahrazují slovy „213 a 214“.</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4</w:t>
      </w:r>
      <w:r w:rsidRPr="00495A1D">
        <w:rPr>
          <w:szCs w:val="24"/>
        </w:rPr>
        <w:t>. V § 13 odst. 3 se slova „242 až 247“ nahrazují slovy „241 až 246“.</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5</w:t>
      </w:r>
      <w:r w:rsidRPr="00495A1D">
        <w:rPr>
          <w:szCs w:val="24"/>
        </w:rPr>
        <w:t>. V § 16 odst. 1 se číslo „223“ nahrazuje číslem „222“.</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6</w:t>
      </w:r>
      <w:r w:rsidRPr="00495A1D">
        <w:rPr>
          <w:szCs w:val="24"/>
        </w:rPr>
        <w:t>. V § 16 odst. 2 se číslo „220“ nahrazuje číslem „219“.</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7</w:t>
      </w:r>
      <w:r w:rsidRPr="00495A1D">
        <w:rPr>
          <w:szCs w:val="24"/>
        </w:rPr>
        <w:t xml:space="preserve">.  § 18 včetně poznámky pod čarou č. </w:t>
      </w:r>
      <w:r w:rsidR="008B36E6" w:rsidRPr="00495A1D">
        <w:rPr>
          <w:szCs w:val="24"/>
        </w:rPr>
        <w:t>6</w:t>
      </w:r>
      <w:r w:rsidRPr="00495A1D">
        <w:rPr>
          <w:szCs w:val="24"/>
        </w:rPr>
        <w:t xml:space="preserve"> zní:</w:t>
      </w:r>
    </w:p>
    <w:p w:rsidR="00AF62A6" w:rsidRDefault="00AF62A6" w:rsidP="00AF62A6">
      <w:pPr>
        <w:widowControl w:val="0"/>
        <w:autoSpaceDE w:val="0"/>
        <w:autoSpaceDN w:val="0"/>
        <w:adjustRightInd w:val="0"/>
        <w:spacing w:before="120"/>
        <w:jc w:val="center"/>
        <w:rPr>
          <w:szCs w:val="24"/>
        </w:rPr>
      </w:pPr>
      <w:r w:rsidRPr="00495A1D">
        <w:rPr>
          <w:szCs w:val="24"/>
        </w:rPr>
        <w:t>„§ 18</w:t>
      </w:r>
    </w:p>
    <w:p w:rsidR="00987BE0" w:rsidRPr="00495A1D" w:rsidRDefault="00987BE0" w:rsidP="0087594C">
      <w:pPr>
        <w:widowControl w:val="0"/>
        <w:autoSpaceDE w:val="0"/>
        <w:autoSpaceDN w:val="0"/>
        <w:adjustRightInd w:val="0"/>
        <w:jc w:val="center"/>
        <w:rPr>
          <w:szCs w:val="24"/>
        </w:rPr>
      </w:pPr>
    </w:p>
    <w:p w:rsidR="00AF62A6" w:rsidRPr="00495A1D" w:rsidRDefault="00AF62A6" w:rsidP="0087594C">
      <w:pPr>
        <w:widowControl w:val="0"/>
        <w:autoSpaceDE w:val="0"/>
        <w:autoSpaceDN w:val="0"/>
        <w:adjustRightInd w:val="0"/>
        <w:ind w:firstLine="709"/>
        <w:rPr>
          <w:szCs w:val="24"/>
          <w:u w:val="single"/>
        </w:rPr>
      </w:pPr>
      <w:r w:rsidRPr="00495A1D">
        <w:rPr>
          <w:szCs w:val="24"/>
          <w:u w:val="single"/>
        </w:rPr>
        <w:t>Pokud jsou splněny podmínky přímo použitelného předpisu Evropské unie</w:t>
      </w:r>
      <w:r w:rsidRPr="00495A1D">
        <w:rPr>
          <w:szCs w:val="24"/>
          <w:u w:val="single"/>
          <w:vertAlign w:val="superscript"/>
        </w:rPr>
        <w:t>6)</w:t>
      </w:r>
      <w:r w:rsidR="00017977" w:rsidRPr="00495A1D">
        <w:rPr>
          <w:szCs w:val="24"/>
          <w:u w:val="single"/>
        </w:rPr>
        <w:t>,</w:t>
      </w:r>
      <w:r w:rsidRPr="00495A1D">
        <w:rPr>
          <w:szCs w:val="24"/>
          <w:u w:val="single"/>
        </w:rPr>
        <w:t xml:space="preserve"> lze přímým zadáním uzavřít smlouvu o veřejných službách v přepravě cestujících. </w:t>
      </w:r>
    </w:p>
    <w:p w:rsidR="00AF62A6" w:rsidRPr="00495A1D" w:rsidRDefault="00AF62A6" w:rsidP="00AF62A6">
      <w:pPr>
        <w:widowControl w:val="0"/>
        <w:autoSpaceDE w:val="0"/>
        <w:autoSpaceDN w:val="0"/>
        <w:adjustRightInd w:val="0"/>
        <w:rPr>
          <w:szCs w:val="24"/>
        </w:rPr>
      </w:pPr>
      <w:r w:rsidRPr="00495A1D">
        <w:rPr>
          <w:szCs w:val="24"/>
        </w:rPr>
        <w:t>_______________________</w:t>
      </w:r>
    </w:p>
    <w:p w:rsidR="00AF62A6" w:rsidRPr="00495A1D" w:rsidRDefault="008B36E6" w:rsidP="00AF62A6">
      <w:pPr>
        <w:widowControl w:val="0"/>
        <w:autoSpaceDE w:val="0"/>
        <w:autoSpaceDN w:val="0"/>
        <w:adjustRightInd w:val="0"/>
        <w:rPr>
          <w:szCs w:val="24"/>
        </w:rPr>
      </w:pPr>
      <w:r w:rsidRPr="00495A1D">
        <w:rPr>
          <w:sz w:val="20"/>
          <w:vertAlign w:val="superscript"/>
        </w:rPr>
        <w:t>6)</w:t>
      </w:r>
      <w:r w:rsidRPr="00495A1D">
        <w:rPr>
          <w:sz w:val="20"/>
        </w:rPr>
        <w:t xml:space="preserve"> </w:t>
      </w:r>
      <w:r w:rsidR="00CF5EE6" w:rsidRPr="0087594C">
        <w:rPr>
          <w:sz w:val="20"/>
          <w:u w:val="single"/>
        </w:rPr>
        <w:t>Čl. 5 odst. 2, 3a</w:t>
      </w:r>
      <w:r w:rsidR="00702465" w:rsidRPr="0087594C">
        <w:rPr>
          <w:sz w:val="20"/>
          <w:u w:val="single"/>
        </w:rPr>
        <w:t>, 3b</w:t>
      </w:r>
      <w:r w:rsidR="00CF5EE6" w:rsidRPr="0087594C">
        <w:rPr>
          <w:sz w:val="20"/>
          <w:u w:val="single"/>
        </w:rPr>
        <w:t xml:space="preserve"> a 4 až 6 nařízení Evropského parlamentu a Rady (ES) č. 1370/2007 ze dne 23. října 2007 o veřejných službách v přepravě cestujících po železnici a silnici a o zrušení nařízení Rady (EHS) č. 1191/69 a č. 1107/70, v platném znění.</w:t>
      </w:r>
      <w:r w:rsidR="00CF5EE6" w:rsidRPr="00495A1D">
        <w:rPr>
          <w:sz w:val="20"/>
        </w:rPr>
        <w:t xml:space="preserve">“.  </w:t>
      </w:r>
    </w:p>
    <w:p w:rsidR="00075BE8" w:rsidRPr="00495A1D" w:rsidRDefault="00075BE8" w:rsidP="00B6423F">
      <w:pPr>
        <w:pStyle w:val="Prosttext"/>
        <w:spacing w:before="240"/>
        <w:jc w:val="both"/>
        <w:rPr>
          <w:i/>
          <w:szCs w:val="24"/>
        </w:rPr>
      </w:pPr>
      <w:r w:rsidRPr="00495A1D">
        <w:rPr>
          <w:rFonts w:ascii="Times New Roman" w:hAnsi="Times New Roman"/>
          <w:i/>
          <w:sz w:val="24"/>
          <w:szCs w:val="24"/>
        </w:rPr>
        <w:t>CELEX: 32016R2338</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8</w:t>
      </w:r>
      <w:r w:rsidRPr="00495A1D">
        <w:rPr>
          <w:szCs w:val="24"/>
        </w:rPr>
        <w:t xml:space="preserve">. V § 19 odst. 1, § 19 odst. 2 úvodní části ustanovení a § 20 odst. 1 se </w:t>
      </w:r>
      <w:r w:rsidR="003259AE" w:rsidRPr="00495A1D">
        <w:rPr>
          <w:szCs w:val="24"/>
        </w:rPr>
        <w:t xml:space="preserve">slova </w:t>
      </w:r>
      <w:r w:rsidRPr="00495A1D">
        <w:rPr>
          <w:szCs w:val="24"/>
        </w:rPr>
        <w:t>„písm. a), c) a d)“ zrušuj</w:t>
      </w:r>
      <w:r w:rsidR="007D34C1" w:rsidRPr="00495A1D">
        <w:rPr>
          <w:szCs w:val="24"/>
        </w:rPr>
        <w:t>í</w:t>
      </w:r>
      <w:r w:rsidRPr="00495A1D">
        <w:rPr>
          <w:szCs w:val="24"/>
        </w:rPr>
        <w:t>.</w:t>
      </w:r>
    </w:p>
    <w:p w:rsidR="00AF62A6" w:rsidRPr="00495A1D" w:rsidRDefault="00AF62A6" w:rsidP="00AF62A6">
      <w:pPr>
        <w:widowControl w:val="0"/>
        <w:autoSpaceDE w:val="0"/>
        <w:autoSpaceDN w:val="0"/>
        <w:adjustRightInd w:val="0"/>
        <w:spacing w:before="240"/>
        <w:rPr>
          <w:szCs w:val="24"/>
        </w:rPr>
      </w:pPr>
      <w:r w:rsidRPr="00495A1D">
        <w:rPr>
          <w:szCs w:val="24"/>
        </w:rPr>
        <w:t>2</w:t>
      </w:r>
      <w:r w:rsidR="00F65457" w:rsidRPr="00495A1D">
        <w:rPr>
          <w:szCs w:val="24"/>
        </w:rPr>
        <w:t>9</w:t>
      </w:r>
      <w:r w:rsidRPr="00495A1D">
        <w:rPr>
          <w:szCs w:val="24"/>
        </w:rPr>
        <w:t>. V § 19 odst. 2 písm. b) se slova „podle § 18 písm. c)“ nahrazují slovy „s dopravcem, který má zajišťovat veřejné služby, u nichž průměrná roční hodnota nebo počet kilometrů za rok nepřesáhne hodnoty uvedené v přímo použitelném předpise Evropské unie</w:t>
      </w:r>
      <w:r w:rsidRPr="00495A1D">
        <w:rPr>
          <w:szCs w:val="24"/>
          <w:vertAlign w:val="superscript"/>
        </w:rPr>
        <w:t>1)</w:t>
      </w:r>
      <w:r w:rsidRPr="00495A1D">
        <w:rPr>
          <w:szCs w:val="24"/>
        </w:rPr>
        <w:t>“.</w:t>
      </w:r>
    </w:p>
    <w:p w:rsidR="00AF62A6" w:rsidRPr="00495A1D" w:rsidRDefault="00F65457" w:rsidP="00AF62A6">
      <w:pPr>
        <w:widowControl w:val="0"/>
        <w:autoSpaceDE w:val="0"/>
        <w:autoSpaceDN w:val="0"/>
        <w:adjustRightInd w:val="0"/>
        <w:spacing w:before="240"/>
        <w:rPr>
          <w:szCs w:val="24"/>
        </w:rPr>
      </w:pPr>
      <w:r w:rsidRPr="00495A1D">
        <w:rPr>
          <w:szCs w:val="24"/>
        </w:rPr>
        <w:t>30</w:t>
      </w:r>
      <w:r w:rsidR="00AF62A6" w:rsidRPr="00495A1D">
        <w:rPr>
          <w:szCs w:val="24"/>
        </w:rPr>
        <w:t>. V § 19 odst. 4 se slova „246 a 247“ nahrazují slovy „245 a 246“.</w:t>
      </w:r>
    </w:p>
    <w:p w:rsidR="00EA04DA" w:rsidRPr="00495A1D" w:rsidRDefault="00F87E50" w:rsidP="00AF62A6">
      <w:pPr>
        <w:widowControl w:val="0"/>
        <w:autoSpaceDE w:val="0"/>
        <w:autoSpaceDN w:val="0"/>
        <w:adjustRightInd w:val="0"/>
        <w:spacing w:before="240"/>
        <w:rPr>
          <w:szCs w:val="24"/>
        </w:rPr>
      </w:pPr>
      <w:r w:rsidRPr="00495A1D">
        <w:rPr>
          <w:szCs w:val="24"/>
        </w:rPr>
        <w:t xml:space="preserve">31. V § 20 </w:t>
      </w:r>
      <w:r w:rsidR="00EA04DA">
        <w:rPr>
          <w:szCs w:val="24"/>
        </w:rPr>
        <w:t xml:space="preserve">odst. 1 </w:t>
      </w:r>
      <w:r w:rsidRPr="00495A1D">
        <w:rPr>
          <w:szCs w:val="24"/>
        </w:rPr>
        <w:t>se slova „písm. a), c) a d)“ zrušují.</w:t>
      </w:r>
    </w:p>
    <w:p w:rsidR="00F87E50" w:rsidRPr="00495A1D" w:rsidRDefault="00F65457" w:rsidP="00AF62A6">
      <w:pPr>
        <w:widowControl w:val="0"/>
        <w:autoSpaceDE w:val="0"/>
        <w:autoSpaceDN w:val="0"/>
        <w:adjustRightInd w:val="0"/>
        <w:spacing w:before="240"/>
        <w:rPr>
          <w:szCs w:val="24"/>
        </w:rPr>
      </w:pPr>
      <w:r w:rsidRPr="00495A1D">
        <w:rPr>
          <w:szCs w:val="24"/>
        </w:rPr>
        <w:t>3</w:t>
      </w:r>
      <w:r w:rsidR="00F87E50" w:rsidRPr="00495A1D">
        <w:rPr>
          <w:szCs w:val="24"/>
        </w:rPr>
        <w:t>2</w:t>
      </w:r>
      <w:r w:rsidR="00AF62A6" w:rsidRPr="00495A1D">
        <w:rPr>
          <w:szCs w:val="24"/>
        </w:rPr>
        <w:t xml:space="preserve">. </w:t>
      </w:r>
      <w:r w:rsidR="00F87E50" w:rsidRPr="00495A1D">
        <w:rPr>
          <w:szCs w:val="24"/>
        </w:rPr>
        <w:t>V § 22 se doplňuje odstavec 6, který zní:</w:t>
      </w:r>
    </w:p>
    <w:p w:rsidR="00AF62A6" w:rsidRPr="00495A1D" w:rsidRDefault="00F87E50" w:rsidP="00F87E50">
      <w:pPr>
        <w:widowControl w:val="0"/>
        <w:autoSpaceDE w:val="0"/>
        <w:autoSpaceDN w:val="0"/>
        <w:adjustRightInd w:val="0"/>
        <w:spacing w:before="120"/>
        <w:ind w:firstLine="709"/>
        <w:rPr>
          <w:szCs w:val="24"/>
        </w:rPr>
      </w:pPr>
      <w:r w:rsidRPr="00495A1D">
        <w:rPr>
          <w:szCs w:val="24"/>
        </w:rPr>
        <w:t xml:space="preserve">„(6) </w:t>
      </w:r>
      <w:r w:rsidR="00AF62A6" w:rsidRPr="00495A1D">
        <w:rPr>
          <w:szCs w:val="24"/>
        </w:rPr>
        <w:t xml:space="preserve">V případě uzavření smlouvy o veřejných službách v přepravě cestujících přímým </w:t>
      </w:r>
      <w:r w:rsidR="00AF62A6" w:rsidRPr="00495A1D">
        <w:rPr>
          <w:szCs w:val="24"/>
        </w:rPr>
        <w:lastRenderedPageBreak/>
        <w:t>zadáním v mimořádné situaci se § 19</w:t>
      </w:r>
      <w:r w:rsidRPr="00495A1D">
        <w:rPr>
          <w:szCs w:val="24"/>
        </w:rPr>
        <w:t xml:space="preserve"> odst. 1 až 4</w:t>
      </w:r>
      <w:r w:rsidR="00AF62A6" w:rsidRPr="00495A1D">
        <w:rPr>
          <w:szCs w:val="24"/>
        </w:rPr>
        <w:t xml:space="preserve"> a </w:t>
      </w:r>
      <w:r w:rsidRPr="00495A1D">
        <w:rPr>
          <w:szCs w:val="24"/>
        </w:rPr>
        <w:t xml:space="preserve">§ </w:t>
      </w:r>
      <w:r w:rsidR="00AF62A6" w:rsidRPr="00495A1D">
        <w:rPr>
          <w:szCs w:val="24"/>
        </w:rPr>
        <w:t>20 nepoužijí.“.</w:t>
      </w:r>
    </w:p>
    <w:p w:rsidR="00F87E50" w:rsidRPr="00495A1D" w:rsidRDefault="00F87E50" w:rsidP="00F87E50">
      <w:pPr>
        <w:widowControl w:val="0"/>
        <w:autoSpaceDE w:val="0"/>
        <w:autoSpaceDN w:val="0"/>
        <w:adjustRightInd w:val="0"/>
        <w:spacing w:before="240"/>
        <w:rPr>
          <w:szCs w:val="24"/>
        </w:rPr>
      </w:pPr>
      <w:r w:rsidRPr="00495A1D">
        <w:rPr>
          <w:szCs w:val="24"/>
        </w:rPr>
        <w:t>33. Nadpis hlavy VI zní:</w:t>
      </w:r>
    </w:p>
    <w:p w:rsidR="00F87E50" w:rsidRPr="00495A1D" w:rsidRDefault="00F87E50" w:rsidP="00F87E50">
      <w:pPr>
        <w:widowControl w:val="0"/>
        <w:autoSpaceDE w:val="0"/>
        <w:autoSpaceDN w:val="0"/>
        <w:adjustRightInd w:val="0"/>
        <w:spacing w:before="240"/>
        <w:jc w:val="center"/>
        <w:rPr>
          <w:szCs w:val="24"/>
        </w:rPr>
      </w:pPr>
      <w:r w:rsidRPr="00495A1D">
        <w:rPr>
          <w:szCs w:val="24"/>
        </w:rPr>
        <w:t>„DOZOR PŘI UZAVÍRÁNÍ SMLOUVY“.</w:t>
      </w:r>
    </w:p>
    <w:p w:rsidR="00F87E50" w:rsidRPr="00495A1D" w:rsidRDefault="00F87E50" w:rsidP="00F87E50">
      <w:pPr>
        <w:widowControl w:val="0"/>
        <w:autoSpaceDE w:val="0"/>
        <w:autoSpaceDN w:val="0"/>
        <w:adjustRightInd w:val="0"/>
        <w:spacing w:before="240"/>
        <w:rPr>
          <w:szCs w:val="24"/>
        </w:rPr>
      </w:pPr>
      <w:r w:rsidRPr="00495A1D">
        <w:rPr>
          <w:szCs w:val="24"/>
        </w:rPr>
        <w:t>34. V § 25 odst. 1 se slovo „Dohled“ nahrazuje slovem „Dozor“.</w:t>
      </w:r>
    </w:p>
    <w:p w:rsidR="00AF62A6" w:rsidRPr="00495A1D" w:rsidRDefault="00F87E50" w:rsidP="00AF62A6">
      <w:pPr>
        <w:widowControl w:val="0"/>
        <w:autoSpaceDE w:val="0"/>
        <w:autoSpaceDN w:val="0"/>
        <w:adjustRightInd w:val="0"/>
        <w:spacing w:before="240"/>
        <w:rPr>
          <w:szCs w:val="24"/>
        </w:rPr>
      </w:pPr>
      <w:r w:rsidRPr="00495A1D">
        <w:rPr>
          <w:szCs w:val="24"/>
        </w:rPr>
        <w:t>35</w:t>
      </w:r>
      <w:r w:rsidR="00AF62A6" w:rsidRPr="00495A1D">
        <w:rPr>
          <w:szCs w:val="24"/>
        </w:rPr>
        <w:t>. V § 25 odst. 1 se slova „pro ochranu hospodářské soutěže (dále jen „Úřad“)“ zrušují.</w:t>
      </w:r>
    </w:p>
    <w:p w:rsidR="00F87E50" w:rsidRPr="00495A1D" w:rsidRDefault="00F87E50" w:rsidP="00AF62A6">
      <w:pPr>
        <w:widowControl w:val="0"/>
        <w:autoSpaceDE w:val="0"/>
        <w:autoSpaceDN w:val="0"/>
        <w:adjustRightInd w:val="0"/>
        <w:spacing w:before="240"/>
        <w:rPr>
          <w:szCs w:val="24"/>
        </w:rPr>
      </w:pPr>
      <w:r w:rsidRPr="00495A1D">
        <w:rPr>
          <w:szCs w:val="24"/>
        </w:rPr>
        <w:t>36. V § 25 odst. 2</w:t>
      </w:r>
      <w:r w:rsidR="00702465" w:rsidRPr="00495A1D">
        <w:rPr>
          <w:szCs w:val="24"/>
        </w:rPr>
        <w:t xml:space="preserve"> úvodní části ustanovení</w:t>
      </w:r>
      <w:r w:rsidRPr="00495A1D">
        <w:rPr>
          <w:szCs w:val="24"/>
        </w:rPr>
        <w:t xml:space="preserve"> se slovo „dohledu“ nahrazuje slovem „dozoru“.</w:t>
      </w:r>
    </w:p>
    <w:p w:rsidR="00AF62A6" w:rsidRPr="00495A1D" w:rsidRDefault="00F87E50" w:rsidP="00AF62A6">
      <w:pPr>
        <w:widowControl w:val="0"/>
        <w:autoSpaceDE w:val="0"/>
        <w:autoSpaceDN w:val="0"/>
        <w:adjustRightInd w:val="0"/>
        <w:spacing w:before="240"/>
        <w:rPr>
          <w:szCs w:val="24"/>
        </w:rPr>
      </w:pPr>
      <w:r w:rsidRPr="00495A1D">
        <w:rPr>
          <w:szCs w:val="24"/>
        </w:rPr>
        <w:t>37</w:t>
      </w:r>
      <w:r w:rsidR="00AF62A6" w:rsidRPr="00495A1D">
        <w:rPr>
          <w:szCs w:val="24"/>
        </w:rPr>
        <w:t>. V § 26 odst. 2 se číslo „247“ nahrazuje číslem „246“ a slova „přímého zadání podle § 18 písm. b)“ se nahrazují slovy „uzavření smlouvy o veřejných službách v přepravě cestujících přímým zadáním v mimořádné situaci“.</w:t>
      </w:r>
    </w:p>
    <w:p w:rsidR="00AF62A6" w:rsidRPr="00495A1D" w:rsidRDefault="00AF62A6" w:rsidP="00AF62A6">
      <w:pPr>
        <w:widowControl w:val="0"/>
        <w:autoSpaceDE w:val="0"/>
        <w:autoSpaceDN w:val="0"/>
        <w:adjustRightInd w:val="0"/>
        <w:spacing w:before="240"/>
        <w:rPr>
          <w:szCs w:val="24"/>
        </w:rPr>
      </w:pPr>
      <w:r w:rsidRPr="00495A1D">
        <w:rPr>
          <w:szCs w:val="24"/>
        </w:rPr>
        <w:t>3</w:t>
      </w:r>
      <w:r w:rsidR="00F87E50" w:rsidRPr="00495A1D">
        <w:rPr>
          <w:szCs w:val="24"/>
        </w:rPr>
        <w:t>8</w:t>
      </w:r>
      <w:r w:rsidRPr="00495A1D">
        <w:rPr>
          <w:szCs w:val="24"/>
        </w:rPr>
        <w:t xml:space="preserve">. V § 27 odst. 1 se slova „§ 251 až 253 a § 256 až 267“ nahrazují slovy „§ 250 až 252 a § </w:t>
      </w:r>
      <w:r w:rsidR="00F87E50" w:rsidRPr="00495A1D">
        <w:rPr>
          <w:szCs w:val="24"/>
        </w:rPr>
        <w:t xml:space="preserve">254 </w:t>
      </w:r>
      <w:r w:rsidRPr="00495A1D">
        <w:rPr>
          <w:szCs w:val="24"/>
        </w:rPr>
        <w:t>až 266“ a slova „§ 256 odst. 1 a § 265“ se nahrazují slovy „§ 255 odst. 1 a § 264“.</w:t>
      </w:r>
    </w:p>
    <w:p w:rsidR="00AF62A6" w:rsidRPr="00495A1D" w:rsidRDefault="00AF62A6" w:rsidP="00AF62A6">
      <w:pPr>
        <w:widowControl w:val="0"/>
        <w:autoSpaceDE w:val="0"/>
        <w:autoSpaceDN w:val="0"/>
        <w:adjustRightInd w:val="0"/>
        <w:spacing w:before="240"/>
        <w:rPr>
          <w:szCs w:val="24"/>
        </w:rPr>
      </w:pPr>
      <w:r w:rsidRPr="00495A1D">
        <w:rPr>
          <w:szCs w:val="24"/>
        </w:rPr>
        <w:t>3</w:t>
      </w:r>
      <w:r w:rsidR="00F87E50" w:rsidRPr="00495A1D">
        <w:rPr>
          <w:szCs w:val="24"/>
        </w:rPr>
        <w:t>9</w:t>
      </w:r>
      <w:r w:rsidRPr="00495A1D">
        <w:rPr>
          <w:szCs w:val="24"/>
        </w:rPr>
        <w:t>. V § 27 odst. 3 se slova „přímého zadání podle § 18 písm. b)“ nahrazují slovy „uzavření smlouvy o veřejných službách v přepravě cestujících přímým zadáním v mimořádné situaci“.</w:t>
      </w:r>
    </w:p>
    <w:p w:rsidR="00AF62A6" w:rsidRDefault="00F87E50" w:rsidP="00AF62A6">
      <w:pPr>
        <w:widowControl w:val="0"/>
        <w:autoSpaceDE w:val="0"/>
        <w:autoSpaceDN w:val="0"/>
        <w:adjustRightInd w:val="0"/>
        <w:spacing w:before="240"/>
        <w:rPr>
          <w:szCs w:val="24"/>
        </w:rPr>
      </w:pPr>
      <w:r w:rsidRPr="00495A1D">
        <w:rPr>
          <w:szCs w:val="24"/>
        </w:rPr>
        <w:t>40</w:t>
      </w:r>
      <w:r w:rsidR="00AF62A6" w:rsidRPr="00495A1D">
        <w:rPr>
          <w:szCs w:val="24"/>
        </w:rPr>
        <w:t>. § 28 zní:</w:t>
      </w:r>
    </w:p>
    <w:p w:rsidR="00987BE0" w:rsidRPr="00495A1D" w:rsidRDefault="00987BE0" w:rsidP="0087594C">
      <w:pPr>
        <w:widowControl w:val="0"/>
        <w:autoSpaceDE w:val="0"/>
        <w:autoSpaceDN w:val="0"/>
        <w:adjustRightInd w:val="0"/>
        <w:rPr>
          <w:szCs w:val="24"/>
        </w:rPr>
      </w:pPr>
    </w:p>
    <w:p w:rsidR="00AF62A6" w:rsidRDefault="00AF62A6" w:rsidP="00AF62A6">
      <w:pPr>
        <w:widowControl w:val="0"/>
        <w:autoSpaceDE w:val="0"/>
        <w:autoSpaceDN w:val="0"/>
        <w:adjustRightInd w:val="0"/>
        <w:spacing w:before="120"/>
        <w:jc w:val="center"/>
        <w:rPr>
          <w:szCs w:val="24"/>
        </w:rPr>
      </w:pPr>
      <w:r w:rsidRPr="00495A1D">
        <w:rPr>
          <w:szCs w:val="24"/>
        </w:rPr>
        <w:t>„§ 28</w:t>
      </w:r>
    </w:p>
    <w:p w:rsidR="00987BE0" w:rsidRPr="00495A1D" w:rsidRDefault="00987BE0" w:rsidP="0087594C">
      <w:pPr>
        <w:widowControl w:val="0"/>
        <w:autoSpaceDE w:val="0"/>
        <w:autoSpaceDN w:val="0"/>
        <w:adjustRightInd w:val="0"/>
        <w:jc w:val="center"/>
        <w:rPr>
          <w:szCs w:val="24"/>
        </w:rPr>
      </w:pPr>
    </w:p>
    <w:p w:rsidR="00AF62A6" w:rsidRPr="00495A1D" w:rsidRDefault="00AF62A6" w:rsidP="00AF62A6">
      <w:pPr>
        <w:widowControl w:val="0"/>
        <w:autoSpaceDE w:val="0"/>
        <w:autoSpaceDN w:val="0"/>
        <w:adjustRightInd w:val="0"/>
        <w:spacing w:before="120"/>
        <w:ind w:firstLine="709"/>
        <w:rPr>
          <w:szCs w:val="24"/>
        </w:rPr>
      </w:pPr>
      <w:r w:rsidRPr="00495A1D">
        <w:rPr>
          <w:szCs w:val="24"/>
          <w:u w:val="single"/>
        </w:rPr>
        <w:t xml:space="preserve">Objednatel je povinen vždy do 31. </w:t>
      </w:r>
      <w:r w:rsidR="00F87E50" w:rsidRPr="00495A1D">
        <w:rPr>
          <w:szCs w:val="24"/>
          <w:u w:val="single"/>
        </w:rPr>
        <w:t xml:space="preserve">srpna </w:t>
      </w:r>
      <w:r w:rsidRPr="00495A1D">
        <w:rPr>
          <w:szCs w:val="24"/>
          <w:u w:val="single"/>
        </w:rPr>
        <w:t>poskytnout Ministerstvu dopravy souhrnnou zprávu o závazcích veřejné služby podle přímo použitelného předpisu Evropské unie</w:t>
      </w:r>
      <w:r w:rsidRPr="00495A1D">
        <w:rPr>
          <w:szCs w:val="24"/>
          <w:u w:val="single"/>
          <w:vertAlign w:val="superscript"/>
        </w:rPr>
        <w:t>1)</w:t>
      </w:r>
      <w:r w:rsidRPr="00495A1D">
        <w:rPr>
          <w:szCs w:val="24"/>
          <w:u w:val="single"/>
        </w:rPr>
        <w:t xml:space="preserve"> za předchozí kalendářní rok.</w:t>
      </w:r>
      <w:r w:rsidRPr="00495A1D">
        <w:rPr>
          <w:szCs w:val="24"/>
        </w:rPr>
        <w:t>“.</w:t>
      </w:r>
    </w:p>
    <w:p w:rsidR="007D51C0" w:rsidRPr="00495A1D" w:rsidRDefault="007D51C0" w:rsidP="00B6423F">
      <w:pPr>
        <w:pStyle w:val="Prosttext"/>
        <w:spacing w:before="240"/>
        <w:jc w:val="both"/>
        <w:rPr>
          <w:rFonts w:ascii="Times New Roman" w:hAnsi="Times New Roman"/>
          <w:sz w:val="24"/>
          <w:szCs w:val="24"/>
        </w:rPr>
      </w:pPr>
      <w:r w:rsidRPr="00495A1D">
        <w:rPr>
          <w:rFonts w:ascii="Times New Roman" w:hAnsi="Times New Roman"/>
          <w:i/>
          <w:sz w:val="24"/>
          <w:szCs w:val="24"/>
        </w:rPr>
        <w:t>CELEX: 32016R2338</w:t>
      </w:r>
    </w:p>
    <w:p w:rsidR="00F87E50" w:rsidRPr="00495A1D" w:rsidRDefault="00F87E50" w:rsidP="00B6423F">
      <w:pPr>
        <w:pStyle w:val="Prosttext"/>
        <w:spacing w:before="240"/>
        <w:jc w:val="both"/>
        <w:rPr>
          <w:rFonts w:ascii="Times New Roman" w:hAnsi="Times New Roman" w:cs="Times New Roman"/>
          <w:sz w:val="24"/>
          <w:szCs w:val="24"/>
        </w:rPr>
      </w:pPr>
      <w:r w:rsidRPr="00495A1D">
        <w:rPr>
          <w:rFonts w:ascii="Times New Roman" w:hAnsi="Times New Roman" w:cs="Times New Roman"/>
          <w:sz w:val="24"/>
          <w:szCs w:val="24"/>
        </w:rPr>
        <w:t>41. § 29 zní:</w:t>
      </w:r>
    </w:p>
    <w:p w:rsidR="00F87E50" w:rsidRPr="00495A1D" w:rsidRDefault="00F87E50" w:rsidP="00F87E50">
      <w:pPr>
        <w:pStyle w:val="Prosttext"/>
        <w:spacing w:before="240"/>
        <w:jc w:val="center"/>
        <w:rPr>
          <w:rFonts w:ascii="Times New Roman" w:hAnsi="Times New Roman" w:cs="Times New Roman"/>
          <w:sz w:val="24"/>
          <w:szCs w:val="24"/>
        </w:rPr>
      </w:pPr>
      <w:r w:rsidRPr="00495A1D">
        <w:rPr>
          <w:rFonts w:ascii="Times New Roman" w:hAnsi="Times New Roman" w:cs="Times New Roman"/>
          <w:sz w:val="24"/>
          <w:szCs w:val="24"/>
        </w:rPr>
        <w:t>„29</w:t>
      </w:r>
    </w:p>
    <w:p w:rsidR="00F87E50" w:rsidRPr="00495A1D" w:rsidRDefault="00F87E50" w:rsidP="00F87E50">
      <w:pPr>
        <w:pStyle w:val="Prosttext"/>
        <w:spacing w:before="240"/>
        <w:ind w:firstLine="709"/>
        <w:jc w:val="both"/>
        <w:rPr>
          <w:rFonts w:ascii="Times New Roman" w:hAnsi="Times New Roman" w:cs="Times New Roman"/>
          <w:sz w:val="24"/>
          <w:szCs w:val="24"/>
        </w:rPr>
      </w:pPr>
      <w:r w:rsidRPr="00495A1D">
        <w:rPr>
          <w:rFonts w:ascii="Times New Roman" w:hAnsi="Times New Roman" w:cs="Times New Roman"/>
          <w:sz w:val="24"/>
          <w:szCs w:val="24"/>
        </w:rPr>
        <w:t>Pro povinnost mlčenlivosti a ochranu obchodního tajemství při výkonu dozoru se použije § 271 zákona o zadávání veřejných zakázek obdobně.“.</w:t>
      </w:r>
    </w:p>
    <w:p w:rsidR="00AF62A6" w:rsidRPr="0087594C" w:rsidRDefault="007D7D80" w:rsidP="00AF62A6">
      <w:pPr>
        <w:widowControl w:val="0"/>
        <w:autoSpaceDE w:val="0"/>
        <w:autoSpaceDN w:val="0"/>
        <w:adjustRightInd w:val="0"/>
        <w:spacing w:before="240"/>
        <w:rPr>
          <w:szCs w:val="24"/>
        </w:rPr>
      </w:pPr>
      <w:r w:rsidRPr="00495A1D">
        <w:rPr>
          <w:szCs w:val="24"/>
        </w:rPr>
        <w:t>42</w:t>
      </w:r>
      <w:r w:rsidR="00AF62A6" w:rsidRPr="00495A1D">
        <w:rPr>
          <w:szCs w:val="24"/>
        </w:rPr>
        <w:t xml:space="preserve">. V § 33 </w:t>
      </w:r>
      <w:r w:rsidR="00473E53" w:rsidRPr="0087594C">
        <w:rPr>
          <w:szCs w:val="24"/>
        </w:rPr>
        <w:t xml:space="preserve">se na konci </w:t>
      </w:r>
      <w:r w:rsidR="00AF62A6" w:rsidRPr="00495A1D">
        <w:rPr>
          <w:szCs w:val="24"/>
        </w:rPr>
        <w:t>odst</w:t>
      </w:r>
      <w:r w:rsidR="00473E53" w:rsidRPr="0087594C">
        <w:rPr>
          <w:szCs w:val="24"/>
        </w:rPr>
        <w:t>avce</w:t>
      </w:r>
      <w:r w:rsidR="00AF62A6" w:rsidRPr="00495A1D">
        <w:rPr>
          <w:szCs w:val="24"/>
        </w:rPr>
        <w:t xml:space="preserve"> 1 tečka nahrazuje čárkou a </w:t>
      </w:r>
      <w:r w:rsidR="003259AE" w:rsidRPr="0087594C">
        <w:rPr>
          <w:szCs w:val="24"/>
        </w:rPr>
        <w:t>doplňuj</w:t>
      </w:r>
      <w:r w:rsidR="00653A2C" w:rsidRPr="0087594C">
        <w:rPr>
          <w:szCs w:val="24"/>
        </w:rPr>
        <w:t>í</w:t>
      </w:r>
      <w:r w:rsidR="003259AE" w:rsidRPr="0087594C">
        <w:rPr>
          <w:szCs w:val="24"/>
        </w:rPr>
        <w:t xml:space="preserve"> </w:t>
      </w:r>
      <w:r w:rsidR="00AF62A6" w:rsidRPr="0087594C">
        <w:rPr>
          <w:szCs w:val="24"/>
        </w:rPr>
        <w:t>se písmen</w:t>
      </w:r>
      <w:r w:rsidR="00653A2C" w:rsidRPr="0087594C">
        <w:rPr>
          <w:szCs w:val="24"/>
        </w:rPr>
        <w:t>a</w:t>
      </w:r>
      <w:r w:rsidR="00AF62A6" w:rsidRPr="0087594C">
        <w:rPr>
          <w:szCs w:val="24"/>
        </w:rPr>
        <w:t xml:space="preserve"> </w:t>
      </w:r>
      <w:r w:rsidR="00454035" w:rsidRPr="0087594C">
        <w:rPr>
          <w:szCs w:val="24"/>
        </w:rPr>
        <w:t>j</w:t>
      </w:r>
      <w:r w:rsidR="00AF62A6" w:rsidRPr="0087594C">
        <w:rPr>
          <w:szCs w:val="24"/>
        </w:rPr>
        <w:t>)</w:t>
      </w:r>
      <w:r w:rsidR="00454035" w:rsidRPr="0087594C">
        <w:rPr>
          <w:szCs w:val="24"/>
        </w:rPr>
        <w:t xml:space="preserve"> a k</w:t>
      </w:r>
      <w:r w:rsidR="00653A2C" w:rsidRPr="0087594C">
        <w:rPr>
          <w:szCs w:val="24"/>
        </w:rPr>
        <w:t>)</w:t>
      </w:r>
      <w:r w:rsidR="00AF62A6" w:rsidRPr="0087594C">
        <w:rPr>
          <w:szCs w:val="24"/>
        </w:rPr>
        <w:t>, kter</w:t>
      </w:r>
      <w:r w:rsidR="00653A2C" w:rsidRPr="0087594C">
        <w:rPr>
          <w:szCs w:val="24"/>
        </w:rPr>
        <w:t>á</w:t>
      </w:r>
      <w:r w:rsidR="00AF62A6" w:rsidRPr="0087594C">
        <w:rPr>
          <w:szCs w:val="24"/>
        </w:rPr>
        <w:t xml:space="preserve"> zn</w:t>
      </w:r>
      <w:r w:rsidR="00653A2C" w:rsidRPr="0087594C">
        <w:rPr>
          <w:szCs w:val="24"/>
        </w:rPr>
        <w:t>ěj</w:t>
      </w:r>
      <w:r w:rsidR="00AF62A6" w:rsidRPr="0087594C">
        <w:rPr>
          <w:szCs w:val="24"/>
        </w:rPr>
        <w:t>í:</w:t>
      </w:r>
    </w:p>
    <w:p w:rsidR="00454035" w:rsidRPr="0087594C" w:rsidRDefault="00AF62A6" w:rsidP="00653A2C">
      <w:pPr>
        <w:rPr>
          <w:szCs w:val="24"/>
        </w:rPr>
      </w:pPr>
      <w:r w:rsidRPr="0087594C">
        <w:rPr>
          <w:szCs w:val="24"/>
        </w:rPr>
        <w:t>„</w:t>
      </w:r>
      <w:r w:rsidR="00454035" w:rsidRPr="0087594C">
        <w:rPr>
          <w:szCs w:val="24"/>
        </w:rPr>
        <w:t>j) neposkytne Ministerstvu dopravy zprávu podle § 28,</w:t>
      </w:r>
    </w:p>
    <w:p w:rsidR="00653A2C" w:rsidRPr="00495A1D" w:rsidRDefault="00AF62A6" w:rsidP="00653A2C">
      <w:r w:rsidRPr="0087594C">
        <w:rPr>
          <w:szCs w:val="24"/>
        </w:rPr>
        <w:t>k)</w:t>
      </w:r>
      <w:r w:rsidR="00653A2C" w:rsidRPr="00495A1D">
        <w:t xml:space="preserve"> zajistí dopravní obslužnost </w:t>
      </w:r>
    </w:p>
    <w:p w:rsidR="00653A2C" w:rsidRPr="00495A1D" w:rsidRDefault="00653A2C" w:rsidP="00653A2C">
      <w:r w:rsidRPr="00495A1D">
        <w:t xml:space="preserve">1. mimo svůj územní obvod v rozporu s § 3 odst. 2 nebo 3 nebo § 4 odst. 1 bez souhlasu dotčeného kraje nebo obce anebo bez předchozí dohody s příslušným orgánem veřejné moci jiného státu, nebo  </w:t>
      </w:r>
    </w:p>
    <w:p w:rsidR="00AF62A6" w:rsidRPr="00495A1D" w:rsidRDefault="00653A2C" w:rsidP="0087594C">
      <w:pPr>
        <w:rPr>
          <w:szCs w:val="24"/>
        </w:rPr>
      </w:pPr>
      <w:r w:rsidRPr="00495A1D">
        <w:t>2. tak, že v rozporu s § 8 odst. 2 písm. c) nejsou veřejné služby v přepravě cestujících poskytovány v souladu s jím pořízeným plánem dopravní obslužnosti území</w:t>
      </w:r>
      <w:r w:rsidR="00454035" w:rsidRPr="0087594C">
        <w:t>.“</w:t>
      </w:r>
      <w:r w:rsidR="00454035" w:rsidRPr="00495A1D">
        <w:t>.</w:t>
      </w:r>
    </w:p>
    <w:p w:rsidR="00AF62A6" w:rsidRPr="00495A1D" w:rsidRDefault="007D7D80" w:rsidP="00AF62A6">
      <w:pPr>
        <w:widowControl w:val="0"/>
        <w:autoSpaceDE w:val="0"/>
        <w:autoSpaceDN w:val="0"/>
        <w:adjustRightInd w:val="0"/>
        <w:spacing w:before="240"/>
        <w:rPr>
          <w:szCs w:val="24"/>
        </w:rPr>
      </w:pPr>
      <w:r w:rsidRPr="00495A1D">
        <w:rPr>
          <w:szCs w:val="24"/>
        </w:rPr>
        <w:t>4</w:t>
      </w:r>
      <w:r w:rsidR="00454035" w:rsidRPr="00495A1D">
        <w:rPr>
          <w:szCs w:val="24"/>
        </w:rPr>
        <w:t>3</w:t>
      </w:r>
      <w:r w:rsidR="00AF62A6" w:rsidRPr="00495A1D">
        <w:rPr>
          <w:szCs w:val="24"/>
        </w:rPr>
        <w:t>. V § 33 odst. 2 se slova „</w:t>
      </w:r>
      <w:r w:rsidR="00473E53" w:rsidRPr="0087594C">
        <w:rPr>
          <w:szCs w:val="24"/>
        </w:rPr>
        <w:t>e</w:t>
      </w:r>
      <w:r w:rsidR="00AF62A6" w:rsidRPr="00495A1D">
        <w:rPr>
          <w:szCs w:val="24"/>
        </w:rPr>
        <w:t xml:space="preserve">) nebo </w:t>
      </w:r>
      <w:r w:rsidR="00473E53" w:rsidRPr="0087594C">
        <w:rPr>
          <w:szCs w:val="24"/>
        </w:rPr>
        <w:t>i</w:t>
      </w:r>
      <w:r w:rsidR="00AF62A6" w:rsidRPr="00495A1D">
        <w:rPr>
          <w:szCs w:val="24"/>
        </w:rPr>
        <w:t>)“ nahrazují slovy „</w:t>
      </w:r>
      <w:r w:rsidR="00473E53" w:rsidRPr="0087594C">
        <w:rPr>
          <w:szCs w:val="24"/>
        </w:rPr>
        <w:t>e</w:t>
      </w:r>
      <w:r w:rsidR="00AF62A6" w:rsidRPr="00495A1D">
        <w:rPr>
          <w:szCs w:val="24"/>
        </w:rPr>
        <w:t xml:space="preserve">), </w:t>
      </w:r>
      <w:r w:rsidR="00473E53" w:rsidRPr="0087594C">
        <w:rPr>
          <w:szCs w:val="24"/>
        </w:rPr>
        <w:t>i</w:t>
      </w:r>
      <w:r w:rsidR="00AF62A6" w:rsidRPr="00495A1D">
        <w:rPr>
          <w:szCs w:val="24"/>
        </w:rPr>
        <w:t xml:space="preserve">) nebo </w:t>
      </w:r>
      <w:r w:rsidR="00473E53" w:rsidRPr="0087594C">
        <w:rPr>
          <w:szCs w:val="24"/>
        </w:rPr>
        <w:t>k</w:t>
      </w:r>
      <w:r w:rsidR="00AF62A6" w:rsidRPr="00495A1D">
        <w:rPr>
          <w:szCs w:val="24"/>
        </w:rPr>
        <w:t>)“</w:t>
      </w:r>
      <w:r w:rsidR="00231EB4" w:rsidRPr="00495A1D">
        <w:rPr>
          <w:szCs w:val="24"/>
        </w:rPr>
        <w:t>.</w:t>
      </w:r>
    </w:p>
    <w:p w:rsidR="00AF62A6" w:rsidRPr="00495A1D" w:rsidRDefault="007D7D80" w:rsidP="00AF62A6">
      <w:pPr>
        <w:widowControl w:val="0"/>
        <w:autoSpaceDE w:val="0"/>
        <w:autoSpaceDN w:val="0"/>
        <w:adjustRightInd w:val="0"/>
        <w:spacing w:before="240"/>
        <w:rPr>
          <w:szCs w:val="24"/>
        </w:rPr>
      </w:pPr>
      <w:r w:rsidRPr="00495A1D">
        <w:rPr>
          <w:szCs w:val="24"/>
        </w:rPr>
        <w:lastRenderedPageBreak/>
        <w:t>4</w:t>
      </w:r>
      <w:r w:rsidR="00231EB4" w:rsidRPr="00495A1D">
        <w:rPr>
          <w:szCs w:val="24"/>
        </w:rPr>
        <w:t>4</w:t>
      </w:r>
      <w:r w:rsidR="00AF62A6" w:rsidRPr="00495A1D">
        <w:rPr>
          <w:szCs w:val="24"/>
        </w:rPr>
        <w:t xml:space="preserve">. V § 33 se na konci odstavce 2 doplňuje věta „Za přestupek podle odstavce 1 písm. </w:t>
      </w:r>
      <w:r w:rsidR="00231EB4" w:rsidRPr="0087594C">
        <w:rPr>
          <w:szCs w:val="24"/>
        </w:rPr>
        <w:t>j</w:t>
      </w:r>
      <w:r w:rsidR="00AF62A6" w:rsidRPr="00495A1D">
        <w:rPr>
          <w:szCs w:val="24"/>
        </w:rPr>
        <w:t>) lze uložit pokutu do 500 000 Kč.“.</w:t>
      </w:r>
    </w:p>
    <w:p w:rsidR="00702465" w:rsidRPr="00495A1D" w:rsidRDefault="007D7D80" w:rsidP="00AF62A6">
      <w:pPr>
        <w:widowControl w:val="0"/>
        <w:autoSpaceDE w:val="0"/>
        <w:autoSpaceDN w:val="0"/>
        <w:adjustRightInd w:val="0"/>
        <w:spacing w:before="240"/>
        <w:rPr>
          <w:szCs w:val="24"/>
        </w:rPr>
      </w:pPr>
      <w:r w:rsidRPr="00495A1D">
        <w:rPr>
          <w:szCs w:val="24"/>
        </w:rPr>
        <w:t>4</w:t>
      </w:r>
      <w:r w:rsidR="00231EB4" w:rsidRPr="00495A1D">
        <w:rPr>
          <w:szCs w:val="24"/>
        </w:rPr>
        <w:t>5</w:t>
      </w:r>
      <w:r w:rsidRPr="00495A1D">
        <w:rPr>
          <w:szCs w:val="24"/>
        </w:rPr>
        <w:t>. § 34</w:t>
      </w:r>
      <w:r w:rsidR="00702465" w:rsidRPr="00495A1D">
        <w:rPr>
          <w:szCs w:val="24"/>
        </w:rPr>
        <w:t xml:space="preserve"> </w:t>
      </w:r>
      <w:r w:rsidR="00657C39" w:rsidRPr="00495A1D">
        <w:rPr>
          <w:szCs w:val="24"/>
        </w:rPr>
        <w:t>včetně nadpisu</w:t>
      </w:r>
      <w:r w:rsidR="00702465" w:rsidRPr="00495A1D">
        <w:rPr>
          <w:szCs w:val="24"/>
        </w:rPr>
        <w:t xml:space="preserve"> zní:</w:t>
      </w:r>
    </w:p>
    <w:p w:rsidR="00657C39" w:rsidRPr="00495A1D" w:rsidRDefault="00495A1D" w:rsidP="0087594C">
      <w:pPr>
        <w:widowControl w:val="0"/>
        <w:tabs>
          <w:tab w:val="left" w:pos="1290"/>
          <w:tab w:val="center" w:pos="4536"/>
        </w:tabs>
        <w:autoSpaceDE w:val="0"/>
        <w:autoSpaceDN w:val="0"/>
        <w:adjustRightInd w:val="0"/>
        <w:spacing w:before="120"/>
        <w:jc w:val="left"/>
        <w:rPr>
          <w:szCs w:val="24"/>
        </w:rPr>
      </w:pPr>
      <w:r>
        <w:rPr>
          <w:szCs w:val="24"/>
        </w:rPr>
        <w:tab/>
      </w:r>
      <w:r>
        <w:rPr>
          <w:szCs w:val="24"/>
        </w:rPr>
        <w:tab/>
      </w:r>
      <w:r w:rsidR="00657C39" w:rsidRPr="00495A1D">
        <w:rPr>
          <w:szCs w:val="24"/>
        </w:rPr>
        <w:t>„§ 34</w:t>
      </w:r>
    </w:p>
    <w:p w:rsidR="00657C39" w:rsidRPr="0087594C" w:rsidRDefault="00657C39" w:rsidP="0087594C">
      <w:pPr>
        <w:widowControl w:val="0"/>
        <w:autoSpaceDE w:val="0"/>
        <w:autoSpaceDN w:val="0"/>
        <w:adjustRightInd w:val="0"/>
        <w:spacing w:before="120"/>
        <w:jc w:val="center"/>
        <w:rPr>
          <w:b/>
          <w:szCs w:val="24"/>
        </w:rPr>
      </w:pPr>
      <w:r w:rsidRPr="0087594C">
        <w:rPr>
          <w:b/>
          <w:szCs w:val="24"/>
        </w:rPr>
        <w:t>Společná ustanovení k přestupkům</w:t>
      </w:r>
    </w:p>
    <w:p w:rsidR="00657C39" w:rsidRPr="00495A1D" w:rsidRDefault="00702465" w:rsidP="0087594C">
      <w:pPr>
        <w:widowControl w:val="0"/>
        <w:autoSpaceDE w:val="0"/>
        <w:autoSpaceDN w:val="0"/>
        <w:adjustRightInd w:val="0"/>
        <w:spacing w:before="120"/>
        <w:ind w:firstLine="709"/>
        <w:rPr>
          <w:szCs w:val="24"/>
        </w:rPr>
      </w:pPr>
      <w:r w:rsidRPr="00495A1D">
        <w:rPr>
          <w:szCs w:val="24"/>
        </w:rPr>
        <w:t>(1) Přestupky podle tohoto zákona projednává Úřad</w:t>
      </w:r>
      <w:r w:rsidR="007D7D80" w:rsidRPr="00495A1D">
        <w:rPr>
          <w:szCs w:val="24"/>
        </w:rPr>
        <w:t xml:space="preserve">, s výjimkou přestupku podle § 33 odst. 1 písm. </w:t>
      </w:r>
      <w:r w:rsidR="00231EB4" w:rsidRPr="0087594C">
        <w:rPr>
          <w:szCs w:val="24"/>
        </w:rPr>
        <w:t>j</w:t>
      </w:r>
      <w:r w:rsidR="007D7D80" w:rsidRPr="00495A1D">
        <w:rPr>
          <w:szCs w:val="24"/>
        </w:rPr>
        <w:t>), který projednává Ministerstvo dopravy</w:t>
      </w:r>
      <w:r w:rsidRPr="00495A1D">
        <w:rPr>
          <w:szCs w:val="24"/>
        </w:rPr>
        <w:t>. Úřad zveřejňuje pravomocná rozhodnutí o přestupcích, které projednává, způsobem umožňujícím dálkový přístup.</w:t>
      </w:r>
    </w:p>
    <w:p w:rsidR="00037BC3" w:rsidRPr="00495A1D" w:rsidRDefault="00657C39" w:rsidP="0087594C">
      <w:pPr>
        <w:widowControl w:val="0"/>
        <w:autoSpaceDE w:val="0"/>
        <w:autoSpaceDN w:val="0"/>
        <w:adjustRightInd w:val="0"/>
        <w:spacing w:before="120"/>
        <w:rPr>
          <w:szCs w:val="24"/>
        </w:rPr>
      </w:pPr>
      <w:r w:rsidRPr="00495A1D">
        <w:rPr>
          <w:szCs w:val="24"/>
        </w:rPr>
        <w:tab/>
      </w:r>
      <w:r w:rsidR="007D7D80" w:rsidRPr="00495A1D">
        <w:rPr>
          <w:szCs w:val="24"/>
        </w:rPr>
        <w:t>(2) Pro řízení o přestupku podle tohoto zákona se použije § 270 odst. 1, 4 až 8, 10 a 11 zákona o zadávání veřejných zakázek obdobně.“.</w:t>
      </w:r>
    </w:p>
    <w:p w:rsidR="00075E07" w:rsidRPr="00495A1D" w:rsidRDefault="00652DA4" w:rsidP="0087594C">
      <w:pPr>
        <w:widowControl w:val="0"/>
        <w:autoSpaceDE w:val="0"/>
        <w:autoSpaceDN w:val="0"/>
        <w:adjustRightInd w:val="0"/>
        <w:spacing w:before="240"/>
        <w:rPr>
          <w:szCs w:val="24"/>
        </w:rPr>
      </w:pPr>
      <w:r w:rsidRPr="00495A1D">
        <w:rPr>
          <w:szCs w:val="24"/>
        </w:rPr>
        <w:t>4</w:t>
      </w:r>
      <w:r w:rsidR="00657C39" w:rsidRPr="0087594C">
        <w:rPr>
          <w:szCs w:val="24"/>
        </w:rPr>
        <w:t>6</w:t>
      </w:r>
      <w:r w:rsidR="00AF62A6" w:rsidRPr="00495A1D">
        <w:rPr>
          <w:szCs w:val="24"/>
        </w:rPr>
        <w:t xml:space="preserve">. V § 36 odst. 2 se </w:t>
      </w:r>
      <w:r w:rsidR="00655ECC" w:rsidRPr="00495A1D">
        <w:rPr>
          <w:szCs w:val="24"/>
        </w:rPr>
        <w:t xml:space="preserve">text </w:t>
      </w:r>
      <w:r w:rsidR="00AF62A6" w:rsidRPr="00495A1D">
        <w:rPr>
          <w:szCs w:val="24"/>
        </w:rPr>
        <w:t>„§ 10 odst. 6“</w:t>
      </w:r>
      <w:r w:rsidR="00D504E2" w:rsidRPr="00495A1D">
        <w:rPr>
          <w:szCs w:val="24"/>
        </w:rPr>
        <w:t xml:space="preserve"> </w:t>
      </w:r>
      <w:r w:rsidR="00655ECC" w:rsidRPr="00495A1D">
        <w:rPr>
          <w:szCs w:val="24"/>
        </w:rPr>
        <w:t>nahr</w:t>
      </w:r>
      <w:r w:rsidR="00702465" w:rsidRPr="00495A1D">
        <w:rPr>
          <w:szCs w:val="24"/>
        </w:rPr>
        <w:t>azuje</w:t>
      </w:r>
      <w:r w:rsidR="00655ECC" w:rsidRPr="00495A1D">
        <w:rPr>
          <w:szCs w:val="24"/>
        </w:rPr>
        <w:t xml:space="preserve"> textem „§ 10 odst. 2</w:t>
      </w:r>
      <w:r w:rsidR="00E81573" w:rsidRPr="00495A1D">
        <w:rPr>
          <w:szCs w:val="24"/>
        </w:rPr>
        <w:t>“</w:t>
      </w:r>
      <w:r w:rsidR="00075E07" w:rsidRPr="00495A1D">
        <w:rPr>
          <w:szCs w:val="24"/>
        </w:rPr>
        <w:t>.</w:t>
      </w:r>
    </w:p>
    <w:p w:rsidR="00AF62A6" w:rsidRPr="00495A1D" w:rsidRDefault="00E81573" w:rsidP="00AF62A6">
      <w:pPr>
        <w:widowControl w:val="0"/>
        <w:autoSpaceDE w:val="0"/>
        <w:autoSpaceDN w:val="0"/>
        <w:adjustRightInd w:val="0"/>
        <w:spacing w:before="240"/>
        <w:rPr>
          <w:szCs w:val="24"/>
        </w:rPr>
      </w:pPr>
      <w:r w:rsidRPr="00495A1D">
        <w:rPr>
          <w:szCs w:val="24"/>
        </w:rPr>
        <w:t>4</w:t>
      </w:r>
      <w:r w:rsidR="00657C39" w:rsidRPr="0087594C">
        <w:rPr>
          <w:szCs w:val="24"/>
        </w:rPr>
        <w:t>7</w:t>
      </w:r>
      <w:r w:rsidR="00075E07" w:rsidRPr="00495A1D">
        <w:rPr>
          <w:szCs w:val="24"/>
        </w:rPr>
        <w:t>. V § 36 odst. 2</w:t>
      </w:r>
      <w:r w:rsidR="00D504E2" w:rsidRPr="00495A1D">
        <w:rPr>
          <w:szCs w:val="24"/>
        </w:rPr>
        <w:t xml:space="preserve"> se za slova „k provedení“ vklá</w:t>
      </w:r>
      <w:r w:rsidRPr="00495A1D">
        <w:rPr>
          <w:szCs w:val="24"/>
        </w:rPr>
        <w:t>dá text</w:t>
      </w:r>
      <w:r w:rsidR="00D504E2" w:rsidRPr="00495A1D">
        <w:rPr>
          <w:szCs w:val="24"/>
        </w:rPr>
        <w:t xml:space="preserve"> „§ 7a odst. </w:t>
      </w:r>
      <w:r w:rsidRPr="00495A1D">
        <w:rPr>
          <w:szCs w:val="24"/>
        </w:rPr>
        <w:t>7,</w:t>
      </w:r>
      <w:r w:rsidR="00D504E2" w:rsidRPr="00495A1D">
        <w:rPr>
          <w:szCs w:val="24"/>
        </w:rPr>
        <w:t>“</w:t>
      </w:r>
      <w:r w:rsidR="00AF62A6" w:rsidRPr="00495A1D">
        <w:rPr>
          <w:szCs w:val="24"/>
        </w:rPr>
        <w:t>.</w:t>
      </w:r>
    </w:p>
    <w:p w:rsidR="00AF62A6" w:rsidRPr="00495A1D" w:rsidRDefault="00AF62A6" w:rsidP="00AF62A6">
      <w:pPr>
        <w:widowControl w:val="0"/>
        <w:autoSpaceDE w:val="0"/>
        <w:autoSpaceDN w:val="0"/>
        <w:adjustRightInd w:val="0"/>
        <w:rPr>
          <w:szCs w:val="24"/>
        </w:rPr>
      </w:pPr>
    </w:p>
    <w:p w:rsidR="00AF62A6" w:rsidRPr="00495A1D" w:rsidRDefault="00AF62A6" w:rsidP="00AF62A6">
      <w:pPr>
        <w:widowControl w:val="0"/>
        <w:autoSpaceDE w:val="0"/>
        <w:autoSpaceDN w:val="0"/>
        <w:adjustRightInd w:val="0"/>
        <w:jc w:val="center"/>
        <w:rPr>
          <w:szCs w:val="24"/>
        </w:rPr>
      </w:pPr>
      <w:r w:rsidRPr="00495A1D">
        <w:rPr>
          <w:szCs w:val="24"/>
        </w:rPr>
        <w:t>Čl. VI</w:t>
      </w:r>
    </w:p>
    <w:p w:rsidR="00AF62A6" w:rsidRPr="00495A1D" w:rsidRDefault="00AF62A6" w:rsidP="00AF62A6">
      <w:pPr>
        <w:widowControl w:val="0"/>
        <w:autoSpaceDE w:val="0"/>
        <w:autoSpaceDN w:val="0"/>
        <w:adjustRightInd w:val="0"/>
        <w:spacing w:before="120"/>
        <w:jc w:val="center"/>
        <w:rPr>
          <w:b/>
          <w:szCs w:val="24"/>
        </w:rPr>
      </w:pPr>
      <w:r w:rsidRPr="00495A1D">
        <w:rPr>
          <w:b/>
          <w:szCs w:val="24"/>
        </w:rPr>
        <w:t>Přechodná ustanovení</w:t>
      </w:r>
    </w:p>
    <w:p w:rsidR="00AF62A6" w:rsidRPr="00495A1D" w:rsidRDefault="00AF62A6" w:rsidP="00B6423F">
      <w:pPr>
        <w:widowControl w:val="0"/>
        <w:autoSpaceDE w:val="0"/>
        <w:autoSpaceDN w:val="0"/>
        <w:adjustRightInd w:val="0"/>
        <w:spacing w:before="120"/>
        <w:rPr>
          <w:szCs w:val="24"/>
        </w:rPr>
      </w:pPr>
      <w:r w:rsidRPr="00495A1D">
        <w:rPr>
          <w:szCs w:val="24"/>
        </w:rPr>
        <w:t>1. Koncepce veřejné dopravy bude schválena nejpozději do 31. prosince 2020.</w:t>
      </w:r>
    </w:p>
    <w:p w:rsidR="00D029AD" w:rsidRPr="00495A1D" w:rsidRDefault="00D029AD" w:rsidP="00B6423F">
      <w:pPr>
        <w:widowControl w:val="0"/>
        <w:autoSpaceDE w:val="0"/>
        <w:autoSpaceDN w:val="0"/>
        <w:adjustRightInd w:val="0"/>
        <w:spacing w:before="120"/>
        <w:rPr>
          <w:szCs w:val="24"/>
        </w:rPr>
      </w:pPr>
    </w:p>
    <w:p w:rsidR="00AF62A6" w:rsidRPr="00495A1D" w:rsidRDefault="00AF62A6" w:rsidP="00B6423F">
      <w:pPr>
        <w:widowControl w:val="0"/>
        <w:autoSpaceDE w:val="0"/>
        <w:autoSpaceDN w:val="0"/>
        <w:adjustRightInd w:val="0"/>
        <w:rPr>
          <w:szCs w:val="24"/>
        </w:rPr>
      </w:pPr>
      <w:r w:rsidRPr="00495A1D">
        <w:rPr>
          <w:szCs w:val="24"/>
        </w:rPr>
        <w:t>2. Plán dopravní obslužnosti území pořídí objednatel, je-li jím obec, nejpozději do 1 roku ode dne nabytí účinnosti tohoto zákona.</w:t>
      </w:r>
    </w:p>
    <w:p w:rsidR="00D029AD" w:rsidRPr="00495A1D" w:rsidRDefault="00D029AD" w:rsidP="00B6423F">
      <w:pPr>
        <w:widowControl w:val="0"/>
        <w:autoSpaceDE w:val="0"/>
        <w:autoSpaceDN w:val="0"/>
        <w:adjustRightInd w:val="0"/>
        <w:rPr>
          <w:szCs w:val="24"/>
        </w:rPr>
      </w:pPr>
    </w:p>
    <w:p w:rsidR="00D029AD" w:rsidRPr="00495A1D" w:rsidRDefault="00D029AD" w:rsidP="00D029AD">
      <w:pPr>
        <w:rPr>
          <w:szCs w:val="24"/>
        </w:rPr>
      </w:pPr>
      <w:r w:rsidRPr="00495A1D">
        <w:rPr>
          <w:szCs w:val="24"/>
        </w:rPr>
        <w:t>3.  Povinnost uvedenou v § 7a odst. 1 zákona č. 194/2010 Sb., ve znění účinném ode dne nabytí účinnosti tohoto zákona, je dopravce povinen plnit od 13. prosince 2020.</w:t>
      </w:r>
    </w:p>
    <w:p w:rsidR="00D029AD" w:rsidRPr="00495A1D" w:rsidRDefault="00D029AD" w:rsidP="00AF62A6">
      <w:pPr>
        <w:widowControl w:val="0"/>
        <w:autoSpaceDE w:val="0"/>
        <w:autoSpaceDN w:val="0"/>
        <w:adjustRightInd w:val="0"/>
        <w:spacing w:before="240"/>
        <w:rPr>
          <w:szCs w:val="24"/>
        </w:rPr>
      </w:pPr>
    </w:p>
    <w:p w:rsidR="00664881" w:rsidRPr="00495A1D" w:rsidRDefault="00664881" w:rsidP="00962837">
      <w:pPr>
        <w:pStyle w:val="funkce"/>
        <w:rPr>
          <w:b/>
        </w:rPr>
      </w:pPr>
    </w:p>
    <w:p w:rsidR="000E35C8" w:rsidRPr="00495A1D" w:rsidRDefault="000E35C8" w:rsidP="00B6423F">
      <w:pPr>
        <w:pStyle w:val="funkce"/>
        <w:spacing w:after="120"/>
        <w:rPr>
          <w:b/>
        </w:rPr>
      </w:pPr>
      <w:r w:rsidRPr="00495A1D">
        <w:t>ČÁST PÁTÁ</w:t>
      </w:r>
    </w:p>
    <w:p w:rsidR="00962837" w:rsidRPr="00495A1D" w:rsidRDefault="00BF36C2">
      <w:pPr>
        <w:jc w:val="center"/>
        <w:rPr>
          <w:rStyle w:val="Siln"/>
          <w:b w:val="0"/>
          <w:szCs w:val="24"/>
        </w:rPr>
      </w:pPr>
      <w:r w:rsidRPr="00495A1D">
        <w:rPr>
          <w:rStyle w:val="Siln"/>
          <w:szCs w:val="24"/>
        </w:rPr>
        <w:t>ÚČINNOST</w:t>
      </w:r>
    </w:p>
    <w:p w:rsidR="00962837" w:rsidRPr="00495A1D" w:rsidRDefault="00664881" w:rsidP="00B6423F">
      <w:pPr>
        <w:spacing w:before="120"/>
        <w:jc w:val="center"/>
        <w:rPr>
          <w:rStyle w:val="Siln"/>
          <w:b w:val="0"/>
          <w:i/>
          <w:szCs w:val="24"/>
        </w:rPr>
      </w:pPr>
      <w:r w:rsidRPr="00495A1D">
        <w:rPr>
          <w:rStyle w:val="Siln"/>
          <w:b w:val="0"/>
          <w:szCs w:val="24"/>
        </w:rPr>
        <w:t>Čl. VI</w:t>
      </w:r>
      <w:r w:rsidR="00AF62A6" w:rsidRPr="00495A1D">
        <w:rPr>
          <w:rStyle w:val="Siln"/>
          <w:b w:val="0"/>
          <w:szCs w:val="24"/>
        </w:rPr>
        <w:t>I</w:t>
      </w:r>
    </w:p>
    <w:p w:rsidR="0072268E" w:rsidRPr="00495A1D" w:rsidRDefault="00BF36C2" w:rsidP="00664881">
      <w:pPr>
        <w:tabs>
          <w:tab w:val="left" w:pos="284"/>
        </w:tabs>
        <w:spacing w:before="120"/>
        <w:ind w:firstLine="709"/>
        <w:rPr>
          <w:rStyle w:val="Siln"/>
          <w:b w:val="0"/>
          <w:szCs w:val="24"/>
        </w:rPr>
      </w:pPr>
      <w:r w:rsidRPr="00495A1D">
        <w:rPr>
          <w:rStyle w:val="Siln"/>
          <w:b w:val="0"/>
          <w:szCs w:val="24"/>
          <w:u w:val="single"/>
        </w:rPr>
        <w:t xml:space="preserve">Tento zákon nabývá účinnosti </w:t>
      </w:r>
      <w:r w:rsidR="00DB2518" w:rsidRPr="00495A1D">
        <w:rPr>
          <w:rStyle w:val="Siln"/>
          <w:b w:val="0"/>
          <w:szCs w:val="24"/>
          <w:u w:val="single"/>
        </w:rPr>
        <w:t>patnáctým dnem po jeho vyhlášení</w:t>
      </w:r>
      <w:r w:rsidR="000220E0" w:rsidRPr="00495A1D">
        <w:rPr>
          <w:rStyle w:val="Siln"/>
          <w:b w:val="0"/>
          <w:szCs w:val="24"/>
          <w:u w:val="single"/>
        </w:rPr>
        <w:t xml:space="preserve">, s výjimkou </w:t>
      </w:r>
      <w:r w:rsidR="005A58AE" w:rsidRPr="00495A1D">
        <w:rPr>
          <w:rStyle w:val="Siln"/>
          <w:b w:val="0"/>
          <w:szCs w:val="24"/>
          <w:u w:val="single"/>
        </w:rPr>
        <w:t xml:space="preserve">ustanovení čl. V bodu </w:t>
      </w:r>
      <w:r w:rsidR="00F159E2" w:rsidRPr="00495A1D">
        <w:rPr>
          <w:rStyle w:val="Siln"/>
          <w:b w:val="0"/>
          <w:szCs w:val="24"/>
          <w:u w:val="single"/>
        </w:rPr>
        <w:t>27</w:t>
      </w:r>
      <w:r w:rsidR="005A58AE" w:rsidRPr="00495A1D">
        <w:rPr>
          <w:rStyle w:val="Siln"/>
          <w:b w:val="0"/>
          <w:szCs w:val="24"/>
          <w:u w:val="single"/>
        </w:rPr>
        <w:t xml:space="preserve">, které nabývá účinnosti dnem </w:t>
      </w:r>
      <w:r w:rsidR="005A58AE" w:rsidRPr="00495A1D">
        <w:rPr>
          <w:u w:val="single"/>
        </w:rPr>
        <w:t>3. prosince 2019</w:t>
      </w:r>
      <w:r w:rsidR="005A58AE" w:rsidRPr="00495A1D">
        <w:t xml:space="preserve">, a </w:t>
      </w:r>
      <w:r w:rsidR="000220E0" w:rsidRPr="00495A1D">
        <w:rPr>
          <w:rStyle w:val="Siln"/>
          <w:b w:val="0"/>
          <w:szCs w:val="24"/>
        </w:rPr>
        <w:t xml:space="preserve">ustanovení čl. V bodu 10 a </w:t>
      </w:r>
      <w:r w:rsidR="00DC01D8" w:rsidRPr="00495A1D">
        <w:rPr>
          <w:rStyle w:val="Siln"/>
          <w:b w:val="0"/>
          <w:szCs w:val="24"/>
        </w:rPr>
        <w:t>4</w:t>
      </w:r>
      <w:r w:rsidR="00657C39" w:rsidRPr="0087594C">
        <w:rPr>
          <w:rStyle w:val="Siln"/>
          <w:b w:val="0"/>
          <w:szCs w:val="24"/>
        </w:rPr>
        <w:t>7</w:t>
      </w:r>
      <w:r w:rsidR="000220E0" w:rsidRPr="00495A1D">
        <w:rPr>
          <w:rStyle w:val="Siln"/>
          <w:b w:val="0"/>
          <w:szCs w:val="24"/>
        </w:rPr>
        <w:t>, která nabývají účinnosti dnem 1. října 2020</w:t>
      </w:r>
      <w:r w:rsidR="00664881" w:rsidRPr="00495A1D">
        <w:rPr>
          <w:rStyle w:val="Siln"/>
          <w:b w:val="0"/>
          <w:szCs w:val="24"/>
        </w:rPr>
        <w:t>.</w:t>
      </w:r>
    </w:p>
    <w:p w:rsidR="00005E1E" w:rsidRPr="00495A1D" w:rsidRDefault="00005E1E" w:rsidP="00005E1E">
      <w:pPr>
        <w:pStyle w:val="Prosttext"/>
        <w:spacing w:before="240"/>
        <w:jc w:val="both"/>
        <w:rPr>
          <w:i/>
          <w:szCs w:val="24"/>
        </w:rPr>
      </w:pPr>
      <w:r w:rsidRPr="00495A1D">
        <w:rPr>
          <w:rFonts w:ascii="Times New Roman" w:hAnsi="Times New Roman"/>
          <w:i/>
          <w:sz w:val="24"/>
          <w:szCs w:val="24"/>
        </w:rPr>
        <w:t>CELEX: 32016R2338</w:t>
      </w:r>
    </w:p>
    <w:p w:rsidR="00005E1E" w:rsidRPr="00BF36C2" w:rsidRDefault="00CD2CD8" w:rsidP="0039371F">
      <w:pPr>
        <w:tabs>
          <w:tab w:val="left" w:pos="2730"/>
        </w:tabs>
        <w:suppressAutoHyphens/>
        <w:spacing w:before="120" w:after="240"/>
        <w:rPr>
          <w:bCs/>
          <w:szCs w:val="24"/>
        </w:rPr>
      </w:pPr>
      <w:r w:rsidRPr="00495A1D">
        <w:rPr>
          <w:i/>
          <w:lang w:eastAsia="ar-SA"/>
        </w:rPr>
        <w:t>CELEX: 32016L2370</w:t>
      </w:r>
    </w:p>
    <w:sectPr w:rsidR="00005E1E" w:rsidRPr="00BF36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DF" w:rsidRDefault="005104DF" w:rsidP="00816B9E">
      <w:r>
        <w:separator/>
      </w:r>
    </w:p>
  </w:endnote>
  <w:endnote w:type="continuationSeparator" w:id="0">
    <w:p w:rsidR="005104DF" w:rsidRDefault="005104DF" w:rsidP="0081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92243"/>
      <w:docPartObj>
        <w:docPartGallery w:val="Page Numbers (Bottom of Page)"/>
        <w:docPartUnique/>
      </w:docPartObj>
    </w:sdtPr>
    <w:sdtEndPr/>
    <w:sdtContent>
      <w:p w:rsidR="005104DF" w:rsidRDefault="005104DF">
        <w:pPr>
          <w:pStyle w:val="Zpat"/>
          <w:jc w:val="center"/>
        </w:pPr>
        <w:r>
          <w:fldChar w:fldCharType="begin"/>
        </w:r>
        <w:r>
          <w:instrText>PAGE   \* MERGEFORMAT</w:instrText>
        </w:r>
        <w:r>
          <w:fldChar w:fldCharType="separate"/>
        </w:r>
        <w:r w:rsidR="00157E09">
          <w:rPr>
            <w:noProof/>
          </w:rPr>
          <w:t>4</w:t>
        </w:r>
        <w:r>
          <w:fldChar w:fldCharType="end"/>
        </w:r>
      </w:p>
    </w:sdtContent>
  </w:sdt>
  <w:p w:rsidR="005104DF" w:rsidRDefault="005104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DF" w:rsidRDefault="005104DF" w:rsidP="00816B9E">
      <w:r>
        <w:separator/>
      </w:r>
    </w:p>
  </w:footnote>
  <w:footnote w:type="continuationSeparator" w:id="0">
    <w:p w:rsidR="005104DF" w:rsidRDefault="005104DF" w:rsidP="0081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67B"/>
    <w:multiLevelType w:val="hybridMultilevel"/>
    <w:tmpl w:val="06A67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425A5"/>
    <w:multiLevelType w:val="hybridMultilevel"/>
    <w:tmpl w:val="CB843FF8"/>
    <w:lvl w:ilvl="0" w:tplc="EB5CAA9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77AB3"/>
    <w:multiLevelType w:val="hybridMultilevel"/>
    <w:tmpl w:val="84E26A1C"/>
    <w:lvl w:ilvl="0" w:tplc="A440C5B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6806D0C"/>
    <w:multiLevelType w:val="hybridMultilevel"/>
    <w:tmpl w:val="A81A7570"/>
    <w:lvl w:ilvl="0" w:tplc="015EEFD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3746C9"/>
    <w:multiLevelType w:val="hybridMultilevel"/>
    <w:tmpl w:val="11D8DC58"/>
    <w:lvl w:ilvl="0" w:tplc="6F00C03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3CF0"/>
    <w:multiLevelType w:val="hybridMultilevel"/>
    <w:tmpl w:val="0DE6B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BD1C64"/>
    <w:multiLevelType w:val="hybridMultilevel"/>
    <w:tmpl w:val="94727600"/>
    <w:lvl w:ilvl="0" w:tplc="2F4E195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4D3103F0"/>
    <w:multiLevelType w:val="hybridMultilevel"/>
    <w:tmpl w:val="3ECA2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834B64"/>
    <w:multiLevelType w:val="hybridMultilevel"/>
    <w:tmpl w:val="044E7276"/>
    <w:lvl w:ilvl="0" w:tplc="14240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3818C9"/>
    <w:multiLevelType w:val="hybridMultilevel"/>
    <w:tmpl w:val="B80EA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951EB6"/>
    <w:multiLevelType w:val="hybridMultilevel"/>
    <w:tmpl w:val="B2F4AD14"/>
    <w:lvl w:ilvl="0" w:tplc="FB688604">
      <w:start w:val="6"/>
      <w:numFmt w:val="decimal"/>
      <w:lvlText w:val="(%1)"/>
      <w:lvlJc w:val="left"/>
      <w:pPr>
        <w:ind w:left="5747" w:hanging="360"/>
      </w:pPr>
      <w:rPr>
        <w:rFonts w:hint="default"/>
      </w:rPr>
    </w:lvl>
    <w:lvl w:ilvl="1" w:tplc="04050019" w:tentative="1">
      <w:start w:val="1"/>
      <w:numFmt w:val="lowerLetter"/>
      <w:lvlText w:val="%2."/>
      <w:lvlJc w:val="left"/>
      <w:pPr>
        <w:ind w:left="6467" w:hanging="360"/>
      </w:pPr>
    </w:lvl>
    <w:lvl w:ilvl="2" w:tplc="0405001B" w:tentative="1">
      <w:start w:val="1"/>
      <w:numFmt w:val="lowerRoman"/>
      <w:lvlText w:val="%3."/>
      <w:lvlJc w:val="right"/>
      <w:pPr>
        <w:ind w:left="7187" w:hanging="180"/>
      </w:pPr>
    </w:lvl>
    <w:lvl w:ilvl="3" w:tplc="0405000F" w:tentative="1">
      <w:start w:val="1"/>
      <w:numFmt w:val="decimal"/>
      <w:lvlText w:val="%4."/>
      <w:lvlJc w:val="left"/>
      <w:pPr>
        <w:ind w:left="7907" w:hanging="360"/>
      </w:pPr>
    </w:lvl>
    <w:lvl w:ilvl="4" w:tplc="04050019" w:tentative="1">
      <w:start w:val="1"/>
      <w:numFmt w:val="lowerLetter"/>
      <w:lvlText w:val="%5."/>
      <w:lvlJc w:val="left"/>
      <w:pPr>
        <w:ind w:left="8627" w:hanging="360"/>
      </w:pPr>
    </w:lvl>
    <w:lvl w:ilvl="5" w:tplc="0405001B" w:tentative="1">
      <w:start w:val="1"/>
      <w:numFmt w:val="lowerRoman"/>
      <w:lvlText w:val="%6."/>
      <w:lvlJc w:val="right"/>
      <w:pPr>
        <w:ind w:left="9347" w:hanging="180"/>
      </w:pPr>
    </w:lvl>
    <w:lvl w:ilvl="6" w:tplc="0405000F" w:tentative="1">
      <w:start w:val="1"/>
      <w:numFmt w:val="decimal"/>
      <w:lvlText w:val="%7."/>
      <w:lvlJc w:val="left"/>
      <w:pPr>
        <w:ind w:left="10067" w:hanging="360"/>
      </w:pPr>
    </w:lvl>
    <w:lvl w:ilvl="7" w:tplc="04050019" w:tentative="1">
      <w:start w:val="1"/>
      <w:numFmt w:val="lowerLetter"/>
      <w:lvlText w:val="%8."/>
      <w:lvlJc w:val="left"/>
      <w:pPr>
        <w:ind w:left="10787" w:hanging="360"/>
      </w:pPr>
    </w:lvl>
    <w:lvl w:ilvl="8" w:tplc="0405001B" w:tentative="1">
      <w:start w:val="1"/>
      <w:numFmt w:val="lowerRoman"/>
      <w:lvlText w:val="%9."/>
      <w:lvlJc w:val="right"/>
      <w:pPr>
        <w:ind w:left="11507" w:hanging="180"/>
      </w:pPr>
    </w:lvl>
  </w:abstractNum>
  <w:abstractNum w:abstractNumId="11" w15:restartNumberingAfterBreak="0">
    <w:nsid w:val="786C291A"/>
    <w:multiLevelType w:val="hybridMultilevel"/>
    <w:tmpl w:val="48FE9976"/>
    <w:lvl w:ilvl="0" w:tplc="2AB47F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7B9D7B1C"/>
    <w:multiLevelType w:val="hybridMultilevel"/>
    <w:tmpl w:val="4B44EB34"/>
    <w:lvl w:ilvl="0" w:tplc="ECBC9F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E86F39"/>
    <w:multiLevelType w:val="hybridMultilevel"/>
    <w:tmpl w:val="44D63B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6"/>
  </w:num>
  <w:num w:numId="5">
    <w:abstractNumId w:val="11"/>
  </w:num>
  <w:num w:numId="6">
    <w:abstractNumId w:val="9"/>
  </w:num>
  <w:num w:numId="7">
    <w:abstractNumId w:val="13"/>
  </w:num>
  <w:num w:numId="8">
    <w:abstractNumId w:val="7"/>
  </w:num>
  <w:num w:numId="9">
    <w:abstractNumId w:val="8"/>
  </w:num>
  <w:num w:numId="10">
    <w:abstractNumId w:val="2"/>
  </w:num>
  <w:num w:numId="11">
    <w:abstractNumId w:val="4"/>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CD"/>
    <w:rsid w:val="000046AF"/>
    <w:rsid w:val="00005E1E"/>
    <w:rsid w:val="00017977"/>
    <w:rsid w:val="000220E0"/>
    <w:rsid w:val="00026F66"/>
    <w:rsid w:val="0003016B"/>
    <w:rsid w:val="00037BC3"/>
    <w:rsid w:val="00045E39"/>
    <w:rsid w:val="00050620"/>
    <w:rsid w:val="00075BE8"/>
    <w:rsid w:val="00075E07"/>
    <w:rsid w:val="000A606D"/>
    <w:rsid w:val="000C5A7A"/>
    <w:rsid w:val="000D1FCA"/>
    <w:rsid w:val="000D2DE2"/>
    <w:rsid w:val="000D73C7"/>
    <w:rsid w:val="000E1696"/>
    <w:rsid w:val="000E35C8"/>
    <w:rsid w:val="000F3950"/>
    <w:rsid w:val="001029A1"/>
    <w:rsid w:val="00120106"/>
    <w:rsid w:val="001240CE"/>
    <w:rsid w:val="00131BFC"/>
    <w:rsid w:val="001565A6"/>
    <w:rsid w:val="00157E09"/>
    <w:rsid w:val="001909FA"/>
    <w:rsid w:val="001A3B0E"/>
    <w:rsid w:val="001B0E7B"/>
    <w:rsid w:val="001C12CA"/>
    <w:rsid w:val="001C1DEC"/>
    <w:rsid w:val="001C34AA"/>
    <w:rsid w:val="001C7F4D"/>
    <w:rsid w:val="001D144A"/>
    <w:rsid w:val="001D7BF4"/>
    <w:rsid w:val="0021079B"/>
    <w:rsid w:val="00210C34"/>
    <w:rsid w:val="002119CD"/>
    <w:rsid w:val="00225176"/>
    <w:rsid w:val="00231EB4"/>
    <w:rsid w:val="00234A6B"/>
    <w:rsid w:val="002458CE"/>
    <w:rsid w:val="002878A4"/>
    <w:rsid w:val="002A551E"/>
    <w:rsid w:val="002C070E"/>
    <w:rsid w:val="002C1B95"/>
    <w:rsid w:val="002C48BB"/>
    <w:rsid w:val="002C5AC7"/>
    <w:rsid w:val="002D2705"/>
    <w:rsid w:val="002E6E2A"/>
    <w:rsid w:val="003243CB"/>
    <w:rsid w:val="00324FBF"/>
    <w:rsid w:val="003259AE"/>
    <w:rsid w:val="0032720E"/>
    <w:rsid w:val="00330A08"/>
    <w:rsid w:val="00330E8F"/>
    <w:rsid w:val="00331D42"/>
    <w:rsid w:val="00342DE5"/>
    <w:rsid w:val="00357070"/>
    <w:rsid w:val="00361A5A"/>
    <w:rsid w:val="003827A9"/>
    <w:rsid w:val="00386CD9"/>
    <w:rsid w:val="0039371F"/>
    <w:rsid w:val="003A04FF"/>
    <w:rsid w:val="003A743F"/>
    <w:rsid w:val="003B0A47"/>
    <w:rsid w:val="003C2CC2"/>
    <w:rsid w:val="003C32BA"/>
    <w:rsid w:val="003D5B56"/>
    <w:rsid w:val="003F10C3"/>
    <w:rsid w:val="00415AB8"/>
    <w:rsid w:val="0041607D"/>
    <w:rsid w:val="00416940"/>
    <w:rsid w:val="00417CF3"/>
    <w:rsid w:val="00421A62"/>
    <w:rsid w:val="0043384D"/>
    <w:rsid w:val="00436B9C"/>
    <w:rsid w:val="004370BA"/>
    <w:rsid w:val="00437D5D"/>
    <w:rsid w:val="00441B7E"/>
    <w:rsid w:val="00441CA3"/>
    <w:rsid w:val="00442221"/>
    <w:rsid w:val="00442748"/>
    <w:rsid w:val="00454035"/>
    <w:rsid w:val="004640EC"/>
    <w:rsid w:val="00472638"/>
    <w:rsid w:val="00473E53"/>
    <w:rsid w:val="00490452"/>
    <w:rsid w:val="00495A1D"/>
    <w:rsid w:val="004A543F"/>
    <w:rsid w:val="004C684C"/>
    <w:rsid w:val="004D7487"/>
    <w:rsid w:val="004F3268"/>
    <w:rsid w:val="00503CC1"/>
    <w:rsid w:val="00503CE1"/>
    <w:rsid w:val="005104DF"/>
    <w:rsid w:val="00511EA3"/>
    <w:rsid w:val="005167A7"/>
    <w:rsid w:val="00581D07"/>
    <w:rsid w:val="00583575"/>
    <w:rsid w:val="005847E3"/>
    <w:rsid w:val="00591E99"/>
    <w:rsid w:val="00593428"/>
    <w:rsid w:val="00593DF1"/>
    <w:rsid w:val="005A58AE"/>
    <w:rsid w:val="005B3391"/>
    <w:rsid w:val="005C40FC"/>
    <w:rsid w:val="005C7ED7"/>
    <w:rsid w:val="005E7239"/>
    <w:rsid w:val="005F2D7D"/>
    <w:rsid w:val="00606639"/>
    <w:rsid w:val="00641564"/>
    <w:rsid w:val="00651B29"/>
    <w:rsid w:val="00652DA4"/>
    <w:rsid w:val="00653A2C"/>
    <w:rsid w:val="006553C5"/>
    <w:rsid w:val="00655ECC"/>
    <w:rsid w:val="00657C39"/>
    <w:rsid w:val="00664881"/>
    <w:rsid w:val="006667B5"/>
    <w:rsid w:val="0069646B"/>
    <w:rsid w:val="00696D5C"/>
    <w:rsid w:val="0069790A"/>
    <w:rsid w:val="006A45DE"/>
    <w:rsid w:val="006D150C"/>
    <w:rsid w:val="006E4DAE"/>
    <w:rsid w:val="006E6296"/>
    <w:rsid w:val="00702465"/>
    <w:rsid w:val="00704D0A"/>
    <w:rsid w:val="007057BA"/>
    <w:rsid w:val="00712B6E"/>
    <w:rsid w:val="0072268E"/>
    <w:rsid w:val="0073486F"/>
    <w:rsid w:val="00754FAB"/>
    <w:rsid w:val="00767999"/>
    <w:rsid w:val="007708E9"/>
    <w:rsid w:val="0079492F"/>
    <w:rsid w:val="007A15CA"/>
    <w:rsid w:val="007A382C"/>
    <w:rsid w:val="007D2C15"/>
    <w:rsid w:val="007D34C1"/>
    <w:rsid w:val="007D51C0"/>
    <w:rsid w:val="007D7D80"/>
    <w:rsid w:val="007D7DBA"/>
    <w:rsid w:val="007F0C9D"/>
    <w:rsid w:val="007F4553"/>
    <w:rsid w:val="008050C5"/>
    <w:rsid w:val="00816B9E"/>
    <w:rsid w:val="00822E53"/>
    <w:rsid w:val="00832110"/>
    <w:rsid w:val="00850EB8"/>
    <w:rsid w:val="0087594C"/>
    <w:rsid w:val="00876141"/>
    <w:rsid w:val="008806E9"/>
    <w:rsid w:val="00881DAA"/>
    <w:rsid w:val="00884467"/>
    <w:rsid w:val="008A19C3"/>
    <w:rsid w:val="008A4D07"/>
    <w:rsid w:val="008B36E6"/>
    <w:rsid w:val="008D25FC"/>
    <w:rsid w:val="008E5832"/>
    <w:rsid w:val="008E721A"/>
    <w:rsid w:val="00903304"/>
    <w:rsid w:val="00913FEC"/>
    <w:rsid w:val="00921C70"/>
    <w:rsid w:val="00926B7B"/>
    <w:rsid w:val="00927E3C"/>
    <w:rsid w:val="009453ED"/>
    <w:rsid w:val="00956B7F"/>
    <w:rsid w:val="00962837"/>
    <w:rsid w:val="00972A1F"/>
    <w:rsid w:val="00976F84"/>
    <w:rsid w:val="00980D92"/>
    <w:rsid w:val="00987BE0"/>
    <w:rsid w:val="00996CD4"/>
    <w:rsid w:val="00996DE7"/>
    <w:rsid w:val="009A4087"/>
    <w:rsid w:val="009B60FC"/>
    <w:rsid w:val="009C566E"/>
    <w:rsid w:val="009F442C"/>
    <w:rsid w:val="00A0709A"/>
    <w:rsid w:val="00A22B91"/>
    <w:rsid w:val="00A243C4"/>
    <w:rsid w:val="00A26E10"/>
    <w:rsid w:val="00A34673"/>
    <w:rsid w:val="00A53AB7"/>
    <w:rsid w:val="00A53FDA"/>
    <w:rsid w:val="00A920DE"/>
    <w:rsid w:val="00AA5C89"/>
    <w:rsid w:val="00AA7956"/>
    <w:rsid w:val="00AA7BDD"/>
    <w:rsid w:val="00AB5981"/>
    <w:rsid w:val="00AE2A8A"/>
    <w:rsid w:val="00AF44F1"/>
    <w:rsid w:val="00AF62A6"/>
    <w:rsid w:val="00B02797"/>
    <w:rsid w:val="00B0306E"/>
    <w:rsid w:val="00B04E22"/>
    <w:rsid w:val="00B202FD"/>
    <w:rsid w:val="00B22E19"/>
    <w:rsid w:val="00B258A1"/>
    <w:rsid w:val="00B31A6C"/>
    <w:rsid w:val="00B40262"/>
    <w:rsid w:val="00B5217F"/>
    <w:rsid w:val="00B5460B"/>
    <w:rsid w:val="00B6423F"/>
    <w:rsid w:val="00B73D5C"/>
    <w:rsid w:val="00B80C37"/>
    <w:rsid w:val="00B92173"/>
    <w:rsid w:val="00BA1B52"/>
    <w:rsid w:val="00BA78DA"/>
    <w:rsid w:val="00BC307D"/>
    <w:rsid w:val="00BC53F4"/>
    <w:rsid w:val="00BC5A45"/>
    <w:rsid w:val="00BD2EBF"/>
    <w:rsid w:val="00BE6C4B"/>
    <w:rsid w:val="00BF36C2"/>
    <w:rsid w:val="00C13BD1"/>
    <w:rsid w:val="00C13EBC"/>
    <w:rsid w:val="00C30D75"/>
    <w:rsid w:val="00C33E9C"/>
    <w:rsid w:val="00C37A4C"/>
    <w:rsid w:val="00C500C2"/>
    <w:rsid w:val="00C64111"/>
    <w:rsid w:val="00C714B5"/>
    <w:rsid w:val="00CB2747"/>
    <w:rsid w:val="00CB5A4B"/>
    <w:rsid w:val="00CC68C6"/>
    <w:rsid w:val="00CD2CD8"/>
    <w:rsid w:val="00CE69AA"/>
    <w:rsid w:val="00CF45DE"/>
    <w:rsid w:val="00CF5EE6"/>
    <w:rsid w:val="00D02925"/>
    <w:rsid w:val="00D029AD"/>
    <w:rsid w:val="00D04674"/>
    <w:rsid w:val="00D33F68"/>
    <w:rsid w:val="00D34ECD"/>
    <w:rsid w:val="00D47450"/>
    <w:rsid w:val="00D504E2"/>
    <w:rsid w:val="00D550D0"/>
    <w:rsid w:val="00D60F3F"/>
    <w:rsid w:val="00D6486E"/>
    <w:rsid w:val="00D64C8F"/>
    <w:rsid w:val="00D726F1"/>
    <w:rsid w:val="00D74720"/>
    <w:rsid w:val="00D80AFD"/>
    <w:rsid w:val="00D94A36"/>
    <w:rsid w:val="00DB2518"/>
    <w:rsid w:val="00DB410B"/>
    <w:rsid w:val="00DB68A6"/>
    <w:rsid w:val="00DC01D8"/>
    <w:rsid w:val="00DE6FE5"/>
    <w:rsid w:val="00DF6390"/>
    <w:rsid w:val="00E03D8E"/>
    <w:rsid w:val="00E100D3"/>
    <w:rsid w:val="00E106E5"/>
    <w:rsid w:val="00E22558"/>
    <w:rsid w:val="00E23649"/>
    <w:rsid w:val="00E56EA0"/>
    <w:rsid w:val="00E81573"/>
    <w:rsid w:val="00E908C4"/>
    <w:rsid w:val="00E9316F"/>
    <w:rsid w:val="00EA04DA"/>
    <w:rsid w:val="00EA17CB"/>
    <w:rsid w:val="00EB4B6D"/>
    <w:rsid w:val="00EB5DA6"/>
    <w:rsid w:val="00EC06AA"/>
    <w:rsid w:val="00EC1E69"/>
    <w:rsid w:val="00ED0DD8"/>
    <w:rsid w:val="00EE18FA"/>
    <w:rsid w:val="00EE5E04"/>
    <w:rsid w:val="00F0206C"/>
    <w:rsid w:val="00F06423"/>
    <w:rsid w:val="00F10DA1"/>
    <w:rsid w:val="00F159E2"/>
    <w:rsid w:val="00F218E5"/>
    <w:rsid w:val="00F241AD"/>
    <w:rsid w:val="00F24705"/>
    <w:rsid w:val="00F34197"/>
    <w:rsid w:val="00F35C65"/>
    <w:rsid w:val="00F37727"/>
    <w:rsid w:val="00F433E4"/>
    <w:rsid w:val="00F43C0B"/>
    <w:rsid w:val="00F46ED0"/>
    <w:rsid w:val="00F65457"/>
    <w:rsid w:val="00F670A2"/>
    <w:rsid w:val="00F7168F"/>
    <w:rsid w:val="00F81E5A"/>
    <w:rsid w:val="00F87E50"/>
    <w:rsid w:val="00FA7D07"/>
    <w:rsid w:val="00FB3BC0"/>
    <w:rsid w:val="00FC179A"/>
    <w:rsid w:val="00FD7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39E9-3317-4CDE-A1AC-57FC5848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19CD"/>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unkce">
    <w:name w:val="funkce"/>
    <w:basedOn w:val="Normln"/>
    <w:rsid w:val="002119CD"/>
    <w:pPr>
      <w:keepLines/>
      <w:jc w:val="center"/>
    </w:pPr>
  </w:style>
  <w:style w:type="paragraph" w:styleId="Odstavecseseznamem">
    <w:name w:val="List Paragraph"/>
    <w:basedOn w:val="Normln"/>
    <w:uiPriority w:val="34"/>
    <w:qFormat/>
    <w:rsid w:val="002C1B95"/>
    <w:pPr>
      <w:ind w:left="720"/>
      <w:contextualSpacing/>
    </w:pPr>
  </w:style>
  <w:style w:type="character" w:styleId="Siln">
    <w:name w:val="Strong"/>
    <w:basedOn w:val="Standardnpsmoodstavce"/>
    <w:uiPriority w:val="22"/>
    <w:qFormat/>
    <w:rsid w:val="00832110"/>
    <w:rPr>
      <w:b/>
      <w:bCs/>
    </w:rPr>
  </w:style>
  <w:style w:type="paragraph" w:styleId="Zhlav">
    <w:name w:val="header"/>
    <w:basedOn w:val="Normln"/>
    <w:link w:val="ZhlavChar"/>
    <w:uiPriority w:val="99"/>
    <w:unhideWhenUsed/>
    <w:rsid w:val="00816B9E"/>
    <w:pPr>
      <w:tabs>
        <w:tab w:val="center" w:pos="4536"/>
        <w:tab w:val="right" w:pos="9072"/>
      </w:tabs>
    </w:pPr>
  </w:style>
  <w:style w:type="character" w:customStyle="1" w:styleId="ZhlavChar">
    <w:name w:val="Záhlaví Char"/>
    <w:basedOn w:val="Standardnpsmoodstavce"/>
    <w:link w:val="Zhlav"/>
    <w:uiPriority w:val="99"/>
    <w:rsid w:val="00816B9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16B9E"/>
    <w:pPr>
      <w:tabs>
        <w:tab w:val="center" w:pos="4536"/>
        <w:tab w:val="right" w:pos="9072"/>
      </w:tabs>
    </w:pPr>
  </w:style>
  <w:style w:type="character" w:customStyle="1" w:styleId="ZpatChar">
    <w:name w:val="Zápatí Char"/>
    <w:basedOn w:val="Standardnpsmoodstavce"/>
    <w:link w:val="Zpat"/>
    <w:uiPriority w:val="99"/>
    <w:rsid w:val="00816B9E"/>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5C40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0FC"/>
    <w:rPr>
      <w:rFonts w:ascii="Segoe UI" w:eastAsia="Times New Roman" w:hAnsi="Segoe UI" w:cs="Segoe UI"/>
      <w:sz w:val="18"/>
      <w:szCs w:val="18"/>
      <w:lang w:eastAsia="cs-CZ"/>
    </w:rPr>
  </w:style>
  <w:style w:type="paragraph" w:styleId="Prosttext">
    <w:name w:val="Plain Text"/>
    <w:basedOn w:val="Normln"/>
    <w:link w:val="ProsttextChar"/>
    <w:rsid w:val="00AF62A6"/>
    <w:pPr>
      <w:jc w:val="left"/>
    </w:pPr>
    <w:rPr>
      <w:rFonts w:ascii="Courier New" w:hAnsi="Courier New" w:cs="Courier New"/>
      <w:sz w:val="20"/>
    </w:rPr>
  </w:style>
  <w:style w:type="character" w:customStyle="1" w:styleId="ProsttextChar">
    <w:name w:val="Prostý text Char"/>
    <w:basedOn w:val="Standardnpsmoodstavce"/>
    <w:link w:val="Prosttext"/>
    <w:rsid w:val="00AF62A6"/>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AF62A6"/>
    <w:rPr>
      <w:sz w:val="16"/>
      <w:szCs w:val="16"/>
    </w:rPr>
  </w:style>
  <w:style w:type="paragraph" w:styleId="Textkomente">
    <w:name w:val="annotation text"/>
    <w:basedOn w:val="Normln"/>
    <w:link w:val="TextkomenteChar"/>
    <w:uiPriority w:val="99"/>
    <w:semiHidden/>
    <w:unhideWhenUsed/>
    <w:rsid w:val="00AF62A6"/>
    <w:pPr>
      <w:spacing w:after="160" w:line="259" w:lineRule="auto"/>
      <w:jc w:val="left"/>
    </w:pPr>
    <w:rPr>
      <w:rFonts w:ascii="Calibri" w:hAnsi="Calibri"/>
      <w:sz w:val="20"/>
    </w:rPr>
  </w:style>
  <w:style w:type="character" w:customStyle="1" w:styleId="TextkomenteChar">
    <w:name w:val="Text komentáře Char"/>
    <w:basedOn w:val="Standardnpsmoodstavce"/>
    <w:link w:val="Textkomente"/>
    <w:uiPriority w:val="99"/>
    <w:semiHidden/>
    <w:rsid w:val="00AF62A6"/>
    <w:rPr>
      <w:rFonts w:ascii="Calibri" w:eastAsia="Times New Roman" w:hAnsi="Calibr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94/2010%20Sb.%252336'&amp;ucin-k-dni='30.12.9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spi://module='ASPI'&amp;link='194/2010%20Sb.%2523'&amp;ucin-k-dni='30.12.9999'" TargetMode="External"/><Relationship Id="rId4" Type="http://schemas.openxmlformats.org/officeDocument/2006/relationships/settings" Target="settings.xml"/><Relationship Id="rId9" Type="http://schemas.openxmlformats.org/officeDocument/2006/relationships/hyperlink" Target="aspi://module='ASPI'&amp;link='194/2010%20Sb.%252337'&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07FA-CF2E-4C5D-9F4A-D34EEB42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7939</Words>
  <Characters>46841</Characters>
  <Application>Microsoft Office Word</Application>
  <DocSecurity>4</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Heppnerová Daniela Mgr.</dc:creator>
  <cp:keywords/>
  <dc:description/>
  <cp:lastModifiedBy>Stehlík Miroslav Ing.</cp:lastModifiedBy>
  <cp:revision>2</cp:revision>
  <cp:lastPrinted>2018-08-08T11:10:00Z</cp:lastPrinted>
  <dcterms:created xsi:type="dcterms:W3CDTF">2018-10-29T13:51:00Z</dcterms:created>
  <dcterms:modified xsi:type="dcterms:W3CDTF">2018-10-29T13:51:00Z</dcterms:modified>
</cp:coreProperties>
</file>