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4E02" w:rsidRPr="00477003" w:rsidRDefault="00624E02" w:rsidP="00624E02">
      <w:pPr>
        <w:tabs>
          <w:tab w:val="left" w:pos="284"/>
          <w:tab w:val="left" w:pos="567"/>
          <w:tab w:val="left" w:pos="851"/>
          <w:tab w:val="left" w:pos="1134"/>
          <w:tab w:val="left" w:pos="1418"/>
          <w:tab w:val="left" w:pos="1701"/>
          <w:tab w:val="left" w:pos="1985"/>
          <w:tab w:val="left" w:pos="2268"/>
          <w:tab w:val="left" w:pos="2552"/>
          <w:tab w:val="left" w:pos="2835"/>
        </w:tabs>
        <w:suppressAutoHyphens/>
        <w:autoSpaceDE/>
        <w:autoSpaceDN/>
        <w:spacing w:before="120" w:line="240" w:lineRule="atLeast"/>
        <w:jc w:val="both"/>
        <w:rPr>
          <w:rFonts w:ascii="CD Fedra Book" w:hAnsi="CD Fedra Book"/>
          <w:b/>
          <w:sz w:val="32"/>
          <w:szCs w:val="32"/>
        </w:rPr>
      </w:pPr>
      <w:bookmarkStart w:id="0" w:name="_GoBack"/>
      <w:bookmarkEnd w:id="0"/>
    </w:p>
    <w:p w:rsidR="00624E02" w:rsidRPr="00477003" w:rsidRDefault="00624E02" w:rsidP="00624E02">
      <w:pPr>
        <w:tabs>
          <w:tab w:val="left" w:pos="284"/>
          <w:tab w:val="left" w:pos="567"/>
          <w:tab w:val="left" w:pos="851"/>
          <w:tab w:val="left" w:pos="1134"/>
          <w:tab w:val="left" w:pos="1418"/>
          <w:tab w:val="left" w:pos="1701"/>
          <w:tab w:val="left" w:pos="1985"/>
          <w:tab w:val="left" w:pos="2268"/>
          <w:tab w:val="left" w:pos="2552"/>
          <w:tab w:val="left" w:pos="2835"/>
        </w:tabs>
        <w:suppressAutoHyphens/>
        <w:autoSpaceDE/>
        <w:autoSpaceDN/>
        <w:spacing w:before="120" w:line="240" w:lineRule="atLeast"/>
        <w:jc w:val="both"/>
        <w:rPr>
          <w:rFonts w:ascii="CD Fedra Book" w:hAnsi="CD Fedra Book"/>
          <w:b/>
          <w:sz w:val="32"/>
          <w:szCs w:val="32"/>
        </w:rPr>
      </w:pPr>
    </w:p>
    <w:p w:rsidR="00624E02" w:rsidRPr="00477003" w:rsidRDefault="00624E02" w:rsidP="00624E02">
      <w:pPr>
        <w:tabs>
          <w:tab w:val="left" w:pos="284"/>
          <w:tab w:val="left" w:pos="567"/>
          <w:tab w:val="left" w:pos="851"/>
          <w:tab w:val="left" w:pos="1134"/>
          <w:tab w:val="left" w:pos="1418"/>
          <w:tab w:val="left" w:pos="1701"/>
          <w:tab w:val="left" w:pos="1985"/>
          <w:tab w:val="left" w:pos="2268"/>
          <w:tab w:val="left" w:pos="2552"/>
          <w:tab w:val="left" w:pos="2835"/>
        </w:tabs>
        <w:suppressAutoHyphens/>
        <w:autoSpaceDE/>
        <w:autoSpaceDN/>
        <w:spacing w:before="120" w:line="240" w:lineRule="atLeast"/>
        <w:jc w:val="both"/>
        <w:rPr>
          <w:rFonts w:ascii="CD Fedra Book" w:hAnsi="CD Fedra Book"/>
          <w:b/>
          <w:sz w:val="32"/>
          <w:szCs w:val="32"/>
        </w:rPr>
      </w:pPr>
    </w:p>
    <w:p w:rsidR="00624E02" w:rsidRPr="00477003" w:rsidRDefault="00624E02" w:rsidP="00624E02">
      <w:pPr>
        <w:tabs>
          <w:tab w:val="left" w:pos="284"/>
          <w:tab w:val="left" w:pos="567"/>
          <w:tab w:val="left" w:pos="851"/>
          <w:tab w:val="left" w:pos="1134"/>
          <w:tab w:val="left" w:pos="1418"/>
          <w:tab w:val="left" w:pos="1701"/>
          <w:tab w:val="left" w:pos="1985"/>
          <w:tab w:val="left" w:pos="2268"/>
          <w:tab w:val="left" w:pos="2552"/>
          <w:tab w:val="left" w:pos="2835"/>
        </w:tabs>
        <w:suppressAutoHyphens/>
        <w:autoSpaceDE/>
        <w:autoSpaceDN/>
        <w:spacing w:before="120" w:line="240" w:lineRule="atLeast"/>
        <w:jc w:val="both"/>
        <w:rPr>
          <w:rFonts w:ascii="Arial" w:hAnsi="Arial" w:cs="Arial"/>
          <w:b/>
          <w:sz w:val="32"/>
          <w:szCs w:val="32"/>
        </w:rPr>
      </w:pPr>
      <w:r w:rsidRPr="00477003">
        <w:rPr>
          <w:rFonts w:ascii="Arial" w:hAnsi="Arial" w:cs="Arial"/>
          <w:b/>
          <w:sz w:val="32"/>
          <w:szCs w:val="32"/>
        </w:rPr>
        <w:t>ČD</w:t>
      </w:r>
    </w:p>
    <w:p w:rsidR="00624E02" w:rsidRPr="00477003" w:rsidRDefault="00624E02" w:rsidP="00624E02">
      <w:pPr>
        <w:tabs>
          <w:tab w:val="left" w:pos="284"/>
          <w:tab w:val="left" w:pos="567"/>
          <w:tab w:val="left" w:pos="851"/>
          <w:tab w:val="left" w:pos="1134"/>
          <w:tab w:val="left" w:pos="1418"/>
          <w:tab w:val="left" w:pos="1701"/>
          <w:tab w:val="left" w:pos="1985"/>
          <w:tab w:val="left" w:pos="2268"/>
          <w:tab w:val="left" w:pos="2552"/>
          <w:tab w:val="left" w:pos="2835"/>
        </w:tabs>
        <w:suppressAutoHyphens/>
        <w:autoSpaceDE/>
        <w:autoSpaceDN/>
        <w:spacing w:before="120" w:line="240" w:lineRule="atLeast"/>
        <w:jc w:val="both"/>
        <w:rPr>
          <w:rFonts w:ascii="Arial" w:hAnsi="Arial" w:cs="Arial"/>
          <w:b/>
          <w:sz w:val="32"/>
          <w:szCs w:val="32"/>
        </w:rPr>
      </w:pPr>
      <w:r w:rsidRPr="00477003">
        <w:rPr>
          <w:rFonts w:ascii="Arial" w:hAnsi="Arial" w:cs="Arial"/>
          <w:b/>
          <w:sz w:val="32"/>
          <w:szCs w:val="32"/>
        </w:rPr>
        <w:t>SPPO</w:t>
      </w:r>
    </w:p>
    <w:p w:rsidR="00624E02" w:rsidRPr="00477003" w:rsidRDefault="00624E02" w:rsidP="00624E02">
      <w:pPr>
        <w:tabs>
          <w:tab w:val="left" w:pos="284"/>
          <w:tab w:val="left" w:pos="567"/>
          <w:tab w:val="left" w:pos="851"/>
          <w:tab w:val="left" w:pos="1134"/>
          <w:tab w:val="left" w:pos="1418"/>
          <w:tab w:val="left" w:pos="1701"/>
          <w:tab w:val="left" w:pos="1985"/>
          <w:tab w:val="left" w:pos="2268"/>
          <w:tab w:val="left" w:pos="2552"/>
          <w:tab w:val="left" w:pos="2835"/>
        </w:tabs>
        <w:suppressAutoHyphens/>
        <w:autoSpaceDE/>
        <w:autoSpaceDN/>
        <w:rPr>
          <w:rFonts w:ascii="CD Fedra Book" w:hAnsi="CD Fedra Book"/>
          <w:sz w:val="22"/>
          <w:szCs w:val="22"/>
        </w:rPr>
      </w:pPr>
    </w:p>
    <w:p w:rsidR="00624E02" w:rsidRPr="00477003" w:rsidRDefault="00624E02" w:rsidP="00624E02">
      <w:pPr>
        <w:tabs>
          <w:tab w:val="left" w:pos="284"/>
          <w:tab w:val="left" w:pos="567"/>
          <w:tab w:val="left" w:pos="851"/>
          <w:tab w:val="left" w:pos="1134"/>
          <w:tab w:val="left" w:pos="1418"/>
          <w:tab w:val="left" w:pos="1701"/>
          <w:tab w:val="left" w:pos="1985"/>
          <w:tab w:val="left" w:pos="2268"/>
          <w:tab w:val="left" w:pos="2552"/>
          <w:tab w:val="left" w:pos="2835"/>
        </w:tabs>
        <w:suppressAutoHyphens/>
        <w:autoSpaceDE/>
        <w:autoSpaceDN/>
        <w:rPr>
          <w:rFonts w:ascii="CD Fedra Book" w:hAnsi="CD Fedra Book"/>
          <w:b/>
          <w:sz w:val="22"/>
          <w:szCs w:val="22"/>
        </w:rPr>
      </w:pPr>
    </w:p>
    <w:p w:rsidR="00624E02" w:rsidRPr="00477003" w:rsidRDefault="00624E02" w:rsidP="00624E02">
      <w:pPr>
        <w:tabs>
          <w:tab w:val="left" w:pos="284"/>
          <w:tab w:val="left" w:pos="567"/>
          <w:tab w:val="left" w:pos="851"/>
          <w:tab w:val="left" w:pos="1134"/>
          <w:tab w:val="left" w:pos="1418"/>
          <w:tab w:val="left" w:pos="1701"/>
          <w:tab w:val="left" w:pos="1985"/>
          <w:tab w:val="left" w:pos="2268"/>
          <w:tab w:val="left" w:pos="2552"/>
          <w:tab w:val="left" w:pos="2835"/>
        </w:tabs>
        <w:suppressAutoHyphens/>
        <w:autoSpaceDE/>
        <w:autoSpaceDN/>
        <w:rPr>
          <w:rFonts w:ascii="CD Fedra Book" w:hAnsi="CD Fedra Book"/>
          <w:b/>
          <w:sz w:val="22"/>
          <w:szCs w:val="22"/>
        </w:rPr>
      </w:pPr>
    </w:p>
    <w:p w:rsidR="00624E02" w:rsidRPr="00477003" w:rsidRDefault="00624E02" w:rsidP="00624E02">
      <w:pPr>
        <w:tabs>
          <w:tab w:val="left" w:pos="284"/>
          <w:tab w:val="left" w:pos="567"/>
          <w:tab w:val="left" w:pos="851"/>
          <w:tab w:val="left" w:pos="1134"/>
          <w:tab w:val="left" w:pos="1418"/>
          <w:tab w:val="left" w:pos="1701"/>
          <w:tab w:val="left" w:pos="1985"/>
          <w:tab w:val="left" w:pos="2268"/>
          <w:tab w:val="left" w:pos="2552"/>
          <w:tab w:val="left" w:pos="2835"/>
        </w:tabs>
        <w:suppressAutoHyphens/>
        <w:autoSpaceDE/>
        <w:autoSpaceDN/>
        <w:jc w:val="center"/>
        <w:rPr>
          <w:rFonts w:ascii="CD Fedra Book" w:hAnsi="CD Fedra Book"/>
          <w:b/>
          <w:sz w:val="40"/>
          <w:szCs w:val="40"/>
        </w:rPr>
      </w:pPr>
    </w:p>
    <w:p w:rsidR="00624E02" w:rsidRPr="00477003" w:rsidRDefault="00624E02" w:rsidP="00624E02">
      <w:pPr>
        <w:tabs>
          <w:tab w:val="left" w:pos="284"/>
          <w:tab w:val="left" w:pos="567"/>
          <w:tab w:val="left" w:pos="851"/>
          <w:tab w:val="left" w:pos="1134"/>
          <w:tab w:val="left" w:pos="1418"/>
          <w:tab w:val="left" w:pos="1701"/>
          <w:tab w:val="left" w:pos="1985"/>
          <w:tab w:val="left" w:pos="2268"/>
          <w:tab w:val="left" w:pos="2552"/>
          <w:tab w:val="left" w:pos="2835"/>
        </w:tabs>
        <w:suppressAutoHyphens/>
        <w:autoSpaceDE/>
        <w:autoSpaceDN/>
        <w:jc w:val="center"/>
        <w:rPr>
          <w:rFonts w:ascii="CD Fedra Book" w:hAnsi="CD Fedra Book"/>
          <w:b/>
          <w:sz w:val="40"/>
          <w:szCs w:val="40"/>
        </w:rPr>
      </w:pPr>
    </w:p>
    <w:p w:rsidR="00624E02" w:rsidRPr="00477003" w:rsidRDefault="00624E02" w:rsidP="00624E02">
      <w:pPr>
        <w:pStyle w:val="Styl1"/>
        <w:autoSpaceDE/>
        <w:autoSpaceDN/>
        <w:spacing w:line="240" w:lineRule="atLeast"/>
        <w:jc w:val="center"/>
        <w:rPr>
          <w:rFonts w:ascii="Arial" w:hAnsi="Arial" w:cs="Arial"/>
          <w:color w:val="auto"/>
          <w:szCs w:val="28"/>
        </w:rPr>
      </w:pPr>
      <w:r w:rsidRPr="00477003">
        <w:rPr>
          <w:rFonts w:ascii="Arial" w:hAnsi="Arial" w:cs="Arial"/>
          <w:color w:val="auto"/>
          <w:szCs w:val="28"/>
        </w:rPr>
        <w:t>Smluvní přepravní podmínky Českých drah</w:t>
      </w:r>
    </w:p>
    <w:p w:rsidR="00624E02" w:rsidRPr="00477003" w:rsidRDefault="00624E02" w:rsidP="00624E02">
      <w:pPr>
        <w:pStyle w:val="Styl1"/>
        <w:autoSpaceDE/>
        <w:autoSpaceDN/>
        <w:spacing w:line="240" w:lineRule="atLeast"/>
        <w:jc w:val="center"/>
        <w:rPr>
          <w:rFonts w:ascii="Arial" w:hAnsi="Arial" w:cs="Arial"/>
          <w:color w:val="auto"/>
          <w:szCs w:val="28"/>
        </w:rPr>
      </w:pPr>
      <w:r w:rsidRPr="00477003">
        <w:rPr>
          <w:rFonts w:ascii="Arial" w:hAnsi="Arial" w:cs="Arial"/>
          <w:color w:val="auto"/>
          <w:szCs w:val="28"/>
        </w:rPr>
        <w:t>pro veřejnou drážní osobní dopravu</w:t>
      </w:r>
    </w:p>
    <w:p w:rsidR="00624E02" w:rsidRPr="00477003" w:rsidRDefault="00624E02" w:rsidP="00624E02">
      <w:pPr>
        <w:tabs>
          <w:tab w:val="left" w:pos="284"/>
          <w:tab w:val="left" w:pos="567"/>
          <w:tab w:val="left" w:pos="851"/>
          <w:tab w:val="left" w:pos="1134"/>
          <w:tab w:val="left" w:pos="1418"/>
          <w:tab w:val="left" w:pos="1701"/>
          <w:tab w:val="left" w:pos="1985"/>
          <w:tab w:val="left" w:pos="2268"/>
          <w:tab w:val="left" w:pos="2552"/>
          <w:tab w:val="left" w:pos="2835"/>
        </w:tabs>
        <w:suppressAutoHyphens/>
        <w:autoSpaceDE/>
        <w:autoSpaceDN/>
        <w:rPr>
          <w:rFonts w:ascii="CD Fedra Book" w:hAnsi="CD Fedra Book"/>
          <w:sz w:val="22"/>
          <w:szCs w:val="22"/>
        </w:rPr>
      </w:pPr>
    </w:p>
    <w:p w:rsidR="00624E02" w:rsidRPr="00477003" w:rsidRDefault="00624E02" w:rsidP="00624E02">
      <w:pPr>
        <w:tabs>
          <w:tab w:val="left" w:pos="284"/>
          <w:tab w:val="left" w:pos="567"/>
          <w:tab w:val="left" w:pos="851"/>
          <w:tab w:val="left" w:pos="1134"/>
          <w:tab w:val="left" w:pos="1418"/>
          <w:tab w:val="left" w:pos="1701"/>
          <w:tab w:val="left" w:pos="1985"/>
          <w:tab w:val="left" w:pos="2268"/>
          <w:tab w:val="left" w:pos="2552"/>
          <w:tab w:val="left" w:pos="2835"/>
        </w:tabs>
        <w:suppressAutoHyphens/>
        <w:autoSpaceDE/>
        <w:autoSpaceDN/>
        <w:rPr>
          <w:rFonts w:ascii="CD Fedra Book" w:hAnsi="CD Fedra Book"/>
          <w:sz w:val="22"/>
          <w:szCs w:val="22"/>
        </w:rPr>
      </w:pPr>
    </w:p>
    <w:p w:rsidR="00624E02" w:rsidRPr="00477003" w:rsidRDefault="00081414" w:rsidP="00081414">
      <w:pPr>
        <w:tabs>
          <w:tab w:val="left" w:pos="284"/>
          <w:tab w:val="left" w:pos="567"/>
          <w:tab w:val="left" w:pos="851"/>
          <w:tab w:val="left" w:pos="1134"/>
          <w:tab w:val="left" w:pos="1418"/>
          <w:tab w:val="left" w:pos="1701"/>
          <w:tab w:val="left" w:pos="1985"/>
          <w:tab w:val="left" w:pos="2268"/>
          <w:tab w:val="left" w:pos="2552"/>
          <w:tab w:val="left" w:pos="2835"/>
        </w:tabs>
        <w:suppressAutoHyphens/>
        <w:autoSpaceDE/>
        <w:autoSpaceDN/>
        <w:jc w:val="center"/>
        <w:rPr>
          <w:rFonts w:ascii="Arial" w:hAnsi="Arial" w:cs="Arial"/>
          <w:sz w:val="22"/>
          <w:szCs w:val="22"/>
        </w:rPr>
      </w:pPr>
      <w:r w:rsidRPr="00477003">
        <w:rPr>
          <w:rFonts w:ascii="Arial" w:hAnsi="Arial" w:cs="Arial"/>
          <w:sz w:val="22"/>
          <w:szCs w:val="22"/>
        </w:rPr>
        <w:t xml:space="preserve">Změna číslo </w:t>
      </w:r>
      <w:r w:rsidR="00485FBD" w:rsidRPr="00477003">
        <w:rPr>
          <w:rFonts w:ascii="Arial" w:hAnsi="Arial" w:cs="Arial"/>
          <w:sz w:val="22"/>
          <w:szCs w:val="22"/>
        </w:rPr>
        <w:t>11</w:t>
      </w:r>
    </w:p>
    <w:p w:rsidR="00624E02" w:rsidRPr="00477003" w:rsidRDefault="00624E02" w:rsidP="00624E02">
      <w:pPr>
        <w:tabs>
          <w:tab w:val="left" w:pos="284"/>
          <w:tab w:val="left" w:pos="567"/>
          <w:tab w:val="left" w:pos="851"/>
          <w:tab w:val="left" w:pos="1134"/>
          <w:tab w:val="left" w:pos="1418"/>
          <w:tab w:val="left" w:pos="1701"/>
          <w:tab w:val="left" w:pos="1985"/>
          <w:tab w:val="left" w:pos="2268"/>
          <w:tab w:val="left" w:pos="2552"/>
          <w:tab w:val="left" w:pos="2835"/>
        </w:tabs>
        <w:suppressAutoHyphens/>
        <w:autoSpaceDE/>
        <w:autoSpaceDN/>
        <w:rPr>
          <w:rFonts w:ascii="CD Fedra Book" w:hAnsi="CD Fedra Book"/>
          <w:sz w:val="22"/>
          <w:szCs w:val="22"/>
        </w:rPr>
      </w:pPr>
    </w:p>
    <w:p w:rsidR="00624E02" w:rsidRPr="00477003" w:rsidRDefault="00624E02" w:rsidP="00624E02">
      <w:pPr>
        <w:tabs>
          <w:tab w:val="left" w:pos="284"/>
          <w:tab w:val="left" w:pos="567"/>
          <w:tab w:val="left" w:pos="851"/>
          <w:tab w:val="left" w:pos="1134"/>
          <w:tab w:val="left" w:pos="1418"/>
          <w:tab w:val="left" w:pos="1701"/>
          <w:tab w:val="left" w:pos="1985"/>
          <w:tab w:val="left" w:pos="2268"/>
          <w:tab w:val="left" w:pos="2552"/>
          <w:tab w:val="left" w:pos="2835"/>
        </w:tabs>
        <w:suppressAutoHyphens/>
        <w:autoSpaceDE/>
        <w:autoSpaceDN/>
        <w:rPr>
          <w:rFonts w:ascii="CD Fedra Book" w:hAnsi="CD Fedra Book"/>
          <w:sz w:val="22"/>
          <w:szCs w:val="22"/>
        </w:rPr>
      </w:pPr>
    </w:p>
    <w:p w:rsidR="00624E02" w:rsidRPr="00477003" w:rsidRDefault="00624E02" w:rsidP="00624E02">
      <w:pPr>
        <w:tabs>
          <w:tab w:val="left" w:pos="284"/>
          <w:tab w:val="left" w:pos="567"/>
          <w:tab w:val="left" w:pos="851"/>
          <w:tab w:val="left" w:pos="1134"/>
          <w:tab w:val="left" w:pos="1418"/>
          <w:tab w:val="left" w:pos="1701"/>
          <w:tab w:val="left" w:pos="1985"/>
          <w:tab w:val="left" w:pos="2268"/>
          <w:tab w:val="left" w:pos="2552"/>
          <w:tab w:val="left" w:pos="2835"/>
        </w:tabs>
        <w:suppressAutoHyphens/>
        <w:autoSpaceDE/>
        <w:autoSpaceDN/>
        <w:rPr>
          <w:rFonts w:ascii="CD Fedra Book" w:hAnsi="CD Fedra Book"/>
          <w:sz w:val="22"/>
          <w:szCs w:val="22"/>
        </w:rPr>
      </w:pPr>
    </w:p>
    <w:p w:rsidR="00624E02" w:rsidRPr="00477003" w:rsidRDefault="00624E02" w:rsidP="00624E02">
      <w:pPr>
        <w:tabs>
          <w:tab w:val="left" w:pos="284"/>
          <w:tab w:val="left" w:pos="567"/>
          <w:tab w:val="left" w:pos="851"/>
          <w:tab w:val="left" w:pos="1134"/>
          <w:tab w:val="left" w:pos="1418"/>
          <w:tab w:val="left" w:pos="1701"/>
          <w:tab w:val="left" w:pos="1985"/>
          <w:tab w:val="left" w:pos="2268"/>
          <w:tab w:val="left" w:pos="2552"/>
          <w:tab w:val="left" w:pos="2835"/>
        </w:tabs>
        <w:suppressAutoHyphens/>
        <w:autoSpaceDE/>
        <w:autoSpaceDN/>
        <w:rPr>
          <w:rFonts w:ascii="CD Fedra Book" w:hAnsi="CD Fedra Book"/>
          <w:sz w:val="22"/>
          <w:szCs w:val="22"/>
        </w:rPr>
      </w:pPr>
    </w:p>
    <w:p w:rsidR="00624E02" w:rsidRPr="00477003" w:rsidRDefault="00624E02" w:rsidP="00624E02">
      <w:pPr>
        <w:tabs>
          <w:tab w:val="left" w:pos="284"/>
          <w:tab w:val="left" w:pos="567"/>
          <w:tab w:val="left" w:pos="851"/>
          <w:tab w:val="left" w:pos="1134"/>
          <w:tab w:val="left" w:pos="1418"/>
          <w:tab w:val="left" w:pos="1701"/>
          <w:tab w:val="left" w:pos="1985"/>
          <w:tab w:val="left" w:pos="2268"/>
          <w:tab w:val="left" w:pos="2552"/>
          <w:tab w:val="left" w:pos="2835"/>
        </w:tabs>
        <w:suppressAutoHyphens/>
        <w:autoSpaceDE/>
        <w:autoSpaceDN/>
        <w:rPr>
          <w:rFonts w:ascii="CD Fedra Book" w:hAnsi="CD Fedra Book"/>
          <w:sz w:val="22"/>
          <w:szCs w:val="22"/>
        </w:rPr>
      </w:pPr>
    </w:p>
    <w:p w:rsidR="00624E02" w:rsidRPr="00477003" w:rsidRDefault="00624E02" w:rsidP="00624E02">
      <w:pPr>
        <w:tabs>
          <w:tab w:val="left" w:pos="284"/>
          <w:tab w:val="left" w:pos="567"/>
          <w:tab w:val="left" w:pos="851"/>
          <w:tab w:val="left" w:pos="1134"/>
          <w:tab w:val="left" w:pos="1418"/>
          <w:tab w:val="left" w:pos="1701"/>
          <w:tab w:val="left" w:pos="1985"/>
          <w:tab w:val="left" w:pos="2268"/>
          <w:tab w:val="left" w:pos="2552"/>
          <w:tab w:val="left" w:pos="2835"/>
        </w:tabs>
        <w:suppressAutoHyphens/>
        <w:autoSpaceDE/>
        <w:autoSpaceDN/>
        <w:rPr>
          <w:rFonts w:ascii="CD Fedra Book" w:hAnsi="CD Fedra Book"/>
          <w:sz w:val="22"/>
          <w:szCs w:val="22"/>
        </w:rPr>
      </w:pPr>
    </w:p>
    <w:p w:rsidR="00624E02" w:rsidRPr="00477003" w:rsidRDefault="00624E02" w:rsidP="00624E02">
      <w:pPr>
        <w:tabs>
          <w:tab w:val="left" w:pos="284"/>
          <w:tab w:val="left" w:pos="567"/>
          <w:tab w:val="left" w:pos="851"/>
          <w:tab w:val="left" w:pos="1134"/>
          <w:tab w:val="left" w:pos="1418"/>
          <w:tab w:val="left" w:pos="1701"/>
          <w:tab w:val="left" w:pos="1985"/>
          <w:tab w:val="left" w:pos="2268"/>
          <w:tab w:val="left" w:pos="2552"/>
          <w:tab w:val="left" w:pos="2835"/>
        </w:tabs>
        <w:suppressAutoHyphens/>
        <w:autoSpaceDE/>
        <w:autoSpaceDN/>
        <w:rPr>
          <w:rFonts w:ascii="CD Fedra Book" w:hAnsi="CD Fedra Book"/>
          <w:sz w:val="22"/>
          <w:szCs w:val="22"/>
        </w:rPr>
      </w:pPr>
    </w:p>
    <w:p w:rsidR="00624E02" w:rsidRPr="00477003" w:rsidRDefault="00624E02" w:rsidP="00624E02">
      <w:pPr>
        <w:tabs>
          <w:tab w:val="left" w:pos="284"/>
          <w:tab w:val="left" w:pos="567"/>
          <w:tab w:val="left" w:pos="851"/>
          <w:tab w:val="left" w:pos="1134"/>
          <w:tab w:val="left" w:pos="1418"/>
          <w:tab w:val="left" w:pos="1701"/>
          <w:tab w:val="left" w:pos="1985"/>
          <w:tab w:val="left" w:pos="2268"/>
          <w:tab w:val="left" w:pos="2552"/>
          <w:tab w:val="left" w:pos="2835"/>
          <w:tab w:val="left" w:pos="8505"/>
        </w:tabs>
        <w:suppressAutoHyphens/>
        <w:autoSpaceDE/>
        <w:autoSpaceDN/>
        <w:rPr>
          <w:rFonts w:ascii="CD Fedra Book" w:hAnsi="CD Fedra Book"/>
          <w:sz w:val="22"/>
          <w:szCs w:val="22"/>
        </w:rPr>
      </w:pPr>
    </w:p>
    <w:p w:rsidR="00624E02" w:rsidRPr="00477003" w:rsidRDefault="00624E02" w:rsidP="00624E02">
      <w:pPr>
        <w:tabs>
          <w:tab w:val="left" w:pos="284"/>
          <w:tab w:val="left" w:pos="567"/>
          <w:tab w:val="left" w:pos="851"/>
          <w:tab w:val="left" w:pos="1134"/>
          <w:tab w:val="left" w:pos="1418"/>
          <w:tab w:val="left" w:pos="1701"/>
          <w:tab w:val="left" w:pos="1985"/>
          <w:tab w:val="left" w:pos="2268"/>
          <w:tab w:val="left" w:pos="2552"/>
          <w:tab w:val="left" w:pos="2835"/>
          <w:tab w:val="left" w:pos="8505"/>
        </w:tabs>
        <w:suppressAutoHyphens/>
        <w:autoSpaceDE/>
        <w:autoSpaceDN/>
        <w:rPr>
          <w:rFonts w:ascii="CD Fedra Book" w:hAnsi="CD Fedra Book"/>
          <w:sz w:val="22"/>
          <w:szCs w:val="22"/>
        </w:rPr>
      </w:pPr>
    </w:p>
    <w:p w:rsidR="00624E02" w:rsidRPr="00477003" w:rsidRDefault="00624E02" w:rsidP="00624E02">
      <w:pPr>
        <w:tabs>
          <w:tab w:val="left" w:pos="284"/>
          <w:tab w:val="left" w:pos="567"/>
          <w:tab w:val="left" w:pos="851"/>
          <w:tab w:val="left" w:pos="1134"/>
          <w:tab w:val="left" w:pos="1418"/>
          <w:tab w:val="left" w:pos="1701"/>
          <w:tab w:val="left" w:pos="1985"/>
          <w:tab w:val="left" w:pos="2268"/>
          <w:tab w:val="left" w:pos="2552"/>
          <w:tab w:val="left" w:pos="2835"/>
          <w:tab w:val="left" w:pos="8505"/>
        </w:tabs>
        <w:suppressAutoHyphens/>
        <w:autoSpaceDE/>
        <w:autoSpaceDN/>
        <w:rPr>
          <w:rFonts w:ascii="CD Fedra Book" w:hAnsi="CD Fedra Book"/>
          <w:sz w:val="22"/>
          <w:szCs w:val="22"/>
        </w:rPr>
      </w:pPr>
    </w:p>
    <w:p w:rsidR="00624E02" w:rsidRPr="00477003" w:rsidRDefault="00624E02" w:rsidP="00624E02">
      <w:pPr>
        <w:tabs>
          <w:tab w:val="left" w:pos="284"/>
          <w:tab w:val="left" w:pos="567"/>
          <w:tab w:val="left" w:pos="851"/>
          <w:tab w:val="left" w:pos="1134"/>
          <w:tab w:val="left" w:pos="1418"/>
          <w:tab w:val="left" w:pos="1701"/>
          <w:tab w:val="left" w:pos="1985"/>
          <w:tab w:val="left" w:pos="2268"/>
          <w:tab w:val="left" w:pos="2552"/>
          <w:tab w:val="left" w:pos="2835"/>
          <w:tab w:val="left" w:pos="8505"/>
        </w:tabs>
        <w:suppressAutoHyphens/>
        <w:autoSpaceDE/>
        <w:autoSpaceDN/>
        <w:rPr>
          <w:rFonts w:ascii="CD Fedra Book" w:hAnsi="CD Fedra Book"/>
          <w:sz w:val="22"/>
        </w:rPr>
      </w:pPr>
    </w:p>
    <w:p w:rsidR="00624E02" w:rsidRPr="00477003" w:rsidRDefault="00624E02" w:rsidP="00624E02">
      <w:pPr>
        <w:tabs>
          <w:tab w:val="left" w:pos="284"/>
          <w:tab w:val="left" w:pos="567"/>
          <w:tab w:val="left" w:pos="851"/>
          <w:tab w:val="left" w:pos="1134"/>
          <w:tab w:val="left" w:pos="1418"/>
          <w:tab w:val="left" w:pos="1701"/>
          <w:tab w:val="left" w:pos="1985"/>
          <w:tab w:val="left" w:pos="2268"/>
          <w:tab w:val="left" w:pos="2552"/>
          <w:tab w:val="left" w:pos="2835"/>
        </w:tabs>
        <w:autoSpaceDE/>
        <w:autoSpaceDN/>
        <w:rPr>
          <w:rFonts w:ascii="CD Fedra Book" w:hAnsi="CD Fedra Book"/>
          <w:bCs/>
          <w:sz w:val="22"/>
        </w:rPr>
      </w:pPr>
    </w:p>
    <w:p w:rsidR="00624E02" w:rsidRPr="00477003" w:rsidRDefault="00624E02" w:rsidP="00624E02">
      <w:pPr>
        <w:tabs>
          <w:tab w:val="left" w:pos="284"/>
          <w:tab w:val="left" w:pos="567"/>
          <w:tab w:val="left" w:pos="851"/>
          <w:tab w:val="left" w:pos="1134"/>
          <w:tab w:val="left" w:pos="1418"/>
          <w:tab w:val="left" w:pos="1701"/>
          <w:tab w:val="left" w:pos="1985"/>
          <w:tab w:val="left" w:pos="2268"/>
          <w:tab w:val="left" w:pos="2552"/>
          <w:tab w:val="left" w:pos="2835"/>
        </w:tabs>
        <w:autoSpaceDE/>
        <w:autoSpaceDN/>
        <w:rPr>
          <w:rFonts w:ascii="CD Fedra Book" w:hAnsi="CD Fedra Book"/>
          <w:bCs/>
          <w:sz w:val="22"/>
        </w:rPr>
      </w:pPr>
    </w:p>
    <w:p w:rsidR="00624E02" w:rsidRPr="00477003" w:rsidRDefault="00624E02" w:rsidP="00624E02">
      <w:pPr>
        <w:tabs>
          <w:tab w:val="left" w:pos="284"/>
          <w:tab w:val="left" w:pos="567"/>
          <w:tab w:val="left" w:pos="851"/>
          <w:tab w:val="left" w:pos="1134"/>
          <w:tab w:val="left" w:pos="1418"/>
          <w:tab w:val="left" w:pos="1701"/>
          <w:tab w:val="left" w:pos="1985"/>
          <w:tab w:val="left" w:pos="2268"/>
          <w:tab w:val="left" w:pos="2552"/>
          <w:tab w:val="left" w:pos="2835"/>
        </w:tabs>
        <w:autoSpaceDE/>
        <w:autoSpaceDN/>
        <w:rPr>
          <w:rFonts w:ascii="CD Fedra Book" w:hAnsi="CD Fedra Book"/>
          <w:bCs/>
          <w:sz w:val="22"/>
        </w:rPr>
      </w:pPr>
    </w:p>
    <w:p w:rsidR="00624E02" w:rsidRPr="00477003" w:rsidRDefault="00624E02" w:rsidP="00624E02">
      <w:pPr>
        <w:tabs>
          <w:tab w:val="left" w:pos="284"/>
          <w:tab w:val="left" w:pos="567"/>
          <w:tab w:val="left" w:pos="851"/>
          <w:tab w:val="left" w:pos="1134"/>
          <w:tab w:val="left" w:pos="1418"/>
          <w:tab w:val="left" w:pos="1701"/>
          <w:tab w:val="left" w:pos="1985"/>
          <w:tab w:val="left" w:pos="2268"/>
          <w:tab w:val="left" w:pos="2552"/>
          <w:tab w:val="left" w:pos="2835"/>
        </w:tabs>
        <w:autoSpaceDE/>
        <w:autoSpaceDN/>
        <w:rPr>
          <w:rFonts w:ascii="CD Fedra Book" w:hAnsi="CD Fedra Book"/>
          <w:bCs/>
          <w:sz w:val="22"/>
        </w:rPr>
      </w:pPr>
    </w:p>
    <w:p w:rsidR="00624E02" w:rsidRPr="00477003" w:rsidRDefault="00624E02" w:rsidP="00624E02">
      <w:pPr>
        <w:tabs>
          <w:tab w:val="left" w:pos="284"/>
          <w:tab w:val="left" w:pos="567"/>
          <w:tab w:val="left" w:pos="851"/>
          <w:tab w:val="left" w:pos="1134"/>
          <w:tab w:val="left" w:pos="1418"/>
          <w:tab w:val="left" w:pos="1701"/>
          <w:tab w:val="left" w:pos="1985"/>
          <w:tab w:val="left" w:pos="2268"/>
          <w:tab w:val="left" w:pos="2552"/>
          <w:tab w:val="left" w:pos="2835"/>
        </w:tabs>
        <w:autoSpaceDE/>
        <w:autoSpaceDN/>
        <w:rPr>
          <w:rFonts w:ascii="CD Fedra Book" w:hAnsi="CD Fedra Book"/>
          <w:bCs/>
          <w:sz w:val="22"/>
        </w:rPr>
      </w:pPr>
    </w:p>
    <w:p w:rsidR="00624E02" w:rsidRPr="00477003" w:rsidRDefault="00624E02" w:rsidP="00624E02">
      <w:pPr>
        <w:tabs>
          <w:tab w:val="left" w:pos="284"/>
          <w:tab w:val="left" w:pos="567"/>
          <w:tab w:val="left" w:pos="851"/>
          <w:tab w:val="left" w:pos="1134"/>
          <w:tab w:val="left" w:pos="1418"/>
          <w:tab w:val="left" w:pos="1701"/>
          <w:tab w:val="left" w:pos="1985"/>
          <w:tab w:val="left" w:pos="2268"/>
          <w:tab w:val="left" w:pos="2552"/>
          <w:tab w:val="left" w:pos="2835"/>
        </w:tabs>
        <w:autoSpaceDE/>
        <w:autoSpaceDN/>
        <w:rPr>
          <w:rFonts w:ascii="CD Fedra Book" w:hAnsi="CD Fedra Book"/>
          <w:bCs/>
          <w:sz w:val="22"/>
        </w:rPr>
      </w:pPr>
    </w:p>
    <w:p w:rsidR="00624E02" w:rsidRPr="00477003" w:rsidRDefault="00624E02" w:rsidP="00624E02">
      <w:pPr>
        <w:tabs>
          <w:tab w:val="left" w:pos="284"/>
          <w:tab w:val="left" w:pos="567"/>
          <w:tab w:val="left" w:pos="851"/>
          <w:tab w:val="left" w:pos="1134"/>
          <w:tab w:val="left" w:pos="1418"/>
          <w:tab w:val="left" w:pos="1701"/>
          <w:tab w:val="left" w:pos="1985"/>
          <w:tab w:val="left" w:pos="2268"/>
          <w:tab w:val="left" w:pos="2552"/>
          <w:tab w:val="left" w:pos="2835"/>
        </w:tabs>
        <w:autoSpaceDE/>
        <w:autoSpaceDN/>
        <w:jc w:val="center"/>
        <w:rPr>
          <w:rFonts w:ascii="Arial" w:hAnsi="Arial" w:cs="Arial"/>
          <w:b/>
          <w:bCs/>
          <w:sz w:val="22"/>
        </w:rPr>
      </w:pPr>
      <w:r w:rsidRPr="00477003">
        <w:rPr>
          <w:rFonts w:ascii="Arial" w:hAnsi="Arial" w:cs="Arial"/>
          <w:b/>
          <w:bCs/>
          <w:sz w:val="22"/>
        </w:rPr>
        <w:t>Úroveň přístupu „</w:t>
      </w:r>
      <w:r w:rsidR="00081414" w:rsidRPr="00477003">
        <w:rPr>
          <w:rFonts w:ascii="Arial" w:hAnsi="Arial" w:cs="Arial"/>
          <w:b/>
          <w:bCs/>
          <w:sz w:val="22"/>
        </w:rPr>
        <w:t>A</w:t>
      </w:r>
      <w:r w:rsidRPr="00477003">
        <w:rPr>
          <w:rFonts w:ascii="Arial" w:hAnsi="Arial" w:cs="Arial"/>
          <w:b/>
          <w:bCs/>
          <w:sz w:val="22"/>
        </w:rPr>
        <w:t>“</w:t>
      </w:r>
    </w:p>
    <w:p w:rsidR="00624E02" w:rsidRPr="00477003" w:rsidRDefault="00624E02" w:rsidP="00624E02">
      <w:pPr>
        <w:tabs>
          <w:tab w:val="left" w:pos="284"/>
          <w:tab w:val="left" w:pos="567"/>
          <w:tab w:val="left" w:pos="851"/>
          <w:tab w:val="left" w:pos="1134"/>
          <w:tab w:val="left" w:pos="1418"/>
          <w:tab w:val="left" w:pos="1701"/>
          <w:tab w:val="left" w:pos="1985"/>
          <w:tab w:val="left" w:pos="2268"/>
          <w:tab w:val="left" w:pos="2552"/>
          <w:tab w:val="left" w:pos="2835"/>
        </w:tabs>
        <w:autoSpaceDE/>
        <w:autoSpaceDN/>
        <w:jc w:val="both"/>
        <w:rPr>
          <w:rFonts w:ascii="Arial" w:hAnsi="Arial" w:cs="Arial"/>
          <w:bCs/>
          <w:sz w:val="22"/>
        </w:rPr>
      </w:pPr>
    </w:p>
    <w:p w:rsidR="00624E02" w:rsidRPr="00477003" w:rsidRDefault="00624E02" w:rsidP="00624E02">
      <w:pPr>
        <w:tabs>
          <w:tab w:val="left" w:pos="284"/>
          <w:tab w:val="left" w:pos="567"/>
          <w:tab w:val="left" w:pos="851"/>
          <w:tab w:val="left" w:pos="1134"/>
          <w:tab w:val="left" w:pos="1418"/>
          <w:tab w:val="left" w:pos="1701"/>
          <w:tab w:val="left" w:pos="1985"/>
          <w:tab w:val="left" w:pos="2268"/>
          <w:tab w:val="left" w:pos="2552"/>
          <w:tab w:val="left" w:pos="2835"/>
        </w:tabs>
        <w:autoSpaceDE/>
        <w:autoSpaceDN/>
        <w:jc w:val="both"/>
        <w:rPr>
          <w:rFonts w:ascii="Arial" w:hAnsi="Arial" w:cs="Arial"/>
          <w:bCs/>
          <w:sz w:val="22"/>
        </w:rPr>
      </w:pPr>
    </w:p>
    <w:p w:rsidR="002E22FD" w:rsidRPr="00477003" w:rsidRDefault="002E22FD" w:rsidP="002E22FD">
      <w:pPr>
        <w:tabs>
          <w:tab w:val="left" w:pos="284"/>
          <w:tab w:val="left" w:pos="567"/>
          <w:tab w:val="left" w:pos="851"/>
          <w:tab w:val="left" w:pos="1134"/>
          <w:tab w:val="left" w:pos="1418"/>
          <w:tab w:val="left" w:pos="1701"/>
          <w:tab w:val="left" w:pos="1985"/>
          <w:tab w:val="left" w:pos="2268"/>
          <w:tab w:val="left" w:pos="2552"/>
          <w:tab w:val="left" w:pos="2835"/>
        </w:tabs>
        <w:autoSpaceDE/>
        <w:autoSpaceDN/>
        <w:jc w:val="both"/>
        <w:rPr>
          <w:rFonts w:ascii="Arial" w:hAnsi="Arial" w:cs="Arial"/>
          <w:bCs/>
          <w:iCs/>
          <w:sz w:val="22"/>
        </w:rPr>
      </w:pPr>
      <w:r w:rsidRPr="00477003">
        <w:rPr>
          <w:rFonts w:ascii="Arial" w:hAnsi="Arial" w:cs="Arial"/>
          <w:bCs/>
          <w:iCs/>
          <w:sz w:val="22"/>
        </w:rPr>
        <w:t xml:space="preserve">Schváleno rozhodnutím člena představenstva ČD zodpovědného za úsek osobní dopravy Ing. Michala Štěpána pod čj. </w:t>
      </w:r>
      <w:r w:rsidR="001C16E5" w:rsidRPr="00477003">
        <w:rPr>
          <w:rFonts w:ascii="Arial" w:hAnsi="Arial" w:cs="Arial"/>
          <w:bCs/>
          <w:iCs/>
          <w:sz w:val="22"/>
        </w:rPr>
        <w:t>58</w:t>
      </w:r>
      <w:r w:rsidR="00952634" w:rsidRPr="00477003">
        <w:rPr>
          <w:rFonts w:ascii="Arial" w:hAnsi="Arial" w:cs="Arial"/>
          <w:bCs/>
          <w:iCs/>
          <w:sz w:val="22"/>
        </w:rPr>
        <w:t xml:space="preserve"> </w:t>
      </w:r>
      <w:r w:rsidR="001C16E5" w:rsidRPr="00477003">
        <w:rPr>
          <w:rFonts w:ascii="Arial" w:hAnsi="Arial" w:cs="Arial"/>
          <w:bCs/>
          <w:iCs/>
          <w:sz w:val="22"/>
        </w:rPr>
        <w:t>501</w:t>
      </w:r>
      <w:r w:rsidRPr="00477003">
        <w:rPr>
          <w:rFonts w:ascii="Arial" w:hAnsi="Arial" w:cs="Arial"/>
          <w:bCs/>
          <w:iCs/>
          <w:sz w:val="22"/>
        </w:rPr>
        <w:t>/</w:t>
      </w:r>
      <w:r w:rsidR="001C16E5" w:rsidRPr="00477003">
        <w:rPr>
          <w:rFonts w:ascii="Arial" w:hAnsi="Arial" w:cs="Arial"/>
          <w:bCs/>
          <w:iCs/>
          <w:sz w:val="22"/>
        </w:rPr>
        <w:t>2010-O28</w:t>
      </w:r>
    </w:p>
    <w:p w:rsidR="002E22FD" w:rsidRPr="00477003" w:rsidRDefault="002E22FD" w:rsidP="002E22FD">
      <w:pPr>
        <w:tabs>
          <w:tab w:val="left" w:pos="284"/>
          <w:tab w:val="left" w:pos="567"/>
          <w:tab w:val="left" w:pos="851"/>
          <w:tab w:val="left" w:pos="1134"/>
          <w:tab w:val="left" w:pos="1418"/>
          <w:tab w:val="left" w:pos="1701"/>
          <w:tab w:val="left" w:pos="1985"/>
          <w:tab w:val="left" w:pos="2268"/>
          <w:tab w:val="left" w:pos="2552"/>
          <w:tab w:val="left" w:pos="2835"/>
        </w:tabs>
        <w:autoSpaceDE/>
        <w:autoSpaceDN/>
        <w:jc w:val="both"/>
        <w:rPr>
          <w:rFonts w:ascii="Arial" w:hAnsi="Arial" w:cs="Arial"/>
          <w:bCs/>
          <w:sz w:val="22"/>
        </w:rPr>
      </w:pPr>
      <w:r w:rsidRPr="00477003">
        <w:rPr>
          <w:rFonts w:ascii="Arial" w:hAnsi="Arial" w:cs="Arial"/>
          <w:b/>
          <w:bCs/>
          <w:iCs/>
          <w:sz w:val="22"/>
        </w:rPr>
        <w:t xml:space="preserve"> </w:t>
      </w:r>
    </w:p>
    <w:p w:rsidR="002E22FD" w:rsidRPr="00477003" w:rsidRDefault="002E22FD" w:rsidP="002E22FD">
      <w:pPr>
        <w:tabs>
          <w:tab w:val="left" w:pos="284"/>
          <w:tab w:val="left" w:pos="567"/>
          <w:tab w:val="left" w:pos="851"/>
          <w:tab w:val="left" w:pos="1134"/>
          <w:tab w:val="left" w:pos="1418"/>
          <w:tab w:val="left" w:pos="1701"/>
          <w:tab w:val="left" w:pos="1985"/>
          <w:tab w:val="left" w:pos="2268"/>
          <w:tab w:val="left" w:pos="2552"/>
          <w:tab w:val="left" w:pos="2835"/>
        </w:tabs>
        <w:autoSpaceDE/>
        <w:autoSpaceDN/>
        <w:jc w:val="both"/>
        <w:rPr>
          <w:rFonts w:ascii="Arial" w:hAnsi="Arial" w:cs="Arial"/>
          <w:bCs/>
          <w:iCs/>
          <w:sz w:val="22"/>
        </w:rPr>
      </w:pPr>
      <w:r w:rsidRPr="00477003">
        <w:rPr>
          <w:rFonts w:ascii="Arial" w:hAnsi="Arial" w:cs="Arial"/>
          <w:bCs/>
          <w:iCs/>
          <w:sz w:val="22"/>
        </w:rPr>
        <w:t>Dne</w:t>
      </w:r>
      <w:r w:rsidR="00697275" w:rsidRPr="00477003">
        <w:rPr>
          <w:rFonts w:ascii="Arial" w:hAnsi="Arial" w:cs="Arial"/>
          <w:bCs/>
          <w:iCs/>
          <w:sz w:val="22"/>
        </w:rPr>
        <w:t xml:space="preserve"> 14. 08.</w:t>
      </w:r>
      <w:r w:rsidR="00730A02" w:rsidRPr="00477003">
        <w:rPr>
          <w:rFonts w:ascii="Arial" w:hAnsi="Arial" w:cs="Arial"/>
          <w:bCs/>
          <w:iCs/>
          <w:sz w:val="22"/>
        </w:rPr>
        <w:t xml:space="preserve"> 201</w:t>
      </w:r>
      <w:r w:rsidR="00485FBD" w:rsidRPr="00477003">
        <w:rPr>
          <w:rFonts w:ascii="Arial" w:hAnsi="Arial" w:cs="Arial"/>
          <w:bCs/>
          <w:iCs/>
          <w:sz w:val="22"/>
        </w:rPr>
        <w:t>7</w:t>
      </w:r>
    </w:p>
    <w:p w:rsidR="002E22FD" w:rsidRPr="00477003" w:rsidRDefault="002E22FD" w:rsidP="002E22FD">
      <w:pPr>
        <w:tabs>
          <w:tab w:val="left" w:pos="284"/>
          <w:tab w:val="left" w:pos="567"/>
          <w:tab w:val="left" w:pos="851"/>
          <w:tab w:val="left" w:pos="1134"/>
          <w:tab w:val="left" w:pos="1418"/>
          <w:tab w:val="left" w:pos="1701"/>
          <w:tab w:val="left" w:pos="1985"/>
          <w:tab w:val="left" w:pos="2268"/>
          <w:tab w:val="left" w:pos="2552"/>
          <w:tab w:val="left" w:pos="2835"/>
        </w:tabs>
        <w:autoSpaceDE/>
        <w:autoSpaceDN/>
        <w:jc w:val="both"/>
        <w:rPr>
          <w:rFonts w:ascii="Arial" w:hAnsi="Arial" w:cs="Arial"/>
          <w:bCs/>
          <w:iCs/>
          <w:sz w:val="22"/>
        </w:rPr>
      </w:pPr>
    </w:p>
    <w:p w:rsidR="002E22FD" w:rsidRPr="00477003" w:rsidRDefault="002E22FD" w:rsidP="002E22FD">
      <w:pPr>
        <w:tabs>
          <w:tab w:val="left" w:pos="284"/>
          <w:tab w:val="left" w:pos="567"/>
          <w:tab w:val="left" w:pos="851"/>
          <w:tab w:val="left" w:pos="1134"/>
          <w:tab w:val="left" w:pos="1418"/>
          <w:tab w:val="left" w:pos="1701"/>
          <w:tab w:val="left" w:pos="1985"/>
          <w:tab w:val="left" w:pos="2268"/>
          <w:tab w:val="left" w:pos="2552"/>
          <w:tab w:val="left" w:pos="2835"/>
        </w:tabs>
        <w:autoSpaceDE/>
        <w:autoSpaceDN/>
        <w:jc w:val="both"/>
        <w:rPr>
          <w:rFonts w:ascii="Arial" w:hAnsi="Arial" w:cs="Arial"/>
          <w:bCs/>
          <w:sz w:val="22"/>
        </w:rPr>
      </w:pPr>
      <w:r w:rsidRPr="00477003">
        <w:rPr>
          <w:rFonts w:ascii="Arial" w:hAnsi="Arial" w:cs="Arial"/>
          <w:bCs/>
          <w:sz w:val="22"/>
        </w:rPr>
        <w:t xml:space="preserve">Účinnost od </w:t>
      </w:r>
      <w:r w:rsidR="00906900" w:rsidRPr="00477003">
        <w:rPr>
          <w:rFonts w:ascii="Arial" w:hAnsi="Arial" w:cs="Arial"/>
          <w:bCs/>
          <w:sz w:val="22"/>
        </w:rPr>
        <w:t>1</w:t>
      </w:r>
      <w:r w:rsidR="00485FBD" w:rsidRPr="00477003">
        <w:rPr>
          <w:rFonts w:ascii="Arial" w:hAnsi="Arial" w:cs="Arial"/>
          <w:bCs/>
          <w:sz w:val="22"/>
        </w:rPr>
        <w:t>5</w:t>
      </w:r>
      <w:r w:rsidRPr="00477003">
        <w:rPr>
          <w:rFonts w:ascii="Arial" w:hAnsi="Arial" w:cs="Arial"/>
          <w:bCs/>
          <w:sz w:val="22"/>
        </w:rPr>
        <w:t xml:space="preserve">. </w:t>
      </w:r>
      <w:r w:rsidR="00485FBD" w:rsidRPr="00477003">
        <w:rPr>
          <w:rFonts w:ascii="Arial" w:hAnsi="Arial" w:cs="Arial"/>
          <w:bCs/>
          <w:sz w:val="22"/>
        </w:rPr>
        <w:t>září</w:t>
      </w:r>
      <w:r w:rsidRPr="00477003">
        <w:rPr>
          <w:rFonts w:ascii="Arial" w:hAnsi="Arial" w:cs="Arial"/>
          <w:bCs/>
          <w:sz w:val="22"/>
        </w:rPr>
        <w:t xml:space="preserve"> 201</w:t>
      </w:r>
      <w:r w:rsidR="00485FBD" w:rsidRPr="00477003">
        <w:rPr>
          <w:rFonts w:ascii="Arial" w:hAnsi="Arial" w:cs="Arial"/>
          <w:bCs/>
          <w:sz w:val="22"/>
        </w:rPr>
        <w:t>7</w:t>
      </w:r>
    </w:p>
    <w:p w:rsidR="00624E02" w:rsidRPr="00477003" w:rsidRDefault="00624E02" w:rsidP="00624E02">
      <w:pPr>
        <w:tabs>
          <w:tab w:val="left" w:pos="284"/>
          <w:tab w:val="left" w:pos="567"/>
          <w:tab w:val="left" w:pos="851"/>
          <w:tab w:val="left" w:pos="1134"/>
          <w:tab w:val="left" w:pos="1418"/>
          <w:tab w:val="left" w:pos="1701"/>
          <w:tab w:val="left" w:pos="1985"/>
          <w:tab w:val="left" w:pos="2268"/>
          <w:tab w:val="left" w:pos="2552"/>
          <w:tab w:val="left" w:pos="2835"/>
        </w:tabs>
        <w:autoSpaceDE/>
        <w:autoSpaceDN/>
        <w:jc w:val="both"/>
        <w:rPr>
          <w:rFonts w:ascii="CD Fedra Book" w:hAnsi="CD Fedra Book"/>
          <w:bCs/>
          <w:sz w:val="22"/>
        </w:rPr>
      </w:pPr>
    </w:p>
    <w:p w:rsidR="005F2DE6" w:rsidRPr="00477003" w:rsidRDefault="00081414" w:rsidP="00A516F3">
      <w:pPr>
        <w:tabs>
          <w:tab w:val="left" w:pos="284"/>
          <w:tab w:val="left" w:pos="567"/>
          <w:tab w:val="left" w:pos="851"/>
          <w:tab w:val="left" w:pos="1134"/>
          <w:tab w:val="left" w:pos="1418"/>
          <w:tab w:val="left" w:pos="1701"/>
          <w:tab w:val="left" w:pos="1985"/>
          <w:tab w:val="left" w:pos="2268"/>
          <w:tab w:val="left" w:pos="2552"/>
          <w:tab w:val="left" w:pos="2835"/>
        </w:tabs>
        <w:suppressAutoHyphens/>
        <w:autoSpaceDE/>
        <w:autoSpaceDN/>
        <w:spacing w:before="120" w:line="240" w:lineRule="atLeast"/>
        <w:jc w:val="both"/>
        <w:rPr>
          <w:rFonts w:ascii="Arial" w:hAnsi="Arial" w:cs="Arial"/>
        </w:rPr>
      </w:pPr>
      <w:r w:rsidRPr="00477003">
        <w:rPr>
          <w:rFonts w:ascii="CD Fedra Book" w:hAnsi="CD Fedra Book"/>
          <w:b/>
          <w:bCs/>
          <w:sz w:val="22"/>
        </w:rPr>
        <w:br w:type="page"/>
      </w:r>
    </w:p>
    <w:p w:rsidR="00A96A8B" w:rsidRPr="00477003" w:rsidRDefault="00675FD7" w:rsidP="002D7A35">
      <w:pPr>
        <w:spacing w:before="100" w:beforeAutospacing="1" w:line="360" w:lineRule="auto"/>
        <w:ind w:left="360"/>
        <w:rPr>
          <w:rFonts w:ascii="Arial" w:hAnsi="Arial" w:cs="Arial"/>
        </w:rPr>
      </w:pPr>
      <w:r w:rsidRPr="00477003">
        <w:rPr>
          <w:rFonts w:ascii="Arial" w:hAnsi="Arial" w:cs="Arial"/>
          <w:b/>
        </w:rPr>
        <w:lastRenderedPageBreak/>
        <w:br w:type="page"/>
      </w:r>
      <w:r w:rsidR="00144783" w:rsidRPr="00477003">
        <w:rPr>
          <w:rFonts w:ascii="Arial" w:hAnsi="Arial" w:cs="Arial"/>
          <w:b/>
          <w:bCs/>
          <w:sz w:val="28"/>
          <w:szCs w:val="28"/>
        </w:rPr>
        <w:lastRenderedPageBreak/>
        <w:t>OBSAH</w:t>
      </w:r>
    </w:p>
    <w:p w:rsidR="00A96A8B" w:rsidRPr="00477003" w:rsidRDefault="00A96A8B" w:rsidP="00365A33">
      <w:pPr>
        <w:tabs>
          <w:tab w:val="right" w:leader="dot" w:pos="9072"/>
        </w:tabs>
        <w:spacing w:after="80" w:line="240" w:lineRule="exact"/>
        <w:rPr>
          <w:rFonts w:ascii="Arial" w:hAnsi="Arial" w:cs="Arial"/>
          <w:sz w:val="24"/>
          <w:szCs w:val="24"/>
        </w:rPr>
      </w:pPr>
      <w:r w:rsidRPr="00477003">
        <w:rPr>
          <w:rFonts w:ascii="Arial" w:hAnsi="Arial" w:cs="Arial"/>
          <w:sz w:val="24"/>
          <w:szCs w:val="24"/>
        </w:rPr>
        <w:t xml:space="preserve">ZÁZNAM O ZMĚNÁCH </w:t>
      </w:r>
      <w:r w:rsidRPr="00477003">
        <w:rPr>
          <w:rFonts w:ascii="Arial" w:hAnsi="Arial" w:cs="Arial"/>
          <w:i/>
          <w:iCs/>
          <w:sz w:val="24"/>
          <w:szCs w:val="24"/>
        </w:rPr>
        <w:tab/>
      </w:r>
      <w:r w:rsidRPr="00477003">
        <w:rPr>
          <w:rFonts w:ascii="Arial" w:hAnsi="Arial" w:cs="Arial"/>
          <w:sz w:val="24"/>
          <w:szCs w:val="24"/>
        </w:rPr>
        <w:t>5</w:t>
      </w:r>
    </w:p>
    <w:p w:rsidR="00A96A8B" w:rsidRPr="00477003" w:rsidRDefault="00A96A8B" w:rsidP="00365A33">
      <w:pPr>
        <w:pStyle w:val="Nadpis8"/>
        <w:tabs>
          <w:tab w:val="clear" w:pos="7230"/>
          <w:tab w:val="right" w:leader="dot" w:pos="9072"/>
        </w:tabs>
        <w:spacing w:before="0" w:after="80" w:line="240" w:lineRule="exact"/>
        <w:ind w:right="2183"/>
        <w:rPr>
          <w:i w:val="0"/>
          <w:iCs w:val="0"/>
          <w:color w:val="auto"/>
          <w:szCs w:val="20"/>
        </w:rPr>
      </w:pPr>
      <w:r w:rsidRPr="00477003">
        <w:rPr>
          <w:i w:val="0"/>
          <w:iCs w:val="0"/>
          <w:color w:val="auto"/>
          <w:szCs w:val="20"/>
        </w:rPr>
        <w:t>SEZNAM</w:t>
      </w:r>
      <w:r w:rsidRPr="00477003">
        <w:rPr>
          <w:color w:val="auto"/>
          <w:szCs w:val="20"/>
        </w:rPr>
        <w:t xml:space="preserve"> </w:t>
      </w:r>
      <w:r w:rsidRPr="00477003">
        <w:rPr>
          <w:i w:val="0"/>
          <w:iCs w:val="0"/>
          <w:color w:val="auto"/>
          <w:szCs w:val="20"/>
        </w:rPr>
        <w:t xml:space="preserve">POUŽITÝCH ZNAČEK A ZKRATEK </w:t>
      </w:r>
      <w:r w:rsidRPr="00477003">
        <w:rPr>
          <w:color w:val="auto"/>
          <w:szCs w:val="20"/>
        </w:rPr>
        <w:tab/>
      </w:r>
      <w:r w:rsidRPr="00477003">
        <w:rPr>
          <w:i w:val="0"/>
          <w:iCs w:val="0"/>
          <w:color w:val="auto"/>
          <w:szCs w:val="20"/>
        </w:rPr>
        <w:t>6</w:t>
      </w:r>
    </w:p>
    <w:p w:rsidR="00A96A8B" w:rsidRPr="00477003" w:rsidRDefault="00A96A8B" w:rsidP="00365A33">
      <w:pPr>
        <w:pStyle w:val="Nadpis9"/>
        <w:tabs>
          <w:tab w:val="clear" w:pos="7088"/>
          <w:tab w:val="right" w:leader="dot" w:pos="9072"/>
        </w:tabs>
        <w:rPr>
          <w:i w:val="0"/>
          <w:iCs w:val="0"/>
          <w:color w:val="auto"/>
          <w:szCs w:val="20"/>
        </w:rPr>
      </w:pPr>
      <w:r w:rsidRPr="00477003">
        <w:rPr>
          <w:i w:val="0"/>
          <w:iCs w:val="0"/>
          <w:color w:val="auto"/>
          <w:szCs w:val="20"/>
        </w:rPr>
        <w:t>VYSVĚTLENÍ POJMŮ</w:t>
      </w:r>
      <w:r w:rsidRPr="00477003">
        <w:rPr>
          <w:color w:val="auto"/>
          <w:szCs w:val="20"/>
        </w:rPr>
        <w:tab/>
      </w:r>
      <w:r w:rsidRPr="00477003">
        <w:rPr>
          <w:i w:val="0"/>
          <w:iCs w:val="0"/>
          <w:color w:val="auto"/>
          <w:szCs w:val="20"/>
        </w:rPr>
        <w:t>7</w:t>
      </w:r>
    </w:p>
    <w:p w:rsidR="00A96A8B" w:rsidRPr="00477003" w:rsidRDefault="00A96A8B" w:rsidP="00365A33">
      <w:pPr>
        <w:pStyle w:val="Titulek"/>
        <w:tabs>
          <w:tab w:val="clear" w:pos="7088"/>
          <w:tab w:val="right" w:leader="dot" w:pos="9072"/>
        </w:tabs>
        <w:spacing w:before="120" w:after="80" w:line="240" w:lineRule="exact"/>
        <w:ind w:right="2183"/>
        <w:rPr>
          <w:b w:val="0"/>
          <w:bCs w:val="0"/>
          <w:szCs w:val="20"/>
        </w:rPr>
      </w:pPr>
      <w:r w:rsidRPr="00477003">
        <w:rPr>
          <w:szCs w:val="20"/>
        </w:rPr>
        <w:t>ČÁST PRVNÍ - ROZSAH PLATNOSTI</w:t>
      </w:r>
      <w:r w:rsidR="00381794" w:rsidRPr="00477003">
        <w:rPr>
          <w:b w:val="0"/>
          <w:bCs w:val="0"/>
          <w:szCs w:val="20"/>
        </w:rPr>
        <w:t>.</w:t>
      </w:r>
      <w:r w:rsidR="00381794" w:rsidRPr="00477003">
        <w:rPr>
          <w:b w:val="0"/>
          <w:bCs w:val="0"/>
          <w:szCs w:val="20"/>
        </w:rPr>
        <w:tab/>
        <w:t>9</w:t>
      </w:r>
    </w:p>
    <w:p w:rsidR="00A96A8B" w:rsidRPr="00477003" w:rsidRDefault="00A96A8B" w:rsidP="00365A33">
      <w:pPr>
        <w:pStyle w:val="Titulek"/>
        <w:tabs>
          <w:tab w:val="clear" w:pos="7088"/>
          <w:tab w:val="right" w:leader="dot" w:pos="9072"/>
        </w:tabs>
        <w:spacing w:before="120" w:after="80" w:line="240" w:lineRule="exact"/>
        <w:ind w:right="2183"/>
        <w:rPr>
          <w:b w:val="0"/>
          <w:bCs w:val="0"/>
          <w:szCs w:val="20"/>
        </w:rPr>
      </w:pPr>
      <w:r w:rsidRPr="00477003">
        <w:rPr>
          <w:szCs w:val="20"/>
        </w:rPr>
        <w:t>ČÁST DRUHÁ - PŘEPRAVA CESTUJÍCÍCH</w:t>
      </w:r>
      <w:r w:rsidR="00381794" w:rsidRPr="00477003">
        <w:rPr>
          <w:b w:val="0"/>
          <w:bCs w:val="0"/>
          <w:szCs w:val="20"/>
        </w:rPr>
        <w:t>.</w:t>
      </w:r>
      <w:r w:rsidR="00381794" w:rsidRPr="00477003">
        <w:rPr>
          <w:b w:val="0"/>
          <w:bCs w:val="0"/>
          <w:szCs w:val="20"/>
        </w:rPr>
        <w:tab/>
        <w:t>10</w:t>
      </w:r>
    </w:p>
    <w:p w:rsidR="00A96A8B" w:rsidRPr="00477003" w:rsidRDefault="00BF171F" w:rsidP="00365A33">
      <w:pPr>
        <w:pStyle w:val="Nadpis4"/>
        <w:tabs>
          <w:tab w:val="clear" w:pos="7088"/>
          <w:tab w:val="right" w:leader="dot" w:pos="9072"/>
        </w:tabs>
        <w:spacing w:before="120" w:after="80" w:line="240" w:lineRule="exact"/>
        <w:ind w:right="1134"/>
        <w:rPr>
          <w:b w:val="0"/>
          <w:bCs w:val="0"/>
          <w:color w:val="auto"/>
          <w:szCs w:val="20"/>
        </w:rPr>
      </w:pPr>
      <w:r w:rsidRPr="00477003">
        <w:rPr>
          <w:b w:val="0"/>
          <w:bCs w:val="0"/>
          <w:color w:val="auto"/>
          <w:szCs w:val="20"/>
        </w:rPr>
        <w:t xml:space="preserve">Kapitola I - </w:t>
      </w:r>
      <w:r w:rsidR="00A96A8B" w:rsidRPr="00477003">
        <w:rPr>
          <w:b w:val="0"/>
          <w:bCs w:val="0"/>
          <w:color w:val="auto"/>
          <w:szCs w:val="20"/>
        </w:rPr>
        <w:t>Vznik a plnění přepravní smlouvy</w:t>
      </w:r>
      <w:r w:rsidRPr="00477003">
        <w:rPr>
          <w:b w:val="0"/>
          <w:bCs w:val="0"/>
          <w:color w:val="auto"/>
          <w:szCs w:val="20"/>
        </w:rPr>
        <w:t xml:space="preserve"> o přepravě osob</w:t>
      </w:r>
      <w:r w:rsidR="00381794" w:rsidRPr="00477003">
        <w:rPr>
          <w:b w:val="0"/>
          <w:bCs w:val="0"/>
          <w:color w:val="auto"/>
          <w:szCs w:val="20"/>
        </w:rPr>
        <w:tab/>
        <w:t>10</w:t>
      </w:r>
    </w:p>
    <w:p w:rsidR="00A96A8B" w:rsidRPr="00477003" w:rsidRDefault="00A96A8B" w:rsidP="00365A33">
      <w:pPr>
        <w:pStyle w:val="Nadpis4"/>
        <w:tabs>
          <w:tab w:val="clear" w:pos="7088"/>
          <w:tab w:val="right" w:leader="dot" w:pos="9072"/>
        </w:tabs>
        <w:spacing w:before="0" w:after="80" w:line="240" w:lineRule="exact"/>
        <w:ind w:left="1276" w:right="1557" w:hanging="1276"/>
        <w:rPr>
          <w:b w:val="0"/>
          <w:bCs w:val="0"/>
          <w:color w:val="auto"/>
          <w:szCs w:val="20"/>
        </w:rPr>
      </w:pPr>
      <w:r w:rsidRPr="00477003">
        <w:rPr>
          <w:b w:val="0"/>
          <w:bCs w:val="0"/>
          <w:color w:val="auto"/>
          <w:szCs w:val="20"/>
        </w:rPr>
        <w:t xml:space="preserve">Kapitola II </w:t>
      </w:r>
      <w:r w:rsidR="00BF171F" w:rsidRPr="00477003">
        <w:rPr>
          <w:b w:val="0"/>
          <w:bCs w:val="0"/>
          <w:color w:val="auto"/>
          <w:szCs w:val="20"/>
        </w:rPr>
        <w:t>-</w:t>
      </w:r>
      <w:r w:rsidRPr="00477003">
        <w:rPr>
          <w:b w:val="0"/>
          <w:bCs w:val="0"/>
          <w:color w:val="auto"/>
          <w:szCs w:val="20"/>
        </w:rPr>
        <w:t xml:space="preserve"> Jízdní doklad, doklad o zap</w:t>
      </w:r>
      <w:r w:rsidR="00381794" w:rsidRPr="00477003">
        <w:rPr>
          <w:b w:val="0"/>
          <w:bCs w:val="0"/>
          <w:color w:val="auto"/>
          <w:szCs w:val="20"/>
        </w:rPr>
        <w:t>lacení ceny, průkaz na slevu</w:t>
      </w:r>
      <w:r w:rsidR="00381794" w:rsidRPr="00477003">
        <w:rPr>
          <w:b w:val="0"/>
          <w:bCs w:val="0"/>
          <w:color w:val="auto"/>
          <w:szCs w:val="20"/>
        </w:rPr>
        <w:tab/>
        <w:t>1</w:t>
      </w:r>
      <w:r w:rsidR="006B7BF1" w:rsidRPr="00477003">
        <w:rPr>
          <w:b w:val="0"/>
          <w:bCs w:val="0"/>
          <w:color w:val="auto"/>
          <w:szCs w:val="20"/>
        </w:rPr>
        <w:t>0</w:t>
      </w:r>
    </w:p>
    <w:p w:rsidR="00A96A8B" w:rsidRPr="00477003" w:rsidRDefault="00381794" w:rsidP="00365A33">
      <w:pPr>
        <w:pStyle w:val="Nadpis6"/>
        <w:tabs>
          <w:tab w:val="clear" w:pos="7088"/>
          <w:tab w:val="right" w:leader="dot" w:pos="9072"/>
        </w:tabs>
        <w:spacing w:before="0" w:after="80" w:line="240" w:lineRule="exact"/>
        <w:ind w:left="284" w:right="2183"/>
        <w:rPr>
          <w:szCs w:val="20"/>
        </w:rPr>
      </w:pPr>
      <w:r w:rsidRPr="00477003">
        <w:rPr>
          <w:szCs w:val="20"/>
        </w:rPr>
        <w:t>A. JÍZDENKA</w:t>
      </w:r>
      <w:r w:rsidRPr="00477003">
        <w:rPr>
          <w:szCs w:val="20"/>
        </w:rPr>
        <w:tab/>
        <w:t>1</w:t>
      </w:r>
      <w:r w:rsidR="006B7BF1" w:rsidRPr="00477003">
        <w:rPr>
          <w:szCs w:val="20"/>
        </w:rPr>
        <w:t>2</w:t>
      </w:r>
    </w:p>
    <w:p w:rsidR="00A96A8B" w:rsidRPr="00477003" w:rsidRDefault="00A96A8B" w:rsidP="00365A33">
      <w:pPr>
        <w:pStyle w:val="Nadpis6"/>
        <w:tabs>
          <w:tab w:val="clear" w:pos="7088"/>
          <w:tab w:val="right" w:leader="dot" w:pos="9072"/>
        </w:tabs>
        <w:spacing w:before="0" w:after="80" w:line="240" w:lineRule="exact"/>
        <w:ind w:left="284" w:right="2183"/>
        <w:rPr>
          <w:szCs w:val="20"/>
        </w:rPr>
      </w:pPr>
      <w:r w:rsidRPr="00477003">
        <w:rPr>
          <w:szCs w:val="20"/>
        </w:rPr>
        <w:t>B. PRŮKAZ OPRAVŇUJÍCÍ CESTUJÍCÍHO K PŘEPRAVĚ</w:t>
      </w:r>
      <w:r w:rsidRPr="00477003">
        <w:rPr>
          <w:szCs w:val="20"/>
        </w:rPr>
        <w:tab/>
        <w:t>1</w:t>
      </w:r>
      <w:r w:rsidR="00381794" w:rsidRPr="00477003">
        <w:rPr>
          <w:szCs w:val="20"/>
        </w:rPr>
        <w:t>6</w:t>
      </w:r>
    </w:p>
    <w:p w:rsidR="00A96A8B" w:rsidRPr="00477003" w:rsidRDefault="00A96A8B" w:rsidP="00365A33">
      <w:pPr>
        <w:pStyle w:val="Nadpis6"/>
        <w:tabs>
          <w:tab w:val="clear" w:pos="7088"/>
          <w:tab w:val="right" w:leader="dot" w:pos="9072"/>
        </w:tabs>
        <w:spacing w:before="0" w:after="80" w:line="240" w:lineRule="exact"/>
        <w:ind w:left="284" w:right="2183"/>
        <w:rPr>
          <w:szCs w:val="20"/>
        </w:rPr>
      </w:pPr>
      <w:r w:rsidRPr="00477003">
        <w:rPr>
          <w:szCs w:val="20"/>
        </w:rPr>
        <w:t xml:space="preserve">C. LŮŽKOVÉ A LEHÁTKOVÉ PŘÍPLATKY </w:t>
      </w:r>
      <w:r w:rsidRPr="00477003">
        <w:rPr>
          <w:szCs w:val="20"/>
        </w:rPr>
        <w:tab/>
        <w:t>1</w:t>
      </w:r>
      <w:r w:rsidR="00F72BCF" w:rsidRPr="00477003">
        <w:rPr>
          <w:szCs w:val="20"/>
        </w:rPr>
        <w:t>6</w:t>
      </w:r>
    </w:p>
    <w:p w:rsidR="00A96A8B" w:rsidRPr="00477003" w:rsidRDefault="00A96A8B" w:rsidP="00365A33">
      <w:pPr>
        <w:pStyle w:val="Nadpis6"/>
        <w:tabs>
          <w:tab w:val="clear" w:pos="7088"/>
          <w:tab w:val="right" w:leader="dot" w:pos="9072"/>
        </w:tabs>
        <w:spacing w:before="0" w:after="80" w:line="240" w:lineRule="exact"/>
        <w:ind w:left="284" w:right="2183"/>
        <w:rPr>
          <w:szCs w:val="20"/>
        </w:rPr>
      </w:pPr>
      <w:r w:rsidRPr="00477003">
        <w:rPr>
          <w:szCs w:val="20"/>
        </w:rPr>
        <w:t>D. MÍSTENKY</w:t>
      </w:r>
      <w:r w:rsidR="008F542D" w:rsidRPr="00477003">
        <w:rPr>
          <w:szCs w:val="20"/>
        </w:rPr>
        <w:t xml:space="preserve"> A VYHRAZENÍ MÍSTA</w:t>
      </w:r>
      <w:r w:rsidR="00096A2D" w:rsidRPr="00477003">
        <w:rPr>
          <w:szCs w:val="20"/>
        </w:rPr>
        <w:t xml:space="preserve"> K SEZENÍ</w:t>
      </w:r>
      <w:r w:rsidRPr="00477003">
        <w:rPr>
          <w:szCs w:val="20"/>
        </w:rPr>
        <w:tab/>
      </w:r>
      <w:r w:rsidR="00381794" w:rsidRPr="00477003">
        <w:rPr>
          <w:szCs w:val="20"/>
        </w:rPr>
        <w:t>1</w:t>
      </w:r>
      <w:r w:rsidR="00F72BCF" w:rsidRPr="00477003">
        <w:rPr>
          <w:szCs w:val="20"/>
        </w:rPr>
        <w:t>8</w:t>
      </w:r>
    </w:p>
    <w:p w:rsidR="00A96A8B" w:rsidRPr="00477003" w:rsidRDefault="00A96A8B" w:rsidP="00365A33">
      <w:pPr>
        <w:pStyle w:val="Nadpis6"/>
        <w:tabs>
          <w:tab w:val="clear" w:pos="7088"/>
          <w:tab w:val="right" w:leader="dot" w:pos="9072"/>
        </w:tabs>
        <w:spacing w:before="0" w:after="80" w:line="240" w:lineRule="exact"/>
        <w:ind w:left="1418" w:right="1276" w:hanging="1418"/>
        <w:rPr>
          <w:szCs w:val="20"/>
        </w:rPr>
      </w:pPr>
      <w:r w:rsidRPr="00477003">
        <w:rPr>
          <w:szCs w:val="20"/>
        </w:rPr>
        <w:t>Kapitola I</w:t>
      </w:r>
      <w:r w:rsidR="00B31280" w:rsidRPr="00477003">
        <w:rPr>
          <w:szCs w:val="20"/>
        </w:rPr>
        <w:t>II</w:t>
      </w:r>
      <w:r w:rsidRPr="00477003">
        <w:rPr>
          <w:szCs w:val="20"/>
        </w:rPr>
        <w:t xml:space="preserve"> </w:t>
      </w:r>
      <w:r w:rsidR="00D15046" w:rsidRPr="00477003">
        <w:rPr>
          <w:szCs w:val="20"/>
        </w:rPr>
        <w:t>-</w:t>
      </w:r>
      <w:r w:rsidRPr="00477003">
        <w:rPr>
          <w:szCs w:val="20"/>
        </w:rPr>
        <w:t xml:space="preserve"> Placení jízdného, přepravného, příplatků a </w:t>
      </w:r>
      <w:r w:rsidR="00D15046" w:rsidRPr="00477003">
        <w:rPr>
          <w:szCs w:val="20"/>
        </w:rPr>
        <w:t>místenek</w:t>
      </w:r>
      <w:r w:rsidRPr="00477003">
        <w:rPr>
          <w:szCs w:val="20"/>
        </w:rPr>
        <w:tab/>
        <w:t>2</w:t>
      </w:r>
      <w:r w:rsidR="00F72BCF" w:rsidRPr="00477003">
        <w:rPr>
          <w:szCs w:val="20"/>
        </w:rPr>
        <w:t>0</w:t>
      </w:r>
    </w:p>
    <w:p w:rsidR="00A96A8B" w:rsidRPr="00477003" w:rsidRDefault="00A96A8B" w:rsidP="00365A33">
      <w:pPr>
        <w:pStyle w:val="Nadpis6"/>
        <w:tabs>
          <w:tab w:val="clear" w:pos="7088"/>
          <w:tab w:val="right" w:leader="dot" w:pos="9072"/>
        </w:tabs>
        <w:spacing w:before="0" w:after="80" w:line="240" w:lineRule="exact"/>
        <w:ind w:left="1418" w:right="706" w:hanging="1418"/>
        <w:rPr>
          <w:szCs w:val="20"/>
        </w:rPr>
      </w:pPr>
      <w:r w:rsidRPr="00477003">
        <w:rPr>
          <w:szCs w:val="20"/>
        </w:rPr>
        <w:t xml:space="preserve">Kapitola </w:t>
      </w:r>
      <w:r w:rsidR="00B31280" w:rsidRPr="00477003">
        <w:rPr>
          <w:szCs w:val="20"/>
        </w:rPr>
        <w:t>I</w:t>
      </w:r>
      <w:r w:rsidRPr="00477003">
        <w:rPr>
          <w:szCs w:val="20"/>
        </w:rPr>
        <w:t xml:space="preserve">V </w:t>
      </w:r>
      <w:r w:rsidR="006D6CEA" w:rsidRPr="00477003">
        <w:rPr>
          <w:szCs w:val="20"/>
        </w:rPr>
        <w:t>-</w:t>
      </w:r>
      <w:r w:rsidRPr="00477003">
        <w:rPr>
          <w:szCs w:val="20"/>
        </w:rPr>
        <w:t xml:space="preserve"> </w:t>
      </w:r>
      <w:r w:rsidR="00D15046" w:rsidRPr="00477003">
        <w:rPr>
          <w:szCs w:val="20"/>
        </w:rPr>
        <w:t>Manipulační přirážka, přirážka k jízdnému a dodatečné prokázání nároku na slevu</w:t>
      </w:r>
      <w:r w:rsidRPr="00477003">
        <w:rPr>
          <w:szCs w:val="20"/>
        </w:rPr>
        <w:tab/>
        <w:t>2</w:t>
      </w:r>
      <w:r w:rsidR="00BC5E27" w:rsidRPr="00477003">
        <w:rPr>
          <w:szCs w:val="20"/>
        </w:rPr>
        <w:t>3</w:t>
      </w:r>
    </w:p>
    <w:p w:rsidR="00B31280" w:rsidRPr="00477003" w:rsidRDefault="00B31280" w:rsidP="00365A33">
      <w:pPr>
        <w:pStyle w:val="Nadpis6"/>
        <w:tabs>
          <w:tab w:val="clear" w:pos="7088"/>
          <w:tab w:val="right" w:leader="dot" w:pos="9072"/>
        </w:tabs>
        <w:spacing w:before="0" w:after="80" w:line="240" w:lineRule="exact"/>
        <w:ind w:left="1560" w:right="423" w:hanging="1560"/>
        <w:rPr>
          <w:szCs w:val="20"/>
        </w:rPr>
      </w:pPr>
      <w:r w:rsidRPr="00477003">
        <w:rPr>
          <w:szCs w:val="20"/>
        </w:rPr>
        <w:t xml:space="preserve">Kapitola V </w:t>
      </w:r>
      <w:r w:rsidR="006D6CEA" w:rsidRPr="00477003">
        <w:rPr>
          <w:szCs w:val="20"/>
        </w:rPr>
        <w:t>-</w:t>
      </w:r>
      <w:r w:rsidRPr="00477003">
        <w:rPr>
          <w:szCs w:val="20"/>
        </w:rPr>
        <w:t xml:space="preserve"> Přerušení jízdy</w:t>
      </w:r>
      <w:r w:rsidRPr="00477003">
        <w:rPr>
          <w:szCs w:val="20"/>
        </w:rPr>
        <w:tab/>
        <w:t>2</w:t>
      </w:r>
      <w:r w:rsidR="00BC5E27" w:rsidRPr="00477003">
        <w:rPr>
          <w:szCs w:val="20"/>
        </w:rPr>
        <w:t>5</w:t>
      </w:r>
    </w:p>
    <w:p w:rsidR="00D15046" w:rsidRPr="00477003" w:rsidRDefault="00D15046" w:rsidP="00365A33">
      <w:pPr>
        <w:pStyle w:val="Nadpis6"/>
        <w:tabs>
          <w:tab w:val="clear" w:pos="7088"/>
          <w:tab w:val="right" w:leader="dot" w:pos="9072"/>
        </w:tabs>
        <w:spacing w:before="0" w:after="80" w:line="240" w:lineRule="exact"/>
        <w:ind w:left="1560" w:right="706" w:hanging="1560"/>
        <w:rPr>
          <w:szCs w:val="20"/>
        </w:rPr>
      </w:pPr>
      <w:r w:rsidRPr="00477003">
        <w:rPr>
          <w:szCs w:val="20"/>
        </w:rPr>
        <w:t xml:space="preserve">Kapitola VI </w:t>
      </w:r>
      <w:r w:rsidR="006D6CEA" w:rsidRPr="00477003">
        <w:rPr>
          <w:szCs w:val="20"/>
        </w:rPr>
        <w:t>-</w:t>
      </w:r>
      <w:r w:rsidRPr="00477003">
        <w:rPr>
          <w:szCs w:val="20"/>
        </w:rPr>
        <w:t xml:space="preserve"> Obsazení míst</w:t>
      </w:r>
      <w:r w:rsidR="008B22AF" w:rsidRPr="00477003">
        <w:rPr>
          <w:szCs w:val="20"/>
        </w:rPr>
        <w:t xml:space="preserve"> ve vlaku</w:t>
      </w:r>
      <w:r w:rsidRPr="00477003">
        <w:rPr>
          <w:szCs w:val="20"/>
        </w:rPr>
        <w:tab/>
        <w:t>2</w:t>
      </w:r>
      <w:r w:rsidR="00AB74E5" w:rsidRPr="00477003">
        <w:rPr>
          <w:szCs w:val="20"/>
        </w:rPr>
        <w:t>6</w:t>
      </w:r>
    </w:p>
    <w:p w:rsidR="00A96A8B" w:rsidRPr="00477003" w:rsidRDefault="00A96A8B" w:rsidP="00365A33">
      <w:pPr>
        <w:pStyle w:val="Nadpis6"/>
        <w:tabs>
          <w:tab w:val="clear" w:pos="7088"/>
          <w:tab w:val="right" w:leader="dot" w:pos="9072"/>
        </w:tabs>
        <w:spacing w:before="0" w:after="80" w:line="240" w:lineRule="exact"/>
        <w:ind w:left="0" w:right="848"/>
        <w:rPr>
          <w:szCs w:val="20"/>
        </w:rPr>
      </w:pPr>
      <w:r w:rsidRPr="00477003">
        <w:rPr>
          <w:szCs w:val="20"/>
        </w:rPr>
        <w:t xml:space="preserve">Kapitola VII </w:t>
      </w:r>
      <w:r w:rsidR="00D15046" w:rsidRPr="00477003">
        <w:rPr>
          <w:szCs w:val="20"/>
        </w:rPr>
        <w:t>-</w:t>
      </w:r>
      <w:r w:rsidRPr="00477003">
        <w:rPr>
          <w:szCs w:val="20"/>
        </w:rPr>
        <w:t xml:space="preserve"> </w:t>
      </w:r>
      <w:r w:rsidR="00CD5D24" w:rsidRPr="00477003">
        <w:rPr>
          <w:szCs w:val="20"/>
        </w:rPr>
        <w:t>Mimořádné zastavení vlaku</w:t>
      </w:r>
      <w:r w:rsidRPr="00477003">
        <w:rPr>
          <w:szCs w:val="20"/>
        </w:rPr>
        <w:tab/>
      </w:r>
      <w:r w:rsidR="005D7DED" w:rsidRPr="00477003">
        <w:rPr>
          <w:szCs w:val="20"/>
        </w:rPr>
        <w:t>2</w:t>
      </w:r>
      <w:r w:rsidR="007A1FDD" w:rsidRPr="00477003">
        <w:rPr>
          <w:szCs w:val="20"/>
        </w:rPr>
        <w:t>8</w:t>
      </w:r>
    </w:p>
    <w:p w:rsidR="00A96A8B" w:rsidRPr="00477003" w:rsidRDefault="00A96A8B" w:rsidP="00365A33">
      <w:pPr>
        <w:pStyle w:val="Nadpis6"/>
        <w:tabs>
          <w:tab w:val="clear" w:pos="7088"/>
          <w:tab w:val="right" w:leader="dot" w:pos="9072"/>
        </w:tabs>
        <w:spacing w:before="0" w:after="80" w:line="240" w:lineRule="exact"/>
        <w:ind w:left="0" w:right="848"/>
        <w:rPr>
          <w:szCs w:val="20"/>
        </w:rPr>
      </w:pPr>
      <w:r w:rsidRPr="00477003">
        <w:rPr>
          <w:szCs w:val="20"/>
        </w:rPr>
        <w:t xml:space="preserve">Kapitola </w:t>
      </w:r>
      <w:r w:rsidR="00D15046" w:rsidRPr="00477003">
        <w:rPr>
          <w:szCs w:val="20"/>
        </w:rPr>
        <w:t>VIII</w:t>
      </w:r>
      <w:r w:rsidRPr="00477003">
        <w:rPr>
          <w:szCs w:val="20"/>
        </w:rPr>
        <w:t xml:space="preserve"> </w:t>
      </w:r>
      <w:r w:rsidR="006D6CEA" w:rsidRPr="00477003">
        <w:rPr>
          <w:szCs w:val="20"/>
        </w:rPr>
        <w:t>-</w:t>
      </w:r>
      <w:r w:rsidRPr="00477003">
        <w:rPr>
          <w:szCs w:val="20"/>
        </w:rPr>
        <w:t xml:space="preserve"> </w:t>
      </w:r>
      <w:r w:rsidR="00D15046" w:rsidRPr="00477003">
        <w:rPr>
          <w:szCs w:val="20"/>
        </w:rPr>
        <w:t xml:space="preserve">Přeprava osob s omezenou </w:t>
      </w:r>
      <w:r w:rsidR="00381794" w:rsidRPr="00477003">
        <w:rPr>
          <w:szCs w:val="20"/>
        </w:rPr>
        <w:t>schopností pohybu a orientace</w:t>
      </w:r>
      <w:r w:rsidR="00381794" w:rsidRPr="00477003">
        <w:rPr>
          <w:szCs w:val="20"/>
        </w:rPr>
        <w:tab/>
      </w:r>
      <w:r w:rsidR="005D7DED" w:rsidRPr="00477003">
        <w:rPr>
          <w:szCs w:val="20"/>
        </w:rPr>
        <w:t>2</w:t>
      </w:r>
      <w:r w:rsidR="00BC5E27" w:rsidRPr="00477003">
        <w:rPr>
          <w:szCs w:val="20"/>
        </w:rPr>
        <w:t>9</w:t>
      </w:r>
    </w:p>
    <w:p w:rsidR="00A96A8B" w:rsidRPr="00477003" w:rsidRDefault="00A96A8B" w:rsidP="00365A33">
      <w:pPr>
        <w:pStyle w:val="Nadpis6"/>
        <w:tabs>
          <w:tab w:val="clear" w:pos="7088"/>
          <w:tab w:val="right" w:leader="dot" w:pos="9072"/>
        </w:tabs>
        <w:spacing w:before="0" w:after="80" w:line="240" w:lineRule="exact"/>
        <w:ind w:left="0" w:right="1276"/>
        <w:rPr>
          <w:szCs w:val="20"/>
        </w:rPr>
      </w:pPr>
      <w:r w:rsidRPr="00477003">
        <w:rPr>
          <w:szCs w:val="20"/>
        </w:rPr>
        <w:t xml:space="preserve">Kapitola </w:t>
      </w:r>
      <w:r w:rsidR="00D15046" w:rsidRPr="00477003">
        <w:rPr>
          <w:szCs w:val="20"/>
        </w:rPr>
        <w:t>I</w:t>
      </w:r>
      <w:r w:rsidRPr="00477003">
        <w:rPr>
          <w:szCs w:val="20"/>
        </w:rPr>
        <w:t xml:space="preserve">X </w:t>
      </w:r>
      <w:r w:rsidR="00D15046" w:rsidRPr="00477003">
        <w:rPr>
          <w:szCs w:val="20"/>
        </w:rPr>
        <w:t>-</w:t>
      </w:r>
      <w:r w:rsidRPr="00477003">
        <w:rPr>
          <w:szCs w:val="20"/>
        </w:rPr>
        <w:t xml:space="preserve"> </w:t>
      </w:r>
      <w:r w:rsidR="00CD5D24" w:rsidRPr="00477003">
        <w:t xml:space="preserve">Přeprava živých zvířat </w:t>
      </w:r>
      <w:r w:rsidR="00D15046" w:rsidRPr="00477003">
        <w:t>v doprovodu cestujícího</w:t>
      </w:r>
      <w:r w:rsidRPr="00477003">
        <w:rPr>
          <w:szCs w:val="20"/>
        </w:rPr>
        <w:tab/>
        <w:t>3</w:t>
      </w:r>
      <w:r w:rsidR="00BC5E27" w:rsidRPr="00477003">
        <w:rPr>
          <w:szCs w:val="20"/>
        </w:rPr>
        <w:t>2</w:t>
      </w:r>
    </w:p>
    <w:p w:rsidR="00A96A8B" w:rsidRPr="00477003" w:rsidRDefault="00A96A8B" w:rsidP="00365A33">
      <w:pPr>
        <w:pStyle w:val="Nadpis6"/>
        <w:tabs>
          <w:tab w:val="clear" w:pos="7088"/>
          <w:tab w:val="right" w:leader="dot" w:pos="9072"/>
        </w:tabs>
        <w:spacing w:before="0" w:after="80" w:line="240" w:lineRule="exact"/>
        <w:ind w:left="425" w:right="1417" w:hanging="425"/>
        <w:rPr>
          <w:szCs w:val="20"/>
        </w:rPr>
      </w:pPr>
      <w:r w:rsidRPr="00477003">
        <w:rPr>
          <w:szCs w:val="20"/>
        </w:rPr>
        <w:t xml:space="preserve">Kapitola X </w:t>
      </w:r>
      <w:r w:rsidR="00D15046" w:rsidRPr="00477003">
        <w:rPr>
          <w:szCs w:val="20"/>
        </w:rPr>
        <w:t>-</w:t>
      </w:r>
      <w:r w:rsidRPr="00477003">
        <w:rPr>
          <w:szCs w:val="20"/>
        </w:rPr>
        <w:t xml:space="preserve"> </w:t>
      </w:r>
      <w:r w:rsidR="00CD5D24" w:rsidRPr="00477003">
        <w:rPr>
          <w:szCs w:val="20"/>
        </w:rPr>
        <w:t>Vzájemné vztahy mezi ČD a cestujícími</w:t>
      </w:r>
      <w:r w:rsidRPr="00477003">
        <w:rPr>
          <w:szCs w:val="20"/>
        </w:rPr>
        <w:tab/>
        <w:t>3</w:t>
      </w:r>
      <w:r w:rsidR="00AB74E5" w:rsidRPr="00477003">
        <w:rPr>
          <w:szCs w:val="20"/>
        </w:rPr>
        <w:t>3</w:t>
      </w:r>
    </w:p>
    <w:p w:rsidR="00A96A8B" w:rsidRPr="00477003" w:rsidRDefault="00A96A8B" w:rsidP="00365A33">
      <w:pPr>
        <w:pStyle w:val="Nadpis6"/>
        <w:tabs>
          <w:tab w:val="clear" w:pos="7088"/>
          <w:tab w:val="right" w:leader="dot" w:pos="9072"/>
        </w:tabs>
        <w:spacing w:before="0" w:after="80" w:line="240" w:lineRule="exact"/>
        <w:ind w:left="1418" w:right="1134" w:hanging="1418"/>
        <w:rPr>
          <w:szCs w:val="20"/>
        </w:rPr>
      </w:pPr>
      <w:r w:rsidRPr="00477003">
        <w:rPr>
          <w:szCs w:val="20"/>
        </w:rPr>
        <w:t xml:space="preserve">Kapitola XI </w:t>
      </w:r>
      <w:r w:rsidR="006D6CEA" w:rsidRPr="00477003">
        <w:rPr>
          <w:szCs w:val="20"/>
        </w:rPr>
        <w:t>-</w:t>
      </w:r>
      <w:r w:rsidRPr="00477003">
        <w:rPr>
          <w:szCs w:val="20"/>
        </w:rPr>
        <w:t xml:space="preserve"> </w:t>
      </w:r>
      <w:r w:rsidR="00D15046" w:rsidRPr="00477003">
        <w:rPr>
          <w:szCs w:val="20"/>
        </w:rPr>
        <w:t>Porušení přepravních podmínek a vyloučení cestujícího</w:t>
      </w:r>
      <w:r w:rsidRPr="00477003">
        <w:rPr>
          <w:szCs w:val="20"/>
        </w:rPr>
        <w:tab/>
      </w:r>
      <w:r w:rsidR="00381794" w:rsidRPr="00477003">
        <w:rPr>
          <w:szCs w:val="20"/>
        </w:rPr>
        <w:t>3</w:t>
      </w:r>
      <w:r w:rsidR="00BC5E27" w:rsidRPr="00477003">
        <w:rPr>
          <w:szCs w:val="20"/>
        </w:rPr>
        <w:t>5</w:t>
      </w:r>
    </w:p>
    <w:p w:rsidR="00D15046" w:rsidRPr="00477003" w:rsidRDefault="00D15046" w:rsidP="00365A33">
      <w:pPr>
        <w:pStyle w:val="Nadpis6"/>
        <w:tabs>
          <w:tab w:val="clear" w:pos="7088"/>
          <w:tab w:val="right" w:leader="dot" w:pos="9072"/>
        </w:tabs>
        <w:spacing w:before="0" w:after="80" w:line="240" w:lineRule="exact"/>
        <w:ind w:left="1418" w:right="1134" w:hanging="1418"/>
        <w:rPr>
          <w:szCs w:val="20"/>
        </w:rPr>
      </w:pPr>
      <w:r w:rsidRPr="00477003">
        <w:rPr>
          <w:szCs w:val="20"/>
        </w:rPr>
        <w:t xml:space="preserve">Kapitola XII </w:t>
      </w:r>
      <w:r w:rsidR="006D6CEA" w:rsidRPr="00477003">
        <w:rPr>
          <w:szCs w:val="20"/>
        </w:rPr>
        <w:t>-</w:t>
      </w:r>
      <w:r w:rsidRPr="00477003">
        <w:rPr>
          <w:szCs w:val="20"/>
        </w:rPr>
        <w:t xml:space="preserve"> Podmínky</w:t>
      </w:r>
      <w:r w:rsidR="00AB74E5" w:rsidRPr="00477003">
        <w:rPr>
          <w:szCs w:val="20"/>
        </w:rPr>
        <w:t xml:space="preserve"> pro vstup do prostor ČD</w:t>
      </w:r>
      <w:r w:rsidRPr="00477003">
        <w:rPr>
          <w:szCs w:val="20"/>
        </w:rPr>
        <w:tab/>
      </w:r>
      <w:r w:rsidR="005D7DED" w:rsidRPr="00477003">
        <w:rPr>
          <w:szCs w:val="20"/>
        </w:rPr>
        <w:t>3</w:t>
      </w:r>
      <w:r w:rsidR="00AB74E5" w:rsidRPr="00477003">
        <w:rPr>
          <w:szCs w:val="20"/>
        </w:rPr>
        <w:t>8</w:t>
      </w:r>
    </w:p>
    <w:p w:rsidR="00D15046" w:rsidRPr="00477003" w:rsidRDefault="00D15046" w:rsidP="00365A33">
      <w:pPr>
        <w:tabs>
          <w:tab w:val="right" w:leader="dot" w:pos="9072"/>
        </w:tabs>
        <w:spacing w:after="80" w:line="240" w:lineRule="exact"/>
        <w:rPr>
          <w:rFonts w:ascii="Arial" w:hAnsi="Arial" w:cs="Arial"/>
          <w:sz w:val="24"/>
          <w:szCs w:val="24"/>
        </w:rPr>
      </w:pPr>
      <w:r w:rsidRPr="00477003">
        <w:rPr>
          <w:rFonts w:ascii="Arial" w:hAnsi="Arial" w:cs="Arial"/>
          <w:sz w:val="24"/>
          <w:szCs w:val="24"/>
        </w:rPr>
        <w:t>Kapitola XIII - Kouření</w:t>
      </w:r>
      <w:r w:rsidRPr="00477003">
        <w:rPr>
          <w:rFonts w:ascii="Arial" w:hAnsi="Arial" w:cs="Arial"/>
          <w:sz w:val="24"/>
          <w:szCs w:val="24"/>
        </w:rPr>
        <w:tab/>
      </w:r>
      <w:r w:rsidR="00AB74E5" w:rsidRPr="00477003">
        <w:rPr>
          <w:rFonts w:ascii="Arial" w:hAnsi="Arial" w:cs="Arial"/>
          <w:sz w:val="24"/>
          <w:szCs w:val="24"/>
        </w:rPr>
        <w:t>40</w:t>
      </w:r>
    </w:p>
    <w:p w:rsidR="00D15046" w:rsidRPr="00477003" w:rsidRDefault="00D15046" w:rsidP="00365A33">
      <w:pPr>
        <w:tabs>
          <w:tab w:val="right" w:leader="dot" w:pos="9072"/>
        </w:tabs>
        <w:spacing w:after="80" w:line="240" w:lineRule="exact"/>
        <w:rPr>
          <w:rFonts w:ascii="Arial" w:hAnsi="Arial" w:cs="Arial"/>
          <w:sz w:val="24"/>
          <w:szCs w:val="24"/>
        </w:rPr>
      </w:pPr>
      <w:r w:rsidRPr="00477003">
        <w:rPr>
          <w:rFonts w:ascii="Arial" w:hAnsi="Arial" w:cs="Arial"/>
          <w:sz w:val="24"/>
          <w:szCs w:val="24"/>
        </w:rPr>
        <w:t xml:space="preserve">Kapitola XIV </w:t>
      </w:r>
      <w:r w:rsidR="00144783" w:rsidRPr="00477003">
        <w:rPr>
          <w:rFonts w:ascii="Arial" w:hAnsi="Arial" w:cs="Arial"/>
          <w:sz w:val="24"/>
          <w:szCs w:val="24"/>
        </w:rPr>
        <w:t>-</w:t>
      </w:r>
      <w:r w:rsidRPr="00477003">
        <w:rPr>
          <w:rFonts w:ascii="Arial" w:hAnsi="Arial" w:cs="Arial"/>
          <w:sz w:val="24"/>
          <w:szCs w:val="24"/>
        </w:rPr>
        <w:t xml:space="preserve"> Úschovny a ukládací skříňky</w:t>
      </w:r>
      <w:r w:rsidRPr="00477003">
        <w:rPr>
          <w:rFonts w:ascii="Arial" w:hAnsi="Arial" w:cs="Arial"/>
          <w:sz w:val="24"/>
          <w:szCs w:val="24"/>
        </w:rPr>
        <w:tab/>
      </w:r>
      <w:r w:rsidR="005D7DED" w:rsidRPr="00477003">
        <w:rPr>
          <w:rFonts w:ascii="Arial" w:hAnsi="Arial" w:cs="Arial"/>
          <w:sz w:val="24"/>
          <w:szCs w:val="24"/>
        </w:rPr>
        <w:t>40</w:t>
      </w:r>
    </w:p>
    <w:p w:rsidR="00144783" w:rsidRPr="00477003" w:rsidRDefault="00144783" w:rsidP="00365A33">
      <w:pPr>
        <w:tabs>
          <w:tab w:val="right" w:leader="dot" w:pos="9072"/>
        </w:tabs>
        <w:spacing w:after="80" w:line="240" w:lineRule="exact"/>
        <w:rPr>
          <w:rFonts w:ascii="Arial" w:hAnsi="Arial" w:cs="Arial"/>
          <w:sz w:val="24"/>
          <w:szCs w:val="24"/>
        </w:rPr>
      </w:pPr>
      <w:r w:rsidRPr="00477003">
        <w:rPr>
          <w:rFonts w:ascii="Arial" w:hAnsi="Arial" w:cs="Arial"/>
          <w:sz w:val="24"/>
          <w:szCs w:val="24"/>
        </w:rPr>
        <w:t>Kapitola XV - Půjčovny jízdních kol ČD</w:t>
      </w:r>
      <w:r w:rsidRPr="00477003">
        <w:rPr>
          <w:rFonts w:ascii="Arial" w:hAnsi="Arial" w:cs="Arial"/>
          <w:sz w:val="24"/>
          <w:szCs w:val="24"/>
        </w:rPr>
        <w:tab/>
        <w:t>4</w:t>
      </w:r>
      <w:r w:rsidR="005D7DED" w:rsidRPr="00477003">
        <w:rPr>
          <w:rFonts w:ascii="Arial" w:hAnsi="Arial" w:cs="Arial"/>
          <w:sz w:val="24"/>
          <w:szCs w:val="24"/>
        </w:rPr>
        <w:t>0</w:t>
      </w:r>
    </w:p>
    <w:p w:rsidR="00144783" w:rsidRPr="00477003" w:rsidRDefault="00144783" w:rsidP="00365A33">
      <w:pPr>
        <w:tabs>
          <w:tab w:val="right" w:leader="dot" w:pos="9072"/>
        </w:tabs>
        <w:spacing w:after="80" w:line="240" w:lineRule="exact"/>
        <w:rPr>
          <w:rFonts w:ascii="Arial" w:hAnsi="Arial" w:cs="Arial"/>
          <w:sz w:val="24"/>
          <w:szCs w:val="24"/>
        </w:rPr>
      </w:pPr>
      <w:r w:rsidRPr="00477003">
        <w:rPr>
          <w:rFonts w:ascii="Arial" w:hAnsi="Arial" w:cs="Arial"/>
          <w:sz w:val="24"/>
          <w:szCs w:val="24"/>
        </w:rPr>
        <w:t xml:space="preserve">Kapitola XVI - </w:t>
      </w:r>
      <w:r w:rsidR="002D192F" w:rsidRPr="00477003">
        <w:rPr>
          <w:rFonts w:ascii="Arial" w:hAnsi="Arial" w:cs="Arial"/>
          <w:sz w:val="24"/>
          <w:szCs w:val="24"/>
        </w:rPr>
        <w:t>Z</w:t>
      </w:r>
      <w:r w:rsidRPr="00477003">
        <w:rPr>
          <w:rFonts w:ascii="Arial" w:hAnsi="Arial" w:cs="Arial"/>
          <w:sz w:val="24"/>
          <w:szCs w:val="24"/>
        </w:rPr>
        <w:t>tracené věci</w:t>
      </w:r>
      <w:r w:rsidRPr="00477003">
        <w:rPr>
          <w:rFonts w:ascii="Arial" w:hAnsi="Arial" w:cs="Arial"/>
          <w:sz w:val="24"/>
          <w:szCs w:val="24"/>
        </w:rPr>
        <w:tab/>
        <w:t>4</w:t>
      </w:r>
      <w:r w:rsidR="00AB74E5" w:rsidRPr="00477003">
        <w:rPr>
          <w:rFonts w:ascii="Arial" w:hAnsi="Arial" w:cs="Arial"/>
          <w:sz w:val="24"/>
          <w:szCs w:val="24"/>
        </w:rPr>
        <w:t>1</w:t>
      </w:r>
    </w:p>
    <w:p w:rsidR="00A96A8B" w:rsidRPr="00477003" w:rsidRDefault="00A96A8B" w:rsidP="00365A33">
      <w:pPr>
        <w:pStyle w:val="Zkladntext3"/>
        <w:widowControl/>
        <w:tabs>
          <w:tab w:val="clear" w:pos="7088"/>
          <w:tab w:val="right" w:leader="dot" w:pos="9072"/>
        </w:tabs>
        <w:spacing w:before="120" w:after="80" w:line="240" w:lineRule="exact"/>
        <w:ind w:left="425" w:right="2183" w:hanging="425"/>
        <w:rPr>
          <w:szCs w:val="20"/>
        </w:rPr>
      </w:pPr>
      <w:bookmarkStart w:id="1" w:name="_Toc371419298"/>
      <w:r w:rsidRPr="00477003">
        <w:rPr>
          <w:b/>
          <w:bCs/>
          <w:szCs w:val="20"/>
        </w:rPr>
        <w:t>ČÁST TŘETÍ - ZAVAZADLA</w:t>
      </w:r>
      <w:r w:rsidRPr="00477003">
        <w:rPr>
          <w:szCs w:val="20"/>
        </w:rPr>
        <w:tab/>
        <w:t>4</w:t>
      </w:r>
      <w:r w:rsidR="007A1FDD" w:rsidRPr="00477003">
        <w:rPr>
          <w:szCs w:val="20"/>
        </w:rPr>
        <w:t>2</w:t>
      </w:r>
    </w:p>
    <w:p w:rsidR="00A96A8B" w:rsidRPr="00477003" w:rsidRDefault="00A96A8B" w:rsidP="00365A33">
      <w:pPr>
        <w:tabs>
          <w:tab w:val="right" w:leader="dot" w:pos="9072"/>
        </w:tabs>
        <w:spacing w:before="120" w:after="80" w:line="240" w:lineRule="exact"/>
        <w:ind w:right="2183"/>
        <w:rPr>
          <w:rFonts w:ascii="Arial" w:hAnsi="Arial" w:cs="Arial"/>
          <w:sz w:val="24"/>
          <w:szCs w:val="24"/>
        </w:rPr>
      </w:pPr>
      <w:r w:rsidRPr="00477003">
        <w:rPr>
          <w:rFonts w:ascii="Arial" w:hAnsi="Arial" w:cs="Arial"/>
          <w:sz w:val="24"/>
          <w:szCs w:val="24"/>
        </w:rPr>
        <w:t xml:space="preserve">Kapitola I </w:t>
      </w:r>
      <w:r w:rsidR="00144783" w:rsidRPr="00477003">
        <w:rPr>
          <w:rFonts w:ascii="Arial" w:hAnsi="Arial" w:cs="Arial"/>
          <w:sz w:val="24"/>
          <w:szCs w:val="24"/>
        </w:rPr>
        <w:t>-</w:t>
      </w:r>
      <w:r w:rsidRPr="00477003">
        <w:rPr>
          <w:rFonts w:ascii="Arial" w:hAnsi="Arial" w:cs="Arial"/>
          <w:sz w:val="24"/>
          <w:szCs w:val="24"/>
        </w:rPr>
        <w:t xml:space="preserve"> Obecná ustanovení</w:t>
      </w:r>
      <w:r w:rsidRPr="00477003">
        <w:rPr>
          <w:rFonts w:ascii="Arial" w:hAnsi="Arial" w:cs="Arial"/>
          <w:sz w:val="24"/>
          <w:szCs w:val="24"/>
        </w:rPr>
        <w:tab/>
        <w:t>4</w:t>
      </w:r>
      <w:r w:rsidR="007A1FDD" w:rsidRPr="00477003">
        <w:rPr>
          <w:rFonts w:ascii="Arial" w:hAnsi="Arial" w:cs="Arial"/>
          <w:sz w:val="24"/>
          <w:szCs w:val="24"/>
        </w:rPr>
        <w:t>2</w:t>
      </w:r>
    </w:p>
    <w:p w:rsidR="00A96A8B" w:rsidRPr="00477003" w:rsidRDefault="00A96A8B" w:rsidP="00365A33">
      <w:pPr>
        <w:tabs>
          <w:tab w:val="right" w:leader="dot" w:pos="9072"/>
        </w:tabs>
        <w:spacing w:after="80" w:line="240" w:lineRule="exact"/>
        <w:ind w:right="2183"/>
        <w:rPr>
          <w:rFonts w:ascii="Arial" w:hAnsi="Arial" w:cs="Arial"/>
          <w:sz w:val="24"/>
          <w:szCs w:val="24"/>
        </w:rPr>
      </w:pPr>
      <w:r w:rsidRPr="00477003">
        <w:rPr>
          <w:rFonts w:ascii="Arial" w:hAnsi="Arial" w:cs="Arial"/>
          <w:sz w:val="24"/>
          <w:szCs w:val="24"/>
        </w:rPr>
        <w:t xml:space="preserve">Kapitola II </w:t>
      </w:r>
      <w:r w:rsidR="00144783" w:rsidRPr="00477003">
        <w:rPr>
          <w:rFonts w:ascii="Arial" w:hAnsi="Arial" w:cs="Arial"/>
          <w:sz w:val="24"/>
          <w:szCs w:val="24"/>
        </w:rPr>
        <w:t>-</w:t>
      </w:r>
      <w:r w:rsidRPr="00477003">
        <w:rPr>
          <w:rFonts w:ascii="Arial" w:hAnsi="Arial" w:cs="Arial"/>
          <w:sz w:val="24"/>
          <w:szCs w:val="24"/>
        </w:rPr>
        <w:t xml:space="preserve"> Ruční zavazadla</w:t>
      </w:r>
      <w:r w:rsidRPr="00477003">
        <w:rPr>
          <w:rFonts w:ascii="Arial" w:hAnsi="Arial" w:cs="Arial"/>
          <w:sz w:val="24"/>
          <w:szCs w:val="24"/>
        </w:rPr>
        <w:tab/>
        <w:t>4</w:t>
      </w:r>
      <w:r w:rsidR="00BC5E27" w:rsidRPr="00477003">
        <w:rPr>
          <w:rFonts w:ascii="Arial" w:hAnsi="Arial" w:cs="Arial"/>
          <w:sz w:val="24"/>
          <w:szCs w:val="24"/>
        </w:rPr>
        <w:t>3</w:t>
      </w:r>
    </w:p>
    <w:p w:rsidR="00A96A8B" w:rsidRPr="00477003" w:rsidRDefault="00A96A8B" w:rsidP="00365A33">
      <w:pPr>
        <w:tabs>
          <w:tab w:val="right" w:leader="dot" w:pos="9072"/>
        </w:tabs>
        <w:spacing w:after="80" w:line="240" w:lineRule="exact"/>
        <w:rPr>
          <w:rFonts w:ascii="Arial" w:hAnsi="Arial" w:cs="Arial"/>
          <w:sz w:val="24"/>
          <w:szCs w:val="24"/>
        </w:rPr>
      </w:pPr>
      <w:r w:rsidRPr="00477003">
        <w:rPr>
          <w:rFonts w:ascii="Arial" w:hAnsi="Arial" w:cs="Arial"/>
          <w:sz w:val="24"/>
          <w:szCs w:val="24"/>
        </w:rPr>
        <w:t xml:space="preserve">Kapitola III </w:t>
      </w:r>
      <w:r w:rsidR="00144783" w:rsidRPr="00477003">
        <w:rPr>
          <w:rFonts w:ascii="Arial" w:hAnsi="Arial" w:cs="Arial"/>
          <w:sz w:val="24"/>
          <w:szCs w:val="24"/>
        </w:rPr>
        <w:t>-</w:t>
      </w:r>
      <w:r w:rsidRPr="00477003">
        <w:rPr>
          <w:rFonts w:ascii="Arial" w:hAnsi="Arial" w:cs="Arial"/>
          <w:sz w:val="24"/>
          <w:szCs w:val="24"/>
        </w:rPr>
        <w:t xml:space="preserve"> Spoluzavazadla</w:t>
      </w:r>
      <w:r w:rsidRPr="00477003">
        <w:rPr>
          <w:rFonts w:ascii="Arial" w:hAnsi="Arial" w:cs="Arial"/>
          <w:sz w:val="24"/>
          <w:szCs w:val="24"/>
        </w:rPr>
        <w:tab/>
      </w:r>
      <w:r w:rsidR="007E3977" w:rsidRPr="00477003">
        <w:rPr>
          <w:rFonts w:ascii="Arial" w:hAnsi="Arial" w:cs="Arial"/>
          <w:sz w:val="24"/>
          <w:szCs w:val="24"/>
        </w:rPr>
        <w:t>4</w:t>
      </w:r>
      <w:r w:rsidR="00476D51" w:rsidRPr="00477003">
        <w:rPr>
          <w:rFonts w:ascii="Arial" w:hAnsi="Arial" w:cs="Arial"/>
          <w:sz w:val="24"/>
          <w:szCs w:val="24"/>
        </w:rPr>
        <w:t>4</w:t>
      </w:r>
    </w:p>
    <w:p w:rsidR="00A96A8B" w:rsidRPr="00477003" w:rsidRDefault="00A96A8B" w:rsidP="00365A33">
      <w:pPr>
        <w:tabs>
          <w:tab w:val="right" w:leader="dot" w:pos="9072"/>
        </w:tabs>
        <w:spacing w:after="80" w:line="240" w:lineRule="exact"/>
        <w:rPr>
          <w:rFonts w:ascii="Arial" w:hAnsi="Arial" w:cs="Arial"/>
          <w:sz w:val="24"/>
          <w:szCs w:val="24"/>
        </w:rPr>
      </w:pPr>
      <w:r w:rsidRPr="00477003">
        <w:rPr>
          <w:rFonts w:ascii="Arial" w:hAnsi="Arial" w:cs="Arial"/>
          <w:sz w:val="24"/>
          <w:szCs w:val="24"/>
        </w:rPr>
        <w:t xml:space="preserve">Kapitola IV </w:t>
      </w:r>
      <w:r w:rsidR="00144783" w:rsidRPr="00477003">
        <w:rPr>
          <w:rFonts w:ascii="Arial" w:hAnsi="Arial" w:cs="Arial"/>
          <w:sz w:val="24"/>
          <w:szCs w:val="24"/>
        </w:rPr>
        <w:t>-</w:t>
      </w:r>
      <w:r w:rsidRPr="00477003">
        <w:rPr>
          <w:rFonts w:ascii="Arial" w:hAnsi="Arial" w:cs="Arial"/>
          <w:sz w:val="24"/>
          <w:szCs w:val="24"/>
        </w:rPr>
        <w:t xml:space="preserve"> Úschova během přepravy</w:t>
      </w:r>
      <w:r w:rsidRPr="00477003">
        <w:rPr>
          <w:rFonts w:ascii="Arial" w:hAnsi="Arial" w:cs="Arial"/>
          <w:sz w:val="24"/>
          <w:szCs w:val="24"/>
        </w:rPr>
        <w:tab/>
      </w:r>
      <w:r w:rsidR="007E3977" w:rsidRPr="00477003">
        <w:rPr>
          <w:rFonts w:ascii="Arial" w:hAnsi="Arial" w:cs="Arial"/>
          <w:sz w:val="24"/>
          <w:szCs w:val="24"/>
        </w:rPr>
        <w:t>4</w:t>
      </w:r>
      <w:r w:rsidR="00476D51" w:rsidRPr="00477003">
        <w:rPr>
          <w:rFonts w:ascii="Arial" w:hAnsi="Arial" w:cs="Arial"/>
          <w:sz w:val="24"/>
          <w:szCs w:val="24"/>
        </w:rPr>
        <w:t>6</w:t>
      </w:r>
    </w:p>
    <w:p w:rsidR="00A96A8B" w:rsidRPr="00477003" w:rsidRDefault="00A96A8B" w:rsidP="00365A33">
      <w:pPr>
        <w:tabs>
          <w:tab w:val="right" w:leader="dot" w:pos="9072"/>
        </w:tabs>
        <w:spacing w:before="120" w:after="80" w:line="240" w:lineRule="exact"/>
        <w:ind w:right="2750"/>
        <w:rPr>
          <w:rFonts w:ascii="Arial" w:hAnsi="Arial" w:cs="Arial"/>
          <w:sz w:val="24"/>
          <w:szCs w:val="24"/>
        </w:rPr>
      </w:pPr>
      <w:r w:rsidRPr="00477003">
        <w:rPr>
          <w:rFonts w:ascii="Arial" w:hAnsi="Arial" w:cs="Arial"/>
          <w:b/>
          <w:bCs/>
          <w:sz w:val="24"/>
          <w:szCs w:val="24"/>
        </w:rPr>
        <w:t>ČÁST ČTVRTÁ - PŘEPRAVA ZÁSILEK</w:t>
      </w:r>
      <w:r w:rsidRPr="00477003">
        <w:rPr>
          <w:rFonts w:ascii="Arial" w:hAnsi="Arial" w:cs="Arial"/>
          <w:sz w:val="24"/>
          <w:szCs w:val="24"/>
        </w:rPr>
        <w:tab/>
      </w:r>
      <w:r w:rsidR="003351A8" w:rsidRPr="00477003">
        <w:rPr>
          <w:rFonts w:ascii="Arial" w:hAnsi="Arial" w:cs="Arial"/>
          <w:sz w:val="24"/>
          <w:szCs w:val="24"/>
        </w:rPr>
        <w:t>4</w:t>
      </w:r>
      <w:r w:rsidR="00BC5E27" w:rsidRPr="00477003">
        <w:rPr>
          <w:rFonts w:ascii="Arial" w:hAnsi="Arial" w:cs="Arial"/>
          <w:sz w:val="24"/>
          <w:szCs w:val="24"/>
        </w:rPr>
        <w:t>9</w:t>
      </w:r>
    </w:p>
    <w:p w:rsidR="00A96A8B" w:rsidRPr="00477003" w:rsidRDefault="00A96A8B" w:rsidP="00365A33">
      <w:pPr>
        <w:tabs>
          <w:tab w:val="right" w:leader="dot" w:pos="9072"/>
        </w:tabs>
        <w:spacing w:before="120" w:after="80" w:line="240" w:lineRule="exact"/>
        <w:ind w:right="2183"/>
        <w:rPr>
          <w:rFonts w:ascii="Arial" w:hAnsi="Arial" w:cs="Arial"/>
          <w:sz w:val="24"/>
          <w:szCs w:val="24"/>
        </w:rPr>
      </w:pPr>
      <w:r w:rsidRPr="00477003">
        <w:rPr>
          <w:rFonts w:ascii="Arial" w:hAnsi="Arial" w:cs="Arial"/>
          <w:sz w:val="24"/>
          <w:szCs w:val="24"/>
        </w:rPr>
        <w:t xml:space="preserve">Kapitola I </w:t>
      </w:r>
      <w:r w:rsidR="00144783" w:rsidRPr="00477003">
        <w:rPr>
          <w:rFonts w:ascii="Arial" w:hAnsi="Arial" w:cs="Arial"/>
          <w:sz w:val="24"/>
          <w:szCs w:val="24"/>
        </w:rPr>
        <w:t>-</w:t>
      </w:r>
      <w:r w:rsidRPr="00477003">
        <w:rPr>
          <w:rFonts w:ascii="Arial" w:hAnsi="Arial" w:cs="Arial"/>
          <w:sz w:val="24"/>
          <w:szCs w:val="24"/>
        </w:rPr>
        <w:t xml:space="preserve"> Podej zásilky</w:t>
      </w:r>
      <w:r w:rsidRPr="00477003">
        <w:rPr>
          <w:rFonts w:ascii="Arial" w:hAnsi="Arial" w:cs="Arial"/>
          <w:sz w:val="24"/>
          <w:szCs w:val="24"/>
        </w:rPr>
        <w:tab/>
      </w:r>
      <w:r w:rsidR="003351A8" w:rsidRPr="00477003">
        <w:rPr>
          <w:rFonts w:ascii="Arial" w:hAnsi="Arial" w:cs="Arial"/>
          <w:sz w:val="24"/>
          <w:szCs w:val="24"/>
        </w:rPr>
        <w:t>4</w:t>
      </w:r>
      <w:r w:rsidR="00BC5E27" w:rsidRPr="00477003">
        <w:rPr>
          <w:rFonts w:ascii="Arial" w:hAnsi="Arial" w:cs="Arial"/>
          <w:sz w:val="24"/>
          <w:szCs w:val="24"/>
        </w:rPr>
        <w:t>9</w:t>
      </w:r>
    </w:p>
    <w:p w:rsidR="00A96A8B" w:rsidRPr="00477003" w:rsidRDefault="00A96A8B" w:rsidP="00365A33">
      <w:pPr>
        <w:tabs>
          <w:tab w:val="right" w:leader="dot" w:pos="9072"/>
        </w:tabs>
        <w:spacing w:after="80" w:line="240" w:lineRule="exact"/>
        <w:rPr>
          <w:rFonts w:ascii="Arial" w:hAnsi="Arial" w:cs="Arial"/>
          <w:sz w:val="24"/>
          <w:szCs w:val="24"/>
        </w:rPr>
      </w:pPr>
      <w:r w:rsidRPr="00477003">
        <w:rPr>
          <w:rFonts w:ascii="Arial" w:hAnsi="Arial" w:cs="Arial"/>
          <w:sz w:val="24"/>
          <w:szCs w:val="24"/>
        </w:rPr>
        <w:t xml:space="preserve">Kapitola II </w:t>
      </w:r>
      <w:r w:rsidR="00144783" w:rsidRPr="00477003">
        <w:rPr>
          <w:rFonts w:ascii="Arial" w:hAnsi="Arial" w:cs="Arial"/>
          <w:sz w:val="24"/>
          <w:szCs w:val="24"/>
        </w:rPr>
        <w:t>-</w:t>
      </w:r>
      <w:r w:rsidRPr="00477003">
        <w:rPr>
          <w:rFonts w:ascii="Arial" w:hAnsi="Arial" w:cs="Arial"/>
          <w:sz w:val="24"/>
          <w:szCs w:val="24"/>
        </w:rPr>
        <w:t xml:space="preserve"> Výdej zásilky</w:t>
      </w:r>
      <w:r w:rsidRPr="00477003">
        <w:rPr>
          <w:rFonts w:ascii="Arial" w:hAnsi="Arial" w:cs="Arial"/>
          <w:sz w:val="24"/>
          <w:szCs w:val="24"/>
        </w:rPr>
        <w:tab/>
      </w:r>
      <w:r w:rsidR="003351A8" w:rsidRPr="00477003">
        <w:rPr>
          <w:rFonts w:ascii="Arial" w:hAnsi="Arial" w:cs="Arial"/>
          <w:sz w:val="24"/>
          <w:szCs w:val="24"/>
        </w:rPr>
        <w:t>5</w:t>
      </w:r>
      <w:r w:rsidR="00BC5E27" w:rsidRPr="00477003">
        <w:rPr>
          <w:rFonts w:ascii="Arial" w:hAnsi="Arial" w:cs="Arial"/>
          <w:sz w:val="24"/>
          <w:szCs w:val="24"/>
        </w:rPr>
        <w:t>2</w:t>
      </w:r>
    </w:p>
    <w:p w:rsidR="00DF5741" w:rsidRPr="00477003" w:rsidRDefault="00A96A8B" w:rsidP="00365A33">
      <w:pPr>
        <w:tabs>
          <w:tab w:val="right" w:leader="dot" w:pos="8931"/>
        </w:tabs>
        <w:spacing w:before="360" w:after="80" w:line="240" w:lineRule="exact"/>
        <w:ind w:right="1559"/>
        <w:rPr>
          <w:rFonts w:ascii="Arial" w:hAnsi="Arial" w:cs="Arial"/>
          <w:sz w:val="24"/>
          <w:szCs w:val="24"/>
        </w:rPr>
      </w:pPr>
      <w:r w:rsidRPr="00477003">
        <w:rPr>
          <w:rFonts w:ascii="Arial" w:hAnsi="Arial" w:cs="Arial"/>
          <w:b/>
          <w:bCs/>
          <w:sz w:val="24"/>
          <w:szCs w:val="24"/>
        </w:rPr>
        <w:br w:type="page"/>
      </w:r>
      <w:r w:rsidR="00DF5741" w:rsidRPr="00477003">
        <w:rPr>
          <w:rFonts w:ascii="Arial" w:hAnsi="Arial" w:cs="Arial"/>
          <w:b/>
          <w:bCs/>
          <w:sz w:val="24"/>
          <w:szCs w:val="24"/>
        </w:rPr>
        <w:lastRenderedPageBreak/>
        <w:t xml:space="preserve">ČÁST PÁTÁ </w:t>
      </w:r>
      <w:r w:rsidR="006D6CEA" w:rsidRPr="00477003">
        <w:rPr>
          <w:rFonts w:ascii="Arial" w:hAnsi="Arial" w:cs="Arial"/>
          <w:b/>
          <w:bCs/>
          <w:sz w:val="24"/>
          <w:szCs w:val="24"/>
        </w:rPr>
        <w:t>-</w:t>
      </w:r>
      <w:r w:rsidR="00DF5741" w:rsidRPr="00477003">
        <w:rPr>
          <w:rFonts w:ascii="Arial" w:hAnsi="Arial" w:cs="Arial"/>
          <w:b/>
          <w:bCs/>
          <w:sz w:val="24"/>
          <w:szCs w:val="24"/>
        </w:rPr>
        <w:t xml:space="preserve"> STÍŽNOSTI A PODNĚTY </w:t>
      </w:r>
      <w:r w:rsidR="0093567D" w:rsidRPr="00477003">
        <w:rPr>
          <w:rFonts w:ascii="Arial" w:hAnsi="Arial" w:cs="Arial"/>
          <w:sz w:val="24"/>
          <w:szCs w:val="24"/>
        </w:rPr>
        <w:tab/>
      </w:r>
      <w:r w:rsidR="007E3977" w:rsidRPr="00477003">
        <w:rPr>
          <w:rFonts w:ascii="Arial" w:hAnsi="Arial" w:cs="Arial"/>
          <w:sz w:val="24"/>
          <w:szCs w:val="24"/>
        </w:rPr>
        <w:t>5</w:t>
      </w:r>
      <w:r w:rsidR="00BC5E27" w:rsidRPr="00477003">
        <w:rPr>
          <w:rFonts w:ascii="Arial" w:hAnsi="Arial" w:cs="Arial"/>
          <w:sz w:val="24"/>
          <w:szCs w:val="24"/>
        </w:rPr>
        <w:t>4</w:t>
      </w:r>
    </w:p>
    <w:p w:rsidR="00A96A8B" w:rsidRPr="00477003" w:rsidRDefault="00A96A8B" w:rsidP="00365A33">
      <w:pPr>
        <w:tabs>
          <w:tab w:val="right" w:leader="dot" w:pos="8931"/>
        </w:tabs>
        <w:spacing w:before="120" w:after="80" w:line="240" w:lineRule="exact"/>
        <w:ind w:right="1559"/>
        <w:rPr>
          <w:rFonts w:ascii="Arial" w:hAnsi="Arial" w:cs="Arial"/>
          <w:sz w:val="24"/>
          <w:szCs w:val="24"/>
        </w:rPr>
      </w:pPr>
      <w:r w:rsidRPr="00477003">
        <w:rPr>
          <w:rFonts w:ascii="Arial" w:hAnsi="Arial" w:cs="Arial"/>
          <w:b/>
          <w:bCs/>
          <w:sz w:val="24"/>
          <w:szCs w:val="24"/>
        </w:rPr>
        <w:t xml:space="preserve">ČÁST </w:t>
      </w:r>
      <w:r w:rsidR="007E7E2A" w:rsidRPr="00477003">
        <w:rPr>
          <w:rFonts w:ascii="Arial" w:hAnsi="Arial" w:cs="Arial"/>
          <w:b/>
          <w:bCs/>
          <w:sz w:val="24"/>
          <w:szCs w:val="24"/>
        </w:rPr>
        <w:t>Š</w:t>
      </w:r>
      <w:r w:rsidR="00DF5741" w:rsidRPr="00477003">
        <w:rPr>
          <w:rFonts w:ascii="Arial" w:hAnsi="Arial" w:cs="Arial"/>
          <w:b/>
          <w:bCs/>
          <w:sz w:val="24"/>
          <w:szCs w:val="24"/>
        </w:rPr>
        <w:t>EST</w:t>
      </w:r>
      <w:r w:rsidR="007E7E2A" w:rsidRPr="00477003">
        <w:rPr>
          <w:rFonts w:ascii="Arial" w:hAnsi="Arial" w:cs="Arial"/>
          <w:b/>
          <w:bCs/>
          <w:sz w:val="24"/>
          <w:szCs w:val="24"/>
        </w:rPr>
        <w:t>Á</w:t>
      </w:r>
      <w:r w:rsidRPr="00477003">
        <w:rPr>
          <w:rFonts w:ascii="Arial" w:hAnsi="Arial" w:cs="Arial"/>
          <w:b/>
          <w:bCs/>
          <w:sz w:val="24"/>
          <w:szCs w:val="24"/>
        </w:rPr>
        <w:t xml:space="preserve"> - PRÁVA Z PŘEPRAVNÍ SMLOUVY </w:t>
      </w:r>
      <w:r w:rsidRPr="00477003">
        <w:rPr>
          <w:rFonts w:ascii="Arial" w:hAnsi="Arial" w:cs="Arial"/>
          <w:sz w:val="24"/>
          <w:szCs w:val="24"/>
        </w:rPr>
        <w:tab/>
      </w:r>
      <w:r w:rsidR="003351A8" w:rsidRPr="00477003">
        <w:rPr>
          <w:rFonts w:ascii="Arial" w:hAnsi="Arial" w:cs="Arial"/>
          <w:sz w:val="24"/>
          <w:szCs w:val="24"/>
        </w:rPr>
        <w:t>5</w:t>
      </w:r>
      <w:r w:rsidR="00BC5E27" w:rsidRPr="00477003">
        <w:rPr>
          <w:rFonts w:ascii="Arial" w:hAnsi="Arial" w:cs="Arial"/>
          <w:sz w:val="24"/>
          <w:szCs w:val="24"/>
        </w:rPr>
        <w:t>5</w:t>
      </w:r>
    </w:p>
    <w:p w:rsidR="00144783" w:rsidRPr="00477003" w:rsidRDefault="00144783" w:rsidP="00365A33">
      <w:pPr>
        <w:pStyle w:val="Nadpis4"/>
        <w:tabs>
          <w:tab w:val="clear" w:pos="7088"/>
          <w:tab w:val="right" w:leader="dot" w:pos="8931"/>
        </w:tabs>
        <w:spacing w:before="0" w:after="80" w:line="240" w:lineRule="exact"/>
        <w:ind w:left="1276" w:right="1559" w:hanging="1276"/>
        <w:rPr>
          <w:b w:val="0"/>
          <w:bCs w:val="0"/>
          <w:color w:val="auto"/>
          <w:szCs w:val="20"/>
        </w:rPr>
      </w:pPr>
      <w:r w:rsidRPr="00477003">
        <w:rPr>
          <w:b w:val="0"/>
          <w:bCs w:val="0"/>
          <w:color w:val="auto"/>
          <w:szCs w:val="20"/>
        </w:rPr>
        <w:t>Kapitola I – Právo z přepravní smlouvy</w:t>
      </w:r>
      <w:r w:rsidR="008B22AF" w:rsidRPr="00477003">
        <w:rPr>
          <w:b w:val="0"/>
          <w:bCs w:val="0"/>
          <w:color w:val="auto"/>
          <w:szCs w:val="20"/>
        </w:rPr>
        <w:t xml:space="preserve"> o přepravě osob</w:t>
      </w:r>
      <w:r w:rsidR="00476D51" w:rsidRPr="00477003">
        <w:rPr>
          <w:b w:val="0"/>
          <w:bCs w:val="0"/>
          <w:color w:val="auto"/>
          <w:szCs w:val="20"/>
        </w:rPr>
        <w:t>, psů a zavazadel</w:t>
      </w:r>
      <w:r w:rsidR="008B22AF" w:rsidRPr="00477003">
        <w:rPr>
          <w:b w:val="0"/>
          <w:bCs w:val="0"/>
          <w:color w:val="auto"/>
          <w:szCs w:val="20"/>
        </w:rPr>
        <w:tab/>
      </w:r>
      <w:r w:rsidR="003351A8" w:rsidRPr="00477003">
        <w:rPr>
          <w:b w:val="0"/>
          <w:bCs w:val="0"/>
          <w:color w:val="auto"/>
          <w:szCs w:val="20"/>
        </w:rPr>
        <w:t>5</w:t>
      </w:r>
      <w:r w:rsidR="00BC5E27" w:rsidRPr="00477003">
        <w:rPr>
          <w:b w:val="0"/>
          <w:bCs w:val="0"/>
          <w:color w:val="auto"/>
          <w:szCs w:val="20"/>
        </w:rPr>
        <w:t>5</w:t>
      </w:r>
    </w:p>
    <w:p w:rsidR="00144783" w:rsidRPr="00477003" w:rsidRDefault="008B22AF" w:rsidP="00365A33">
      <w:pPr>
        <w:pStyle w:val="Nadpis6"/>
        <w:tabs>
          <w:tab w:val="clear" w:pos="7088"/>
          <w:tab w:val="right" w:leader="dot" w:pos="8931"/>
        </w:tabs>
        <w:spacing w:before="0" w:after="80" w:line="240" w:lineRule="exact"/>
        <w:ind w:left="284" w:right="2183"/>
        <w:rPr>
          <w:szCs w:val="20"/>
        </w:rPr>
      </w:pPr>
      <w:r w:rsidRPr="00477003">
        <w:rPr>
          <w:szCs w:val="20"/>
        </w:rPr>
        <w:t>A. OBECNÉ PODMÍNKY</w:t>
      </w:r>
      <w:r w:rsidRPr="00477003">
        <w:rPr>
          <w:szCs w:val="20"/>
        </w:rPr>
        <w:tab/>
      </w:r>
      <w:r w:rsidR="003351A8" w:rsidRPr="00477003">
        <w:rPr>
          <w:szCs w:val="20"/>
        </w:rPr>
        <w:t>5</w:t>
      </w:r>
      <w:r w:rsidR="00BC5E27" w:rsidRPr="00477003">
        <w:rPr>
          <w:szCs w:val="20"/>
        </w:rPr>
        <w:t>5</w:t>
      </w:r>
    </w:p>
    <w:p w:rsidR="00144783" w:rsidRPr="00477003" w:rsidRDefault="00144783" w:rsidP="00365A33">
      <w:pPr>
        <w:pStyle w:val="Nadpis6"/>
        <w:tabs>
          <w:tab w:val="clear" w:pos="7088"/>
          <w:tab w:val="right" w:leader="dot" w:pos="8931"/>
        </w:tabs>
        <w:spacing w:before="0" w:after="80" w:line="240" w:lineRule="exact"/>
        <w:ind w:left="567" w:right="851" w:hanging="283"/>
        <w:rPr>
          <w:szCs w:val="20"/>
        </w:rPr>
      </w:pPr>
      <w:r w:rsidRPr="00477003">
        <w:rPr>
          <w:szCs w:val="20"/>
        </w:rPr>
        <w:t xml:space="preserve">B. NÁVRATKY A DALŠÍ </w:t>
      </w:r>
      <w:r w:rsidR="00203A79" w:rsidRPr="00477003">
        <w:rPr>
          <w:szCs w:val="20"/>
        </w:rPr>
        <w:t>NÁROKY</w:t>
      </w:r>
      <w:r w:rsidRPr="00477003">
        <w:rPr>
          <w:szCs w:val="20"/>
        </w:rPr>
        <w:t xml:space="preserve"> Z DŮVODŮ A PŘEKÁŽEK, KTERÉ</w:t>
      </w:r>
      <w:r w:rsidR="008B22AF" w:rsidRPr="00477003">
        <w:rPr>
          <w:szCs w:val="20"/>
        </w:rPr>
        <w:t xml:space="preserve"> NEJSOU NA STRANĚ CESTUJÍCÍHO</w:t>
      </w:r>
      <w:r w:rsidR="008B22AF" w:rsidRPr="00477003">
        <w:rPr>
          <w:szCs w:val="20"/>
        </w:rPr>
        <w:tab/>
      </w:r>
      <w:r w:rsidR="003351A8" w:rsidRPr="00477003">
        <w:rPr>
          <w:szCs w:val="20"/>
        </w:rPr>
        <w:t>5</w:t>
      </w:r>
      <w:r w:rsidR="00404EC4" w:rsidRPr="00477003">
        <w:rPr>
          <w:szCs w:val="20"/>
        </w:rPr>
        <w:t>8</w:t>
      </w:r>
    </w:p>
    <w:p w:rsidR="009C7430" w:rsidRPr="00477003" w:rsidRDefault="009C7430" w:rsidP="00365A33">
      <w:pPr>
        <w:pStyle w:val="Nadpis6"/>
        <w:tabs>
          <w:tab w:val="clear" w:pos="7088"/>
          <w:tab w:val="right" w:leader="dot" w:pos="8931"/>
        </w:tabs>
        <w:spacing w:before="0" w:after="80" w:line="240" w:lineRule="exact"/>
        <w:ind w:left="567" w:right="993" w:hanging="283"/>
        <w:rPr>
          <w:szCs w:val="20"/>
        </w:rPr>
      </w:pPr>
      <w:r w:rsidRPr="00477003">
        <w:rPr>
          <w:szCs w:val="20"/>
        </w:rPr>
        <w:t xml:space="preserve">C. NÁVRATKY A DALŠÍ </w:t>
      </w:r>
      <w:r w:rsidR="00203A79" w:rsidRPr="00477003">
        <w:rPr>
          <w:szCs w:val="20"/>
        </w:rPr>
        <w:t>NÁROKY</w:t>
      </w:r>
      <w:r w:rsidRPr="00477003">
        <w:rPr>
          <w:szCs w:val="20"/>
        </w:rPr>
        <w:t xml:space="preserve"> Z</w:t>
      </w:r>
      <w:r w:rsidR="008B22AF" w:rsidRPr="00477003">
        <w:rPr>
          <w:szCs w:val="20"/>
        </w:rPr>
        <w:t> DŮVODŮ NA STRANĚ CESTUJÍCÍHO</w:t>
      </w:r>
      <w:r w:rsidR="008B22AF" w:rsidRPr="00477003">
        <w:rPr>
          <w:szCs w:val="20"/>
        </w:rPr>
        <w:tab/>
        <w:t>6</w:t>
      </w:r>
      <w:r w:rsidR="00404EC4" w:rsidRPr="00477003">
        <w:rPr>
          <w:szCs w:val="20"/>
        </w:rPr>
        <w:t>3</w:t>
      </w:r>
    </w:p>
    <w:p w:rsidR="009C7430" w:rsidRPr="00477003" w:rsidRDefault="00817780" w:rsidP="00365A33">
      <w:pPr>
        <w:pStyle w:val="Nadpis4"/>
        <w:tabs>
          <w:tab w:val="clear" w:pos="7088"/>
          <w:tab w:val="right" w:leader="dot" w:pos="8931"/>
        </w:tabs>
        <w:spacing w:before="0" w:after="80" w:line="240" w:lineRule="exact"/>
        <w:ind w:left="1418" w:right="993" w:hanging="1418"/>
        <w:rPr>
          <w:b w:val="0"/>
          <w:bCs w:val="0"/>
          <w:color w:val="auto"/>
          <w:szCs w:val="20"/>
        </w:rPr>
      </w:pPr>
      <w:r w:rsidRPr="00477003">
        <w:rPr>
          <w:b w:val="0"/>
          <w:bCs w:val="0"/>
          <w:color w:val="auto"/>
          <w:szCs w:val="20"/>
        </w:rPr>
        <w:t>Kapitola II</w:t>
      </w:r>
      <w:r w:rsidR="009C7430" w:rsidRPr="00477003">
        <w:rPr>
          <w:b w:val="0"/>
          <w:bCs w:val="0"/>
          <w:color w:val="auto"/>
          <w:szCs w:val="20"/>
        </w:rPr>
        <w:t xml:space="preserve"> </w:t>
      </w:r>
      <w:r w:rsidRPr="00477003">
        <w:rPr>
          <w:b w:val="0"/>
          <w:bCs w:val="0"/>
          <w:color w:val="auto"/>
          <w:szCs w:val="20"/>
        </w:rPr>
        <w:t>–</w:t>
      </w:r>
      <w:r w:rsidR="009C7430" w:rsidRPr="00477003">
        <w:rPr>
          <w:b w:val="0"/>
          <w:bCs w:val="0"/>
          <w:color w:val="auto"/>
          <w:szCs w:val="20"/>
        </w:rPr>
        <w:t xml:space="preserve"> Právo z přepravní smlouvy o</w:t>
      </w:r>
      <w:r w:rsidR="007E3977" w:rsidRPr="00477003">
        <w:rPr>
          <w:b w:val="0"/>
          <w:bCs w:val="0"/>
          <w:color w:val="auto"/>
          <w:szCs w:val="20"/>
        </w:rPr>
        <w:t xml:space="preserve"> přepravě zásilek</w:t>
      </w:r>
      <w:r w:rsidR="007E3977" w:rsidRPr="00477003">
        <w:rPr>
          <w:b w:val="0"/>
          <w:bCs w:val="0"/>
          <w:color w:val="auto"/>
          <w:szCs w:val="20"/>
        </w:rPr>
        <w:tab/>
      </w:r>
      <w:r w:rsidR="00AB74E5" w:rsidRPr="00477003">
        <w:rPr>
          <w:b w:val="0"/>
          <w:bCs w:val="0"/>
          <w:color w:val="auto"/>
          <w:szCs w:val="20"/>
        </w:rPr>
        <w:t>70</w:t>
      </w:r>
    </w:p>
    <w:p w:rsidR="009C7430" w:rsidRPr="00477003" w:rsidRDefault="00381794" w:rsidP="00365A33">
      <w:pPr>
        <w:pStyle w:val="Nadpis6"/>
        <w:tabs>
          <w:tab w:val="clear" w:pos="7088"/>
          <w:tab w:val="right" w:leader="dot" w:pos="8931"/>
        </w:tabs>
        <w:spacing w:before="0" w:after="80" w:line="240" w:lineRule="exact"/>
        <w:ind w:left="284" w:right="2183"/>
        <w:rPr>
          <w:szCs w:val="20"/>
        </w:rPr>
      </w:pPr>
      <w:r w:rsidRPr="00477003">
        <w:rPr>
          <w:szCs w:val="20"/>
        </w:rPr>
        <w:t>A. OBECNÉ PODMÍNKY</w:t>
      </w:r>
      <w:r w:rsidR="007E3977" w:rsidRPr="00477003">
        <w:rPr>
          <w:szCs w:val="20"/>
        </w:rPr>
        <w:tab/>
      </w:r>
      <w:r w:rsidR="00AB74E5" w:rsidRPr="00477003">
        <w:rPr>
          <w:szCs w:val="20"/>
        </w:rPr>
        <w:t>70</w:t>
      </w:r>
    </w:p>
    <w:p w:rsidR="009C7430" w:rsidRPr="00477003" w:rsidRDefault="00817780" w:rsidP="00365A33">
      <w:pPr>
        <w:pStyle w:val="Nadpis6"/>
        <w:tabs>
          <w:tab w:val="clear" w:pos="7088"/>
          <w:tab w:val="right" w:leader="dot" w:pos="8931"/>
        </w:tabs>
        <w:spacing w:before="0" w:after="80" w:line="240" w:lineRule="exact"/>
        <w:ind w:left="567" w:right="993" w:hanging="283"/>
        <w:rPr>
          <w:szCs w:val="20"/>
        </w:rPr>
      </w:pPr>
      <w:r w:rsidRPr="00477003">
        <w:rPr>
          <w:szCs w:val="20"/>
        </w:rPr>
        <w:t>B</w:t>
      </w:r>
      <w:r w:rsidR="002D192F" w:rsidRPr="00477003">
        <w:rPr>
          <w:szCs w:val="20"/>
        </w:rPr>
        <w:t>. ZÁSILKY</w:t>
      </w:r>
      <w:r w:rsidR="007E3977" w:rsidRPr="00477003">
        <w:rPr>
          <w:szCs w:val="20"/>
        </w:rPr>
        <w:tab/>
      </w:r>
      <w:r w:rsidR="00BC5E27" w:rsidRPr="00477003">
        <w:rPr>
          <w:szCs w:val="20"/>
        </w:rPr>
        <w:t>7</w:t>
      </w:r>
      <w:r w:rsidR="00404EC4" w:rsidRPr="00477003">
        <w:rPr>
          <w:szCs w:val="20"/>
        </w:rPr>
        <w:t>1</w:t>
      </w:r>
    </w:p>
    <w:p w:rsidR="009C7430" w:rsidRPr="00477003" w:rsidRDefault="00381794" w:rsidP="00365A33">
      <w:pPr>
        <w:pStyle w:val="Nadpis4"/>
        <w:tabs>
          <w:tab w:val="clear" w:pos="7088"/>
          <w:tab w:val="right" w:leader="dot" w:pos="8931"/>
        </w:tabs>
        <w:spacing w:before="0" w:after="80" w:line="240" w:lineRule="exact"/>
        <w:ind w:left="1276" w:right="1559" w:hanging="1276"/>
        <w:rPr>
          <w:b w:val="0"/>
          <w:bCs w:val="0"/>
          <w:color w:val="auto"/>
          <w:szCs w:val="20"/>
        </w:rPr>
      </w:pPr>
      <w:r w:rsidRPr="00477003">
        <w:rPr>
          <w:b w:val="0"/>
          <w:bCs w:val="0"/>
          <w:color w:val="auto"/>
          <w:szCs w:val="20"/>
        </w:rPr>
        <w:t>Kapitola I</w:t>
      </w:r>
      <w:r w:rsidR="00817780" w:rsidRPr="00477003">
        <w:rPr>
          <w:b w:val="0"/>
          <w:bCs w:val="0"/>
          <w:color w:val="auto"/>
          <w:szCs w:val="20"/>
        </w:rPr>
        <w:t>II</w:t>
      </w:r>
      <w:r w:rsidRPr="00477003">
        <w:rPr>
          <w:b w:val="0"/>
          <w:bCs w:val="0"/>
          <w:color w:val="auto"/>
          <w:szCs w:val="20"/>
        </w:rPr>
        <w:t xml:space="preserve"> – </w:t>
      </w:r>
      <w:r w:rsidR="008B1419" w:rsidRPr="00477003">
        <w:rPr>
          <w:b w:val="0"/>
          <w:bCs w:val="0"/>
          <w:color w:val="auto"/>
          <w:szCs w:val="20"/>
        </w:rPr>
        <w:t>Odškodnění cestujících</w:t>
      </w:r>
      <w:r w:rsidR="007E3977" w:rsidRPr="00477003">
        <w:rPr>
          <w:b w:val="0"/>
          <w:bCs w:val="0"/>
          <w:color w:val="auto"/>
          <w:szCs w:val="20"/>
        </w:rPr>
        <w:tab/>
      </w:r>
      <w:r w:rsidR="004F2C7C" w:rsidRPr="00477003">
        <w:rPr>
          <w:b w:val="0"/>
          <w:bCs w:val="0"/>
          <w:color w:val="auto"/>
          <w:szCs w:val="20"/>
        </w:rPr>
        <w:t>7</w:t>
      </w:r>
      <w:r w:rsidR="00404EC4" w:rsidRPr="00477003">
        <w:rPr>
          <w:b w:val="0"/>
          <w:bCs w:val="0"/>
          <w:color w:val="auto"/>
          <w:szCs w:val="20"/>
        </w:rPr>
        <w:t>3</w:t>
      </w:r>
    </w:p>
    <w:p w:rsidR="008B1419" w:rsidRPr="00477003" w:rsidRDefault="007E3977" w:rsidP="00365A33">
      <w:pPr>
        <w:pStyle w:val="Nadpis6"/>
        <w:tabs>
          <w:tab w:val="clear" w:pos="7088"/>
          <w:tab w:val="right" w:leader="dot" w:pos="8931"/>
        </w:tabs>
        <w:spacing w:before="0" w:after="80" w:line="240" w:lineRule="exact"/>
        <w:ind w:left="284" w:right="2183"/>
        <w:rPr>
          <w:szCs w:val="20"/>
        </w:rPr>
      </w:pPr>
      <w:r w:rsidRPr="00477003">
        <w:rPr>
          <w:szCs w:val="20"/>
        </w:rPr>
        <w:t>A. ZPOŽDĚNÍ VLAKU</w:t>
      </w:r>
      <w:r w:rsidRPr="00477003">
        <w:rPr>
          <w:szCs w:val="20"/>
        </w:rPr>
        <w:tab/>
        <w:t>7</w:t>
      </w:r>
      <w:r w:rsidR="00AB74E5" w:rsidRPr="00477003">
        <w:rPr>
          <w:szCs w:val="20"/>
        </w:rPr>
        <w:t>3</w:t>
      </w:r>
    </w:p>
    <w:p w:rsidR="008B1419" w:rsidRPr="00477003" w:rsidRDefault="008B1419" w:rsidP="00365A33">
      <w:pPr>
        <w:pStyle w:val="Nadpis6"/>
        <w:tabs>
          <w:tab w:val="clear" w:pos="7088"/>
          <w:tab w:val="right" w:leader="dot" w:pos="8931"/>
        </w:tabs>
        <w:spacing w:before="0" w:after="80" w:line="240" w:lineRule="exact"/>
        <w:ind w:left="567" w:right="993" w:hanging="283"/>
        <w:rPr>
          <w:szCs w:val="20"/>
        </w:rPr>
      </w:pPr>
      <w:r w:rsidRPr="00477003">
        <w:rPr>
          <w:szCs w:val="20"/>
        </w:rPr>
        <w:t>B.</w:t>
      </w:r>
      <w:r w:rsidR="007E3977" w:rsidRPr="00477003">
        <w:rPr>
          <w:szCs w:val="20"/>
        </w:rPr>
        <w:t xml:space="preserve"> NEPLNĚNÍ VYBRANÝCH STANDARDŮ</w:t>
      </w:r>
      <w:r w:rsidR="007E3977" w:rsidRPr="00477003">
        <w:rPr>
          <w:szCs w:val="20"/>
        </w:rPr>
        <w:tab/>
        <w:t>7</w:t>
      </w:r>
      <w:r w:rsidR="00404EC4" w:rsidRPr="00477003">
        <w:rPr>
          <w:szCs w:val="20"/>
        </w:rPr>
        <w:t>5</w:t>
      </w:r>
    </w:p>
    <w:p w:rsidR="008B1419" w:rsidRPr="00477003" w:rsidRDefault="008B1419" w:rsidP="00365A33">
      <w:pPr>
        <w:pStyle w:val="Nadpis6"/>
        <w:tabs>
          <w:tab w:val="clear" w:pos="7088"/>
          <w:tab w:val="right" w:leader="dot" w:pos="8931"/>
        </w:tabs>
        <w:spacing w:before="0" w:after="80" w:line="240" w:lineRule="exact"/>
        <w:ind w:left="567" w:right="993" w:hanging="283"/>
        <w:rPr>
          <w:szCs w:val="20"/>
        </w:rPr>
      </w:pPr>
      <w:r w:rsidRPr="00477003">
        <w:rPr>
          <w:szCs w:val="20"/>
        </w:rPr>
        <w:t>C</w:t>
      </w:r>
      <w:r w:rsidR="007E3977" w:rsidRPr="00477003">
        <w:rPr>
          <w:szCs w:val="20"/>
        </w:rPr>
        <w:t>. ZRANĚNÍ, POŠKOZENÍ, ZNIČENÍ</w:t>
      </w:r>
      <w:r w:rsidR="007E3977" w:rsidRPr="00477003">
        <w:rPr>
          <w:szCs w:val="20"/>
        </w:rPr>
        <w:tab/>
      </w:r>
      <w:r w:rsidR="00E21258" w:rsidRPr="00477003">
        <w:rPr>
          <w:szCs w:val="20"/>
        </w:rPr>
        <w:t>7</w:t>
      </w:r>
      <w:r w:rsidR="00AB74E5" w:rsidRPr="00477003">
        <w:rPr>
          <w:szCs w:val="20"/>
        </w:rPr>
        <w:t>5</w:t>
      </w:r>
    </w:p>
    <w:p w:rsidR="009C7430" w:rsidRPr="00477003" w:rsidRDefault="009C7430" w:rsidP="00365A33">
      <w:pPr>
        <w:pStyle w:val="Nadpis4"/>
        <w:tabs>
          <w:tab w:val="clear" w:pos="7088"/>
          <w:tab w:val="right" w:leader="dot" w:pos="8931"/>
        </w:tabs>
        <w:spacing w:before="0" w:after="80" w:line="240" w:lineRule="exact"/>
        <w:ind w:left="1418" w:right="1559" w:hanging="1418"/>
        <w:rPr>
          <w:b w:val="0"/>
          <w:bCs w:val="0"/>
          <w:color w:val="auto"/>
          <w:szCs w:val="20"/>
        </w:rPr>
      </w:pPr>
      <w:r w:rsidRPr="00477003">
        <w:rPr>
          <w:b w:val="0"/>
          <w:bCs w:val="0"/>
          <w:color w:val="auto"/>
          <w:szCs w:val="20"/>
        </w:rPr>
        <w:t xml:space="preserve">Kapitola </w:t>
      </w:r>
      <w:r w:rsidR="00817780" w:rsidRPr="00477003">
        <w:rPr>
          <w:b w:val="0"/>
          <w:bCs w:val="0"/>
          <w:color w:val="auto"/>
          <w:szCs w:val="20"/>
        </w:rPr>
        <w:t>I</w:t>
      </w:r>
      <w:r w:rsidRPr="00477003">
        <w:rPr>
          <w:b w:val="0"/>
          <w:bCs w:val="0"/>
          <w:color w:val="auto"/>
          <w:szCs w:val="20"/>
        </w:rPr>
        <w:t xml:space="preserve">V </w:t>
      </w:r>
      <w:r w:rsidR="00817780" w:rsidRPr="00477003">
        <w:rPr>
          <w:b w:val="0"/>
          <w:bCs w:val="0"/>
          <w:color w:val="auto"/>
          <w:szCs w:val="20"/>
        </w:rPr>
        <w:t>–</w:t>
      </w:r>
      <w:r w:rsidRPr="00477003">
        <w:rPr>
          <w:b w:val="0"/>
          <w:bCs w:val="0"/>
          <w:color w:val="auto"/>
          <w:szCs w:val="20"/>
        </w:rPr>
        <w:t xml:space="preserve"> Právo</w:t>
      </w:r>
      <w:r w:rsidR="00817780" w:rsidRPr="00477003">
        <w:rPr>
          <w:b w:val="0"/>
          <w:bCs w:val="0"/>
          <w:color w:val="auto"/>
          <w:szCs w:val="20"/>
        </w:rPr>
        <w:t xml:space="preserve"> z přepravní smlouvy plněné více železničními dopravci</w:t>
      </w:r>
      <w:r w:rsidR="007E3977" w:rsidRPr="00477003">
        <w:rPr>
          <w:b w:val="0"/>
          <w:bCs w:val="0"/>
          <w:color w:val="auto"/>
          <w:szCs w:val="20"/>
        </w:rPr>
        <w:tab/>
      </w:r>
      <w:r w:rsidR="004F2C7C" w:rsidRPr="00477003">
        <w:rPr>
          <w:b w:val="0"/>
          <w:bCs w:val="0"/>
          <w:color w:val="auto"/>
          <w:szCs w:val="20"/>
        </w:rPr>
        <w:t>7</w:t>
      </w:r>
      <w:r w:rsidR="00404EC4" w:rsidRPr="00477003">
        <w:rPr>
          <w:b w:val="0"/>
          <w:bCs w:val="0"/>
          <w:color w:val="auto"/>
          <w:szCs w:val="20"/>
        </w:rPr>
        <w:t>6</w:t>
      </w:r>
    </w:p>
    <w:p w:rsidR="009C7430" w:rsidRPr="00477003" w:rsidRDefault="00817780" w:rsidP="00365A33">
      <w:pPr>
        <w:pStyle w:val="Nadpis4"/>
        <w:tabs>
          <w:tab w:val="clear" w:pos="7088"/>
          <w:tab w:val="right" w:leader="dot" w:pos="8931"/>
        </w:tabs>
        <w:spacing w:before="0" w:after="80" w:line="240" w:lineRule="exact"/>
        <w:ind w:left="1276" w:right="851" w:hanging="1276"/>
        <w:rPr>
          <w:b w:val="0"/>
          <w:bCs w:val="0"/>
          <w:color w:val="auto"/>
          <w:szCs w:val="20"/>
        </w:rPr>
      </w:pPr>
      <w:r w:rsidRPr="00477003">
        <w:rPr>
          <w:b w:val="0"/>
          <w:bCs w:val="0"/>
          <w:color w:val="auto"/>
          <w:szCs w:val="20"/>
        </w:rPr>
        <w:t>Kapitola V</w:t>
      </w:r>
      <w:r w:rsidR="009C7430" w:rsidRPr="00477003">
        <w:rPr>
          <w:b w:val="0"/>
          <w:bCs w:val="0"/>
          <w:color w:val="auto"/>
          <w:szCs w:val="20"/>
        </w:rPr>
        <w:t xml:space="preserve"> </w:t>
      </w:r>
      <w:r w:rsidR="006D6CEA" w:rsidRPr="00477003">
        <w:rPr>
          <w:b w:val="0"/>
          <w:bCs w:val="0"/>
          <w:color w:val="auto"/>
          <w:szCs w:val="20"/>
        </w:rPr>
        <w:t>-</w:t>
      </w:r>
      <w:r w:rsidR="009C7430" w:rsidRPr="00477003">
        <w:rPr>
          <w:b w:val="0"/>
          <w:bCs w:val="0"/>
          <w:color w:val="auto"/>
          <w:szCs w:val="20"/>
        </w:rPr>
        <w:t xml:space="preserve"> </w:t>
      </w:r>
      <w:r w:rsidRPr="00477003">
        <w:rPr>
          <w:b w:val="0"/>
          <w:bCs w:val="0"/>
          <w:color w:val="auto"/>
          <w:szCs w:val="20"/>
        </w:rPr>
        <w:t>Právo z přepravní smlouvy plněné v rámci IDS</w:t>
      </w:r>
      <w:r w:rsidR="007E3977" w:rsidRPr="00477003">
        <w:rPr>
          <w:b w:val="0"/>
          <w:bCs w:val="0"/>
          <w:color w:val="auto"/>
          <w:szCs w:val="20"/>
        </w:rPr>
        <w:tab/>
      </w:r>
      <w:r w:rsidR="004F2C7C" w:rsidRPr="00477003">
        <w:rPr>
          <w:b w:val="0"/>
          <w:bCs w:val="0"/>
          <w:color w:val="auto"/>
          <w:szCs w:val="20"/>
        </w:rPr>
        <w:t>7</w:t>
      </w:r>
      <w:r w:rsidR="00404EC4" w:rsidRPr="00477003">
        <w:rPr>
          <w:b w:val="0"/>
          <w:bCs w:val="0"/>
          <w:color w:val="auto"/>
          <w:szCs w:val="20"/>
        </w:rPr>
        <w:t>6</w:t>
      </w:r>
    </w:p>
    <w:p w:rsidR="00E21258" w:rsidRPr="00477003" w:rsidRDefault="00817780" w:rsidP="00365A33">
      <w:pPr>
        <w:pStyle w:val="Nadpis4"/>
        <w:tabs>
          <w:tab w:val="clear" w:pos="7088"/>
          <w:tab w:val="right" w:leader="dot" w:pos="8931"/>
        </w:tabs>
        <w:spacing w:before="0" w:after="80" w:line="240" w:lineRule="exact"/>
        <w:ind w:left="1418" w:right="1559" w:hanging="1418"/>
        <w:rPr>
          <w:b w:val="0"/>
          <w:bCs w:val="0"/>
          <w:color w:val="auto"/>
          <w:szCs w:val="20"/>
        </w:rPr>
      </w:pPr>
      <w:r w:rsidRPr="00477003">
        <w:rPr>
          <w:b w:val="0"/>
          <w:bCs w:val="0"/>
          <w:color w:val="auto"/>
          <w:szCs w:val="20"/>
        </w:rPr>
        <w:t>Kapitola VI</w:t>
      </w:r>
      <w:r w:rsidR="00E21258" w:rsidRPr="00477003">
        <w:rPr>
          <w:b w:val="0"/>
          <w:bCs w:val="0"/>
          <w:color w:val="auto"/>
          <w:szCs w:val="20"/>
        </w:rPr>
        <w:t xml:space="preserve"> - Právo z přepravní sml</w:t>
      </w:r>
      <w:r w:rsidR="004F2C7C" w:rsidRPr="00477003">
        <w:rPr>
          <w:b w:val="0"/>
          <w:bCs w:val="0"/>
          <w:color w:val="auto"/>
          <w:szCs w:val="20"/>
        </w:rPr>
        <w:t>ouvy v rámci programu ČD Body</w:t>
      </w:r>
      <w:r w:rsidR="004F2C7C" w:rsidRPr="00477003">
        <w:rPr>
          <w:b w:val="0"/>
          <w:bCs w:val="0"/>
          <w:color w:val="auto"/>
          <w:szCs w:val="20"/>
        </w:rPr>
        <w:tab/>
        <w:t>7</w:t>
      </w:r>
      <w:r w:rsidR="00AB74E5" w:rsidRPr="00477003">
        <w:rPr>
          <w:b w:val="0"/>
          <w:bCs w:val="0"/>
          <w:color w:val="auto"/>
          <w:szCs w:val="20"/>
        </w:rPr>
        <w:t>6</w:t>
      </w:r>
    </w:p>
    <w:p w:rsidR="00E21258" w:rsidRPr="00477003" w:rsidRDefault="00E21258" w:rsidP="00365A33">
      <w:pPr>
        <w:pStyle w:val="Nadpis6"/>
        <w:tabs>
          <w:tab w:val="clear" w:pos="7088"/>
          <w:tab w:val="right" w:leader="dot" w:pos="8931"/>
        </w:tabs>
        <w:spacing w:before="0" w:after="80" w:line="240" w:lineRule="exact"/>
        <w:ind w:left="567" w:right="993" w:hanging="283"/>
        <w:rPr>
          <w:szCs w:val="20"/>
        </w:rPr>
      </w:pPr>
      <w:r w:rsidRPr="00477003">
        <w:rPr>
          <w:szCs w:val="20"/>
        </w:rPr>
        <w:t>A. UPLATNĚNÍ PRÁVA Z DŮVODŮ NA STRANĚ CESTUJÍCÍHO</w:t>
      </w:r>
      <w:r w:rsidRPr="00477003">
        <w:rPr>
          <w:szCs w:val="20"/>
        </w:rPr>
        <w:tab/>
        <w:t>7</w:t>
      </w:r>
      <w:r w:rsidR="00AB74E5" w:rsidRPr="00477003">
        <w:rPr>
          <w:szCs w:val="20"/>
        </w:rPr>
        <w:t>6</w:t>
      </w:r>
    </w:p>
    <w:p w:rsidR="00E21258" w:rsidRPr="00477003" w:rsidRDefault="00E21258" w:rsidP="00365A33">
      <w:pPr>
        <w:pStyle w:val="Nadpis6"/>
        <w:tabs>
          <w:tab w:val="clear" w:pos="7088"/>
          <w:tab w:val="right" w:leader="dot" w:pos="8931"/>
        </w:tabs>
        <w:spacing w:before="0" w:after="80" w:line="240" w:lineRule="exact"/>
        <w:ind w:left="567" w:right="993" w:hanging="283"/>
        <w:rPr>
          <w:szCs w:val="20"/>
        </w:rPr>
      </w:pPr>
      <w:r w:rsidRPr="00477003">
        <w:rPr>
          <w:szCs w:val="20"/>
        </w:rPr>
        <w:t>B. UPLATNĚNÍ PRÁVA Z DŮVODŮ, KTERÉ NEJSOU NA STRANĚ CESTUJÍCÍHO</w:t>
      </w:r>
      <w:r w:rsidRPr="00477003">
        <w:rPr>
          <w:szCs w:val="20"/>
        </w:rPr>
        <w:tab/>
      </w:r>
      <w:r w:rsidR="004F2C7C" w:rsidRPr="00477003">
        <w:rPr>
          <w:szCs w:val="20"/>
        </w:rPr>
        <w:t>7</w:t>
      </w:r>
      <w:r w:rsidR="00404EC4" w:rsidRPr="00477003">
        <w:rPr>
          <w:szCs w:val="20"/>
        </w:rPr>
        <w:t>7</w:t>
      </w:r>
    </w:p>
    <w:p w:rsidR="00A96A8B" w:rsidRPr="00477003" w:rsidRDefault="00A96A8B" w:rsidP="00365A33">
      <w:pPr>
        <w:tabs>
          <w:tab w:val="right" w:leader="dot" w:pos="8931"/>
        </w:tabs>
        <w:spacing w:before="120" w:after="80" w:line="240" w:lineRule="exact"/>
        <w:ind w:right="2126"/>
        <w:rPr>
          <w:rFonts w:ascii="Arial" w:hAnsi="Arial" w:cs="Arial"/>
          <w:b/>
          <w:bCs/>
          <w:sz w:val="24"/>
          <w:szCs w:val="24"/>
        </w:rPr>
      </w:pPr>
      <w:r w:rsidRPr="00477003">
        <w:rPr>
          <w:rFonts w:ascii="Arial" w:hAnsi="Arial" w:cs="Arial"/>
          <w:b/>
          <w:bCs/>
          <w:sz w:val="24"/>
          <w:szCs w:val="24"/>
        </w:rPr>
        <w:t xml:space="preserve">ČÁST </w:t>
      </w:r>
      <w:r w:rsidR="00DF5741" w:rsidRPr="00477003">
        <w:rPr>
          <w:rFonts w:ascii="Arial" w:hAnsi="Arial" w:cs="Arial"/>
          <w:b/>
          <w:bCs/>
          <w:sz w:val="24"/>
          <w:szCs w:val="24"/>
        </w:rPr>
        <w:t>SEDMÁ</w:t>
      </w:r>
      <w:r w:rsidRPr="00477003">
        <w:rPr>
          <w:rFonts w:ascii="Arial" w:hAnsi="Arial" w:cs="Arial"/>
          <w:b/>
          <w:bCs/>
          <w:sz w:val="24"/>
          <w:szCs w:val="24"/>
        </w:rPr>
        <w:t xml:space="preserve"> - ZÁVĚREČNÁ USTANOVENÍ</w:t>
      </w:r>
      <w:r w:rsidRPr="00477003">
        <w:rPr>
          <w:rFonts w:ascii="Arial" w:hAnsi="Arial" w:cs="Arial"/>
          <w:sz w:val="24"/>
          <w:szCs w:val="24"/>
        </w:rPr>
        <w:tab/>
      </w:r>
      <w:r w:rsidR="00E21258" w:rsidRPr="00477003">
        <w:rPr>
          <w:rFonts w:ascii="Arial" w:hAnsi="Arial" w:cs="Arial"/>
          <w:sz w:val="24"/>
          <w:szCs w:val="24"/>
        </w:rPr>
        <w:t>7</w:t>
      </w:r>
      <w:r w:rsidR="00404EC4" w:rsidRPr="00477003">
        <w:rPr>
          <w:rFonts w:ascii="Arial" w:hAnsi="Arial" w:cs="Arial"/>
          <w:sz w:val="24"/>
          <w:szCs w:val="24"/>
        </w:rPr>
        <w:t>8</w:t>
      </w:r>
    </w:p>
    <w:p w:rsidR="00A96A8B" w:rsidRPr="00477003" w:rsidRDefault="00A96A8B">
      <w:pPr>
        <w:tabs>
          <w:tab w:val="right" w:leader="dot" w:pos="7088"/>
        </w:tabs>
        <w:spacing w:after="80" w:line="240" w:lineRule="exact"/>
        <w:ind w:left="1418" w:right="848" w:hanging="1418"/>
        <w:rPr>
          <w:rFonts w:ascii="Arial" w:hAnsi="Arial" w:cs="Arial"/>
          <w:b/>
          <w:bCs/>
          <w:sz w:val="24"/>
          <w:szCs w:val="24"/>
        </w:rPr>
      </w:pPr>
    </w:p>
    <w:p w:rsidR="00A96A8B" w:rsidRPr="00477003" w:rsidRDefault="00A96A8B">
      <w:pPr>
        <w:pStyle w:val="Zkladntext3"/>
        <w:widowControl/>
        <w:spacing w:before="0" w:after="80" w:line="240" w:lineRule="exact"/>
        <w:ind w:left="425" w:hanging="425"/>
        <w:rPr>
          <w:b/>
          <w:bCs/>
          <w:szCs w:val="20"/>
        </w:rPr>
      </w:pPr>
    </w:p>
    <w:p w:rsidR="00A96A8B" w:rsidRPr="00477003" w:rsidRDefault="00A96A8B">
      <w:pPr>
        <w:pStyle w:val="Zkladntext3"/>
        <w:widowControl/>
        <w:spacing w:before="0" w:after="80" w:line="240" w:lineRule="exact"/>
        <w:rPr>
          <w:b/>
          <w:bCs/>
          <w:szCs w:val="20"/>
        </w:rPr>
      </w:pPr>
      <w:r w:rsidRPr="00477003">
        <w:rPr>
          <w:b/>
          <w:bCs/>
          <w:szCs w:val="20"/>
        </w:rPr>
        <w:t>PŘÍLOHY k SPPO</w:t>
      </w:r>
    </w:p>
    <w:p w:rsidR="00A96A8B" w:rsidRPr="00477003" w:rsidRDefault="00A96A8B">
      <w:pPr>
        <w:pStyle w:val="Zkladntext3"/>
        <w:widowControl/>
        <w:spacing w:before="120" w:after="80" w:line="240" w:lineRule="exact"/>
        <w:rPr>
          <w:szCs w:val="20"/>
        </w:rPr>
      </w:pPr>
      <w:r w:rsidRPr="00477003">
        <w:rPr>
          <w:szCs w:val="20"/>
        </w:rPr>
        <w:t xml:space="preserve">Příloha 1 </w:t>
      </w:r>
      <w:r w:rsidR="0016065C" w:rsidRPr="00477003">
        <w:rPr>
          <w:szCs w:val="20"/>
        </w:rPr>
        <w:t>–</w:t>
      </w:r>
      <w:r w:rsidRPr="00477003">
        <w:rPr>
          <w:szCs w:val="20"/>
        </w:rPr>
        <w:t xml:space="preserve"> S</w:t>
      </w:r>
      <w:r w:rsidR="00A13639" w:rsidRPr="00477003">
        <w:rPr>
          <w:szCs w:val="20"/>
        </w:rPr>
        <w:t>amoobslužný</w:t>
      </w:r>
      <w:r w:rsidRPr="00477003">
        <w:rPr>
          <w:szCs w:val="20"/>
        </w:rPr>
        <w:t xml:space="preserve"> způsob odbav</w:t>
      </w:r>
      <w:r w:rsidR="000500BB" w:rsidRPr="00477003">
        <w:rPr>
          <w:szCs w:val="20"/>
        </w:rPr>
        <w:t>ová</w:t>
      </w:r>
      <w:r w:rsidRPr="00477003">
        <w:rPr>
          <w:szCs w:val="20"/>
        </w:rPr>
        <w:t>ní cestujících</w:t>
      </w:r>
    </w:p>
    <w:p w:rsidR="00A96A8B" w:rsidRPr="00477003" w:rsidRDefault="00A96A8B">
      <w:pPr>
        <w:pStyle w:val="Zkladntext3"/>
        <w:widowControl/>
        <w:spacing w:before="0" w:after="80" w:line="240" w:lineRule="exact"/>
        <w:rPr>
          <w:szCs w:val="20"/>
        </w:rPr>
      </w:pPr>
      <w:r w:rsidRPr="00477003">
        <w:rPr>
          <w:szCs w:val="20"/>
        </w:rPr>
        <w:t xml:space="preserve">Příloha 2 </w:t>
      </w:r>
      <w:r w:rsidR="0016065C" w:rsidRPr="00477003">
        <w:rPr>
          <w:szCs w:val="20"/>
        </w:rPr>
        <w:t>–</w:t>
      </w:r>
      <w:r w:rsidRPr="00477003">
        <w:rPr>
          <w:szCs w:val="20"/>
        </w:rPr>
        <w:t xml:space="preserve"> Seznam IDS se zapojením ČD</w:t>
      </w:r>
    </w:p>
    <w:p w:rsidR="00DF5741" w:rsidRPr="00477003" w:rsidRDefault="00A96A8B">
      <w:pPr>
        <w:pStyle w:val="Zkladntext3"/>
        <w:widowControl/>
        <w:spacing w:before="0" w:after="80" w:line="240" w:lineRule="exact"/>
        <w:rPr>
          <w:szCs w:val="20"/>
        </w:rPr>
      </w:pPr>
      <w:r w:rsidRPr="00477003">
        <w:rPr>
          <w:szCs w:val="20"/>
        </w:rPr>
        <w:t xml:space="preserve">Příloha 3 </w:t>
      </w:r>
      <w:r w:rsidR="00CD3919" w:rsidRPr="00477003">
        <w:rPr>
          <w:szCs w:val="20"/>
        </w:rPr>
        <w:t>–</w:t>
      </w:r>
      <w:r w:rsidR="00390557" w:rsidRPr="00477003">
        <w:rPr>
          <w:szCs w:val="20"/>
        </w:rPr>
        <w:t xml:space="preserve"> ČD </w:t>
      </w:r>
      <w:r w:rsidRPr="00477003">
        <w:rPr>
          <w:szCs w:val="20"/>
        </w:rPr>
        <w:t>Kurýr</w:t>
      </w:r>
    </w:p>
    <w:p w:rsidR="00B80B19" w:rsidRPr="00477003" w:rsidRDefault="00667120">
      <w:pPr>
        <w:pStyle w:val="Zkladntext3"/>
        <w:widowControl/>
        <w:spacing w:before="0" w:after="80" w:line="240" w:lineRule="exact"/>
        <w:rPr>
          <w:szCs w:val="20"/>
        </w:rPr>
      </w:pPr>
      <w:r w:rsidRPr="00477003">
        <w:rPr>
          <w:noProof/>
          <w:szCs w:val="20"/>
        </w:rPr>
        <mc:AlternateContent>
          <mc:Choice Requires="wps">
            <w:drawing>
              <wp:anchor distT="0" distB="0" distL="114300" distR="114300" simplePos="0" relativeHeight="251715584" behindDoc="0" locked="0" layoutInCell="1" allowOverlap="1" wp14:anchorId="65E2656A" wp14:editId="39597FDB">
                <wp:simplePos x="0" y="0"/>
                <wp:positionH relativeFrom="column">
                  <wp:posOffset>-496393</wp:posOffset>
                </wp:positionH>
                <wp:positionV relativeFrom="paragraph">
                  <wp:posOffset>137884</wp:posOffset>
                </wp:positionV>
                <wp:extent cx="0" cy="382772"/>
                <wp:effectExtent l="0" t="0" r="19050" b="17780"/>
                <wp:wrapNone/>
                <wp:docPr id="235" name="Přímá spojnice 235"/>
                <wp:cNvGraphicFramePr/>
                <a:graphic xmlns:a="http://schemas.openxmlformats.org/drawingml/2006/main">
                  <a:graphicData uri="http://schemas.microsoft.com/office/word/2010/wordprocessingShape">
                    <wps:wsp>
                      <wps:cNvCnPr/>
                      <wps:spPr>
                        <a:xfrm>
                          <a:off x="0" y="0"/>
                          <a:ext cx="0" cy="38277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C9680D2" id="Přímá spojnice 235" o:spid="_x0000_s1026" style="position:absolute;z-index:251715584;visibility:visible;mso-wrap-style:square;mso-wrap-distance-left:9pt;mso-wrap-distance-top:0;mso-wrap-distance-right:9pt;mso-wrap-distance-bottom:0;mso-position-horizontal:absolute;mso-position-horizontal-relative:text;mso-position-vertical:absolute;mso-position-vertical-relative:text" from="-39.1pt,10.85pt" to="-39.1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O+vwEAALkDAAAOAAAAZHJzL2Uyb0RvYy54bWysU0uO1DAQ3SNxB8t7OumMYEZRp2cxI9gg&#10;aPE5gMcpdwz+qWw63UdhyQE4xYh7UXbSGQQIIcTGcdn1XtV7rmyuj9awA2DU3nV8vao5Ayd9r92+&#10;4+/fPX9yxVlMwvXCeAcdP0Hk19vHjzZjaKHxgzc9ICMSF9sxdHxIKbRVFeUAVsSVD+DoUnm0IlGI&#10;+6pHMRK7NVVT18+q0WMf0EuIkU5vp0u+LfxKgUyvlYqQmOk49ZbKimW9y2u13Yh2jyIMWs5tiH/o&#10;wgrtqOhCdSuSYJ9Q/0JltUQfvUor6W3lldISigZSs65/UvN2EAGKFjInhsWm+P9o5avDDpnuO95c&#10;POXMCUuPtPv2+f6rvf/CYvAfHHXI8iVZNYbYEuLG7XCOYthh1n1UaPOXFLFjsfe02AvHxOR0KOn0&#10;4qq5vGwyXfWACxjTC/CW5U3HjXZZuGjF4WVMU+o5hXC5j6ly2aWTgZxs3BtQJIZqrQu6jBHcGGQH&#10;QQPQf1zPZUtmhihtzAKq/wyaczMMymj9LXDJLhW9SwvQaufxd1XT8dyqmvLPqietWfad70/lHYod&#10;NB/F0HmW8wD+GBf4wx+3/Q4AAP//AwBQSwMEFAAGAAgAAAAhAPuaQq7dAAAACQEAAA8AAABkcnMv&#10;ZG93bnJldi54bWxMj8FOg0AQhu8mfYfNNPHWLuUgBBkaY+tJD0g9eNyyI5Cys4TdAvr0rvGgx5n5&#10;8s/35/vF9GKi0XWWEXbbCARxbXXHDcLb6WmTgnBesVa9ZUL4JAf7YnWTq0zbmV9pqnwjQgi7TCG0&#10;3g+ZlK5uySi3tQNxuH3Y0SgfxrGRelRzCDe9jKPoThrVcfjQqoEeW6ov1dUgJMfnqhzmw8tXKRNZ&#10;lpP16eUd8Xa9PNyD8LT4Pxh+9IM6FMHpbK+snegRNkkaBxQh3iUgAvC7OCOkcQSyyOX/BsU3AAAA&#10;//8DAFBLAQItABQABgAIAAAAIQC2gziS/gAAAOEBAAATAAAAAAAAAAAAAAAAAAAAAABbQ29udGVu&#10;dF9UeXBlc10ueG1sUEsBAi0AFAAGAAgAAAAhADj9If/WAAAAlAEAAAsAAAAAAAAAAAAAAAAALwEA&#10;AF9yZWxzLy5yZWxzUEsBAi0AFAAGAAgAAAAhAP7Og76/AQAAuQMAAA4AAAAAAAAAAAAAAAAALgIA&#10;AGRycy9lMm9Eb2MueG1sUEsBAi0AFAAGAAgAAAAhAPuaQq7dAAAACQEAAA8AAAAAAAAAAAAAAAAA&#10;GQQAAGRycy9kb3ducmV2LnhtbFBLBQYAAAAABAAEAPMAAAAjBQAAAAA=&#10;" strokecolor="black [3040]"/>
            </w:pict>
          </mc:Fallback>
        </mc:AlternateContent>
      </w:r>
      <w:r w:rsidR="00B80B19" w:rsidRPr="00477003">
        <w:rPr>
          <w:szCs w:val="20"/>
        </w:rPr>
        <w:t>Příloha 4 – Zvláštní vozy a vlaky</w:t>
      </w:r>
    </w:p>
    <w:p w:rsidR="00597B35" w:rsidRPr="00477003" w:rsidRDefault="00597B35">
      <w:pPr>
        <w:pStyle w:val="Zkladntext3"/>
        <w:widowControl/>
        <w:spacing w:before="0" w:after="80" w:line="240" w:lineRule="exact"/>
        <w:rPr>
          <w:szCs w:val="20"/>
        </w:rPr>
      </w:pPr>
      <w:r w:rsidRPr="00477003">
        <w:rPr>
          <w:szCs w:val="20"/>
        </w:rPr>
        <w:t>Příloha 5 – Odbavení cestujících při náhradní dopravě</w:t>
      </w:r>
    </w:p>
    <w:p w:rsidR="004E7A5E" w:rsidRPr="00477003" w:rsidRDefault="004E7A5E">
      <w:pPr>
        <w:pStyle w:val="Zkladntext3"/>
        <w:widowControl/>
        <w:spacing w:before="0" w:after="80" w:line="240" w:lineRule="exact"/>
        <w:rPr>
          <w:szCs w:val="20"/>
        </w:rPr>
      </w:pPr>
      <w:r w:rsidRPr="00477003">
        <w:rPr>
          <w:szCs w:val="20"/>
        </w:rPr>
        <w:t>Příloha 6 – Kategorie vlaků</w:t>
      </w:r>
    </w:p>
    <w:p w:rsidR="00A96A8B" w:rsidRPr="00477003" w:rsidRDefault="00A96A8B" w:rsidP="00775B3C">
      <w:pPr>
        <w:pStyle w:val="Zkladntext3"/>
        <w:widowControl/>
        <w:spacing w:before="360" w:after="80" w:line="240" w:lineRule="atLeast"/>
        <w:ind w:right="425"/>
        <w:jc w:val="center"/>
        <w:rPr>
          <w:b/>
          <w:bCs/>
          <w:sz w:val="28"/>
          <w:szCs w:val="32"/>
        </w:rPr>
      </w:pPr>
      <w:r w:rsidRPr="00477003">
        <w:rPr>
          <w:sz w:val="20"/>
          <w:szCs w:val="20"/>
        </w:rPr>
        <w:br w:type="page"/>
      </w:r>
      <w:r w:rsidRPr="00477003">
        <w:rPr>
          <w:b/>
          <w:bCs/>
          <w:sz w:val="28"/>
          <w:szCs w:val="32"/>
        </w:rPr>
        <w:t>ZÁZNAM O ZMĚNÁCH</w:t>
      </w:r>
    </w:p>
    <w:p w:rsidR="004A547C" w:rsidRPr="00477003" w:rsidRDefault="004A547C" w:rsidP="00775B3C">
      <w:pPr>
        <w:pStyle w:val="Zkladntext3"/>
        <w:widowControl/>
        <w:spacing w:before="360" w:after="80" w:line="240" w:lineRule="atLeast"/>
        <w:ind w:right="425"/>
        <w:jc w:val="center"/>
        <w:rPr>
          <w:b/>
          <w:bCs/>
          <w:sz w:val="28"/>
          <w:szCs w:val="32"/>
        </w:rPr>
      </w:pPr>
    </w:p>
    <w:tbl>
      <w:tblPr>
        <w:tblpPr w:leftFromText="141" w:rightFromText="141" w:vertAnchor="text" w:tblpXSpec="center" w:tblpY="1"/>
        <w:tblOverlap w:val="never"/>
        <w:tblW w:w="7797" w:type="dxa"/>
        <w:tblLayout w:type="fixed"/>
        <w:tblCellMar>
          <w:left w:w="70" w:type="dxa"/>
          <w:right w:w="70" w:type="dxa"/>
        </w:tblCellMar>
        <w:tblLook w:val="0000" w:firstRow="0" w:lastRow="0" w:firstColumn="0" w:lastColumn="0" w:noHBand="0" w:noVBand="0"/>
      </w:tblPr>
      <w:tblGrid>
        <w:gridCol w:w="709"/>
        <w:gridCol w:w="1560"/>
        <w:gridCol w:w="1417"/>
        <w:gridCol w:w="1559"/>
        <w:gridCol w:w="1560"/>
        <w:gridCol w:w="992"/>
      </w:tblGrid>
      <w:tr w:rsidR="00477003" w:rsidRPr="00477003" w:rsidTr="007416AA">
        <w:trPr>
          <w:cantSplit/>
          <w:trHeight w:val="438"/>
        </w:trPr>
        <w:tc>
          <w:tcPr>
            <w:tcW w:w="709" w:type="dxa"/>
            <w:tcBorders>
              <w:top w:val="double" w:sz="4" w:space="0" w:color="auto"/>
              <w:left w:val="double" w:sz="4" w:space="0" w:color="auto"/>
              <w:bottom w:val="single" w:sz="4" w:space="0" w:color="auto"/>
              <w:right w:val="single" w:sz="6" w:space="0" w:color="auto"/>
            </w:tcBorders>
            <w:shd w:val="pct20" w:color="auto" w:fill="auto"/>
            <w:vAlign w:val="center"/>
          </w:tcPr>
          <w:p w:rsidR="00A96A8B" w:rsidRPr="00477003" w:rsidRDefault="004A547C" w:rsidP="007416AA">
            <w:pPr>
              <w:pStyle w:val="Zkladntext"/>
              <w:spacing w:before="60"/>
              <w:jc w:val="center"/>
              <w:rPr>
                <w:rFonts w:ascii="Arial" w:hAnsi="Arial" w:cs="Arial"/>
                <w:b/>
                <w:bCs/>
                <w:color w:val="auto"/>
                <w:sz w:val="22"/>
                <w:szCs w:val="20"/>
              </w:rPr>
            </w:pPr>
            <w:r w:rsidRPr="00477003">
              <w:rPr>
                <w:rFonts w:ascii="Arial" w:hAnsi="Arial" w:cs="Arial"/>
                <w:b/>
                <w:bCs/>
                <w:color w:val="auto"/>
                <w:sz w:val="22"/>
                <w:szCs w:val="20"/>
              </w:rPr>
              <w:t>Poř. č</w:t>
            </w:r>
            <w:r w:rsidR="00A96A8B" w:rsidRPr="00477003">
              <w:rPr>
                <w:rFonts w:ascii="Arial" w:hAnsi="Arial" w:cs="Arial"/>
                <w:b/>
                <w:bCs/>
                <w:color w:val="auto"/>
                <w:sz w:val="22"/>
                <w:szCs w:val="20"/>
              </w:rPr>
              <w:t>íslo</w:t>
            </w:r>
          </w:p>
        </w:tc>
        <w:tc>
          <w:tcPr>
            <w:tcW w:w="1560" w:type="dxa"/>
            <w:tcBorders>
              <w:top w:val="double" w:sz="4" w:space="0" w:color="auto"/>
              <w:left w:val="single" w:sz="6" w:space="0" w:color="auto"/>
              <w:bottom w:val="single" w:sz="4" w:space="0" w:color="auto"/>
              <w:right w:val="single" w:sz="6" w:space="0" w:color="auto"/>
            </w:tcBorders>
            <w:shd w:val="pct20" w:color="auto" w:fill="auto"/>
            <w:vAlign w:val="center"/>
          </w:tcPr>
          <w:p w:rsidR="00A96A8B" w:rsidRPr="00477003" w:rsidRDefault="00A96A8B" w:rsidP="007416AA">
            <w:pPr>
              <w:pStyle w:val="Zkladntext"/>
              <w:spacing w:before="60"/>
              <w:jc w:val="center"/>
              <w:rPr>
                <w:rFonts w:ascii="Arial" w:hAnsi="Arial" w:cs="Arial"/>
                <w:color w:val="auto"/>
                <w:sz w:val="22"/>
                <w:szCs w:val="20"/>
              </w:rPr>
            </w:pPr>
            <w:r w:rsidRPr="00477003">
              <w:rPr>
                <w:rFonts w:ascii="Arial" w:hAnsi="Arial" w:cs="Arial"/>
                <w:b/>
                <w:bCs/>
                <w:color w:val="auto"/>
                <w:sz w:val="22"/>
                <w:szCs w:val="20"/>
              </w:rPr>
              <w:t>Číslo vyhlášky PTV</w:t>
            </w:r>
          </w:p>
        </w:tc>
        <w:tc>
          <w:tcPr>
            <w:tcW w:w="1417" w:type="dxa"/>
            <w:tcBorders>
              <w:top w:val="double" w:sz="4" w:space="0" w:color="auto"/>
              <w:left w:val="single" w:sz="6" w:space="0" w:color="auto"/>
              <w:bottom w:val="single" w:sz="4" w:space="0" w:color="auto"/>
              <w:right w:val="single" w:sz="6" w:space="0" w:color="auto"/>
            </w:tcBorders>
            <w:shd w:val="pct20" w:color="auto" w:fill="auto"/>
            <w:vAlign w:val="center"/>
          </w:tcPr>
          <w:p w:rsidR="00A96A8B" w:rsidRPr="00477003" w:rsidRDefault="00A96A8B" w:rsidP="007416AA">
            <w:pPr>
              <w:pStyle w:val="Zkladntext"/>
              <w:spacing w:before="120"/>
              <w:jc w:val="center"/>
              <w:rPr>
                <w:rFonts w:ascii="Arial" w:hAnsi="Arial" w:cs="Arial"/>
                <w:b/>
                <w:bCs/>
                <w:color w:val="auto"/>
                <w:sz w:val="22"/>
                <w:szCs w:val="20"/>
              </w:rPr>
            </w:pPr>
            <w:r w:rsidRPr="00477003">
              <w:rPr>
                <w:rFonts w:ascii="Arial" w:hAnsi="Arial" w:cs="Arial"/>
                <w:b/>
                <w:bCs/>
                <w:color w:val="auto"/>
                <w:sz w:val="22"/>
                <w:szCs w:val="20"/>
              </w:rPr>
              <w:t>Číslo jednací</w:t>
            </w:r>
          </w:p>
        </w:tc>
        <w:tc>
          <w:tcPr>
            <w:tcW w:w="1559" w:type="dxa"/>
            <w:tcBorders>
              <w:top w:val="double" w:sz="4" w:space="0" w:color="auto"/>
              <w:left w:val="single" w:sz="6" w:space="0" w:color="auto"/>
              <w:bottom w:val="single" w:sz="4" w:space="0" w:color="auto"/>
              <w:right w:val="single" w:sz="6" w:space="0" w:color="auto"/>
            </w:tcBorders>
            <w:shd w:val="pct20" w:color="auto" w:fill="auto"/>
            <w:vAlign w:val="center"/>
          </w:tcPr>
          <w:p w:rsidR="00A96A8B" w:rsidRPr="00477003" w:rsidRDefault="00A96A8B" w:rsidP="007416AA">
            <w:pPr>
              <w:pStyle w:val="Zkladntext"/>
              <w:spacing w:before="60"/>
              <w:jc w:val="center"/>
              <w:rPr>
                <w:rFonts w:ascii="Arial" w:hAnsi="Arial" w:cs="Arial"/>
                <w:b/>
                <w:bCs/>
                <w:color w:val="auto"/>
                <w:sz w:val="22"/>
                <w:szCs w:val="20"/>
              </w:rPr>
            </w:pPr>
            <w:r w:rsidRPr="00477003">
              <w:rPr>
                <w:rFonts w:ascii="Arial" w:hAnsi="Arial" w:cs="Arial"/>
                <w:b/>
                <w:bCs/>
                <w:color w:val="auto"/>
                <w:sz w:val="22"/>
                <w:szCs w:val="20"/>
              </w:rPr>
              <w:t>Obsah</w:t>
            </w:r>
          </w:p>
        </w:tc>
        <w:tc>
          <w:tcPr>
            <w:tcW w:w="1560" w:type="dxa"/>
            <w:tcBorders>
              <w:top w:val="double" w:sz="4" w:space="0" w:color="auto"/>
              <w:left w:val="single" w:sz="6" w:space="0" w:color="auto"/>
              <w:bottom w:val="single" w:sz="4" w:space="0" w:color="auto"/>
              <w:right w:val="single" w:sz="6" w:space="0" w:color="auto"/>
            </w:tcBorders>
            <w:shd w:val="pct20" w:color="auto" w:fill="auto"/>
            <w:vAlign w:val="center"/>
          </w:tcPr>
          <w:p w:rsidR="00A96A8B" w:rsidRPr="00477003" w:rsidRDefault="00772909" w:rsidP="007416AA">
            <w:pPr>
              <w:pStyle w:val="Zkladntext"/>
              <w:spacing w:before="60"/>
              <w:jc w:val="center"/>
              <w:rPr>
                <w:rFonts w:ascii="Arial" w:hAnsi="Arial" w:cs="Arial"/>
                <w:b/>
                <w:bCs/>
                <w:color w:val="auto"/>
                <w:sz w:val="22"/>
                <w:szCs w:val="20"/>
              </w:rPr>
            </w:pPr>
            <w:r w:rsidRPr="00477003">
              <w:rPr>
                <w:rFonts w:ascii="Arial" w:hAnsi="Arial" w:cs="Arial"/>
                <w:b/>
                <w:bCs/>
                <w:color w:val="auto"/>
                <w:sz w:val="22"/>
                <w:szCs w:val="20"/>
              </w:rPr>
              <w:t>Účinnost</w:t>
            </w:r>
            <w:r w:rsidR="00A96A8B" w:rsidRPr="00477003">
              <w:rPr>
                <w:rFonts w:ascii="Arial" w:hAnsi="Arial" w:cs="Arial"/>
                <w:b/>
                <w:bCs/>
                <w:color w:val="auto"/>
                <w:sz w:val="22"/>
                <w:szCs w:val="20"/>
              </w:rPr>
              <w:t xml:space="preserve"> od</w:t>
            </w:r>
          </w:p>
        </w:tc>
        <w:tc>
          <w:tcPr>
            <w:tcW w:w="992" w:type="dxa"/>
            <w:tcBorders>
              <w:top w:val="double" w:sz="4" w:space="0" w:color="auto"/>
              <w:left w:val="single" w:sz="6" w:space="0" w:color="auto"/>
              <w:bottom w:val="single" w:sz="4" w:space="0" w:color="auto"/>
              <w:right w:val="double" w:sz="4" w:space="0" w:color="auto"/>
            </w:tcBorders>
            <w:shd w:val="pct20" w:color="auto" w:fill="auto"/>
            <w:vAlign w:val="center"/>
          </w:tcPr>
          <w:p w:rsidR="00A96A8B" w:rsidRPr="00477003" w:rsidRDefault="00A96A8B" w:rsidP="007416AA">
            <w:pPr>
              <w:pStyle w:val="Zkladntext"/>
              <w:spacing w:before="60"/>
              <w:jc w:val="center"/>
              <w:rPr>
                <w:rFonts w:ascii="Arial" w:hAnsi="Arial" w:cs="Arial"/>
                <w:b/>
                <w:bCs/>
                <w:color w:val="auto"/>
                <w:sz w:val="22"/>
                <w:szCs w:val="20"/>
              </w:rPr>
            </w:pPr>
            <w:r w:rsidRPr="00477003">
              <w:rPr>
                <w:rFonts w:ascii="Arial" w:hAnsi="Arial" w:cs="Arial"/>
                <w:b/>
                <w:bCs/>
                <w:color w:val="auto"/>
                <w:sz w:val="22"/>
                <w:szCs w:val="20"/>
              </w:rPr>
              <w:t>Provedl</w:t>
            </w:r>
          </w:p>
        </w:tc>
      </w:tr>
      <w:tr w:rsidR="00477003" w:rsidRPr="00477003" w:rsidTr="007416AA">
        <w:trPr>
          <w:cantSplit/>
        </w:trPr>
        <w:tc>
          <w:tcPr>
            <w:tcW w:w="709" w:type="dxa"/>
            <w:tcBorders>
              <w:top w:val="nil"/>
              <w:left w:val="double" w:sz="4" w:space="0" w:color="auto"/>
              <w:bottom w:val="dotted" w:sz="4" w:space="0" w:color="auto"/>
              <w:right w:val="single" w:sz="4" w:space="0" w:color="auto"/>
            </w:tcBorders>
          </w:tcPr>
          <w:p w:rsidR="00A96A8B" w:rsidRPr="00477003" w:rsidRDefault="00A96A8B" w:rsidP="007416AA">
            <w:pPr>
              <w:pStyle w:val="Zkladntext"/>
              <w:spacing w:before="120"/>
              <w:jc w:val="center"/>
              <w:rPr>
                <w:rFonts w:ascii="Arial" w:hAnsi="Arial" w:cs="Arial"/>
                <w:color w:val="auto"/>
                <w:sz w:val="22"/>
                <w:szCs w:val="20"/>
              </w:rPr>
            </w:pPr>
            <w:r w:rsidRPr="00477003">
              <w:rPr>
                <w:rFonts w:ascii="Arial" w:hAnsi="Arial" w:cs="Arial"/>
                <w:color w:val="auto"/>
                <w:sz w:val="22"/>
                <w:szCs w:val="20"/>
              </w:rPr>
              <w:t>1.</w:t>
            </w:r>
          </w:p>
        </w:tc>
        <w:tc>
          <w:tcPr>
            <w:tcW w:w="1560" w:type="dxa"/>
            <w:tcBorders>
              <w:top w:val="nil"/>
              <w:left w:val="nil"/>
              <w:bottom w:val="dotted" w:sz="4" w:space="0" w:color="auto"/>
              <w:right w:val="single" w:sz="4" w:space="0" w:color="auto"/>
            </w:tcBorders>
            <w:shd w:val="clear" w:color="auto" w:fill="FFFFFF"/>
          </w:tcPr>
          <w:p w:rsidR="00A96A8B" w:rsidRPr="00477003" w:rsidRDefault="006C2F4B" w:rsidP="007416AA">
            <w:pPr>
              <w:pStyle w:val="Zkladntext"/>
              <w:spacing w:before="120"/>
              <w:ind w:right="-70" w:hanging="70"/>
              <w:jc w:val="center"/>
              <w:rPr>
                <w:rFonts w:ascii="Arial" w:hAnsi="Arial" w:cs="Arial"/>
                <w:color w:val="auto"/>
                <w:sz w:val="22"/>
                <w:szCs w:val="20"/>
              </w:rPr>
            </w:pPr>
            <w:r w:rsidRPr="00477003">
              <w:rPr>
                <w:rFonts w:ascii="Arial" w:hAnsi="Arial" w:cs="Arial"/>
                <w:color w:val="auto"/>
                <w:sz w:val="22"/>
                <w:szCs w:val="20"/>
              </w:rPr>
              <w:t>60</w:t>
            </w:r>
            <w:r w:rsidR="00217544" w:rsidRPr="00477003">
              <w:rPr>
                <w:rFonts w:ascii="Arial" w:hAnsi="Arial" w:cs="Arial"/>
                <w:color w:val="auto"/>
                <w:sz w:val="22"/>
                <w:szCs w:val="20"/>
              </w:rPr>
              <w:t>/4</w:t>
            </w:r>
            <w:r w:rsidRPr="00477003">
              <w:rPr>
                <w:rFonts w:ascii="Arial" w:hAnsi="Arial" w:cs="Arial"/>
                <w:color w:val="auto"/>
                <w:sz w:val="22"/>
                <w:szCs w:val="20"/>
              </w:rPr>
              <w:t>5</w:t>
            </w:r>
            <w:r w:rsidR="00217544" w:rsidRPr="00477003">
              <w:rPr>
                <w:rFonts w:ascii="Arial" w:hAnsi="Arial" w:cs="Arial"/>
                <w:color w:val="auto"/>
                <w:sz w:val="22"/>
                <w:szCs w:val="20"/>
              </w:rPr>
              <w:t>-48/2010</w:t>
            </w:r>
          </w:p>
        </w:tc>
        <w:tc>
          <w:tcPr>
            <w:tcW w:w="1417" w:type="dxa"/>
            <w:tcBorders>
              <w:top w:val="nil"/>
              <w:left w:val="nil"/>
              <w:bottom w:val="dotted" w:sz="4" w:space="0" w:color="auto"/>
              <w:right w:val="single" w:sz="4" w:space="0" w:color="auto"/>
            </w:tcBorders>
            <w:shd w:val="clear" w:color="auto" w:fill="FFFFFF"/>
          </w:tcPr>
          <w:p w:rsidR="00A96A8B" w:rsidRPr="00477003" w:rsidRDefault="00334704" w:rsidP="007416AA">
            <w:pPr>
              <w:pStyle w:val="Zkladntext"/>
              <w:spacing w:before="120"/>
              <w:jc w:val="center"/>
              <w:rPr>
                <w:rFonts w:ascii="Arial" w:hAnsi="Arial" w:cs="Arial"/>
                <w:color w:val="auto"/>
                <w:sz w:val="22"/>
                <w:szCs w:val="20"/>
              </w:rPr>
            </w:pPr>
            <w:r w:rsidRPr="00477003">
              <w:rPr>
                <w:rFonts w:ascii="Arial" w:hAnsi="Arial" w:cs="Arial"/>
                <w:color w:val="auto"/>
                <w:sz w:val="22"/>
                <w:szCs w:val="20"/>
              </w:rPr>
              <w:t>58 501/2010</w:t>
            </w:r>
          </w:p>
        </w:tc>
        <w:tc>
          <w:tcPr>
            <w:tcW w:w="1559" w:type="dxa"/>
            <w:tcBorders>
              <w:top w:val="nil"/>
              <w:left w:val="nil"/>
              <w:bottom w:val="dotted" w:sz="4" w:space="0" w:color="auto"/>
              <w:right w:val="single" w:sz="4" w:space="0" w:color="auto"/>
            </w:tcBorders>
          </w:tcPr>
          <w:p w:rsidR="00A96A8B" w:rsidRPr="00477003" w:rsidRDefault="00A96A8B" w:rsidP="007416AA">
            <w:pPr>
              <w:pStyle w:val="Zkladntext"/>
              <w:spacing w:before="120"/>
              <w:jc w:val="center"/>
              <w:rPr>
                <w:rFonts w:ascii="Arial" w:hAnsi="Arial" w:cs="Arial"/>
                <w:color w:val="auto"/>
                <w:sz w:val="22"/>
                <w:szCs w:val="20"/>
              </w:rPr>
            </w:pPr>
            <w:r w:rsidRPr="00477003">
              <w:rPr>
                <w:rFonts w:ascii="Arial" w:hAnsi="Arial" w:cs="Arial"/>
                <w:color w:val="auto"/>
                <w:sz w:val="22"/>
                <w:szCs w:val="20"/>
              </w:rPr>
              <w:t>Zavedení</w:t>
            </w:r>
          </w:p>
        </w:tc>
        <w:tc>
          <w:tcPr>
            <w:tcW w:w="1560" w:type="dxa"/>
            <w:tcBorders>
              <w:top w:val="nil"/>
              <w:left w:val="nil"/>
              <w:bottom w:val="dotted" w:sz="4" w:space="0" w:color="auto"/>
              <w:right w:val="single" w:sz="4" w:space="0" w:color="auto"/>
            </w:tcBorders>
          </w:tcPr>
          <w:p w:rsidR="00A96A8B" w:rsidRPr="00477003" w:rsidRDefault="00DA7D62" w:rsidP="007416AA">
            <w:pPr>
              <w:pStyle w:val="Zkladntext"/>
              <w:spacing w:before="120"/>
              <w:jc w:val="center"/>
              <w:rPr>
                <w:rFonts w:ascii="Arial" w:hAnsi="Arial" w:cs="Arial"/>
                <w:color w:val="auto"/>
                <w:sz w:val="22"/>
                <w:szCs w:val="20"/>
              </w:rPr>
            </w:pPr>
            <w:r w:rsidRPr="00477003">
              <w:rPr>
                <w:rFonts w:ascii="Arial" w:hAnsi="Arial" w:cs="Arial"/>
                <w:color w:val="auto"/>
                <w:sz w:val="22"/>
                <w:szCs w:val="20"/>
              </w:rPr>
              <w:t>12</w:t>
            </w:r>
            <w:r w:rsidR="00A96A8B" w:rsidRPr="00477003">
              <w:rPr>
                <w:rFonts w:ascii="Arial" w:hAnsi="Arial" w:cs="Arial"/>
                <w:color w:val="auto"/>
                <w:sz w:val="22"/>
                <w:szCs w:val="20"/>
              </w:rPr>
              <w:t xml:space="preserve">. </w:t>
            </w:r>
            <w:r w:rsidRPr="00477003">
              <w:rPr>
                <w:rFonts w:ascii="Arial" w:hAnsi="Arial" w:cs="Arial"/>
                <w:color w:val="auto"/>
                <w:sz w:val="22"/>
                <w:szCs w:val="20"/>
              </w:rPr>
              <w:t>12</w:t>
            </w:r>
            <w:r w:rsidR="00A96A8B" w:rsidRPr="00477003">
              <w:rPr>
                <w:rFonts w:ascii="Arial" w:hAnsi="Arial" w:cs="Arial"/>
                <w:color w:val="auto"/>
                <w:sz w:val="22"/>
                <w:szCs w:val="20"/>
              </w:rPr>
              <w:t>. 20</w:t>
            </w:r>
            <w:r w:rsidRPr="00477003">
              <w:rPr>
                <w:rFonts w:ascii="Arial" w:hAnsi="Arial" w:cs="Arial"/>
                <w:color w:val="auto"/>
                <w:sz w:val="22"/>
                <w:szCs w:val="20"/>
              </w:rPr>
              <w:t>10</w:t>
            </w:r>
          </w:p>
        </w:tc>
        <w:tc>
          <w:tcPr>
            <w:tcW w:w="992" w:type="dxa"/>
            <w:tcBorders>
              <w:top w:val="nil"/>
              <w:left w:val="nil"/>
              <w:bottom w:val="dotted" w:sz="4" w:space="0" w:color="auto"/>
              <w:right w:val="double" w:sz="4" w:space="0" w:color="auto"/>
            </w:tcBorders>
          </w:tcPr>
          <w:p w:rsidR="00A96A8B" w:rsidRPr="00477003" w:rsidRDefault="00A96A8B" w:rsidP="007416AA">
            <w:pPr>
              <w:pStyle w:val="Zkladntext"/>
              <w:spacing w:before="120"/>
              <w:jc w:val="center"/>
              <w:rPr>
                <w:rFonts w:ascii="Monotype Corsiva" w:hAnsi="Monotype Corsiva" w:cs="Arial"/>
                <w:i/>
                <w:iCs/>
                <w:color w:val="auto"/>
                <w:sz w:val="22"/>
                <w:szCs w:val="20"/>
              </w:rPr>
            </w:pPr>
          </w:p>
        </w:tc>
      </w:tr>
      <w:tr w:rsidR="00477003" w:rsidRPr="00477003" w:rsidTr="007416AA">
        <w:trPr>
          <w:cantSplit/>
        </w:trPr>
        <w:tc>
          <w:tcPr>
            <w:tcW w:w="709" w:type="dxa"/>
            <w:tcBorders>
              <w:top w:val="nil"/>
              <w:left w:val="double" w:sz="4" w:space="0" w:color="auto"/>
              <w:bottom w:val="dotted" w:sz="4" w:space="0" w:color="auto"/>
              <w:right w:val="single" w:sz="4" w:space="0" w:color="auto"/>
            </w:tcBorders>
          </w:tcPr>
          <w:p w:rsidR="00A96A8B" w:rsidRPr="00477003" w:rsidRDefault="00D33643" w:rsidP="007416AA">
            <w:pPr>
              <w:pStyle w:val="Zkladntext"/>
              <w:spacing w:before="120"/>
              <w:jc w:val="center"/>
              <w:rPr>
                <w:rFonts w:ascii="Arial" w:hAnsi="Arial" w:cs="Arial"/>
                <w:color w:val="auto"/>
                <w:sz w:val="22"/>
                <w:szCs w:val="20"/>
              </w:rPr>
            </w:pPr>
            <w:r w:rsidRPr="00477003">
              <w:rPr>
                <w:rFonts w:ascii="Arial" w:hAnsi="Arial" w:cs="Arial"/>
                <w:color w:val="auto"/>
                <w:sz w:val="22"/>
                <w:szCs w:val="20"/>
              </w:rPr>
              <w:t>2.</w:t>
            </w:r>
          </w:p>
        </w:tc>
        <w:tc>
          <w:tcPr>
            <w:tcW w:w="1560" w:type="dxa"/>
            <w:tcBorders>
              <w:top w:val="nil"/>
              <w:left w:val="nil"/>
              <w:bottom w:val="dotted" w:sz="4" w:space="0" w:color="auto"/>
              <w:right w:val="single" w:sz="4" w:space="0" w:color="auto"/>
            </w:tcBorders>
            <w:shd w:val="clear" w:color="auto" w:fill="FFFFFF"/>
          </w:tcPr>
          <w:p w:rsidR="00A96A8B" w:rsidRPr="00477003" w:rsidRDefault="00D33643" w:rsidP="007416AA">
            <w:pPr>
              <w:pStyle w:val="Zkladntext"/>
              <w:spacing w:before="120"/>
              <w:ind w:right="-70"/>
              <w:jc w:val="center"/>
              <w:rPr>
                <w:rFonts w:ascii="Arial" w:hAnsi="Arial" w:cs="Arial"/>
                <w:color w:val="auto"/>
                <w:sz w:val="22"/>
                <w:szCs w:val="20"/>
              </w:rPr>
            </w:pPr>
            <w:r w:rsidRPr="00477003">
              <w:rPr>
                <w:rFonts w:ascii="Arial" w:hAnsi="Arial" w:cs="Arial"/>
                <w:color w:val="auto"/>
                <w:sz w:val="22"/>
                <w:szCs w:val="20"/>
              </w:rPr>
              <w:t>17/9-10/2011</w:t>
            </w:r>
          </w:p>
        </w:tc>
        <w:tc>
          <w:tcPr>
            <w:tcW w:w="1417" w:type="dxa"/>
            <w:tcBorders>
              <w:top w:val="nil"/>
              <w:left w:val="nil"/>
              <w:bottom w:val="dotted" w:sz="4" w:space="0" w:color="auto"/>
              <w:right w:val="single" w:sz="4" w:space="0" w:color="auto"/>
            </w:tcBorders>
            <w:shd w:val="clear" w:color="auto" w:fill="FFFFFF"/>
          </w:tcPr>
          <w:p w:rsidR="00A96A8B" w:rsidRPr="00477003" w:rsidRDefault="00D33643" w:rsidP="007416AA">
            <w:pPr>
              <w:pStyle w:val="Zkladntext"/>
              <w:spacing w:before="120"/>
              <w:jc w:val="center"/>
              <w:rPr>
                <w:rFonts w:ascii="Arial" w:hAnsi="Arial" w:cs="Arial"/>
                <w:color w:val="auto"/>
                <w:sz w:val="22"/>
                <w:szCs w:val="20"/>
              </w:rPr>
            </w:pPr>
            <w:r w:rsidRPr="00477003">
              <w:rPr>
                <w:rFonts w:ascii="Arial" w:hAnsi="Arial" w:cs="Arial"/>
                <w:color w:val="auto"/>
                <w:sz w:val="22"/>
                <w:szCs w:val="20"/>
              </w:rPr>
              <w:t>55 472/2011</w:t>
            </w:r>
          </w:p>
        </w:tc>
        <w:tc>
          <w:tcPr>
            <w:tcW w:w="1559" w:type="dxa"/>
            <w:tcBorders>
              <w:top w:val="nil"/>
              <w:left w:val="nil"/>
              <w:bottom w:val="dotted" w:sz="4" w:space="0" w:color="auto"/>
              <w:right w:val="single" w:sz="4" w:space="0" w:color="auto"/>
            </w:tcBorders>
          </w:tcPr>
          <w:p w:rsidR="00A96A8B" w:rsidRPr="00477003" w:rsidRDefault="00D33643" w:rsidP="007416AA">
            <w:pPr>
              <w:pStyle w:val="Zkladntext"/>
              <w:spacing w:before="120"/>
              <w:jc w:val="center"/>
              <w:rPr>
                <w:rFonts w:ascii="Arial" w:hAnsi="Arial" w:cs="Arial"/>
                <w:color w:val="auto"/>
                <w:sz w:val="22"/>
                <w:szCs w:val="20"/>
              </w:rPr>
            </w:pPr>
            <w:r w:rsidRPr="00477003">
              <w:rPr>
                <w:rFonts w:ascii="Arial" w:hAnsi="Arial" w:cs="Arial"/>
                <w:color w:val="auto"/>
                <w:sz w:val="22"/>
                <w:szCs w:val="20"/>
              </w:rPr>
              <w:t>Změna č. 1</w:t>
            </w:r>
          </w:p>
        </w:tc>
        <w:tc>
          <w:tcPr>
            <w:tcW w:w="1560" w:type="dxa"/>
            <w:tcBorders>
              <w:top w:val="nil"/>
              <w:left w:val="nil"/>
              <w:bottom w:val="dotted" w:sz="4" w:space="0" w:color="auto"/>
              <w:right w:val="single" w:sz="4" w:space="0" w:color="auto"/>
            </w:tcBorders>
          </w:tcPr>
          <w:p w:rsidR="00A96A8B" w:rsidRPr="00477003" w:rsidRDefault="00D33643" w:rsidP="007416AA">
            <w:pPr>
              <w:pStyle w:val="Zkladntext"/>
              <w:spacing w:before="120"/>
              <w:jc w:val="center"/>
              <w:rPr>
                <w:rFonts w:ascii="Arial" w:hAnsi="Arial" w:cs="Arial"/>
                <w:color w:val="auto"/>
                <w:sz w:val="22"/>
                <w:szCs w:val="20"/>
              </w:rPr>
            </w:pPr>
            <w:r w:rsidRPr="00477003">
              <w:rPr>
                <w:rFonts w:ascii="Arial" w:hAnsi="Arial" w:cs="Arial"/>
                <w:color w:val="auto"/>
                <w:sz w:val="22"/>
                <w:szCs w:val="20"/>
              </w:rPr>
              <w:t>06. 03. 2011</w:t>
            </w:r>
          </w:p>
        </w:tc>
        <w:tc>
          <w:tcPr>
            <w:tcW w:w="992" w:type="dxa"/>
            <w:tcBorders>
              <w:top w:val="nil"/>
              <w:left w:val="nil"/>
              <w:bottom w:val="dotted" w:sz="4" w:space="0" w:color="auto"/>
              <w:right w:val="double" w:sz="4" w:space="0" w:color="auto"/>
            </w:tcBorders>
          </w:tcPr>
          <w:p w:rsidR="00A96A8B" w:rsidRPr="00477003" w:rsidRDefault="00A96A8B" w:rsidP="007416AA">
            <w:pPr>
              <w:pStyle w:val="Zkladntext"/>
              <w:spacing w:before="120"/>
              <w:jc w:val="center"/>
              <w:rPr>
                <w:rFonts w:ascii="Monotype Corsiva" w:hAnsi="Monotype Corsiva" w:cs="Arial"/>
                <w:i/>
                <w:iCs/>
                <w:color w:val="auto"/>
                <w:sz w:val="22"/>
                <w:szCs w:val="20"/>
              </w:rPr>
            </w:pPr>
          </w:p>
        </w:tc>
      </w:tr>
      <w:tr w:rsidR="00477003" w:rsidRPr="00477003" w:rsidTr="007416AA">
        <w:trPr>
          <w:cantSplit/>
        </w:trPr>
        <w:tc>
          <w:tcPr>
            <w:tcW w:w="709" w:type="dxa"/>
            <w:tcBorders>
              <w:top w:val="dotted" w:sz="4" w:space="0" w:color="auto"/>
              <w:left w:val="double" w:sz="4" w:space="0" w:color="auto"/>
              <w:bottom w:val="dotted" w:sz="4" w:space="0" w:color="auto"/>
              <w:right w:val="single" w:sz="4" w:space="0" w:color="auto"/>
            </w:tcBorders>
          </w:tcPr>
          <w:p w:rsidR="00A96A8B" w:rsidRPr="00477003" w:rsidRDefault="00135F62" w:rsidP="007416AA">
            <w:pPr>
              <w:pStyle w:val="Zkladntext"/>
              <w:spacing w:before="120"/>
              <w:jc w:val="center"/>
              <w:rPr>
                <w:rFonts w:ascii="Arial" w:hAnsi="Arial" w:cs="Arial"/>
                <w:color w:val="auto"/>
                <w:sz w:val="22"/>
                <w:szCs w:val="20"/>
              </w:rPr>
            </w:pPr>
            <w:r w:rsidRPr="00477003">
              <w:rPr>
                <w:rFonts w:ascii="Arial" w:hAnsi="Arial" w:cs="Arial"/>
                <w:color w:val="auto"/>
                <w:sz w:val="22"/>
                <w:szCs w:val="20"/>
              </w:rPr>
              <w:t>3.</w:t>
            </w:r>
          </w:p>
        </w:tc>
        <w:tc>
          <w:tcPr>
            <w:tcW w:w="1560" w:type="dxa"/>
            <w:tcBorders>
              <w:top w:val="dotted" w:sz="4" w:space="0" w:color="auto"/>
              <w:left w:val="nil"/>
              <w:bottom w:val="dotted" w:sz="4" w:space="0" w:color="auto"/>
              <w:right w:val="single" w:sz="4" w:space="0" w:color="auto"/>
            </w:tcBorders>
            <w:shd w:val="clear" w:color="auto" w:fill="FFFFFF"/>
          </w:tcPr>
          <w:p w:rsidR="00A96A8B" w:rsidRPr="00477003" w:rsidRDefault="00E8156E" w:rsidP="007416AA">
            <w:pPr>
              <w:pStyle w:val="Zkladntext"/>
              <w:spacing w:before="120"/>
              <w:ind w:right="-70" w:hanging="70"/>
              <w:jc w:val="center"/>
              <w:rPr>
                <w:rFonts w:ascii="Arial" w:hAnsi="Arial" w:cs="Arial"/>
                <w:color w:val="auto"/>
                <w:sz w:val="22"/>
                <w:szCs w:val="20"/>
              </w:rPr>
            </w:pPr>
            <w:r w:rsidRPr="00477003">
              <w:rPr>
                <w:rFonts w:ascii="Arial" w:hAnsi="Arial" w:cs="Arial"/>
                <w:color w:val="auto"/>
                <w:sz w:val="22"/>
                <w:szCs w:val="20"/>
              </w:rPr>
              <w:t>87</w:t>
            </w:r>
            <w:r w:rsidR="00B4098B" w:rsidRPr="00477003">
              <w:rPr>
                <w:rFonts w:ascii="Arial" w:hAnsi="Arial" w:cs="Arial"/>
                <w:color w:val="auto"/>
                <w:sz w:val="22"/>
                <w:szCs w:val="20"/>
              </w:rPr>
              <w:t>/49-50/2011</w:t>
            </w:r>
          </w:p>
        </w:tc>
        <w:tc>
          <w:tcPr>
            <w:tcW w:w="1417" w:type="dxa"/>
            <w:tcBorders>
              <w:top w:val="dotted" w:sz="4" w:space="0" w:color="auto"/>
              <w:left w:val="nil"/>
              <w:bottom w:val="dotted" w:sz="4" w:space="0" w:color="auto"/>
              <w:right w:val="single" w:sz="4" w:space="0" w:color="auto"/>
            </w:tcBorders>
            <w:shd w:val="clear" w:color="auto" w:fill="FFFFFF"/>
          </w:tcPr>
          <w:p w:rsidR="00A96A8B" w:rsidRPr="00477003" w:rsidRDefault="004838FD" w:rsidP="007416AA">
            <w:pPr>
              <w:pStyle w:val="Zkladntext"/>
              <w:spacing w:before="120"/>
              <w:jc w:val="center"/>
              <w:rPr>
                <w:rFonts w:ascii="Arial" w:hAnsi="Arial" w:cs="Arial"/>
                <w:color w:val="auto"/>
                <w:sz w:val="22"/>
                <w:szCs w:val="20"/>
              </w:rPr>
            </w:pPr>
            <w:r w:rsidRPr="00477003">
              <w:rPr>
                <w:rFonts w:ascii="Arial" w:hAnsi="Arial" w:cs="Arial"/>
                <w:color w:val="auto"/>
                <w:sz w:val="22"/>
                <w:szCs w:val="20"/>
              </w:rPr>
              <w:t>58 552/2011</w:t>
            </w:r>
          </w:p>
        </w:tc>
        <w:tc>
          <w:tcPr>
            <w:tcW w:w="1559" w:type="dxa"/>
            <w:tcBorders>
              <w:top w:val="dotted" w:sz="4" w:space="0" w:color="auto"/>
              <w:left w:val="nil"/>
              <w:bottom w:val="dotted" w:sz="4" w:space="0" w:color="auto"/>
              <w:right w:val="single" w:sz="4" w:space="0" w:color="auto"/>
            </w:tcBorders>
          </w:tcPr>
          <w:p w:rsidR="00A96A8B" w:rsidRPr="00477003" w:rsidRDefault="00135F62" w:rsidP="007416AA">
            <w:pPr>
              <w:pStyle w:val="Zkladntext"/>
              <w:spacing w:before="120"/>
              <w:jc w:val="center"/>
              <w:rPr>
                <w:rFonts w:ascii="Arial" w:hAnsi="Arial" w:cs="Arial"/>
                <w:color w:val="auto"/>
                <w:sz w:val="22"/>
                <w:szCs w:val="20"/>
              </w:rPr>
            </w:pPr>
            <w:r w:rsidRPr="00477003">
              <w:rPr>
                <w:rFonts w:ascii="Arial" w:hAnsi="Arial" w:cs="Arial"/>
                <w:color w:val="auto"/>
                <w:sz w:val="22"/>
                <w:szCs w:val="20"/>
              </w:rPr>
              <w:t>Změna č. 2</w:t>
            </w:r>
          </w:p>
        </w:tc>
        <w:tc>
          <w:tcPr>
            <w:tcW w:w="1560" w:type="dxa"/>
            <w:tcBorders>
              <w:top w:val="dotted" w:sz="4" w:space="0" w:color="auto"/>
              <w:left w:val="nil"/>
              <w:bottom w:val="dotted" w:sz="4" w:space="0" w:color="auto"/>
              <w:right w:val="single" w:sz="4" w:space="0" w:color="auto"/>
            </w:tcBorders>
          </w:tcPr>
          <w:p w:rsidR="00A96A8B" w:rsidRPr="00477003" w:rsidRDefault="000E26B9" w:rsidP="007416AA">
            <w:pPr>
              <w:pStyle w:val="Zkladntext"/>
              <w:spacing w:before="120"/>
              <w:jc w:val="center"/>
              <w:rPr>
                <w:rFonts w:ascii="Arial" w:hAnsi="Arial" w:cs="Arial"/>
                <w:color w:val="auto"/>
                <w:sz w:val="22"/>
                <w:szCs w:val="20"/>
              </w:rPr>
            </w:pPr>
            <w:r w:rsidRPr="00477003">
              <w:rPr>
                <w:rFonts w:ascii="Arial" w:hAnsi="Arial" w:cs="Arial"/>
                <w:color w:val="auto"/>
                <w:sz w:val="22"/>
                <w:szCs w:val="20"/>
              </w:rPr>
              <w:t>11. 12. 2011</w:t>
            </w:r>
          </w:p>
        </w:tc>
        <w:tc>
          <w:tcPr>
            <w:tcW w:w="992" w:type="dxa"/>
            <w:tcBorders>
              <w:top w:val="dotted" w:sz="4" w:space="0" w:color="auto"/>
              <w:left w:val="nil"/>
              <w:bottom w:val="dotted" w:sz="4" w:space="0" w:color="auto"/>
              <w:right w:val="double" w:sz="4" w:space="0" w:color="auto"/>
            </w:tcBorders>
          </w:tcPr>
          <w:p w:rsidR="00A96A8B" w:rsidRPr="00477003" w:rsidRDefault="00A96A8B" w:rsidP="007416AA">
            <w:pPr>
              <w:pStyle w:val="Zkladntext"/>
              <w:spacing w:before="120"/>
              <w:jc w:val="center"/>
              <w:rPr>
                <w:rFonts w:ascii="Monotype Corsiva" w:hAnsi="Monotype Corsiva" w:cs="Arial"/>
                <w:i/>
                <w:iCs/>
                <w:color w:val="auto"/>
                <w:sz w:val="22"/>
                <w:szCs w:val="20"/>
              </w:rPr>
            </w:pPr>
          </w:p>
        </w:tc>
      </w:tr>
      <w:tr w:rsidR="00477003" w:rsidRPr="00477003" w:rsidTr="007416AA">
        <w:trPr>
          <w:cantSplit/>
        </w:trPr>
        <w:tc>
          <w:tcPr>
            <w:tcW w:w="709" w:type="dxa"/>
            <w:tcBorders>
              <w:top w:val="dotted" w:sz="4" w:space="0" w:color="auto"/>
              <w:left w:val="double" w:sz="4" w:space="0" w:color="auto"/>
              <w:bottom w:val="dotted" w:sz="4" w:space="0" w:color="auto"/>
              <w:right w:val="single" w:sz="4" w:space="0" w:color="auto"/>
            </w:tcBorders>
          </w:tcPr>
          <w:p w:rsidR="00A96A8B" w:rsidRPr="00477003" w:rsidRDefault="00AA1B8C" w:rsidP="007416AA">
            <w:pPr>
              <w:pStyle w:val="Zkladntext"/>
              <w:spacing w:before="120"/>
              <w:jc w:val="center"/>
              <w:rPr>
                <w:rFonts w:ascii="Arial" w:hAnsi="Arial" w:cs="Arial"/>
                <w:color w:val="auto"/>
                <w:sz w:val="22"/>
                <w:szCs w:val="20"/>
              </w:rPr>
            </w:pPr>
            <w:r w:rsidRPr="00477003">
              <w:rPr>
                <w:rFonts w:ascii="Arial" w:hAnsi="Arial" w:cs="Arial"/>
                <w:color w:val="auto"/>
                <w:sz w:val="22"/>
                <w:szCs w:val="20"/>
              </w:rPr>
              <w:t>4.</w:t>
            </w:r>
          </w:p>
        </w:tc>
        <w:tc>
          <w:tcPr>
            <w:tcW w:w="1560" w:type="dxa"/>
            <w:tcBorders>
              <w:top w:val="dotted" w:sz="4" w:space="0" w:color="auto"/>
              <w:left w:val="nil"/>
              <w:bottom w:val="dotted" w:sz="4" w:space="0" w:color="auto"/>
              <w:right w:val="single" w:sz="4" w:space="0" w:color="auto"/>
            </w:tcBorders>
            <w:shd w:val="clear" w:color="auto" w:fill="FFFFFF"/>
          </w:tcPr>
          <w:p w:rsidR="00A96A8B" w:rsidRPr="00477003" w:rsidRDefault="009E1F89" w:rsidP="007416AA">
            <w:pPr>
              <w:pStyle w:val="Zkladntext"/>
              <w:spacing w:before="120"/>
              <w:ind w:hanging="70"/>
              <w:jc w:val="center"/>
              <w:rPr>
                <w:rFonts w:ascii="Arial" w:hAnsi="Arial" w:cs="Arial"/>
                <w:color w:val="auto"/>
                <w:sz w:val="22"/>
                <w:szCs w:val="20"/>
              </w:rPr>
            </w:pPr>
            <w:r w:rsidRPr="00477003">
              <w:rPr>
                <w:rFonts w:ascii="Arial" w:hAnsi="Arial" w:cs="Arial"/>
                <w:color w:val="auto"/>
                <w:sz w:val="22"/>
                <w:szCs w:val="20"/>
              </w:rPr>
              <w:t>37</w:t>
            </w:r>
            <w:r w:rsidR="00DD1D98" w:rsidRPr="00477003">
              <w:rPr>
                <w:rFonts w:ascii="Arial" w:hAnsi="Arial" w:cs="Arial"/>
                <w:color w:val="auto"/>
                <w:sz w:val="22"/>
                <w:szCs w:val="20"/>
              </w:rPr>
              <w:t>/23-24/2012</w:t>
            </w:r>
          </w:p>
        </w:tc>
        <w:tc>
          <w:tcPr>
            <w:tcW w:w="1417" w:type="dxa"/>
            <w:tcBorders>
              <w:top w:val="dotted" w:sz="4" w:space="0" w:color="auto"/>
              <w:left w:val="nil"/>
              <w:bottom w:val="dotted" w:sz="4" w:space="0" w:color="auto"/>
              <w:right w:val="single" w:sz="4" w:space="0" w:color="auto"/>
            </w:tcBorders>
            <w:shd w:val="clear" w:color="auto" w:fill="FFFFFF"/>
          </w:tcPr>
          <w:p w:rsidR="00A96A8B" w:rsidRPr="00477003" w:rsidRDefault="00DD1D98" w:rsidP="007416AA">
            <w:pPr>
              <w:pStyle w:val="Zkladntext"/>
              <w:spacing w:before="120"/>
              <w:jc w:val="center"/>
              <w:rPr>
                <w:rFonts w:ascii="Arial" w:hAnsi="Arial" w:cs="Arial"/>
                <w:color w:val="auto"/>
                <w:sz w:val="22"/>
                <w:szCs w:val="20"/>
              </w:rPr>
            </w:pPr>
            <w:r w:rsidRPr="00477003">
              <w:rPr>
                <w:rFonts w:ascii="Arial" w:hAnsi="Arial" w:cs="Arial"/>
                <w:color w:val="auto"/>
                <w:sz w:val="22"/>
                <w:szCs w:val="20"/>
              </w:rPr>
              <w:t>56 856/2012</w:t>
            </w:r>
          </w:p>
        </w:tc>
        <w:tc>
          <w:tcPr>
            <w:tcW w:w="1559" w:type="dxa"/>
            <w:tcBorders>
              <w:top w:val="dotted" w:sz="4" w:space="0" w:color="auto"/>
              <w:left w:val="nil"/>
              <w:bottom w:val="dotted" w:sz="4" w:space="0" w:color="auto"/>
              <w:right w:val="single" w:sz="4" w:space="0" w:color="auto"/>
            </w:tcBorders>
          </w:tcPr>
          <w:p w:rsidR="00A96A8B" w:rsidRPr="00477003" w:rsidRDefault="00AA1B8C" w:rsidP="007416AA">
            <w:pPr>
              <w:pStyle w:val="Zkladntext"/>
              <w:spacing w:before="120"/>
              <w:jc w:val="center"/>
              <w:rPr>
                <w:rFonts w:ascii="Arial" w:hAnsi="Arial" w:cs="Arial"/>
                <w:color w:val="auto"/>
                <w:sz w:val="22"/>
                <w:szCs w:val="20"/>
              </w:rPr>
            </w:pPr>
            <w:r w:rsidRPr="00477003">
              <w:rPr>
                <w:rFonts w:ascii="Arial" w:hAnsi="Arial" w:cs="Arial"/>
                <w:color w:val="auto"/>
                <w:sz w:val="22"/>
                <w:szCs w:val="20"/>
              </w:rPr>
              <w:t>Změna č. 3</w:t>
            </w:r>
          </w:p>
        </w:tc>
        <w:tc>
          <w:tcPr>
            <w:tcW w:w="1560" w:type="dxa"/>
            <w:tcBorders>
              <w:top w:val="dotted" w:sz="4" w:space="0" w:color="auto"/>
              <w:left w:val="nil"/>
              <w:bottom w:val="dotted" w:sz="4" w:space="0" w:color="auto"/>
              <w:right w:val="single" w:sz="4" w:space="0" w:color="auto"/>
            </w:tcBorders>
          </w:tcPr>
          <w:p w:rsidR="00A96A8B" w:rsidRPr="00477003" w:rsidRDefault="00DD1D98" w:rsidP="007416AA">
            <w:pPr>
              <w:pStyle w:val="Zkladntext"/>
              <w:spacing w:before="120"/>
              <w:jc w:val="center"/>
              <w:rPr>
                <w:rFonts w:ascii="Arial" w:hAnsi="Arial" w:cs="Arial"/>
                <w:color w:val="auto"/>
                <w:sz w:val="22"/>
                <w:szCs w:val="20"/>
              </w:rPr>
            </w:pPr>
            <w:r w:rsidRPr="00477003">
              <w:rPr>
                <w:rFonts w:ascii="Arial" w:hAnsi="Arial" w:cs="Arial"/>
                <w:color w:val="auto"/>
                <w:sz w:val="22"/>
                <w:szCs w:val="20"/>
              </w:rPr>
              <w:t xml:space="preserve">10. </w:t>
            </w:r>
            <w:r w:rsidR="009E1F89" w:rsidRPr="00477003">
              <w:rPr>
                <w:rFonts w:ascii="Arial" w:hAnsi="Arial" w:cs="Arial"/>
                <w:color w:val="auto"/>
                <w:sz w:val="22"/>
                <w:szCs w:val="20"/>
              </w:rPr>
              <w:t>0</w:t>
            </w:r>
            <w:r w:rsidRPr="00477003">
              <w:rPr>
                <w:rFonts w:ascii="Arial" w:hAnsi="Arial" w:cs="Arial"/>
                <w:color w:val="auto"/>
                <w:sz w:val="22"/>
                <w:szCs w:val="20"/>
              </w:rPr>
              <w:t>6. 2012</w:t>
            </w:r>
          </w:p>
        </w:tc>
        <w:tc>
          <w:tcPr>
            <w:tcW w:w="992" w:type="dxa"/>
            <w:tcBorders>
              <w:top w:val="dotted" w:sz="4" w:space="0" w:color="auto"/>
              <w:left w:val="nil"/>
              <w:bottom w:val="dotted" w:sz="4" w:space="0" w:color="auto"/>
              <w:right w:val="double" w:sz="4" w:space="0" w:color="auto"/>
            </w:tcBorders>
          </w:tcPr>
          <w:p w:rsidR="00A96A8B" w:rsidRPr="00477003" w:rsidRDefault="00A96A8B" w:rsidP="007416AA">
            <w:pPr>
              <w:pStyle w:val="Zkladntext"/>
              <w:spacing w:before="120"/>
              <w:jc w:val="center"/>
              <w:rPr>
                <w:rFonts w:ascii="Monotype Corsiva" w:hAnsi="Monotype Corsiva" w:cs="Arial"/>
                <w:i/>
                <w:iCs/>
                <w:color w:val="auto"/>
                <w:sz w:val="22"/>
                <w:szCs w:val="20"/>
              </w:rPr>
            </w:pPr>
          </w:p>
        </w:tc>
      </w:tr>
      <w:tr w:rsidR="00477003" w:rsidRPr="00477003" w:rsidTr="007416AA">
        <w:trPr>
          <w:cantSplit/>
        </w:trPr>
        <w:tc>
          <w:tcPr>
            <w:tcW w:w="709" w:type="dxa"/>
            <w:tcBorders>
              <w:top w:val="dotted" w:sz="4" w:space="0" w:color="auto"/>
              <w:left w:val="double" w:sz="4" w:space="0" w:color="auto"/>
              <w:bottom w:val="dotted" w:sz="4" w:space="0" w:color="auto"/>
              <w:right w:val="single" w:sz="4" w:space="0" w:color="auto"/>
            </w:tcBorders>
          </w:tcPr>
          <w:p w:rsidR="00A96A8B" w:rsidRPr="00477003" w:rsidRDefault="009E1F89" w:rsidP="007416AA">
            <w:pPr>
              <w:pStyle w:val="Zkladntext"/>
              <w:spacing w:before="120"/>
              <w:jc w:val="center"/>
              <w:rPr>
                <w:rFonts w:ascii="Arial" w:hAnsi="Arial" w:cs="Arial"/>
                <w:color w:val="auto"/>
                <w:sz w:val="22"/>
                <w:szCs w:val="20"/>
              </w:rPr>
            </w:pPr>
            <w:r w:rsidRPr="00477003">
              <w:rPr>
                <w:rFonts w:ascii="Arial" w:hAnsi="Arial" w:cs="Arial"/>
                <w:color w:val="auto"/>
                <w:sz w:val="22"/>
                <w:szCs w:val="20"/>
              </w:rPr>
              <w:t>5.</w:t>
            </w:r>
          </w:p>
        </w:tc>
        <w:tc>
          <w:tcPr>
            <w:tcW w:w="1560" w:type="dxa"/>
            <w:tcBorders>
              <w:top w:val="dotted" w:sz="4" w:space="0" w:color="auto"/>
              <w:left w:val="nil"/>
              <w:bottom w:val="dotted" w:sz="4" w:space="0" w:color="auto"/>
              <w:right w:val="single" w:sz="4" w:space="0" w:color="auto"/>
            </w:tcBorders>
            <w:shd w:val="clear" w:color="auto" w:fill="FFFFFF"/>
          </w:tcPr>
          <w:p w:rsidR="00A96A8B" w:rsidRPr="00477003" w:rsidRDefault="005D69E6" w:rsidP="007416AA">
            <w:pPr>
              <w:pStyle w:val="Zkladntext"/>
              <w:spacing w:before="120"/>
              <w:ind w:right="-70" w:hanging="70"/>
              <w:jc w:val="center"/>
              <w:rPr>
                <w:rFonts w:ascii="Arial" w:hAnsi="Arial" w:cs="Arial"/>
                <w:color w:val="auto"/>
                <w:sz w:val="22"/>
                <w:szCs w:val="20"/>
              </w:rPr>
            </w:pPr>
            <w:r w:rsidRPr="00477003">
              <w:rPr>
                <w:rFonts w:ascii="Arial" w:hAnsi="Arial" w:cs="Arial"/>
                <w:color w:val="auto"/>
                <w:sz w:val="22"/>
                <w:szCs w:val="20"/>
              </w:rPr>
              <w:t>70</w:t>
            </w:r>
            <w:r w:rsidR="006C5D40" w:rsidRPr="00477003">
              <w:rPr>
                <w:rFonts w:ascii="Arial" w:hAnsi="Arial" w:cs="Arial"/>
                <w:color w:val="auto"/>
                <w:sz w:val="22"/>
                <w:szCs w:val="20"/>
              </w:rPr>
              <w:t>/45-46/2012</w:t>
            </w:r>
          </w:p>
        </w:tc>
        <w:tc>
          <w:tcPr>
            <w:tcW w:w="1417" w:type="dxa"/>
            <w:tcBorders>
              <w:top w:val="dotted" w:sz="4" w:space="0" w:color="auto"/>
              <w:left w:val="nil"/>
              <w:bottom w:val="dotted" w:sz="4" w:space="0" w:color="auto"/>
              <w:right w:val="single" w:sz="4" w:space="0" w:color="auto"/>
            </w:tcBorders>
            <w:shd w:val="clear" w:color="auto" w:fill="FFFFFF"/>
          </w:tcPr>
          <w:p w:rsidR="00A96A8B" w:rsidRPr="00477003" w:rsidRDefault="002A7F3E" w:rsidP="007416AA">
            <w:pPr>
              <w:pStyle w:val="Zkladntext"/>
              <w:spacing w:before="120"/>
              <w:jc w:val="center"/>
              <w:rPr>
                <w:rFonts w:ascii="Arial" w:hAnsi="Arial" w:cs="Arial"/>
                <w:color w:val="auto"/>
                <w:sz w:val="22"/>
                <w:szCs w:val="20"/>
              </w:rPr>
            </w:pPr>
            <w:r w:rsidRPr="00477003">
              <w:rPr>
                <w:rFonts w:ascii="Arial" w:hAnsi="Arial" w:cs="Arial"/>
                <w:color w:val="auto"/>
                <w:sz w:val="22"/>
                <w:szCs w:val="20"/>
              </w:rPr>
              <w:t>58 645/2012</w:t>
            </w:r>
          </w:p>
        </w:tc>
        <w:tc>
          <w:tcPr>
            <w:tcW w:w="1559" w:type="dxa"/>
            <w:tcBorders>
              <w:top w:val="dotted" w:sz="4" w:space="0" w:color="auto"/>
              <w:left w:val="nil"/>
              <w:bottom w:val="dotted" w:sz="4" w:space="0" w:color="auto"/>
              <w:right w:val="single" w:sz="4" w:space="0" w:color="auto"/>
            </w:tcBorders>
          </w:tcPr>
          <w:p w:rsidR="00A96A8B" w:rsidRPr="00477003" w:rsidRDefault="009E1F89" w:rsidP="007416AA">
            <w:pPr>
              <w:pStyle w:val="Zkladntext"/>
              <w:spacing w:before="120"/>
              <w:jc w:val="center"/>
              <w:rPr>
                <w:rFonts w:ascii="Arial" w:hAnsi="Arial" w:cs="Arial"/>
                <w:color w:val="auto"/>
                <w:sz w:val="22"/>
                <w:szCs w:val="20"/>
              </w:rPr>
            </w:pPr>
            <w:r w:rsidRPr="00477003">
              <w:rPr>
                <w:rFonts w:ascii="Arial" w:hAnsi="Arial" w:cs="Arial"/>
                <w:color w:val="auto"/>
                <w:sz w:val="22"/>
                <w:szCs w:val="20"/>
              </w:rPr>
              <w:t>Změna č. 4</w:t>
            </w:r>
          </w:p>
        </w:tc>
        <w:tc>
          <w:tcPr>
            <w:tcW w:w="1560" w:type="dxa"/>
            <w:tcBorders>
              <w:top w:val="dotted" w:sz="4" w:space="0" w:color="auto"/>
              <w:left w:val="nil"/>
              <w:bottom w:val="dotted" w:sz="4" w:space="0" w:color="auto"/>
              <w:right w:val="single" w:sz="4" w:space="0" w:color="auto"/>
            </w:tcBorders>
          </w:tcPr>
          <w:p w:rsidR="00A96A8B" w:rsidRPr="00477003" w:rsidRDefault="009E1F89" w:rsidP="007416AA">
            <w:pPr>
              <w:pStyle w:val="Zkladntext"/>
              <w:spacing w:before="120"/>
              <w:jc w:val="center"/>
              <w:rPr>
                <w:rFonts w:ascii="Arial" w:hAnsi="Arial" w:cs="Arial"/>
                <w:color w:val="auto"/>
                <w:sz w:val="22"/>
                <w:szCs w:val="20"/>
              </w:rPr>
            </w:pPr>
            <w:r w:rsidRPr="00477003">
              <w:rPr>
                <w:rFonts w:ascii="Arial" w:hAnsi="Arial" w:cs="Arial"/>
                <w:color w:val="auto"/>
                <w:sz w:val="22"/>
                <w:szCs w:val="20"/>
              </w:rPr>
              <w:t>09. 12. 2012</w:t>
            </w:r>
          </w:p>
        </w:tc>
        <w:tc>
          <w:tcPr>
            <w:tcW w:w="992" w:type="dxa"/>
            <w:tcBorders>
              <w:top w:val="dotted" w:sz="4" w:space="0" w:color="auto"/>
              <w:left w:val="nil"/>
              <w:bottom w:val="dotted" w:sz="4" w:space="0" w:color="auto"/>
              <w:right w:val="double" w:sz="4" w:space="0" w:color="auto"/>
            </w:tcBorders>
          </w:tcPr>
          <w:p w:rsidR="00A96A8B" w:rsidRPr="00477003" w:rsidRDefault="00A96A8B" w:rsidP="007416AA">
            <w:pPr>
              <w:pStyle w:val="Zkladntext"/>
              <w:spacing w:before="120"/>
              <w:jc w:val="center"/>
              <w:rPr>
                <w:rFonts w:ascii="Monotype Corsiva" w:hAnsi="Monotype Corsiva" w:cs="Arial"/>
                <w:i/>
                <w:iCs/>
                <w:color w:val="auto"/>
                <w:sz w:val="22"/>
                <w:szCs w:val="20"/>
              </w:rPr>
            </w:pPr>
          </w:p>
        </w:tc>
      </w:tr>
      <w:tr w:rsidR="00477003" w:rsidRPr="00477003" w:rsidTr="007416AA">
        <w:trPr>
          <w:cantSplit/>
        </w:trPr>
        <w:tc>
          <w:tcPr>
            <w:tcW w:w="709" w:type="dxa"/>
            <w:tcBorders>
              <w:top w:val="dotted" w:sz="4" w:space="0" w:color="auto"/>
              <w:left w:val="double" w:sz="4" w:space="0" w:color="auto"/>
              <w:bottom w:val="dotted" w:sz="4" w:space="0" w:color="auto"/>
              <w:right w:val="single" w:sz="4" w:space="0" w:color="auto"/>
            </w:tcBorders>
          </w:tcPr>
          <w:p w:rsidR="00A96A8B" w:rsidRPr="00477003" w:rsidRDefault="0060166B" w:rsidP="007416AA">
            <w:pPr>
              <w:pStyle w:val="Zkladntext"/>
              <w:spacing w:before="120"/>
              <w:jc w:val="center"/>
              <w:rPr>
                <w:rFonts w:ascii="Arial" w:hAnsi="Arial" w:cs="Arial"/>
                <w:color w:val="auto"/>
                <w:sz w:val="22"/>
                <w:szCs w:val="20"/>
              </w:rPr>
            </w:pPr>
            <w:r w:rsidRPr="00477003">
              <w:rPr>
                <w:rFonts w:ascii="Arial" w:hAnsi="Arial" w:cs="Arial"/>
                <w:color w:val="auto"/>
                <w:sz w:val="22"/>
                <w:szCs w:val="20"/>
              </w:rPr>
              <w:t>6.</w:t>
            </w:r>
          </w:p>
        </w:tc>
        <w:tc>
          <w:tcPr>
            <w:tcW w:w="1560" w:type="dxa"/>
            <w:tcBorders>
              <w:top w:val="dotted" w:sz="4" w:space="0" w:color="auto"/>
              <w:left w:val="nil"/>
              <w:bottom w:val="dotted" w:sz="4" w:space="0" w:color="auto"/>
              <w:right w:val="single" w:sz="4" w:space="0" w:color="auto"/>
            </w:tcBorders>
            <w:shd w:val="clear" w:color="auto" w:fill="FFFFFF"/>
          </w:tcPr>
          <w:p w:rsidR="00A96A8B" w:rsidRPr="00477003" w:rsidRDefault="009C6B19" w:rsidP="007416AA">
            <w:pPr>
              <w:pStyle w:val="Zkladntext"/>
              <w:spacing w:before="120"/>
              <w:jc w:val="center"/>
              <w:rPr>
                <w:rFonts w:ascii="Arial" w:hAnsi="Arial" w:cs="Arial"/>
                <w:color w:val="auto"/>
                <w:sz w:val="22"/>
                <w:szCs w:val="20"/>
              </w:rPr>
            </w:pPr>
            <w:r w:rsidRPr="00477003">
              <w:rPr>
                <w:rFonts w:ascii="Arial" w:hAnsi="Arial" w:cs="Arial"/>
                <w:color w:val="auto"/>
                <w:sz w:val="22"/>
                <w:szCs w:val="20"/>
              </w:rPr>
              <w:t>64</w:t>
            </w:r>
            <w:r w:rsidR="0060166B" w:rsidRPr="00477003">
              <w:rPr>
                <w:rFonts w:ascii="Arial" w:hAnsi="Arial" w:cs="Arial"/>
                <w:color w:val="auto"/>
                <w:sz w:val="22"/>
                <w:szCs w:val="20"/>
              </w:rPr>
              <w:t>/</w:t>
            </w:r>
            <w:r w:rsidRPr="00477003">
              <w:rPr>
                <w:rFonts w:ascii="Arial" w:hAnsi="Arial" w:cs="Arial"/>
                <w:color w:val="auto"/>
                <w:sz w:val="22"/>
                <w:szCs w:val="20"/>
              </w:rPr>
              <w:t>45-46</w:t>
            </w:r>
            <w:r w:rsidR="0060166B" w:rsidRPr="00477003">
              <w:rPr>
                <w:rFonts w:ascii="Arial" w:hAnsi="Arial" w:cs="Arial"/>
                <w:color w:val="auto"/>
                <w:sz w:val="22"/>
                <w:szCs w:val="20"/>
              </w:rPr>
              <w:t>/2013</w:t>
            </w:r>
          </w:p>
        </w:tc>
        <w:tc>
          <w:tcPr>
            <w:tcW w:w="1417" w:type="dxa"/>
            <w:tcBorders>
              <w:top w:val="dotted" w:sz="4" w:space="0" w:color="auto"/>
              <w:left w:val="nil"/>
              <w:bottom w:val="dotted" w:sz="4" w:space="0" w:color="auto"/>
              <w:right w:val="single" w:sz="4" w:space="0" w:color="auto"/>
            </w:tcBorders>
            <w:shd w:val="clear" w:color="auto" w:fill="FFFFFF"/>
          </w:tcPr>
          <w:p w:rsidR="00A96A8B" w:rsidRPr="00477003" w:rsidRDefault="00B97646" w:rsidP="007416AA">
            <w:pPr>
              <w:pStyle w:val="Zkladntext"/>
              <w:spacing w:before="120"/>
              <w:jc w:val="center"/>
              <w:rPr>
                <w:rFonts w:ascii="Arial" w:hAnsi="Arial" w:cs="Arial"/>
                <w:color w:val="auto"/>
                <w:sz w:val="22"/>
                <w:szCs w:val="20"/>
              </w:rPr>
            </w:pPr>
            <w:r w:rsidRPr="00477003">
              <w:rPr>
                <w:rFonts w:ascii="Arial" w:hAnsi="Arial" w:cs="Arial"/>
                <w:color w:val="auto"/>
                <w:sz w:val="22"/>
                <w:szCs w:val="20"/>
              </w:rPr>
              <w:t>58</w:t>
            </w:r>
            <w:r w:rsidR="0060166B" w:rsidRPr="00477003">
              <w:rPr>
                <w:rFonts w:ascii="Arial" w:hAnsi="Arial" w:cs="Arial"/>
                <w:color w:val="auto"/>
                <w:sz w:val="22"/>
                <w:szCs w:val="20"/>
              </w:rPr>
              <w:t xml:space="preserve"> </w:t>
            </w:r>
            <w:r w:rsidRPr="00477003">
              <w:rPr>
                <w:rFonts w:ascii="Arial" w:hAnsi="Arial" w:cs="Arial"/>
                <w:color w:val="auto"/>
                <w:sz w:val="22"/>
                <w:szCs w:val="20"/>
              </w:rPr>
              <w:t>739</w:t>
            </w:r>
            <w:r w:rsidR="0060166B" w:rsidRPr="00477003">
              <w:rPr>
                <w:rFonts w:ascii="Arial" w:hAnsi="Arial" w:cs="Arial"/>
                <w:color w:val="auto"/>
                <w:sz w:val="22"/>
                <w:szCs w:val="20"/>
              </w:rPr>
              <w:t>/2013</w:t>
            </w:r>
          </w:p>
        </w:tc>
        <w:tc>
          <w:tcPr>
            <w:tcW w:w="1559" w:type="dxa"/>
            <w:tcBorders>
              <w:top w:val="dotted" w:sz="4" w:space="0" w:color="auto"/>
              <w:left w:val="nil"/>
              <w:bottom w:val="dotted" w:sz="4" w:space="0" w:color="auto"/>
              <w:right w:val="single" w:sz="4" w:space="0" w:color="auto"/>
            </w:tcBorders>
          </w:tcPr>
          <w:p w:rsidR="00A96A8B" w:rsidRPr="00477003" w:rsidRDefault="0060166B" w:rsidP="007416AA">
            <w:pPr>
              <w:pStyle w:val="Zkladntext"/>
              <w:spacing w:before="120"/>
              <w:jc w:val="center"/>
              <w:rPr>
                <w:rFonts w:ascii="Arial" w:hAnsi="Arial" w:cs="Arial"/>
                <w:color w:val="auto"/>
                <w:sz w:val="22"/>
                <w:szCs w:val="20"/>
              </w:rPr>
            </w:pPr>
            <w:r w:rsidRPr="00477003">
              <w:rPr>
                <w:rFonts w:ascii="Arial" w:hAnsi="Arial" w:cs="Arial"/>
                <w:color w:val="auto"/>
                <w:sz w:val="22"/>
                <w:szCs w:val="20"/>
              </w:rPr>
              <w:t>Změna č. 5</w:t>
            </w:r>
          </w:p>
        </w:tc>
        <w:tc>
          <w:tcPr>
            <w:tcW w:w="1560" w:type="dxa"/>
            <w:tcBorders>
              <w:top w:val="dotted" w:sz="4" w:space="0" w:color="auto"/>
              <w:left w:val="nil"/>
              <w:bottom w:val="dotted" w:sz="4" w:space="0" w:color="auto"/>
              <w:right w:val="single" w:sz="4" w:space="0" w:color="auto"/>
            </w:tcBorders>
          </w:tcPr>
          <w:p w:rsidR="00A96A8B" w:rsidRPr="00477003" w:rsidRDefault="0060166B" w:rsidP="007416AA">
            <w:pPr>
              <w:pStyle w:val="Zkladntext"/>
              <w:spacing w:before="120"/>
              <w:jc w:val="center"/>
              <w:rPr>
                <w:rFonts w:ascii="Arial" w:hAnsi="Arial" w:cs="Arial"/>
                <w:color w:val="auto"/>
                <w:sz w:val="22"/>
                <w:szCs w:val="20"/>
              </w:rPr>
            </w:pPr>
            <w:r w:rsidRPr="00477003">
              <w:rPr>
                <w:rFonts w:ascii="Arial" w:hAnsi="Arial" w:cs="Arial"/>
                <w:color w:val="auto"/>
                <w:sz w:val="22"/>
                <w:szCs w:val="20"/>
              </w:rPr>
              <w:t>15. 12. 2013</w:t>
            </w:r>
          </w:p>
        </w:tc>
        <w:tc>
          <w:tcPr>
            <w:tcW w:w="992" w:type="dxa"/>
            <w:tcBorders>
              <w:top w:val="dotted" w:sz="4" w:space="0" w:color="auto"/>
              <w:left w:val="nil"/>
              <w:bottom w:val="dotted" w:sz="4" w:space="0" w:color="auto"/>
              <w:right w:val="double" w:sz="4" w:space="0" w:color="auto"/>
            </w:tcBorders>
          </w:tcPr>
          <w:p w:rsidR="00A96A8B" w:rsidRPr="00477003" w:rsidRDefault="00A96A8B" w:rsidP="007416AA">
            <w:pPr>
              <w:pStyle w:val="Zkladntext"/>
              <w:spacing w:before="120"/>
              <w:jc w:val="center"/>
              <w:rPr>
                <w:rFonts w:ascii="Monotype Corsiva" w:hAnsi="Monotype Corsiva" w:cs="Arial"/>
                <w:i/>
                <w:iCs/>
                <w:color w:val="auto"/>
                <w:sz w:val="22"/>
                <w:szCs w:val="20"/>
              </w:rPr>
            </w:pPr>
          </w:p>
        </w:tc>
      </w:tr>
      <w:tr w:rsidR="00477003" w:rsidRPr="00477003" w:rsidTr="007416AA">
        <w:trPr>
          <w:cantSplit/>
        </w:trPr>
        <w:tc>
          <w:tcPr>
            <w:tcW w:w="709" w:type="dxa"/>
            <w:tcBorders>
              <w:top w:val="dotted" w:sz="4" w:space="0" w:color="auto"/>
              <w:left w:val="double" w:sz="4" w:space="0" w:color="auto"/>
              <w:bottom w:val="dotted" w:sz="4" w:space="0" w:color="auto"/>
              <w:right w:val="single" w:sz="4" w:space="0" w:color="auto"/>
            </w:tcBorders>
          </w:tcPr>
          <w:p w:rsidR="00A96A8B" w:rsidRPr="00477003" w:rsidRDefault="00772909" w:rsidP="007416AA">
            <w:pPr>
              <w:pStyle w:val="Zkladntext"/>
              <w:spacing w:before="120"/>
              <w:jc w:val="center"/>
              <w:rPr>
                <w:rFonts w:ascii="Arial" w:hAnsi="Arial" w:cs="Arial"/>
                <w:color w:val="auto"/>
                <w:sz w:val="22"/>
                <w:szCs w:val="20"/>
              </w:rPr>
            </w:pPr>
            <w:r w:rsidRPr="00477003">
              <w:rPr>
                <w:rFonts w:ascii="Arial" w:hAnsi="Arial" w:cs="Arial"/>
                <w:color w:val="auto"/>
                <w:sz w:val="22"/>
                <w:szCs w:val="20"/>
              </w:rPr>
              <w:t>7.</w:t>
            </w:r>
          </w:p>
        </w:tc>
        <w:tc>
          <w:tcPr>
            <w:tcW w:w="1560" w:type="dxa"/>
            <w:tcBorders>
              <w:top w:val="dotted" w:sz="4" w:space="0" w:color="auto"/>
              <w:left w:val="nil"/>
              <w:bottom w:val="dotted" w:sz="4" w:space="0" w:color="auto"/>
              <w:right w:val="single" w:sz="4" w:space="0" w:color="auto"/>
            </w:tcBorders>
            <w:shd w:val="clear" w:color="auto" w:fill="FFFFFF"/>
          </w:tcPr>
          <w:p w:rsidR="00A96A8B" w:rsidRPr="00477003" w:rsidRDefault="00586D84" w:rsidP="007416AA">
            <w:pPr>
              <w:pStyle w:val="Zkladntext"/>
              <w:spacing w:before="120"/>
              <w:jc w:val="center"/>
              <w:rPr>
                <w:rFonts w:ascii="Arial" w:hAnsi="Arial" w:cs="Arial"/>
                <w:color w:val="auto"/>
                <w:sz w:val="22"/>
                <w:szCs w:val="20"/>
              </w:rPr>
            </w:pPr>
            <w:r w:rsidRPr="00477003">
              <w:rPr>
                <w:rFonts w:ascii="Arial" w:hAnsi="Arial" w:cs="Arial"/>
                <w:color w:val="auto"/>
                <w:sz w:val="22"/>
                <w:szCs w:val="20"/>
              </w:rPr>
              <w:t>035/21</w:t>
            </w:r>
            <w:r w:rsidR="00772909" w:rsidRPr="00477003">
              <w:rPr>
                <w:rFonts w:ascii="Arial" w:hAnsi="Arial" w:cs="Arial"/>
                <w:color w:val="auto"/>
                <w:sz w:val="22"/>
                <w:szCs w:val="20"/>
              </w:rPr>
              <w:t>/2014</w:t>
            </w:r>
          </w:p>
        </w:tc>
        <w:tc>
          <w:tcPr>
            <w:tcW w:w="1417" w:type="dxa"/>
            <w:tcBorders>
              <w:top w:val="dotted" w:sz="4" w:space="0" w:color="auto"/>
              <w:left w:val="nil"/>
              <w:bottom w:val="dotted" w:sz="4" w:space="0" w:color="auto"/>
              <w:right w:val="single" w:sz="4" w:space="0" w:color="auto"/>
            </w:tcBorders>
            <w:shd w:val="clear" w:color="auto" w:fill="FFFFFF"/>
          </w:tcPr>
          <w:p w:rsidR="00A96A8B" w:rsidRPr="00477003" w:rsidRDefault="00973C10" w:rsidP="007416AA">
            <w:pPr>
              <w:pStyle w:val="Zkladntext"/>
              <w:spacing w:before="120"/>
              <w:jc w:val="center"/>
              <w:rPr>
                <w:rFonts w:ascii="Arial" w:hAnsi="Arial" w:cs="Arial"/>
                <w:color w:val="auto"/>
                <w:sz w:val="22"/>
                <w:szCs w:val="20"/>
              </w:rPr>
            </w:pPr>
            <w:r w:rsidRPr="00477003">
              <w:rPr>
                <w:rFonts w:ascii="Arial" w:hAnsi="Arial" w:cs="Arial"/>
                <w:color w:val="auto"/>
                <w:sz w:val="22"/>
                <w:szCs w:val="20"/>
              </w:rPr>
              <w:t>58481</w:t>
            </w:r>
            <w:r w:rsidR="00772909" w:rsidRPr="00477003">
              <w:rPr>
                <w:rFonts w:ascii="Arial" w:hAnsi="Arial" w:cs="Arial"/>
                <w:color w:val="auto"/>
                <w:sz w:val="22"/>
                <w:szCs w:val="20"/>
              </w:rPr>
              <w:t>/2014</w:t>
            </w:r>
          </w:p>
        </w:tc>
        <w:tc>
          <w:tcPr>
            <w:tcW w:w="1559" w:type="dxa"/>
            <w:tcBorders>
              <w:top w:val="dotted" w:sz="4" w:space="0" w:color="auto"/>
              <w:left w:val="nil"/>
              <w:bottom w:val="dotted" w:sz="4" w:space="0" w:color="auto"/>
              <w:right w:val="single" w:sz="4" w:space="0" w:color="auto"/>
            </w:tcBorders>
          </w:tcPr>
          <w:p w:rsidR="00A96A8B" w:rsidRPr="00477003" w:rsidRDefault="00772909" w:rsidP="007416AA">
            <w:pPr>
              <w:pStyle w:val="Zkladntext"/>
              <w:spacing w:before="120"/>
              <w:jc w:val="center"/>
              <w:rPr>
                <w:rFonts w:ascii="Arial" w:hAnsi="Arial" w:cs="Arial"/>
                <w:color w:val="auto"/>
                <w:sz w:val="22"/>
                <w:szCs w:val="20"/>
              </w:rPr>
            </w:pPr>
            <w:r w:rsidRPr="00477003">
              <w:rPr>
                <w:rFonts w:ascii="Arial" w:hAnsi="Arial" w:cs="Arial"/>
                <w:color w:val="auto"/>
                <w:sz w:val="22"/>
                <w:szCs w:val="20"/>
              </w:rPr>
              <w:t>Změna č. 6</w:t>
            </w:r>
          </w:p>
        </w:tc>
        <w:tc>
          <w:tcPr>
            <w:tcW w:w="1560" w:type="dxa"/>
            <w:tcBorders>
              <w:top w:val="dotted" w:sz="4" w:space="0" w:color="auto"/>
              <w:left w:val="nil"/>
              <w:bottom w:val="dotted" w:sz="4" w:space="0" w:color="auto"/>
              <w:right w:val="single" w:sz="4" w:space="0" w:color="auto"/>
            </w:tcBorders>
          </w:tcPr>
          <w:p w:rsidR="00A96A8B" w:rsidRPr="00477003" w:rsidRDefault="00772909" w:rsidP="007416AA">
            <w:pPr>
              <w:pStyle w:val="Zkladntext"/>
              <w:spacing w:before="120"/>
              <w:jc w:val="center"/>
              <w:rPr>
                <w:rFonts w:ascii="Arial" w:hAnsi="Arial" w:cs="Arial"/>
                <w:color w:val="auto"/>
                <w:sz w:val="22"/>
                <w:szCs w:val="20"/>
              </w:rPr>
            </w:pPr>
            <w:r w:rsidRPr="00477003">
              <w:rPr>
                <w:rFonts w:ascii="Arial" w:hAnsi="Arial" w:cs="Arial"/>
                <w:color w:val="auto"/>
                <w:sz w:val="22"/>
                <w:szCs w:val="20"/>
              </w:rPr>
              <w:t>14. 12. 2014</w:t>
            </w:r>
          </w:p>
        </w:tc>
        <w:tc>
          <w:tcPr>
            <w:tcW w:w="992" w:type="dxa"/>
            <w:tcBorders>
              <w:top w:val="dotted" w:sz="4" w:space="0" w:color="auto"/>
              <w:left w:val="nil"/>
              <w:bottom w:val="dotted" w:sz="4" w:space="0" w:color="auto"/>
              <w:right w:val="double" w:sz="4" w:space="0" w:color="auto"/>
            </w:tcBorders>
          </w:tcPr>
          <w:p w:rsidR="00A96A8B" w:rsidRPr="00477003" w:rsidRDefault="00A96A8B" w:rsidP="007416AA">
            <w:pPr>
              <w:pStyle w:val="Zkladntext"/>
              <w:spacing w:before="120"/>
              <w:jc w:val="center"/>
              <w:rPr>
                <w:rFonts w:ascii="Monotype Corsiva" w:hAnsi="Monotype Corsiva" w:cs="Arial"/>
                <w:i/>
                <w:iCs/>
                <w:color w:val="auto"/>
                <w:sz w:val="22"/>
                <w:szCs w:val="20"/>
              </w:rPr>
            </w:pPr>
          </w:p>
        </w:tc>
      </w:tr>
      <w:tr w:rsidR="00477003" w:rsidRPr="00477003" w:rsidTr="007416AA">
        <w:trPr>
          <w:cantSplit/>
        </w:trPr>
        <w:tc>
          <w:tcPr>
            <w:tcW w:w="709" w:type="dxa"/>
            <w:tcBorders>
              <w:top w:val="dotted" w:sz="4" w:space="0" w:color="auto"/>
              <w:left w:val="double" w:sz="4" w:space="0" w:color="auto"/>
              <w:bottom w:val="dotted" w:sz="4" w:space="0" w:color="auto"/>
              <w:right w:val="single" w:sz="4" w:space="0" w:color="auto"/>
            </w:tcBorders>
          </w:tcPr>
          <w:p w:rsidR="00A96A8B" w:rsidRPr="00477003" w:rsidRDefault="001C5587" w:rsidP="007416AA">
            <w:pPr>
              <w:pStyle w:val="Zkladntext"/>
              <w:spacing w:before="120"/>
              <w:jc w:val="center"/>
              <w:rPr>
                <w:rFonts w:ascii="Arial" w:hAnsi="Arial" w:cs="Arial"/>
                <w:color w:val="auto"/>
                <w:sz w:val="22"/>
                <w:szCs w:val="20"/>
              </w:rPr>
            </w:pPr>
            <w:r w:rsidRPr="00477003">
              <w:rPr>
                <w:rFonts w:ascii="Arial" w:hAnsi="Arial" w:cs="Arial"/>
                <w:color w:val="auto"/>
                <w:sz w:val="22"/>
                <w:szCs w:val="20"/>
              </w:rPr>
              <w:t>8.</w:t>
            </w:r>
          </w:p>
        </w:tc>
        <w:tc>
          <w:tcPr>
            <w:tcW w:w="1560" w:type="dxa"/>
            <w:tcBorders>
              <w:top w:val="dotted" w:sz="4" w:space="0" w:color="auto"/>
              <w:left w:val="nil"/>
              <w:bottom w:val="dotted" w:sz="4" w:space="0" w:color="auto"/>
              <w:right w:val="single" w:sz="4" w:space="0" w:color="auto"/>
            </w:tcBorders>
            <w:shd w:val="clear" w:color="auto" w:fill="FFFFFF"/>
          </w:tcPr>
          <w:p w:rsidR="00A96A8B" w:rsidRPr="00477003" w:rsidRDefault="008B05B3" w:rsidP="007416AA">
            <w:pPr>
              <w:pStyle w:val="Zkladntext"/>
              <w:spacing w:before="120"/>
              <w:jc w:val="center"/>
              <w:rPr>
                <w:rFonts w:ascii="Arial" w:hAnsi="Arial" w:cs="Arial"/>
                <w:color w:val="auto"/>
                <w:sz w:val="22"/>
                <w:szCs w:val="20"/>
              </w:rPr>
            </w:pPr>
            <w:r w:rsidRPr="00477003">
              <w:rPr>
                <w:rFonts w:ascii="Arial" w:hAnsi="Arial" w:cs="Arial"/>
                <w:color w:val="auto"/>
                <w:sz w:val="22"/>
                <w:szCs w:val="20"/>
              </w:rPr>
              <w:t>22/10</w:t>
            </w:r>
            <w:r w:rsidR="001C5587" w:rsidRPr="00477003">
              <w:rPr>
                <w:rFonts w:ascii="Arial" w:hAnsi="Arial" w:cs="Arial"/>
                <w:color w:val="auto"/>
                <w:sz w:val="22"/>
                <w:szCs w:val="20"/>
              </w:rPr>
              <w:t>/2015</w:t>
            </w:r>
          </w:p>
        </w:tc>
        <w:tc>
          <w:tcPr>
            <w:tcW w:w="1417" w:type="dxa"/>
            <w:tcBorders>
              <w:top w:val="dotted" w:sz="4" w:space="0" w:color="auto"/>
              <w:left w:val="nil"/>
              <w:bottom w:val="dotted" w:sz="4" w:space="0" w:color="auto"/>
              <w:right w:val="single" w:sz="4" w:space="0" w:color="auto"/>
            </w:tcBorders>
            <w:shd w:val="clear" w:color="auto" w:fill="FFFFFF"/>
          </w:tcPr>
          <w:p w:rsidR="00A96A8B" w:rsidRPr="00477003" w:rsidRDefault="00A319F3" w:rsidP="007416AA">
            <w:pPr>
              <w:pStyle w:val="Zkladntext"/>
              <w:spacing w:before="120"/>
              <w:jc w:val="center"/>
              <w:rPr>
                <w:rFonts w:ascii="Arial" w:hAnsi="Arial" w:cs="Arial"/>
                <w:color w:val="auto"/>
                <w:sz w:val="22"/>
                <w:szCs w:val="20"/>
              </w:rPr>
            </w:pPr>
            <w:r w:rsidRPr="00477003">
              <w:rPr>
                <w:rFonts w:ascii="Arial" w:hAnsi="Arial" w:cs="Arial"/>
                <w:color w:val="auto"/>
                <w:sz w:val="22"/>
                <w:szCs w:val="20"/>
              </w:rPr>
              <w:t>56 772</w:t>
            </w:r>
            <w:r w:rsidR="001C5587" w:rsidRPr="00477003">
              <w:rPr>
                <w:rFonts w:ascii="Arial" w:hAnsi="Arial" w:cs="Arial"/>
                <w:color w:val="auto"/>
                <w:sz w:val="22"/>
                <w:szCs w:val="20"/>
              </w:rPr>
              <w:t>/2015</w:t>
            </w:r>
          </w:p>
        </w:tc>
        <w:tc>
          <w:tcPr>
            <w:tcW w:w="1559" w:type="dxa"/>
            <w:tcBorders>
              <w:top w:val="dotted" w:sz="4" w:space="0" w:color="auto"/>
              <w:left w:val="nil"/>
              <w:bottom w:val="dotted" w:sz="4" w:space="0" w:color="auto"/>
              <w:right w:val="single" w:sz="4" w:space="0" w:color="auto"/>
            </w:tcBorders>
          </w:tcPr>
          <w:p w:rsidR="00A96A8B" w:rsidRPr="00477003" w:rsidRDefault="001C5587" w:rsidP="007416AA">
            <w:pPr>
              <w:pStyle w:val="Zkladntext"/>
              <w:spacing w:before="120"/>
              <w:jc w:val="center"/>
              <w:rPr>
                <w:rFonts w:ascii="Arial" w:hAnsi="Arial" w:cs="Arial"/>
                <w:color w:val="auto"/>
                <w:sz w:val="22"/>
                <w:szCs w:val="20"/>
              </w:rPr>
            </w:pPr>
            <w:r w:rsidRPr="00477003">
              <w:rPr>
                <w:rFonts w:ascii="Arial" w:hAnsi="Arial" w:cs="Arial"/>
                <w:color w:val="auto"/>
                <w:sz w:val="22"/>
                <w:szCs w:val="20"/>
              </w:rPr>
              <w:t>Změna č. 7</w:t>
            </w:r>
          </w:p>
        </w:tc>
        <w:tc>
          <w:tcPr>
            <w:tcW w:w="1560" w:type="dxa"/>
            <w:tcBorders>
              <w:top w:val="dotted" w:sz="4" w:space="0" w:color="auto"/>
              <w:left w:val="nil"/>
              <w:bottom w:val="dotted" w:sz="4" w:space="0" w:color="auto"/>
              <w:right w:val="single" w:sz="4" w:space="0" w:color="auto"/>
            </w:tcBorders>
          </w:tcPr>
          <w:p w:rsidR="00A96A8B" w:rsidRPr="00477003" w:rsidRDefault="001C5587" w:rsidP="007416AA">
            <w:pPr>
              <w:pStyle w:val="Zkladntext"/>
              <w:spacing w:before="120"/>
              <w:jc w:val="center"/>
              <w:rPr>
                <w:rFonts w:ascii="Arial" w:hAnsi="Arial" w:cs="Arial"/>
                <w:color w:val="auto"/>
                <w:sz w:val="22"/>
                <w:szCs w:val="20"/>
              </w:rPr>
            </w:pPr>
            <w:r w:rsidRPr="00477003">
              <w:rPr>
                <w:rFonts w:ascii="Arial" w:hAnsi="Arial" w:cs="Arial"/>
                <w:color w:val="auto"/>
                <w:sz w:val="22"/>
                <w:szCs w:val="20"/>
              </w:rPr>
              <w:t>14. 6. 2015</w:t>
            </w:r>
          </w:p>
        </w:tc>
        <w:tc>
          <w:tcPr>
            <w:tcW w:w="992" w:type="dxa"/>
            <w:tcBorders>
              <w:top w:val="dotted" w:sz="4" w:space="0" w:color="auto"/>
              <w:left w:val="nil"/>
              <w:bottom w:val="dotted" w:sz="4" w:space="0" w:color="auto"/>
              <w:right w:val="double" w:sz="4" w:space="0" w:color="auto"/>
            </w:tcBorders>
          </w:tcPr>
          <w:p w:rsidR="00A96A8B" w:rsidRPr="00477003" w:rsidRDefault="00A96A8B" w:rsidP="007416AA">
            <w:pPr>
              <w:pStyle w:val="Zkladntext"/>
              <w:spacing w:before="120"/>
              <w:jc w:val="center"/>
              <w:rPr>
                <w:rFonts w:ascii="Monotype Corsiva" w:hAnsi="Monotype Corsiva" w:cs="Arial"/>
                <w:i/>
                <w:iCs/>
                <w:color w:val="auto"/>
                <w:sz w:val="22"/>
                <w:szCs w:val="20"/>
              </w:rPr>
            </w:pPr>
          </w:p>
        </w:tc>
      </w:tr>
      <w:tr w:rsidR="00477003" w:rsidRPr="00477003" w:rsidTr="007416AA">
        <w:trPr>
          <w:cantSplit/>
        </w:trPr>
        <w:tc>
          <w:tcPr>
            <w:tcW w:w="709" w:type="dxa"/>
            <w:tcBorders>
              <w:top w:val="dotted" w:sz="4" w:space="0" w:color="auto"/>
              <w:left w:val="double" w:sz="4" w:space="0" w:color="auto"/>
              <w:bottom w:val="dotted" w:sz="4" w:space="0" w:color="auto"/>
              <w:right w:val="single" w:sz="4" w:space="0" w:color="auto"/>
            </w:tcBorders>
          </w:tcPr>
          <w:p w:rsidR="00A96A8B" w:rsidRPr="00477003" w:rsidRDefault="007378C1" w:rsidP="007416AA">
            <w:pPr>
              <w:pStyle w:val="Zkladntext"/>
              <w:spacing w:before="120"/>
              <w:jc w:val="center"/>
              <w:rPr>
                <w:rFonts w:ascii="Arial" w:hAnsi="Arial" w:cs="Arial"/>
                <w:color w:val="auto"/>
                <w:sz w:val="22"/>
                <w:szCs w:val="20"/>
              </w:rPr>
            </w:pPr>
            <w:r w:rsidRPr="00477003">
              <w:rPr>
                <w:rFonts w:ascii="Arial" w:hAnsi="Arial" w:cs="Arial"/>
                <w:color w:val="auto"/>
                <w:sz w:val="22"/>
                <w:szCs w:val="20"/>
              </w:rPr>
              <w:t>9.</w:t>
            </w:r>
          </w:p>
        </w:tc>
        <w:tc>
          <w:tcPr>
            <w:tcW w:w="1560" w:type="dxa"/>
            <w:tcBorders>
              <w:top w:val="dotted" w:sz="4" w:space="0" w:color="auto"/>
              <w:left w:val="nil"/>
              <w:bottom w:val="dotted" w:sz="4" w:space="0" w:color="auto"/>
              <w:right w:val="single" w:sz="4" w:space="0" w:color="auto"/>
            </w:tcBorders>
            <w:shd w:val="clear" w:color="auto" w:fill="FFFFFF"/>
          </w:tcPr>
          <w:p w:rsidR="00A96A8B" w:rsidRPr="00477003" w:rsidRDefault="004F4A7F" w:rsidP="007416AA">
            <w:pPr>
              <w:pStyle w:val="Zkladntext"/>
              <w:spacing w:before="120"/>
              <w:jc w:val="center"/>
              <w:rPr>
                <w:rFonts w:ascii="Arial" w:hAnsi="Arial" w:cs="Arial"/>
                <w:color w:val="auto"/>
                <w:sz w:val="22"/>
                <w:szCs w:val="20"/>
              </w:rPr>
            </w:pPr>
            <w:r w:rsidRPr="00477003">
              <w:rPr>
                <w:rFonts w:ascii="Arial" w:hAnsi="Arial" w:cs="Arial"/>
                <w:color w:val="auto"/>
                <w:sz w:val="22"/>
                <w:szCs w:val="20"/>
              </w:rPr>
              <w:t>056/23/2015</w:t>
            </w:r>
          </w:p>
        </w:tc>
        <w:tc>
          <w:tcPr>
            <w:tcW w:w="1417" w:type="dxa"/>
            <w:tcBorders>
              <w:top w:val="dotted" w:sz="4" w:space="0" w:color="auto"/>
              <w:left w:val="nil"/>
              <w:bottom w:val="dotted" w:sz="4" w:space="0" w:color="auto"/>
              <w:right w:val="single" w:sz="4" w:space="0" w:color="auto"/>
            </w:tcBorders>
            <w:shd w:val="clear" w:color="auto" w:fill="FFFFFF"/>
          </w:tcPr>
          <w:p w:rsidR="00A96A8B" w:rsidRPr="00477003" w:rsidRDefault="00910FD9" w:rsidP="007416AA">
            <w:pPr>
              <w:pStyle w:val="Zkladntext"/>
              <w:spacing w:before="120"/>
              <w:jc w:val="center"/>
              <w:rPr>
                <w:rFonts w:ascii="Arial" w:hAnsi="Arial" w:cs="Arial"/>
                <w:color w:val="auto"/>
                <w:sz w:val="22"/>
                <w:szCs w:val="20"/>
              </w:rPr>
            </w:pPr>
            <w:r w:rsidRPr="00477003">
              <w:rPr>
                <w:rFonts w:ascii="Arial" w:hAnsi="Arial" w:cs="Arial"/>
                <w:color w:val="auto"/>
                <w:sz w:val="22"/>
                <w:szCs w:val="20"/>
              </w:rPr>
              <w:t>58 727/2015</w:t>
            </w:r>
          </w:p>
        </w:tc>
        <w:tc>
          <w:tcPr>
            <w:tcW w:w="1559" w:type="dxa"/>
            <w:tcBorders>
              <w:top w:val="dotted" w:sz="4" w:space="0" w:color="auto"/>
              <w:left w:val="nil"/>
              <w:bottom w:val="dotted" w:sz="4" w:space="0" w:color="auto"/>
              <w:right w:val="single" w:sz="4" w:space="0" w:color="auto"/>
            </w:tcBorders>
          </w:tcPr>
          <w:p w:rsidR="00A96A8B" w:rsidRPr="00477003" w:rsidRDefault="007378C1" w:rsidP="007416AA">
            <w:pPr>
              <w:pStyle w:val="Zkladntext"/>
              <w:spacing w:before="120"/>
              <w:jc w:val="center"/>
              <w:rPr>
                <w:rFonts w:ascii="Arial" w:hAnsi="Arial" w:cs="Arial"/>
                <w:color w:val="auto"/>
                <w:sz w:val="22"/>
                <w:szCs w:val="20"/>
              </w:rPr>
            </w:pPr>
            <w:r w:rsidRPr="00477003">
              <w:rPr>
                <w:rFonts w:ascii="Arial" w:hAnsi="Arial" w:cs="Arial"/>
                <w:color w:val="auto"/>
                <w:sz w:val="22"/>
                <w:szCs w:val="20"/>
              </w:rPr>
              <w:t>Změna č. 8</w:t>
            </w:r>
          </w:p>
        </w:tc>
        <w:tc>
          <w:tcPr>
            <w:tcW w:w="1560" w:type="dxa"/>
            <w:tcBorders>
              <w:top w:val="dotted" w:sz="4" w:space="0" w:color="auto"/>
              <w:left w:val="nil"/>
              <w:bottom w:val="dotted" w:sz="4" w:space="0" w:color="auto"/>
              <w:right w:val="single" w:sz="4" w:space="0" w:color="auto"/>
            </w:tcBorders>
          </w:tcPr>
          <w:p w:rsidR="00A96A8B" w:rsidRPr="00477003" w:rsidRDefault="007378C1" w:rsidP="007416AA">
            <w:pPr>
              <w:pStyle w:val="Zkladntext"/>
              <w:spacing w:before="120"/>
              <w:jc w:val="center"/>
              <w:rPr>
                <w:rFonts w:ascii="Arial" w:hAnsi="Arial" w:cs="Arial"/>
                <w:color w:val="auto"/>
                <w:sz w:val="22"/>
                <w:szCs w:val="20"/>
              </w:rPr>
            </w:pPr>
            <w:r w:rsidRPr="00477003">
              <w:rPr>
                <w:rFonts w:ascii="Arial" w:hAnsi="Arial" w:cs="Arial"/>
                <w:color w:val="auto"/>
                <w:sz w:val="22"/>
                <w:szCs w:val="20"/>
              </w:rPr>
              <w:t>13. 12. 2015</w:t>
            </w:r>
          </w:p>
        </w:tc>
        <w:tc>
          <w:tcPr>
            <w:tcW w:w="992" w:type="dxa"/>
            <w:tcBorders>
              <w:top w:val="dotted" w:sz="4" w:space="0" w:color="auto"/>
              <w:left w:val="nil"/>
              <w:bottom w:val="dotted" w:sz="4" w:space="0" w:color="auto"/>
              <w:right w:val="double" w:sz="4" w:space="0" w:color="auto"/>
            </w:tcBorders>
          </w:tcPr>
          <w:p w:rsidR="00A96A8B" w:rsidRPr="00477003" w:rsidRDefault="00A96A8B" w:rsidP="007416AA">
            <w:pPr>
              <w:pStyle w:val="Zkladntext"/>
              <w:spacing w:before="120"/>
              <w:jc w:val="center"/>
              <w:rPr>
                <w:rFonts w:ascii="Monotype Corsiva" w:hAnsi="Monotype Corsiva" w:cs="Arial"/>
                <w:i/>
                <w:iCs/>
                <w:color w:val="auto"/>
                <w:sz w:val="22"/>
                <w:szCs w:val="20"/>
              </w:rPr>
            </w:pPr>
          </w:p>
        </w:tc>
      </w:tr>
      <w:tr w:rsidR="00477003" w:rsidRPr="00477003" w:rsidTr="007416AA">
        <w:trPr>
          <w:cantSplit/>
        </w:trPr>
        <w:tc>
          <w:tcPr>
            <w:tcW w:w="709" w:type="dxa"/>
            <w:tcBorders>
              <w:top w:val="dotted" w:sz="4" w:space="0" w:color="auto"/>
              <w:left w:val="double" w:sz="4" w:space="0" w:color="auto"/>
              <w:bottom w:val="dotted" w:sz="4" w:space="0" w:color="auto"/>
              <w:right w:val="single" w:sz="4" w:space="0" w:color="auto"/>
            </w:tcBorders>
          </w:tcPr>
          <w:p w:rsidR="00A96A8B" w:rsidRPr="00477003" w:rsidRDefault="000B1564" w:rsidP="007416AA">
            <w:pPr>
              <w:pStyle w:val="Zkladntext"/>
              <w:spacing w:before="120"/>
              <w:jc w:val="center"/>
              <w:rPr>
                <w:rFonts w:ascii="Arial" w:hAnsi="Arial" w:cs="Arial"/>
                <w:color w:val="auto"/>
                <w:sz w:val="22"/>
                <w:szCs w:val="20"/>
              </w:rPr>
            </w:pPr>
            <w:r w:rsidRPr="00477003">
              <w:rPr>
                <w:rFonts w:ascii="Arial" w:hAnsi="Arial" w:cs="Arial"/>
                <w:color w:val="auto"/>
                <w:sz w:val="22"/>
                <w:szCs w:val="20"/>
              </w:rPr>
              <w:t>10.</w:t>
            </w:r>
          </w:p>
        </w:tc>
        <w:tc>
          <w:tcPr>
            <w:tcW w:w="1560" w:type="dxa"/>
            <w:tcBorders>
              <w:top w:val="dotted" w:sz="4" w:space="0" w:color="auto"/>
              <w:left w:val="nil"/>
              <w:bottom w:val="dotted" w:sz="4" w:space="0" w:color="auto"/>
              <w:right w:val="single" w:sz="4" w:space="0" w:color="auto"/>
            </w:tcBorders>
            <w:shd w:val="clear" w:color="auto" w:fill="FFFFFF"/>
          </w:tcPr>
          <w:p w:rsidR="00A96A8B" w:rsidRPr="00477003" w:rsidRDefault="002D7A35" w:rsidP="007416AA">
            <w:pPr>
              <w:pStyle w:val="Zkladntext"/>
              <w:spacing w:before="120"/>
              <w:jc w:val="center"/>
              <w:rPr>
                <w:rFonts w:ascii="Arial" w:hAnsi="Arial" w:cs="Arial"/>
                <w:color w:val="auto"/>
                <w:sz w:val="22"/>
                <w:szCs w:val="20"/>
              </w:rPr>
            </w:pPr>
            <w:r w:rsidRPr="00477003">
              <w:rPr>
                <w:rFonts w:ascii="Arial" w:hAnsi="Arial" w:cs="Arial"/>
                <w:color w:val="auto"/>
                <w:sz w:val="22"/>
                <w:szCs w:val="20"/>
              </w:rPr>
              <w:t>022/11/2016</w:t>
            </w:r>
          </w:p>
        </w:tc>
        <w:tc>
          <w:tcPr>
            <w:tcW w:w="1417" w:type="dxa"/>
            <w:tcBorders>
              <w:top w:val="dotted" w:sz="4" w:space="0" w:color="auto"/>
              <w:left w:val="nil"/>
              <w:bottom w:val="dotted" w:sz="4" w:space="0" w:color="auto"/>
              <w:right w:val="single" w:sz="4" w:space="0" w:color="auto"/>
            </w:tcBorders>
            <w:shd w:val="clear" w:color="auto" w:fill="FFFFFF"/>
          </w:tcPr>
          <w:p w:rsidR="00A96A8B" w:rsidRPr="00477003" w:rsidRDefault="002D75E0" w:rsidP="007416AA">
            <w:pPr>
              <w:pStyle w:val="Zkladntext"/>
              <w:spacing w:before="120"/>
              <w:jc w:val="center"/>
              <w:rPr>
                <w:rFonts w:ascii="Arial" w:hAnsi="Arial" w:cs="Arial"/>
                <w:color w:val="auto"/>
                <w:sz w:val="22"/>
                <w:szCs w:val="20"/>
              </w:rPr>
            </w:pPr>
            <w:r w:rsidRPr="00477003">
              <w:rPr>
                <w:rFonts w:ascii="Arial" w:hAnsi="Arial" w:cs="Arial"/>
                <w:color w:val="auto"/>
                <w:sz w:val="22"/>
                <w:szCs w:val="20"/>
              </w:rPr>
              <w:t>56 882/2016</w:t>
            </w:r>
          </w:p>
        </w:tc>
        <w:tc>
          <w:tcPr>
            <w:tcW w:w="1559" w:type="dxa"/>
            <w:tcBorders>
              <w:top w:val="dotted" w:sz="4" w:space="0" w:color="auto"/>
              <w:left w:val="nil"/>
              <w:bottom w:val="dotted" w:sz="4" w:space="0" w:color="auto"/>
              <w:right w:val="single" w:sz="4" w:space="0" w:color="auto"/>
            </w:tcBorders>
          </w:tcPr>
          <w:p w:rsidR="00A96A8B" w:rsidRPr="00477003" w:rsidRDefault="000B1564" w:rsidP="007416AA">
            <w:pPr>
              <w:pStyle w:val="Zkladntext"/>
              <w:spacing w:before="120"/>
              <w:jc w:val="center"/>
              <w:rPr>
                <w:rFonts w:ascii="Arial" w:hAnsi="Arial" w:cs="Arial"/>
                <w:color w:val="auto"/>
                <w:sz w:val="22"/>
                <w:szCs w:val="20"/>
              </w:rPr>
            </w:pPr>
            <w:r w:rsidRPr="00477003">
              <w:rPr>
                <w:rFonts w:ascii="Arial" w:hAnsi="Arial" w:cs="Arial"/>
                <w:color w:val="auto"/>
                <w:sz w:val="22"/>
                <w:szCs w:val="20"/>
              </w:rPr>
              <w:t>Změna č. 9</w:t>
            </w:r>
          </w:p>
        </w:tc>
        <w:tc>
          <w:tcPr>
            <w:tcW w:w="1560" w:type="dxa"/>
            <w:tcBorders>
              <w:top w:val="dotted" w:sz="4" w:space="0" w:color="auto"/>
              <w:left w:val="nil"/>
              <w:bottom w:val="dotted" w:sz="4" w:space="0" w:color="auto"/>
              <w:right w:val="single" w:sz="4" w:space="0" w:color="auto"/>
            </w:tcBorders>
          </w:tcPr>
          <w:p w:rsidR="00A96A8B" w:rsidRPr="00477003" w:rsidRDefault="002C147B" w:rsidP="007416AA">
            <w:pPr>
              <w:pStyle w:val="Zkladntext"/>
              <w:spacing w:before="120"/>
              <w:jc w:val="center"/>
              <w:rPr>
                <w:rFonts w:ascii="Arial" w:hAnsi="Arial" w:cs="Arial"/>
                <w:color w:val="auto"/>
                <w:sz w:val="22"/>
                <w:szCs w:val="20"/>
              </w:rPr>
            </w:pPr>
            <w:r w:rsidRPr="00477003">
              <w:rPr>
                <w:rFonts w:ascii="Arial" w:hAnsi="Arial" w:cs="Arial"/>
                <w:color w:val="auto"/>
                <w:sz w:val="22"/>
                <w:szCs w:val="20"/>
              </w:rPr>
              <w:t>12. 6. 2016</w:t>
            </w:r>
          </w:p>
        </w:tc>
        <w:tc>
          <w:tcPr>
            <w:tcW w:w="992" w:type="dxa"/>
            <w:tcBorders>
              <w:top w:val="dotted" w:sz="4" w:space="0" w:color="auto"/>
              <w:left w:val="nil"/>
              <w:bottom w:val="dotted" w:sz="4" w:space="0" w:color="auto"/>
              <w:right w:val="double" w:sz="4" w:space="0" w:color="auto"/>
            </w:tcBorders>
          </w:tcPr>
          <w:p w:rsidR="00A96A8B" w:rsidRPr="00477003" w:rsidRDefault="00A96A8B" w:rsidP="007416AA">
            <w:pPr>
              <w:pStyle w:val="Zkladntext"/>
              <w:spacing w:before="120"/>
              <w:jc w:val="center"/>
              <w:rPr>
                <w:rFonts w:ascii="Arial" w:hAnsi="Arial" w:cs="Arial"/>
                <w:color w:val="auto"/>
                <w:sz w:val="22"/>
                <w:szCs w:val="20"/>
              </w:rPr>
            </w:pPr>
          </w:p>
        </w:tc>
      </w:tr>
      <w:tr w:rsidR="00477003" w:rsidRPr="00477003" w:rsidTr="007416AA">
        <w:trPr>
          <w:cantSplit/>
        </w:trPr>
        <w:tc>
          <w:tcPr>
            <w:tcW w:w="709" w:type="dxa"/>
            <w:tcBorders>
              <w:top w:val="dotted" w:sz="4" w:space="0" w:color="auto"/>
              <w:left w:val="double" w:sz="4" w:space="0" w:color="auto"/>
              <w:bottom w:val="dotted" w:sz="4" w:space="0" w:color="auto"/>
              <w:right w:val="single" w:sz="4" w:space="0" w:color="auto"/>
            </w:tcBorders>
          </w:tcPr>
          <w:p w:rsidR="00A96A8B" w:rsidRPr="00477003" w:rsidRDefault="00277B55" w:rsidP="007416AA">
            <w:pPr>
              <w:pStyle w:val="Zkladntext"/>
              <w:spacing w:before="120"/>
              <w:jc w:val="center"/>
              <w:rPr>
                <w:rFonts w:ascii="Arial" w:hAnsi="Arial" w:cs="Arial"/>
                <w:color w:val="auto"/>
                <w:sz w:val="22"/>
                <w:szCs w:val="20"/>
              </w:rPr>
            </w:pPr>
            <w:r w:rsidRPr="00477003">
              <w:rPr>
                <w:rFonts w:ascii="Arial" w:hAnsi="Arial" w:cs="Arial"/>
                <w:color w:val="auto"/>
                <w:sz w:val="22"/>
                <w:szCs w:val="20"/>
              </w:rPr>
              <w:t>11.</w:t>
            </w:r>
          </w:p>
        </w:tc>
        <w:tc>
          <w:tcPr>
            <w:tcW w:w="1560" w:type="dxa"/>
            <w:tcBorders>
              <w:top w:val="dotted" w:sz="4" w:space="0" w:color="auto"/>
              <w:left w:val="nil"/>
              <w:bottom w:val="dotted" w:sz="4" w:space="0" w:color="auto"/>
              <w:right w:val="single" w:sz="4" w:space="0" w:color="auto"/>
            </w:tcBorders>
            <w:shd w:val="clear" w:color="auto" w:fill="FFFFFF"/>
          </w:tcPr>
          <w:p w:rsidR="00A96A8B" w:rsidRPr="00477003" w:rsidRDefault="008C5C51" w:rsidP="007416AA">
            <w:pPr>
              <w:pStyle w:val="Zkladntext"/>
              <w:spacing w:before="120"/>
              <w:jc w:val="center"/>
              <w:rPr>
                <w:rFonts w:ascii="Arial" w:hAnsi="Arial" w:cs="Arial"/>
                <w:color w:val="auto"/>
                <w:sz w:val="22"/>
                <w:szCs w:val="20"/>
              </w:rPr>
            </w:pPr>
            <w:r w:rsidRPr="00477003">
              <w:rPr>
                <w:rFonts w:ascii="Arial" w:hAnsi="Arial" w:cs="Arial"/>
                <w:color w:val="auto"/>
                <w:sz w:val="22"/>
                <w:szCs w:val="20"/>
              </w:rPr>
              <w:t>045</w:t>
            </w:r>
            <w:r w:rsidR="00277B55" w:rsidRPr="00477003">
              <w:rPr>
                <w:rFonts w:ascii="Arial" w:hAnsi="Arial" w:cs="Arial"/>
                <w:color w:val="auto"/>
                <w:sz w:val="22"/>
                <w:szCs w:val="20"/>
              </w:rPr>
              <w:t>/</w:t>
            </w:r>
            <w:r w:rsidRPr="00477003">
              <w:rPr>
                <w:rFonts w:ascii="Arial" w:hAnsi="Arial" w:cs="Arial"/>
                <w:color w:val="auto"/>
                <w:sz w:val="22"/>
                <w:szCs w:val="20"/>
              </w:rPr>
              <w:t>24</w:t>
            </w:r>
            <w:r w:rsidR="00277B55" w:rsidRPr="00477003">
              <w:rPr>
                <w:rFonts w:ascii="Arial" w:hAnsi="Arial" w:cs="Arial"/>
                <w:color w:val="auto"/>
                <w:sz w:val="22"/>
                <w:szCs w:val="20"/>
              </w:rPr>
              <w:t>/2016</w:t>
            </w:r>
          </w:p>
        </w:tc>
        <w:tc>
          <w:tcPr>
            <w:tcW w:w="1417" w:type="dxa"/>
            <w:tcBorders>
              <w:top w:val="dotted" w:sz="4" w:space="0" w:color="auto"/>
              <w:left w:val="nil"/>
              <w:bottom w:val="dotted" w:sz="4" w:space="0" w:color="auto"/>
              <w:right w:val="single" w:sz="4" w:space="0" w:color="auto"/>
            </w:tcBorders>
            <w:shd w:val="clear" w:color="auto" w:fill="FFFFFF"/>
          </w:tcPr>
          <w:p w:rsidR="00A96A8B" w:rsidRPr="00477003" w:rsidRDefault="004D4818" w:rsidP="007416AA">
            <w:pPr>
              <w:pStyle w:val="Zkladntext"/>
              <w:spacing w:before="120"/>
              <w:jc w:val="center"/>
              <w:rPr>
                <w:rFonts w:ascii="Arial" w:hAnsi="Arial" w:cs="Arial"/>
                <w:color w:val="auto"/>
                <w:sz w:val="22"/>
                <w:szCs w:val="20"/>
              </w:rPr>
            </w:pPr>
            <w:r w:rsidRPr="00477003">
              <w:rPr>
                <w:rFonts w:ascii="Arial" w:hAnsi="Arial" w:cs="Arial"/>
                <w:color w:val="auto"/>
                <w:sz w:val="22"/>
                <w:szCs w:val="20"/>
              </w:rPr>
              <w:t>59</w:t>
            </w:r>
            <w:r w:rsidR="00277B55" w:rsidRPr="00477003">
              <w:rPr>
                <w:rFonts w:ascii="Arial" w:hAnsi="Arial" w:cs="Arial"/>
                <w:color w:val="auto"/>
                <w:sz w:val="22"/>
                <w:szCs w:val="20"/>
              </w:rPr>
              <w:t xml:space="preserve"> </w:t>
            </w:r>
            <w:r w:rsidRPr="00477003">
              <w:rPr>
                <w:rFonts w:ascii="Arial" w:hAnsi="Arial" w:cs="Arial"/>
                <w:color w:val="auto"/>
                <w:sz w:val="22"/>
                <w:szCs w:val="20"/>
              </w:rPr>
              <w:t>119</w:t>
            </w:r>
            <w:r w:rsidR="00277B55" w:rsidRPr="00477003">
              <w:rPr>
                <w:rFonts w:ascii="Arial" w:hAnsi="Arial" w:cs="Arial"/>
                <w:color w:val="auto"/>
                <w:sz w:val="22"/>
                <w:szCs w:val="20"/>
              </w:rPr>
              <w:t>/2016</w:t>
            </w:r>
          </w:p>
        </w:tc>
        <w:tc>
          <w:tcPr>
            <w:tcW w:w="1559" w:type="dxa"/>
            <w:tcBorders>
              <w:top w:val="dotted" w:sz="4" w:space="0" w:color="auto"/>
              <w:left w:val="nil"/>
              <w:bottom w:val="dotted" w:sz="4" w:space="0" w:color="auto"/>
              <w:right w:val="single" w:sz="4" w:space="0" w:color="auto"/>
            </w:tcBorders>
          </w:tcPr>
          <w:p w:rsidR="00A96A8B" w:rsidRPr="00477003" w:rsidRDefault="00277B55" w:rsidP="007416AA">
            <w:pPr>
              <w:pStyle w:val="Zkladntext"/>
              <w:spacing w:before="120"/>
              <w:jc w:val="center"/>
              <w:rPr>
                <w:rFonts w:ascii="Arial" w:hAnsi="Arial" w:cs="Arial"/>
                <w:color w:val="auto"/>
                <w:sz w:val="22"/>
                <w:szCs w:val="20"/>
              </w:rPr>
            </w:pPr>
            <w:r w:rsidRPr="00477003">
              <w:rPr>
                <w:rFonts w:ascii="Arial" w:hAnsi="Arial" w:cs="Arial"/>
                <w:color w:val="auto"/>
                <w:sz w:val="22"/>
                <w:szCs w:val="20"/>
              </w:rPr>
              <w:t>Změna č. 10</w:t>
            </w:r>
          </w:p>
        </w:tc>
        <w:tc>
          <w:tcPr>
            <w:tcW w:w="1560" w:type="dxa"/>
            <w:tcBorders>
              <w:top w:val="dotted" w:sz="4" w:space="0" w:color="auto"/>
              <w:left w:val="nil"/>
              <w:bottom w:val="dotted" w:sz="4" w:space="0" w:color="auto"/>
              <w:right w:val="single" w:sz="4" w:space="0" w:color="auto"/>
            </w:tcBorders>
          </w:tcPr>
          <w:p w:rsidR="00A96A8B" w:rsidRPr="00477003" w:rsidRDefault="00277B55" w:rsidP="007416AA">
            <w:pPr>
              <w:pStyle w:val="Zkladntext"/>
              <w:spacing w:before="120"/>
              <w:jc w:val="center"/>
              <w:rPr>
                <w:rFonts w:ascii="Arial" w:hAnsi="Arial" w:cs="Arial"/>
                <w:color w:val="auto"/>
                <w:sz w:val="22"/>
                <w:szCs w:val="20"/>
              </w:rPr>
            </w:pPr>
            <w:r w:rsidRPr="00477003">
              <w:rPr>
                <w:rFonts w:ascii="Arial" w:hAnsi="Arial" w:cs="Arial"/>
                <w:color w:val="auto"/>
                <w:sz w:val="22"/>
                <w:szCs w:val="20"/>
              </w:rPr>
              <w:t>11. 12. 2016</w:t>
            </w:r>
          </w:p>
        </w:tc>
        <w:tc>
          <w:tcPr>
            <w:tcW w:w="992" w:type="dxa"/>
            <w:tcBorders>
              <w:top w:val="dotted" w:sz="4" w:space="0" w:color="auto"/>
              <w:left w:val="nil"/>
              <w:bottom w:val="dotted" w:sz="4" w:space="0" w:color="auto"/>
              <w:right w:val="double" w:sz="4" w:space="0" w:color="auto"/>
            </w:tcBorders>
          </w:tcPr>
          <w:p w:rsidR="00A96A8B" w:rsidRPr="00477003" w:rsidRDefault="00A96A8B" w:rsidP="007416AA">
            <w:pPr>
              <w:pStyle w:val="Zkladntext"/>
              <w:spacing w:before="120"/>
              <w:jc w:val="center"/>
              <w:rPr>
                <w:rFonts w:ascii="Arial" w:hAnsi="Arial" w:cs="Arial"/>
                <w:color w:val="auto"/>
                <w:sz w:val="22"/>
                <w:szCs w:val="20"/>
              </w:rPr>
            </w:pPr>
          </w:p>
        </w:tc>
      </w:tr>
      <w:tr w:rsidR="00477003" w:rsidRPr="00477003" w:rsidTr="007416AA">
        <w:trPr>
          <w:cantSplit/>
        </w:trPr>
        <w:tc>
          <w:tcPr>
            <w:tcW w:w="709" w:type="dxa"/>
            <w:tcBorders>
              <w:top w:val="dotted" w:sz="4" w:space="0" w:color="auto"/>
              <w:left w:val="double" w:sz="4" w:space="0" w:color="auto"/>
              <w:bottom w:val="dotted" w:sz="4" w:space="0" w:color="auto"/>
              <w:right w:val="single" w:sz="4" w:space="0" w:color="auto"/>
            </w:tcBorders>
          </w:tcPr>
          <w:p w:rsidR="00A96A8B" w:rsidRPr="00477003" w:rsidRDefault="00313BF6" w:rsidP="007416AA">
            <w:pPr>
              <w:pStyle w:val="Zkladntext"/>
              <w:spacing w:before="120"/>
              <w:jc w:val="center"/>
              <w:rPr>
                <w:rFonts w:ascii="Arial" w:hAnsi="Arial" w:cs="Arial"/>
                <w:color w:val="auto"/>
                <w:sz w:val="22"/>
                <w:szCs w:val="20"/>
              </w:rPr>
            </w:pPr>
            <w:r w:rsidRPr="00477003">
              <w:rPr>
                <w:rFonts w:ascii="Arial" w:hAnsi="Arial" w:cs="Arial"/>
                <w:color w:val="auto"/>
                <w:sz w:val="22"/>
                <w:szCs w:val="20"/>
              </w:rPr>
              <w:t>12.</w:t>
            </w:r>
          </w:p>
        </w:tc>
        <w:tc>
          <w:tcPr>
            <w:tcW w:w="1560" w:type="dxa"/>
            <w:tcBorders>
              <w:top w:val="dotted" w:sz="4" w:space="0" w:color="auto"/>
              <w:left w:val="nil"/>
              <w:bottom w:val="dotted" w:sz="4" w:space="0" w:color="auto"/>
              <w:right w:val="single" w:sz="4" w:space="0" w:color="auto"/>
            </w:tcBorders>
            <w:shd w:val="clear" w:color="auto" w:fill="FFFFFF"/>
            <w:vAlign w:val="center"/>
          </w:tcPr>
          <w:p w:rsidR="00A96A8B" w:rsidRPr="00477003" w:rsidRDefault="00A96A8B" w:rsidP="007416AA">
            <w:pPr>
              <w:pStyle w:val="Zkladntext"/>
              <w:spacing w:before="120"/>
              <w:jc w:val="center"/>
              <w:rPr>
                <w:rFonts w:ascii="Arial" w:hAnsi="Arial" w:cs="Arial"/>
                <w:color w:val="auto"/>
                <w:sz w:val="22"/>
                <w:szCs w:val="20"/>
              </w:rPr>
            </w:pPr>
          </w:p>
        </w:tc>
        <w:tc>
          <w:tcPr>
            <w:tcW w:w="1417" w:type="dxa"/>
            <w:tcBorders>
              <w:top w:val="dotted" w:sz="4" w:space="0" w:color="auto"/>
              <w:left w:val="nil"/>
              <w:bottom w:val="dotted" w:sz="4" w:space="0" w:color="auto"/>
              <w:right w:val="single" w:sz="4" w:space="0" w:color="auto"/>
            </w:tcBorders>
            <w:shd w:val="clear" w:color="auto" w:fill="FFFFFF"/>
          </w:tcPr>
          <w:p w:rsidR="00A96A8B" w:rsidRPr="00477003" w:rsidRDefault="00952634" w:rsidP="007416AA">
            <w:pPr>
              <w:pStyle w:val="Zkladntext"/>
              <w:spacing w:before="120"/>
              <w:jc w:val="center"/>
              <w:rPr>
                <w:rFonts w:ascii="Arial" w:hAnsi="Arial" w:cs="Arial"/>
                <w:color w:val="auto"/>
                <w:sz w:val="22"/>
                <w:szCs w:val="20"/>
              </w:rPr>
            </w:pPr>
            <w:r w:rsidRPr="00477003">
              <w:rPr>
                <w:rFonts w:ascii="Arial" w:hAnsi="Arial" w:cs="Arial"/>
                <w:bCs/>
                <w:iCs/>
                <w:color w:val="auto"/>
                <w:sz w:val="22"/>
              </w:rPr>
              <w:t>57 324/2017</w:t>
            </w:r>
          </w:p>
        </w:tc>
        <w:tc>
          <w:tcPr>
            <w:tcW w:w="1559" w:type="dxa"/>
            <w:tcBorders>
              <w:top w:val="dotted" w:sz="4" w:space="0" w:color="auto"/>
              <w:left w:val="nil"/>
              <w:bottom w:val="dotted" w:sz="4" w:space="0" w:color="auto"/>
              <w:right w:val="single" w:sz="4" w:space="0" w:color="auto"/>
            </w:tcBorders>
          </w:tcPr>
          <w:p w:rsidR="00A96A8B" w:rsidRPr="00477003" w:rsidRDefault="00313BF6" w:rsidP="007416AA">
            <w:pPr>
              <w:pStyle w:val="Zkladntext"/>
              <w:spacing w:before="120"/>
              <w:jc w:val="center"/>
              <w:rPr>
                <w:rFonts w:ascii="Arial" w:hAnsi="Arial" w:cs="Arial"/>
                <w:color w:val="auto"/>
                <w:sz w:val="22"/>
                <w:szCs w:val="20"/>
              </w:rPr>
            </w:pPr>
            <w:r w:rsidRPr="00477003">
              <w:rPr>
                <w:rFonts w:ascii="Arial" w:hAnsi="Arial" w:cs="Arial"/>
                <w:color w:val="auto"/>
                <w:sz w:val="22"/>
                <w:szCs w:val="20"/>
              </w:rPr>
              <w:t>Změna č. 11</w:t>
            </w:r>
          </w:p>
        </w:tc>
        <w:tc>
          <w:tcPr>
            <w:tcW w:w="1560" w:type="dxa"/>
            <w:tcBorders>
              <w:top w:val="dotted" w:sz="4" w:space="0" w:color="auto"/>
              <w:left w:val="nil"/>
              <w:bottom w:val="dotted" w:sz="4" w:space="0" w:color="auto"/>
              <w:right w:val="single" w:sz="4" w:space="0" w:color="auto"/>
            </w:tcBorders>
          </w:tcPr>
          <w:p w:rsidR="00A96A8B" w:rsidRPr="00477003" w:rsidRDefault="00313BF6" w:rsidP="007416AA">
            <w:pPr>
              <w:pStyle w:val="Zkladntext"/>
              <w:spacing w:before="120"/>
              <w:jc w:val="center"/>
              <w:rPr>
                <w:rFonts w:ascii="Arial" w:hAnsi="Arial" w:cs="Arial"/>
                <w:color w:val="auto"/>
                <w:sz w:val="22"/>
                <w:szCs w:val="20"/>
              </w:rPr>
            </w:pPr>
            <w:r w:rsidRPr="00477003">
              <w:rPr>
                <w:rFonts w:ascii="Arial" w:hAnsi="Arial" w:cs="Arial"/>
                <w:color w:val="auto"/>
                <w:sz w:val="22"/>
                <w:szCs w:val="20"/>
              </w:rPr>
              <w:t xml:space="preserve">15. </w:t>
            </w:r>
            <w:r w:rsidR="00857C78" w:rsidRPr="00477003">
              <w:rPr>
                <w:rFonts w:ascii="Arial" w:hAnsi="Arial" w:cs="Arial"/>
                <w:color w:val="auto"/>
                <w:sz w:val="22"/>
                <w:szCs w:val="20"/>
              </w:rPr>
              <w:t>0</w:t>
            </w:r>
            <w:r w:rsidRPr="00477003">
              <w:rPr>
                <w:rFonts w:ascii="Arial" w:hAnsi="Arial" w:cs="Arial"/>
                <w:color w:val="auto"/>
                <w:sz w:val="22"/>
                <w:szCs w:val="20"/>
              </w:rPr>
              <w:t>9. 2017</w:t>
            </w:r>
          </w:p>
        </w:tc>
        <w:tc>
          <w:tcPr>
            <w:tcW w:w="992" w:type="dxa"/>
            <w:tcBorders>
              <w:top w:val="dotted" w:sz="4" w:space="0" w:color="auto"/>
              <w:left w:val="nil"/>
              <w:bottom w:val="dotted" w:sz="4" w:space="0" w:color="auto"/>
              <w:right w:val="double" w:sz="4" w:space="0" w:color="auto"/>
            </w:tcBorders>
          </w:tcPr>
          <w:p w:rsidR="00A96A8B" w:rsidRPr="00477003" w:rsidRDefault="00A96A8B" w:rsidP="007416AA">
            <w:pPr>
              <w:pStyle w:val="Zkladntext"/>
              <w:spacing w:before="120"/>
              <w:jc w:val="center"/>
              <w:rPr>
                <w:rFonts w:ascii="Arial" w:hAnsi="Arial" w:cs="Arial"/>
                <w:color w:val="auto"/>
                <w:sz w:val="22"/>
                <w:szCs w:val="20"/>
              </w:rPr>
            </w:pPr>
          </w:p>
        </w:tc>
      </w:tr>
      <w:tr w:rsidR="00477003" w:rsidRPr="00477003" w:rsidTr="007416AA">
        <w:trPr>
          <w:cantSplit/>
        </w:trPr>
        <w:tc>
          <w:tcPr>
            <w:tcW w:w="709" w:type="dxa"/>
            <w:tcBorders>
              <w:top w:val="dotted" w:sz="4" w:space="0" w:color="auto"/>
              <w:left w:val="double" w:sz="4" w:space="0" w:color="auto"/>
              <w:bottom w:val="dotted" w:sz="4" w:space="0" w:color="auto"/>
              <w:right w:val="single" w:sz="4" w:space="0" w:color="auto"/>
            </w:tcBorders>
          </w:tcPr>
          <w:p w:rsidR="008F7540" w:rsidRPr="00477003" w:rsidRDefault="008F7540" w:rsidP="007416AA">
            <w:pPr>
              <w:pStyle w:val="Zkladntext"/>
              <w:spacing w:before="120"/>
              <w:jc w:val="center"/>
              <w:rPr>
                <w:rFonts w:ascii="Arial" w:hAnsi="Arial" w:cs="Arial"/>
                <w:color w:val="auto"/>
                <w:sz w:val="22"/>
                <w:szCs w:val="20"/>
              </w:rPr>
            </w:pPr>
          </w:p>
        </w:tc>
        <w:tc>
          <w:tcPr>
            <w:tcW w:w="1560" w:type="dxa"/>
            <w:tcBorders>
              <w:top w:val="dotted" w:sz="4" w:space="0" w:color="auto"/>
              <w:left w:val="nil"/>
              <w:bottom w:val="dotted" w:sz="4" w:space="0" w:color="auto"/>
              <w:right w:val="single" w:sz="4" w:space="0" w:color="auto"/>
            </w:tcBorders>
            <w:shd w:val="clear" w:color="auto" w:fill="FFFFFF"/>
            <w:vAlign w:val="center"/>
          </w:tcPr>
          <w:p w:rsidR="008F7540" w:rsidRPr="00477003" w:rsidRDefault="008F7540" w:rsidP="007416AA">
            <w:pPr>
              <w:pStyle w:val="Zkladntext"/>
              <w:spacing w:before="120"/>
              <w:jc w:val="center"/>
              <w:rPr>
                <w:rFonts w:ascii="Arial" w:hAnsi="Arial" w:cs="Arial"/>
                <w:color w:val="auto"/>
                <w:sz w:val="22"/>
                <w:szCs w:val="20"/>
              </w:rPr>
            </w:pPr>
          </w:p>
        </w:tc>
        <w:tc>
          <w:tcPr>
            <w:tcW w:w="1417" w:type="dxa"/>
            <w:tcBorders>
              <w:top w:val="dotted" w:sz="4" w:space="0" w:color="auto"/>
              <w:left w:val="nil"/>
              <w:bottom w:val="dotted" w:sz="4" w:space="0" w:color="auto"/>
              <w:right w:val="single" w:sz="4" w:space="0" w:color="auto"/>
            </w:tcBorders>
            <w:shd w:val="clear" w:color="auto" w:fill="FFFFFF"/>
          </w:tcPr>
          <w:p w:rsidR="008F7540" w:rsidRPr="00477003" w:rsidRDefault="008F7540" w:rsidP="007416AA">
            <w:pPr>
              <w:pStyle w:val="Zkladntext"/>
              <w:spacing w:before="120"/>
              <w:jc w:val="center"/>
              <w:rPr>
                <w:rFonts w:ascii="Arial" w:hAnsi="Arial" w:cs="Arial"/>
                <w:color w:val="auto"/>
                <w:sz w:val="22"/>
                <w:szCs w:val="20"/>
              </w:rPr>
            </w:pPr>
          </w:p>
        </w:tc>
        <w:tc>
          <w:tcPr>
            <w:tcW w:w="1559" w:type="dxa"/>
            <w:tcBorders>
              <w:top w:val="dotted" w:sz="4" w:space="0" w:color="auto"/>
              <w:left w:val="nil"/>
              <w:bottom w:val="dotted" w:sz="4" w:space="0" w:color="auto"/>
              <w:right w:val="single" w:sz="4" w:space="0" w:color="auto"/>
            </w:tcBorders>
          </w:tcPr>
          <w:p w:rsidR="008F7540" w:rsidRPr="00477003" w:rsidRDefault="008F7540" w:rsidP="007416AA">
            <w:pPr>
              <w:pStyle w:val="Zkladntext"/>
              <w:spacing w:before="120"/>
              <w:jc w:val="center"/>
              <w:rPr>
                <w:rFonts w:ascii="Arial" w:hAnsi="Arial" w:cs="Arial"/>
                <w:color w:val="auto"/>
                <w:sz w:val="22"/>
                <w:szCs w:val="20"/>
              </w:rPr>
            </w:pPr>
          </w:p>
        </w:tc>
        <w:tc>
          <w:tcPr>
            <w:tcW w:w="1560" w:type="dxa"/>
            <w:tcBorders>
              <w:top w:val="dotted" w:sz="4" w:space="0" w:color="auto"/>
              <w:left w:val="nil"/>
              <w:bottom w:val="dotted" w:sz="4" w:space="0" w:color="auto"/>
              <w:right w:val="single" w:sz="4" w:space="0" w:color="auto"/>
            </w:tcBorders>
          </w:tcPr>
          <w:p w:rsidR="008F7540" w:rsidRPr="00477003" w:rsidRDefault="008F7540" w:rsidP="007416AA">
            <w:pPr>
              <w:pStyle w:val="Zkladntext"/>
              <w:spacing w:before="120"/>
              <w:jc w:val="center"/>
              <w:rPr>
                <w:rFonts w:ascii="Arial" w:hAnsi="Arial" w:cs="Arial"/>
                <w:color w:val="auto"/>
                <w:sz w:val="22"/>
                <w:szCs w:val="20"/>
              </w:rPr>
            </w:pPr>
          </w:p>
        </w:tc>
        <w:tc>
          <w:tcPr>
            <w:tcW w:w="992" w:type="dxa"/>
            <w:tcBorders>
              <w:top w:val="dotted" w:sz="4" w:space="0" w:color="auto"/>
              <w:left w:val="nil"/>
              <w:bottom w:val="dotted" w:sz="4" w:space="0" w:color="auto"/>
              <w:right w:val="double" w:sz="4" w:space="0" w:color="auto"/>
            </w:tcBorders>
          </w:tcPr>
          <w:p w:rsidR="008F7540" w:rsidRPr="00477003" w:rsidRDefault="008F7540" w:rsidP="007416AA">
            <w:pPr>
              <w:pStyle w:val="Zkladntext"/>
              <w:spacing w:before="120"/>
              <w:jc w:val="center"/>
              <w:rPr>
                <w:rFonts w:ascii="Arial" w:hAnsi="Arial" w:cs="Arial"/>
                <w:color w:val="auto"/>
                <w:sz w:val="22"/>
                <w:szCs w:val="20"/>
              </w:rPr>
            </w:pPr>
          </w:p>
        </w:tc>
      </w:tr>
      <w:tr w:rsidR="00477003" w:rsidRPr="00477003" w:rsidTr="007416AA">
        <w:trPr>
          <w:cantSplit/>
        </w:trPr>
        <w:tc>
          <w:tcPr>
            <w:tcW w:w="709" w:type="dxa"/>
            <w:tcBorders>
              <w:top w:val="dotted" w:sz="4" w:space="0" w:color="auto"/>
              <w:left w:val="double" w:sz="4" w:space="0" w:color="auto"/>
              <w:bottom w:val="dotted" w:sz="4" w:space="0" w:color="auto"/>
              <w:right w:val="single" w:sz="4" w:space="0" w:color="auto"/>
            </w:tcBorders>
          </w:tcPr>
          <w:p w:rsidR="008F7540" w:rsidRPr="00477003" w:rsidRDefault="008F7540" w:rsidP="007416AA">
            <w:pPr>
              <w:pStyle w:val="Zkladntext"/>
              <w:spacing w:before="120"/>
              <w:jc w:val="center"/>
              <w:rPr>
                <w:rFonts w:ascii="Arial" w:hAnsi="Arial" w:cs="Arial"/>
                <w:color w:val="auto"/>
                <w:sz w:val="22"/>
                <w:szCs w:val="20"/>
              </w:rPr>
            </w:pPr>
          </w:p>
        </w:tc>
        <w:tc>
          <w:tcPr>
            <w:tcW w:w="1560" w:type="dxa"/>
            <w:tcBorders>
              <w:top w:val="dotted" w:sz="4" w:space="0" w:color="auto"/>
              <w:left w:val="nil"/>
              <w:bottom w:val="dotted" w:sz="4" w:space="0" w:color="auto"/>
              <w:right w:val="single" w:sz="4" w:space="0" w:color="auto"/>
            </w:tcBorders>
            <w:shd w:val="clear" w:color="auto" w:fill="FFFFFF"/>
            <w:vAlign w:val="center"/>
          </w:tcPr>
          <w:p w:rsidR="008F7540" w:rsidRPr="00477003" w:rsidRDefault="008F7540" w:rsidP="007416AA">
            <w:pPr>
              <w:adjustRightInd w:val="0"/>
              <w:jc w:val="center"/>
              <w:rPr>
                <w:rFonts w:ascii="Arial" w:hAnsi="Arial" w:cs="Arial"/>
                <w:sz w:val="22"/>
                <w:szCs w:val="22"/>
              </w:rPr>
            </w:pPr>
          </w:p>
        </w:tc>
        <w:tc>
          <w:tcPr>
            <w:tcW w:w="1417" w:type="dxa"/>
            <w:tcBorders>
              <w:top w:val="dotted" w:sz="4" w:space="0" w:color="auto"/>
              <w:left w:val="nil"/>
              <w:bottom w:val="dotted" w:sz="4" w:space="0" w:color="auto"/>
              <w:right w:val="single" w:sz="4" w:space="0" w:color="auto"/>
            </w:tcBorders>
            <w:shd w:val="clear" w:color="auto" w:fill="FFFFFF"/>
          </w:tcPr>
          <w:p w:rsidR="008F7540" w:rsidRPr="00477003" w:rsidRDefault="008F7540" w:rsidP="007416AA">
            <w:pPr>
              <w:pStyle w:val="Zkladntext"/>
              <w:spacing w:before="120"/>
              <w:jc w:val="center"/>
              <w:rPr>
                <w:rFonts w:ascii="Arial" w:hAnsi="Arial" w:cs="Arial"/>
                <w:color w:val="auto"/>
                <w:sz w:val="22"/>
                <w:szCs w:val="20"/>
              </w:rPr>
            </w:pPr>
          </w:p>
        </w:tc>
        <w:tc>
          <w:tcPr>
            <w:tcW w:w="1559" w:type="dxa"/>
            <w:tcBorders>
              <w:top w:val="dotted" w:sz="4" w:space="0" w:color="auto"/>
              <w:left w:val="nil"/>
              <w:bottom w:val="dotted" w:sz="4" w:space="0" w:color="auto"/>
              <w:right w:val="single" w:sz="4" w:space="0" w:color="auto"/>
            </w:tcBorders>
          </w:tcPr>
          <w:p w:rsidR="008F7540" w:rsidRPr="00477003" w:rsidRDefault="008F7540" w:rsidP="007416AA">
            <w:pPr>
              <w:pStyle w:val="Zkladntext"/>
              <w:spacing w:before="120"/>
              <w:jc w:val="center"/>
              <w:rPr>
                <w:rFonts w:ascii="Arial" w:hAnsi="Arial" w:cs="Arial"/>
                <w:color w:val="auto"/>
                <w:sz w:val="22"/>
                <w:szCs w:val="20"/>
              </w:rPr>
            </w:pPr>
          </w:p>
        </w:tc>
        <w:tc>
          <w:tcPr>
            <w:tcW w:w="1560" w:type="dxa"/>
            <w:tcBorders>
              <w:top w:val="dotted" w:sz="4" w:space="0" w:color="auto"/>
              <w:left w:val="nil"/>
              <w:bottom w:val="dotted" w:sz="4" w:space="0" w:color="auto"/>
              <w:right w:val="single" w:sz="4" w:space="0" w:color="auto"/>
            </w:tcBorders>
          </w:tcPr>
          <w:p w:rsidR="008F7540" w:rsidRPr="00477003" w:rsidRDefault="008F7540" w:rsidP="007416AA">
            <w:pPr>
              <w:pStyle w:val="Zkladntext"/>
              <w:spacing w:before="120"/>
              <w:jc w:val="center"/>
              <w:rPr>
                <w:rFonts w:ascii="Arial" w:hAnsi="Arial" w:cs="Arial"/>
                <w:color w:val="auto"/>
                <w:sz w:val="22"/>
                <w:szCs w:val="20"/>
              </w:rPr>
            </w:pPr>
          </w:p>
        </w:tc>
        <w:tc>
          <w:tcPr>
            <w:tcW w:w="992" w:type="dxa"/>
            <w:tcBorders>
              <w:top w:val="dotted" w:sz="4" w:space="0" w:color="auto"/>
              <w:left w:val="nil"/>
              <w:bottom w:val="dotted" w:sz="4" w:space="0" w:color="auto"/>
              <w:right w:val="double" w:sz="4" w:space="0" w:color="auto"/>
            </w:tcBorders>
          </w:tcPr>
          <w:p w:rsidR="008F7540" w:rsidRPr="00477003" w:rsidRDefault="008F7540" w:rsidP="007416AA">
            <w:pPr>
              <w:pStyle w:val="Zkladntext"/>
              <w:spacing w:before="120"/>
              <w:jc w:val="center"/>
              <w:rPr>
                <w:rFonts w:ascii="Arial" w:hAnsi="Arial" w:cs="Arial"/>
                <w:color w:val="auto"/>
                <w:sz w:val="22"/>
                <w:szCs w:val="20"/>
              </w:rPr>
            </w:pPr>
          </w:p>
        </w:tc>
      </w:tr>
      <w:tr w:rsidR="00477003" w:rsidRPr="00477003" w:rsidTr="007416AA">
        <w:trPr>
          <w:cantSplit/>
        </w:trPr>
        <w:tc>
          <w:tcPr>
            <w:tcW w:w="709" w:type="dxa"/>
            <w:tcBorders>
              <w:top w:val="dotted" w:sz="4" w:space="0" w:color="auto"/>
              <w:left w:val="double" w:sz="4" w:space="0" w:color="auto"/>
              <w:bottom w:val="dotted" w:sz="4" w:space="0" w:color="auto"/>
              <w:right w:val="single" w:sz="4" w:space="0" w:color="auto"/>
            </w:tcBorders>
          </w:tcPr>
          <w:p w:rsidR="008F7540" w:rsidRPr="00477003" w:rsidRDefault="008F7540" w:rsidP="007416AA">
            <w:pPr>
              <w:pStyle w:val="Zkladntext"/>
              <w:spacing w:before="120"/>
              <w:jc w:val="center"/>
              <w:rPr>
                <w:rFonts w:ascii="Arial" w:hAnsi="Arial" w:cs="Arial"/>
                <w:color w:val="auto"/>
                <w:sz w:val="22"/>
                <w:szCs w:val="20"/>
              </w:rPr>
            </w:pPr>
          </w:p>
        </w:tc>
        <w:tc>
          <w:tcPr>
            <w:tcW w:w="1560" w:type="dxa"/>
            <w:tcBorders>
              <w:top w:val="dotted" w:sz="4" w:space="0" w:color="auto"/>
              <w:left w:val="nil"/>
              <w:bottom w:val="dotted" w:sz="4" w:space="0" w:color="auto"/>
              <w:right w:val="single" w:sz="4" w:space="0" w:color="auto"/>
            </w:tcBorders>
            <w:shd w:val="clear" w:color="auto" w:fill="FFFFFF"/>
          </w:tcPr>
          <w:p w:rsidR="008F7540" w:rsidRPr="00477003" w:rsidRDefault="008F7540" w:rsidP="007416AA">
            <w:pPr>
              <w:pStyle w:val="Zkladntext"/>
              <w:spacing w:before="120"/>
              <w:jc w:val="center"/>
              <w:rPr>
                <w:rFonts w:ascii="Arial" w:hAnsi="Arial" w:cs="Arial"/>
                <w:color w:val="auto"/>
                <w:sz w:val="22"/>
                <w:szCs w:val="20"/>
              </w:rPr>
            </w:pPr>
          </w:p>
        </w:tc>
        <w:tc>
          <w:tcPr>
            <w:tcW w:w="1417" w:type="dxa"/>
            <w:tcBorders>
              <w:top w:val="dotted" w:sz="4" w:space="0" w:color="auto"/>
              <w:left w:val="nil"/>
              <w:bottom w:val="dotted" w:sz="4" w:space="0" w:color="auto"/>
              <w:right w:val="single" w:sz="4" w:space="0" w:color="auto"/>
            </w:tcBorders>
            <w:shd w:val="clear" w:color="auto" w:fill="FFFFFF"/>
          </w:tcPr>
          <w:p w:rsidR="008F7540" w:rsidRPr="00477003" w:rsidRDefault="008F7540" w:rsidP="007416AA">
            <w:pPr>
              <w:pStyle w:val="Zkladntext"/>
              <w:spacing w:before="120"/>
              <w:jc w:val="center"/>
              <w:rPr>
                <w:rFonts w:ascii="Arial" w:hAnsi="Arial" w:cs="Arial"/>
                <w:color w:val="auto"/>
                <w:sz w:val="22"/>
                <w:szCs w:val="20"/>
              </w:rPr>
            </w:pPr>
          </w:p>
        </w:tc>
        <w:tc>
          <w:tcPr>
            <w:tcW w:w="1559" w:type="dxa"/>
            <w:tcBorders>
              <w:top w:val="dotted" w:sz="4" w:space="0" w:color="auto"/>
              <w:left w:val="nil"/>
              <w:bottom w:val="dotted" w:sz="4" w:space="0" w:color="auto"/>
              <w:right w:val="single" w:sz="4" w:space="0" w:color="auto"/>
            </w:tcBorders>
          </w:tcPr>
          <w:p w:rsidR="008F7540" w:rsidRPr="00477003" w:rsidRDefault="008F7540" w:rsidP="007416AA">
            <w:pPr>
              <w:pStyle w:val="Zkladntext"/>
              <w:spacing w:before="120"/>
              <w:jc w:val="center"/>
              <w:rPr>
                <w:rFonts w:ascii="Arial" w:hAnsi="Arial" w:cs="Arial"/>
                <w:color w:val="auto"/>
                <w:sz w:val="22"/>
                <w:szCs w:val="20"/>
              </w:rPr>
            </w:pPr>
          </w:p>
        </w:tc>
        <w:tc>
          <w:tcPr>
            <w:tcW w:w="1560" w:type="dxa"/>
            <w:tcBorders>
              <w:top w:val="dotted" w:sz="4" w:space="0" w:color="auto"/>
              <w:left w:val="nil"/>
              <w:bottom w:val="dotted" w:sz="4" w:space="0" w:color="auto"/>
              <w:right w:val="single" w:sz="4" w:space="0" w:color="auto"/>
            </w:tcBorders>
          </w:tcPr>
          <w:p w:rsidR="008F7540" w:rsidRPr="00477003" w:rsidRDefault="008F7540" w:rsidP="007416AA">
            <w:pPr>
              <w:pStyle w:val="Zkladntext"/>
              <w:spacing w:before="120"/>
              <w:jc w:val="center"/>
              <w:rPr>
                <w:rFonts w:ascii="Arial" w:hAnsi="Arial" w:cs="Arial"/>
                <w:color w:val="auto"/>
                <w:sz w:val="22"/>
                <w:szCs w:val="20"/>
              </w:rPr>
            </w:pPr>
          </w:p>
        </w:tc>
        <w:tc>
          <w:tcPr>
            <w:tcW w:w="992" w:type="dxa"/>
            <w:tcBorders>
              <w:top w:val="dotted" w:sz="4" w:space="0" w:color="auto"/>
              <w:left w:val="nil"/>
              <w:bottom w:val="dotted" w:sz="4" w:space="0" w:color="auto"/>
              <w:right w:val="double" w:sz="4" w:space="0" w:color="auto"/>
            </w:tcBorders>
          </w:tcPr>
          <w:p w:rsidR="008F7540" w:rsidRPr="00477003" w:rsidRDefault="008F7540" w:rsidP="007416AA">
            <w:pPr>
              <w:pStyle w:val="Zkladntext"/>
              <w:spacing w:before="120"/>
              <w:jc w:val="center"/>
              <w:rPr>
                <w:rFonts w:ascii="Arial" w:hAnsi="Arial" w:cs="Arial"/>
                <w:color w:val="auto"/>
                <w:sz w:val="22"/>
                <w:szCs w:val="20"/>
              </w:rPr>
            </w:pPr>
          </w:p>
        </w:tc>
      </w:tr>
      <w:tr w:rsidR="00477003" w:rsidRPr="00477003" w:rsidTr="007416AA">
        <w:trPr>
          <w:cantSplit/>
        </w:trPr>
        <w:tc>
          <w:tcPr>
            <w:tcW w:w="709" w:type="dxa"/>
            <w:tcBorders>
              <w:top w:val="dotted" w:sz="4" w:space="0" w:color="auto"/>
              <w:left w:val="double" w:sz="4" w:space="0" w:color="auto"/>
              <w:bottom w:val="dotted" w:sz="4" w:space="0" w:color="auto"/>
              <w:right w:val="single" w:sz="4" w:space="0" w:color="auto"/>
            </w:tcBorders>
          </w:tcPr>
          <w:p w:rsidR="008F7540" w:rsidRPr="00477003" w:rsidRDefault="008F7540" w:rsidP="007416AA">
            <w:pPr>
              <w:pStyle w:val="Zkladntext"/>
              <w:spacing w:before="120"/>
              <w:jc w:val="center"/>
              <w:rPr>
                <w:rFonts w:ascii="Arial" w:hAnsi="Arial" w:cs="Arial"/>
                <w:color w:val="auto"/>
                <w:sz w:val="22"/>
                <w:szCs w:val="20"/>
              </w:rPr>
            </w:pPr>
          </w:p>
        </w:tc>
        <w:tc>
          <w:tcPr>
            <w:tcW w:w="1560" w:type="dxa"/>
            <w:tcBorders>
              <w:top w:val="dotted" w:sz="4" w:space="0" w:color="auto"/>
              <w:left w:val="nil"/>
              <w:bottom w:val="dotted" w:sz="4" w:space="0" w:color="auto"/>
              <w:right w:val="single" w:sz="4" w:space="0" w:color="auto"/>
            </w:tcBorders>
            <w:shd w:val="clear" w:color="auto" w:fill="FFFFFF"/>
          </w:tcPr>
          <w:p w:rsidR="008F7540" w:rsidRPr="00477003" w:rsidRDefault="008F7540" w:rsidP="007416AA">
            <w:pPr>
              <w:pStyle w:val="Zkladntext"/>
              <w:spacing w:before="120"/>
              <w:jc w:val="center"/>
              <w:rPr>
                <w:rFonts w:ascii="Arial" w:hAnsi="Arial" w:cs="Arial"/>
                <w:color w:val="auto"/>
                <w:sz w:val="22"/>
                <w:szCs w:val="20"/>
              </w:rPr>
            </w:pPr>
          </w:p>
        </w:tc>
        <w:tc>
          <w:tcPr>
            <w:tcW w:w="1417" w:type="dxa"/>
            <w:tcBorders>
              <w:top w:val="dotted" w:sz="4" w:space="0" w:color="auto"/>
              <w:left w:val="nil"/>
              <w:bottom w:val="dotted" w:sz="4" w:space="0" w:color="auto"/>
              <w:right w:val="single" w:sz="4" w:space="0" w:color="auto"/>
            </w:tcBorders>
            <w:shd w:val="clear" w:color="auto" w:fill="FFFFFF"/>
          </w:tcPr>
          <w:p w:rsidR="008F7540" w:rsidRPr="00477003" w:rsidRDefault="008F7540" w:rsidP="007416AA">
            <w:pPr>
              <w:pStyle w:val="Zkladntext"/>
              <w:spacing w:before="120"/>
              <w:jc w:val="center"/>
              <w:rPr>
                <w:rFonts w:ascii="Arial" w:hAnsi="Arial" w:cs="Arial"/>
                <w:color w:val="auto"/>
                <w:sz w:val="22"/>
                <w:szCs w:val="20"/>
              </w:rPr>
            </w:pPr>
          </w:p>
        </w:tc>
        <w:tc>
          <w:tcPr>
            <w:tcW w:w="1559" w:type="dxa"/>
            <w:tcBorders>
              <w:top w:val="dotted" w:sz="4" w:space="0" w:color="auto"/>
              <w:left w:val="nil"/>
              <w:bottom w:val="dotted" w:sz="4" w:space="0" w:color="auto"/>
              <w:right w:val="single" w:sz="4" w:space="0" w:color="auto"/>
            </w:tcBorders>
          </w:tcPr>
          <w:p w:rsidR="008F7540" w:rsidRPr="00477003" w:rsidRDefault="008F7540" w:rsidP="007416AA">
            <w:pPr>
              <w:pStyle w:val="Zkladntext"/>
              <w:spacing w:before="120"/>
              <w:jc w:val="center"/>
              <w:rPr>
                <w:rFonts w:ascii="Arial" w:hAnsi="Arial" w:cs="Arial"/>
                <w:color w:val="auto"/>
                <w:sz w:val="22"/>
                <w:szCs w:val="20"/>
              </w:rPr>
            </w:pPr>
          </w:p>
        </w:tc>
        <w:tc>
          <w:tcPr>
            <w:tcW w:w="1560" w:type="dxa"/>
            <w:tcBorders>
              <w:top w:val="dotted" w:sz="4" w:space="0" w:color="auto"/>
              <w:left w:val="nil"/>
              <w:bottom w:val="dotted" w:sz="4" w:space="0" w:color="auto"/>
              <w:right w:val="single" w:sz="4" w:space="0" w:color="auto"/>
            </w:tcBorders>
          </w:tcPr>
          <w:p w:rsidR="008F7540" w:rsidRPr="00477003" w:rsidRDefault="008F7540" w:rsidP="007416AA">
            <w:pPr>
              <w:pStyle w:val="Zkladntext"/>
              <w:spacing w:before="120"/>
              <w:jc w:val="center"/>
              <w:rPr>
                <w:rFonts w:ascii="Arial" w:hAnsi="Arial" w:cs="Arial"/>
                <w:color w:val="auto"/>
                <w:sz w:val="22"/>
                <w:szCs w:val="20"/>
              </w:rPr>
            </w:pPr>
          </w:p>
        </w:tc>
        <w:tc>
          <w:tcPr>
            <w:tcW w:w="992" w:type="dxa"/>
            <w:tcBorders>
              <w:top w:val="dotted" w:sz="4" w:space="0" w:color="auto"/>
              <w:left w:val="nil"/>
              <w:bottom w:val="dotted" w:sz="4" w:space="0" w:color="auto"/>
              <w:right w:val="double" w:sz="4" w:space="0" w:color="auto"/>
            </w:tcBorders>
          </w:tcPr>
          <w:p w:rsidR="008F7540" w:rsidRPr="00477003" w:rsidRDefault="008F7540" w:rsidP="007416AA">
            <w:pPr>
              <w:pStyle w:val="Zkladntext"/>
              <w:spacing w:before="120"/>
              <w:jc w:val="center"/>
              <w:rPr>
                <w:rFonts w:ascii="Arial" w:hAnsi="Arial" w:cs="Arial"/>
                <w:color w:val="auto"/>
                <w:sz w:val="22"/>
                <w:szCs w:val="20"/>
              </w:rPr>
            </w:pPr>
          </w:p>
        </w:tc>
      </w:tr>
      <w:tr w:rsidR="00477003" w:rsidRPr="00477003" w:rsidTr="007416AA">
        <w:trPr>
          <w:cantSplit/>
        </w:trPr>
        <w:tc>
          <w:tcPr>
            <w:tcW w:w="709" w:type="dxa"/>
            <w:tcBorders>
              <w:top w:val="dotted" w:sz="4" w:space="0" w:color="auto"/>
              <w:left w:val="double" w:sz="4" w:space="0" w:color="auto"/>
              <w:bottom w:val="dotted" w:sz="4" w:space="0" w:color="auto"/>
              <w:right w:val="single" w:sz="4" w:space="0" w:color="auto"/>
            </w:tcBorders>
          </w:tcPr>
          <w:p w:rsidR="008F7540" w:rsidRPr="00477003" w:rsidRDefault="008F7540" w:rsidP="007416AA">
            <w:pPr>
              <w:pStyle w:val="Zkladntext"/>
              <w:spacing w:before="120"/>
              <w:jc w:val="center"/>
              <w:rPr>
                <w:rFonts w:ascii="Arial" w:hAnsi="Arial" w:cs="Arial"/>
                <w:color w:val="auto"/>
                <w:sz w:val="22"/>
                <w:szCs w:val="20"/>
              </w:rPr>
            </w:pPr>
          </w:p>
        </w:tc>
        <w:tc>
          <w:tcPr>
            <w:tcW w:w="1560" w:type="dxa"/>
            <w:tcBorders>
              <w:top w:val="dotted" w:sz="4" w:space="0" w:color="auto"/>
              <w:left w:val="nil"/>
              <w:bottom w:val="dotted" w:sz="4" w:space="0" w:color="auto"/>
              <w:right w:val="single" w:sz="4" w:space="0" w:color="auto"/>
            </w:tcBorders>
            <w:shd w:val="clear" w:color="auto" w:fill="FFFFFF"/>
          </w:tcPr>
          <w:p w:rsidR="008F7540" w:rsidRPr="00477003" w:rsidRDefault="008F7540" w:rsidP="007416AA">
            <w:pPr>
              <w:pStyle w:val="Zkladntext"/>
              <w:spacing w:before="120"/>
              <w:jc w:val="center"/>
              <w:rPr>
                <w:rFonts w:ascii="Arial" w:hAnsi="Arial" w:cs="Arial"/>
                <w:color w:val="auto"/>
                <w:sz w:val="22"/>
                <w:szCs w:val="20"/>
              </w:rPr>
            </w:pPr>
          </w:p>
        </w:tc>
        <w:tc>
          <w:tcPr>
            <w:tcW w:w="1417" w:type="dxa"/>
            <w:tcBorders>
              <w:top w:val="dotted" w:sz="4" w:space="0" w:color="auto"/>
              <w:left w:val="nil"/>
              <w:bottom w:val="dotted" w:sz="4" w:space="0" w:color="auto"/>
              <w:right w:val="single" w:sz="4" w:space="0" w:color="auto"/>
            </w:tcBorders>
            <w:shd w:val="clear" w:color="auto" w:fill="FFFFFF"/>
          </w:tcPr>
          <w:p w:rsidR="008F7540" w:rsidRPr="00477003" w:rsidRDefault="008F7540" w:rsidP="007416AA">
            <w:pPr>
              <w:pStyle w:val="Zkladntext"/>
              <w:spacing w:before="120"/>
              <w:jc w:val="center"/>
              <w:rPr>
                <w:rFonts w:ascii="Arial" w:hAnsi="Arial" w:cs="Arial"/>
                <w:color w:val="auto"/>
                <w:sz w:val="22"/>
                <w:szCs w:val="20"/>
              </w:rPr>
            </w:pPr>
          </w:p>
        </w:tc>
        <w:tc>
          <w:tcPr>
            <w:tcW w:w="1559" w:type="dxa"/>
            <w:tcBorders>
              <w:top w:val="dotted" w:sz="4" w:space="0" w:color="auto"/>
              <w:left w:val="nil"/>
              <w:bottom w:val="dotted" w:sz="4" w:space="0" w:color="auto"/>
              <w:right w:val="single" w:sz="4" w:space="0" w:color="auto"/>
            </w:tcBorders>
          </w:tcPr>
          <w:p w:rsidR="008F7540" w:rsidRPr="00477003" w:rsidRDefault="008F7540" w:rsidP="007416AA">
            <w:pPr>
              <w:pStyle w:val="Zkladntext"/>
              <w:spacing w:before="120"/>
              <w:jc w:val="center"/>
              <w:rPr>
                <w:rFonts w:ascii="Arial" w:hAnsi="Arial" w:cs="Arial"/>
                <w:color w:val="auto"/>
                <w:sz w:val="22"/>
                <w:szCs w:val="20"/>
              </w:rPr>
            </w:pPr>
          </w:p>
        </w:tc>
        <w:tc>
          <w:tcPr>
            <w:tcW w:w="1560" w:type="dxa"/>
            <w:tcBorders>
              <w:top w:val="dotted" w:sz="4" w:space="0" w:color="auto"/>
              <w:left w:val="nil"/>
              <w:bottom w:val="dotted" w:sz="4" w:space="0" w:color="auto"/>
              <w:right w:val="single" w:sz="4" w:space="0" w:color="auto"/>
            </w:tcBorders>
          </w:tcPr>
          <w:p w:rsidR="008F7540" w:rsidRPr="00477003" w:rsidRDefault="008F7540" w:rsidP="007416AA">
            <w:pPr>
              <w:pStyle w:val="Zkladntext"/>
              <w:spacing w:before="120"/>
              <w:jc w:val="center"/>
              <w:rPr>
                <w:rFonts w:ascii="Arial" w:hAnsi="Arial" w:cs="Arial"/>
                <w:color w:val="auto"/>
                <w:sz w:val="22"/>
                <w:szCs w:val="20"/>
              </w:rPr>
            </w:pPr>
          </w:p>
        </w:tc>
        <w:tc>
          <w:tcPr>
            <w:tcW w:w="992" w:type="dxa"/>
            <w:tcBorders>
              <w:top w:val="dotted" w:sz="4" w:space="0" w:color="auto"/>
              <w:left w:val="nil"/>
              <w:bottom w:val="dotted" w:sz="4" w:space="0" w:color="auto"/>
              <w:right w:val="double" w:sz="4" w:space="0" w:color="auto"/>
            </w:tcBorders>
          </w:tcPr>
          <w:p w:rsidR="008F7540" w:rsidRPr="00477003" w:rsidRDefault="008F7540" w:rsidP="007416AA">
            <w:pPr>
              <w:pStyle w:val="Zkladntext"/>
              <w:spacing w:before="120"/>
              <w:jc w:val="center"/>
              <w:rPr>
                <w:rFonts w:ascii="Arial" w:hAnsi="Arial" w:cs="Arial"/>
                <w:color w:val="auto"/>
                <w:sz w:val="22"/>
                <w:szCs w:val="20"/>
              </w:rPr>
            </w:pPr>
          </w:p>
        </w:tc>
      </w:tr>
      <w:tr w:rsidR="00477003" w:rsidRPr="00477003" w:rsidTr="007416AA">
        <w:trPr>
          <w:cantSplit/>
        </w:trPr>
        <w:tc>
          <w:tcPr>
            <w:tcW w:w="709" w:type="dxa"/>
            <w:tcBorders>
              <w:top w:val="dotted" w:sz="4" w:space="0" w:color="auto"/>
              <w:left w:val="double" w:sz="4" w:space="0" w:color="auto"/>
              <w:bottom w:val="dotted" w:sz="4" w:space="0" w:color="auto"/>
              <w:right w:val="single" w:sz="4" w:space="0" w:color="auto"/>
            </w:tcBorders>
          </w:tcPr>
          <w:p w:rsidR="008F7540" w:rsidRPr="00477003" w:rsidRDefault="008F7540" w:rsidP="007416AA">
            <w:pPr>
              <w:pStyle w:val="Zkladntext"/>
              <w:spacing w:before="120"/>
              <w:jc w:val="center"/>
              <w:rPr>
                <w:rFonts w:ascii="Arial" w:hAnsi="Arial" w:cs="Arial"/>
                <w:color w:val="auto"/>
                <w:sz w:val="22"/>
                <w:szCs w:val="20"/>
              </w:rPr>
            </w:pPr>
          </w:p>
        </w:tc>
        <w:tc>
          <w:tcPr>
            <w:tcW w:w="1560" w:type="dxa"/>
            <w:tcBorders>
              <w:top w:val="dotted" w:sz="4" w:space="0" w:color="auto"/>
              <w:left w:val="nil"/>
              <w:bottom w:val="dotted" w:sz="4" w:space="0" w:color="auto"/>
              <w:right w:val="single" w:sz="4" w:space="0" w:color="auto"/>
            </w:tcBorders>
            <w:shd w:val="clear" w:color="auto" w:fill="FFFFFF"/>
          </w:tcPr>
          <w:p w:rsidR="008F7540" w:rsidRPr="00477003" w:rsidRDefault="008F7540" w:rsidP="007416AA">
            <w:pPr>
              <w:pStyle w:val="Zkladntext"/>
              <w:spacing w:before="120"/>
              <w:jc w:val="center"/>
              <w:rPr>
                <w:rFonts w:ascii="Arial" w:hAnsi="Arial" w:cs="Arial"/>
                <w:color w:val="auto"/>
                <w:sz w:val="22"/>
                <w:szCs w:val="20"/>
              </w:rPr>
            </w:pPr>
          </w:p>
        </w:tc>
        <w:tc>
          <w:tcPr>
            <w:tcW w:w="1417" w:type="dxa"/>
            <w:tcBorders>
              <w:top w:val="dotted" w:sz="4" w:space="0" w:color="auto"/>
              <w:left w:val="nil"/>
              <w:bottom w:val="dotted" w:sz="4" w:space="0" w:color="auto"/>
              <w:right w:val="single" w:sz="4" w:space="0" w:color="auto"/>
            </w:tcBorders>
            <w:shd w:val="clear" w:color="auto" w:fill="FFFFFF"/>
          </w:tcPr>
          <w:p w:rsidR="008F7540" w:rsidRPr="00477003" w:rsidRDefault="008F7540" w:rsidP="007416AA">
            <w:pPr>
              <w:pStyle w:val="Zkladntext"/>
              <w:spacing w:before="120"/>
              <w:jc w:val="center"/>
              <w:rPr>
                <w:rFonts w:ascii="Arial" w:hAnsi="Arial" w:cs="Arial"/>
                <w:color w:val="auto"/>
                <w:sz w:val="22"/>
                <w:szCs w:val="20"/>
              </w:rPr>
            </w:pPr>
          </w:p>
        </w:tc>
        <w:tc>
          <w:tcPr>
            <w:tcW w:w="1559" w:type="dxa"/>
            <w:tcBorders>
              <w:top w:val="dotted" w:sz="4" w:space="0" w:color="auto"/>
              <w:left w:val="nil"/>
              <w:bottom w:val="dotted" w:sz="4" w:space="0" w:color="auto"/>
              <w:right w:val="single" w:sz="4" w:space="0" w:color="auto"/>
            </w:tcBorders>
          </w:tcPr>
          <w:p w:rsidR="008F7540" w:rsidRPr="00477003" w:rsidRDefault="008F7540" w:rsidP="007416AA">
            <w:pPr>
              <w:pStyle w:val="Zkladntext"/>
              <w:spacing w:before="120"/>
              <w:jc w:val="center"/>
              <w:rPr>
                <w:rFonts w:ascii="Arial" w:hAnsi="Arial" w:cs="Arial"/>
                <w:color w:val="auto"/>
                <w:sz w:val="22"/>
                <w:szCs w:val="20"/>
              </w:rPr>
            </w:pPr>
          </w:p>
        </w:tc>
        <w:tc>
          <w:tcPr>
            <w:tcW w:w="1560" w:type="dxa"/>
            <w:tcBorders>
              <w:top w:val="dotted" w:sz="4" w:space="0" w:color="auto"/>
              <w:left w:val="nil"/>
              <w:bottom w:val="dotted" w:sz="4" w:space="0" w:color="auto"/>
              <w:right w:val="single" w:sz="4" w:space="0" w:color="auto"/>
            </w:tcBorders>
          </w:tcPr>
          <w:p w:rsidR="008F7540" w:rsidRPr="00477003" w:rsidRDefault="008F7540" w:rsidP="007416AA">
            <w:pPr>
              <w:pStyle w:val="Zkladntext"/>
              <w:spacing w:before="120"/>
              <w:jc w:val="center"/>
              <w:rPr>
                <w:rFonts w:ascii="Arial" w:hAnsi="Arial" w:cs="Arial"/>
                <w:color w:val="auto"/>
                <w:sz w:val="22"/>
                <w:szCs w:val="20"/>
              </w:rPr>
            </w:pPr>
          </w:p>
        </w:tc>
        <w:tc>
          <w:tcPr>
            <w:tcW w:w="992" w:type="dxa"/>
            <w:tcBorders>
              <w:top w:val="dotted" w:sz="4" w:space="0" w:color="auto"/>
              <w:left w:val="nil"/>
              <w:bottom w:val="dotted" w:sz="4" w:space="0" w:color="auto"/>
              <w:right w:val="double" w:sz="4" w:space="0" w:color="auto"/>
            </w:tcBorders>
          </w:tcPr>
          <w:p w:rsidR="008F7540" w:rsidRPr="00477003" w:rsidRDefault="008F7540" w:rsidP="007416AA">
            <w:pPr>
              <w:pStyle w:val="Zkladntext"/>
              <w:spacing w:before="120"/>
              <w:jc w:val="center"/>
              <w:rPr>
                <w:rFonts w:ascii="Arial" w:hAnsi="Arial" w:cs="Arial"/>
                <w:color w:val="auto"/>
                <w:sz w:val="22"/>
                <w:szCs w:val="20"/>
              </w:rPr>
            </w:pPr>
          </w:p>
        </w:tc>
      </w:tr>
      <w:tr w:rsidR="00477003" w:rsidRPr="00477003" w:rsidTr="007416AA">
        <w:trPr>
          <w:cantSplit/>
        </w:trPr>
        <w:tc>
          <w:tcPr>
            <w:tcW w:w="709" w:type="dxa"/>
            <w:tcBorders>
              <w:top w:val="dotted" w:sz="4" w:space="0" w:color="auto"/>
              <w:left w:val="double" w:sz="4" w:space="0" w:color="auto"/>
              <w:bottom w:val="dotted" w:sz="4" w:space="0" w:color="auto"/>
              <w:right w:val="single" w:sz="4" w:space="0" w:color="auto"/>
            </w:tcBorders>
          </w:tcPr>
          <w:p w:rsidR="008F7540" w:rsidRPr="00477003" w:rsidRDefault="008F7540" w:rsidP="007416AA">
            <w:pPr>
              <w:pStyle w:val="Zkladntext"/>
              <w:spacing w:before="120"/>
              <w:jc w:val="center"/>
              <w:rPr>
                <w:rFonts w:ascii="Arial" w:hAnsi="Arial" w:cs="Arial"/>
                <w:color w:val="auto"/>
                <w:sz w:val="22"/>
                <w:szCs w:val="20"/>
              </w:rPr>
            </w:pPr>
          </w:p>
        </w:tc>
        <w:tc>
          <w:tcPr>
            <w:tcW w:w="1560" w:type="dxa"/>
            <w:tcBorders>
              <w:top w:val="dotted" w:sz="4" w:space="0" w:color="auto"/>
              <w:left w:val="nil"/>
              <w:bottom w:val="dotted" w:sz="4" w:space="0" w:color="auto"/>
              <w:right w:val="single" w:sz="4" w:space="0" w:color="auto"/>
            </w:tcBorders>
            <w:shd w:val="clear" w:color="auto" w:fill="FFFFFF"/>
          </w:tcPr>
          <w:p w:rsidR="008F7540" w:rsidRPr="00477003" w:rsidRDefault="008F7540" w:rsidP="007416AA">
            <w:pPr>
              <w:pStyle w:val="Zkladntext"/>
              <w:spacing w:before="120"/>
              <w:jc w:val="center"/>
              <w:rPr>
                <w:rFonts w:ascii="Arial" w:hAnsi="Arial" w:cs="Arial"/>
                <w:color w:val="auto"/>
                <w:sz w:val="22"/>
                <w:szCs w:val="20"/>
              </w:rPr>
            </w:pPr>
          </w:p>
        </w:tc>
        <w:tc>
          <w:tcPr>
            <w:tcW w:w="1417" w:type="dxa"/>
            <w:tcBorders>
              <w:top w:val="dotted" w:sz="4" w:space="0" w:color="auto"/>
              <w:left w:val="nil"/>
              <w:bottom w:val="dotted" w:sz="4" w:space="0" w:color="auto"/>
              <w:right w:val="single" w:sz="4" w:space="0" w:color="auto"/>
            </w:tcBorders>
            <w:shd w:val="clear" w:color="auto" w:fill="FFFFFF"/>
          </w:tcPr>
          <w:p w:rsidR="008F7540" w:rsidRPr="00477003" w:rsidRDefault="008F7540" w:rsidP="007416AA">
            <w:pPr>
              <w:pStyle w:val="Zkladntext"/>
              <w:spacing w:before="120"/>
              <w:jc w:val="center"/>
              <w:rPr>
                <w:rFonts w:ascii="Arial" w:hAnsi="Arial" w:cs="Arial"/>
                <w:color w:val="auto"/>
                <w:sz w:val="22"/>
                <w:szCs w:val="20"/>
              </w:rPr>
            </w:pPr>
          </w:p>
        </w:tc>
        <w:tc>
          <w:tcPr>
            <w:tcW w:w="1559" w:type="dxa"/>
            <w:tcBorders>
              <w:top w:val="dotted" w:sz="4" w:space="0" w:color="auto"/>
              <w:left w:val="nil"/>
              <w:bottom w:val="dotted" w:sz="4" w:space="0" w:color="auto"/>
              <w:right w:val="single" w:sz="4" w:space="0" w:color="auto"/>
            </w:tcBorders>
          </w:tcPr>
          <w:p w:rsidR="008F7540" w:rsidRPr="00477003" w:rsidRDefault="008F7540" w:rsidP="007416AA">
            <w:pPr>
              <w:pStyle w:val="Zkladntext"/>
              <w:spacing w:before="120"/>
              <w:jc w:val="center"/>
              <w:rPr>
                <w:rFonts w:ascii="Arial" w:hAnsi="Arial" w:cs="Arial"/>
                <w:color w:val="auto"/>
                <w:sz w:val="22"/>
                <w:szCs w:val="20"/>
              </w:rPr>
            </w:pPr>
          </w:p>
        </w:tc>
        <w:tc>
          <w:tcPr>
            <w:tcW w:w="1560" w:type="dxa"/>
            <w:tcBorders>
              <w:top w:val="dotted" w:sz="4" w:space="0" w:color="auto"/>
              <w:left w:val="nil"/>
              <w:bottom w:val="dotted" w:sz="4" w:space="0" w:color="auto"/>
              <w:right w:val="single" w:sz="4" w:space="0" w:color="auto"/>
            </w:tcBorders>
          </w:tcPr>
          <w:p w:rsidR="008F7540" w:rsidRPr="00477003" w:rsidRDefault="008F7540" w:rsidP="007416AA">
            <w:pPr>
              <w:pStyle w:val="Zkladntext"/>
              <w:spacing w:before="120"/>
              <w:jc w:val="center"/>
              <w:rPr>
                <w:rFonts w:ascii="Arial" w:hAnsi="Arial" w:cs="Arial"/>
                <w:color w:val="auto"/>
                <w:sz w:val="22"/>
                <w:szCs w:val="20"/>
              </w:rPr>
            </w:pPr>
          </w:p>
        </w:tc>
        <w:tc>
          <w:tcPr>
            <w:tcW w:w="992" w:type="dxa"/>
            <w:tcBorders>
              <w:top w:val="dotted" w:sz="4" w:space="0" w:color="auto"/>
              <w:left w:val="nil"/>
              <w:bottom w:val="dotted" w:sz="4" w:space="0" w:color="auto"/>
              <w:right w:val="double" w:sz="4" w:space="0" w:color="auto"/>
            </w:tcBorders>
          </w:tcPr>
          <w:p w:rsidR="008F7540" w:rsidRPr="00477003" w:rsidRDefault="008F7540" w:rsidP="007416AA">
            <w:pPr>
              <w:pStyle w:val="Zkladntext"/>
              <w:spacing w:before="120"/>
              <w:jc w:val="center"/>
              <w:rPr>
                <w:rFonts w:ascii="Arial" w:hAnsi="Arial" w:cs="Arial"/>
                <w:color w:val="auto"/>
                <w:sz w:val="22"/>
                <w:szCs w:val="20"/>
              </w:rPr>
            </w:pPr>
          </w:p>
        </w:tc>
      </w:tr>
      <w:tr w:rsidR="00477003" w:rsidRPr="00477003" w:rsidTr="007416AA">
        <w:trPr>
          <w:cantSplit/>
        </w:trPr>
        <w:tc>
          <w:tcPr>
            <w:tcW w:w="709" w:type="dxa"/>
            <w:tcBorders>
              <w:top w:val="dotted" w:sz="4" w:space="0" w:color="auto"/>
              <w:left w:val="double" w:sz="4" w:space="0" w:color="auto"/>
              <w:bottom w:val="dotted" w:sz="4" w:space="0" w:color="auto"/>
              <w:right w:val="single" w:sz="4" w:space="0" w:color="auto"/>
            </w:tcBorders>
          </w:tcPr>
          <w:p w:rsidR="008F7540" w:rsidRPr="00477003" w:rsidRDefault="008F7540" w:rsidP="007416AA">
            <w:pPr>
              <w:pStyle w:val="Zkladntext"/>
              <w:spacing w:before="120"/>
              <w:jc w:val="center"/>
              <w:rPr>
                <w:rFonts w:ascii="Arial" w:hAnsi="Arial" w:cs="Arial"/>
                <w:color w:val="auto"/>
                <w:sz w:val="22"/>
                <w:szCs w:val="20"/>
              </w:rPr>
            </w:pPr>
          </w:p>
        </w:tc>
        <w:tc>
          <w:tcPr>
            <w:tcW w:w="1560" w:type="dxa"/>
            <w:tcBorders>
              <w:top w:val="dotted" w:sz="4" w:space="0" w:color="auto"/>
              <w:left w:val="nil"/>
              <w:bottom w:val="dotted" w:sz="4" w:space="0" w:color="auto"/>
              <w:right w:val="single" w:sz="4" w:space="0" w:color="auto"/>
            </w:tcBorders>
            <w:shd w:val="clear" w:color="auto" w:fill="FFFFFF"/>
          </w:tcPr>
          <w:p w:rsidR="008F7540" w:rsidRPr="00477003" w:rsidRDefault="008F7540" w:rsidP="007416AA">
            <w:pPr>
              <w:pStyle w:val="Zkladntext"/>
              <w:spacing w:before="120"/>
              <w:jc w:val="center"/>
              <w:rPr>
                <w:rFonts w:ascii="Arial" w:hAnsi="Arial" w:cs="Arial"/>
                <w:color w:val="auto"/>
                <w:sz w:val="22"/>
                <w:szCs w:val="20"/>
              </w:rPr>
            </w:pPr>
          </w:p>
        </w:tc>
        <w:tc>
          <w:tcPr>
            <w:tcW w:w="1417" w:type="dxa"/>
            <w:tcBorders>
              <w:top w:val="dotted" w:sz="4" w:space="0" w:color="auto"/>
              <w:left w:val="nil"/>
              <w:bottom w:val="dotted" w:sz="4" w:space="0" w:color="auto"/>
              <w:right w:val="single" w:sz="4" w:space="0" w:color="auto"/>
            </w:tcBorders>
            <w:shd w:val="clear" w:color="auto" w:fill="FFFFFF"/>
          </w:tcPr>
          <w:p w:rsidR="008F7540" w:rsidRPr="00477003" w:rsidRDefault="008F7540" w:rsidP="007416AA">
            <w:pPr>
              <w:pStyle w:val="Zkladntext"/>
              <w:spacing w:before="120"/>
              <w:jc w:val="center"/>
              <w:rPr>
                <w:rFonts w:ascii="Arial" w:hAnsi="Arial" w:cs="Arial"/>
                <w:color w:val="auto"/>
                <w:sz w:val="22"/>
                <w:szCs w:val="20"/>
              </w:rPr>
            </w:pPr>
          </w:p>
        </w:tc>
        <w:tc>
          <w:tcPr>
            <w:tcW w:w="1559" w:type="dxa"/>
            <w:tcBorders>
              <w:top w:val="dotted" w:sz="4" w:space="0" w:color="auto"/>
              <w:left w:val="nil"/>
              <w:bottom w:val="dotted" w:sz="4" w:space="0" w:color="auto"/>
              <w:right w:val="single" w:sz="4" w:space="0" w:color="auto"/>
            </w:tcBorders>
          </w:tcPr>
          <w:p w:rsidR="008F7540" w:rsidRPr="00477003" w:rsidRDefault="008F7540" w:rsidP="007416AA">
            <w:pPr>
              <w:pStyle w:val="Zkladntext"/>
              <w:spacing w:before="120"/>
              <w:jc w:val="center"/>
              <w:rPr>
                <w:rFonts w:ascii="Arial" w:hAnsi="Arial" w:cs="Arial"/>
                <w:color w:val="auto"/>
                <w:sz w:val="22"/>
                <w:szCs w:val="20"/>
              </w:rPr>
            </w:pPr>
          </w:p>
        </w:tc>
        <w:tc>
          <w:tcPr>
            <w:tcW w:w="1560" w:type="dxa"/>
            <w:tcBorders>
              <w:top w:val="dotted" w:sz="4" w:space="0" w:color="auto"/>
              <w:left w:val="nil"/>
              <w:bottom w:val="dotted" w:sz="4" w:space="0" w:color="auto"/>
              <w:right w:val="single" w:sz="4" w:space="0" w:color="auto"/>
            </w:tcBorders>
          </w:tcPr>
          <w:p w:rsidR="008F7540" w:rsidRPr="00477003" w:rsidRDefault="008F7540" w:rsidP="007416AA">
            <w:pPr>
              <w:pStyle w:val="Zkladntext"/>
              <w:spacing w:before="120"/>
              <w:jc w:val="center"/>
              <w:rPr>
                <w:rFonts w:ascii="Arial" w:hAnsi="Arial" w:cs="Arial"/>
                <w:color w:val="auto"/>
                <w:sz w:val="22"/>
                <w:szCs w:val="20"/>
              </w:rPr>
            </w:pPr>
          </w:p>
        </w:tc>
        <w:tc>
          <w:tcPr>
            <w:tcW w:w="992" w:type="dxa"/>
            <w:tcBorders>
              <w:top w:val="dotted" w:sz="4" w:space="0" w:color="auto"/>
              <w:left w:val="nil"/>
              <w:bottom w:val="dotted" w:sz="4" w:space="0" w:color="auto"/>
              <w:right w:val="double" w:sz="4" w:space="0" w:color="auto"/>
            </w:tcBorders>
          </w:tcPr>
          <w:p w:rsidR="008F7540" w:rsidRPr="00477003" w:rsidRDefault="008F7540" w:rsidP="007416AA">
            <w:pPr>
              <w:pStyle w:val="Zkladntext"/>
              <w:spacing w:before="120"/>
              <w:jc w:val="center"/>
              <w:rPr>
                <w:rFonts w:ascii="Arial" w:hAnsi="Arial" w:cs="Arial"/>
                <w:color w:val="auto"/>
                <w:sz w:val="22"/>
                <w:szCs w:val="20"/>
              </w:rPr>
            </w:pPr>
          </w:p>
        </w:tc>
      </w:tr>
      <w:tr w:rsidR="00477003" w:rsidRPr="00477003" w:rsidTr="007416AA">
        <w:trPr>
          <w:cantSplit/>
        </w:trPr>
        <w:tc>
          <w:tcPr>
            <w:tcW w:w="709" w:type="dxa"/>
            <w:tcBorders>
              <w:top w:val="dotted" w:sz="4" w:space="0" w:color="auto"/>
              <w:left w:val="double" w:sz="4" w:space="0" w:color="auto"/>
              <w:bottom w:val="dotted" w:sz="4" w:space="0" w:color="auto"/>
              <w:right w:val="single" w:sz="4" w:space="0" w:color="auto"/>
            </w:tcBorders>
          </w:tcPr>
          <w:p w:rsidR="008F7540" w:rsidRPr="00477003" w:rsidRDefault="008F7540" w:rsidP="007416AA">
            <w:pPr>
              <w:pStyle w:val="Zkladntext"/>
              <w:spacing w:before="120"/>
              <w:jc w:val="center"/>
              <w:rPr>
                <w:rFonts w:ascii="Arial" w:hAnsi="Arial" w:cs="Arial"/>
                <w:color w:val="auto"/>
                <w:sz w:val="22"/>
                <w:szCs w:val="20"/>
              </w:rPr>
            </w:pPr>
          </w:p>
        </w:tc>
        <w:tc>
          <w:tcPr>
            <w:tcW w:w="1560" w:type="dxa"/>
            <w:tcBorders>
              <w:top w:val="dotted" w:sz="4" w:space="0" w:color="auto"/>
              <w:left w:val="nil"/>
              <w:bottom w:val="dotted" w:sz="4" w:space="0" w:color="auto"/>
              <w:right w:val="single" w:sz="4" w:space="0" w:color="auto"/>
            </w:tcBorders>
            <w:shd w:val="clear" w:color="auto" w:fill="FFFFFF"/>
          </w:tcPr>
          <w:p w:rsidR="008F7540" w:rsidRPr="00477003" w:rsidRDefault="008F7540" w:rsidP="007416AA">
            <w:pPr>
              <w:pStyle w:val="Zkladntext"/>
              <w:spacing w:before="120"/>
              <w:jc w:val="center"/>
              <w:rPr>
                <w:rFonts w:ascii="Arial" w:hAnsi="Arial" w:cs="Arial"/>
                <w:color w:val="auto"/>
                <w:sz w:val="22"/>
                <w:szCs w:val="20"/>
              </w:rPr>
            </w:pPr>
          </w:p>
        </w:tc>
        <w:tc>
          <w:tcPr>
            <w:tcW w:w="1417" w:type="dxa"/>
            <w:tcBorders>
              <w:top w:val="dotted" w:sz="4" w:space="0" w:color="auto"/>
              <w:left w:val="nil"/>
              <w:bottom w:val="dotted" w:sz="4" w:space="0" w:color="auto"/>
              <w:right w:val="single" w:sz="4" w:space="0" w:color="auto"/>
            </w:tcBorders>
            <w:shd w:val="clear" w:color="auto" w:fill="FFFFFF"/>
          </w:tcPr>
          <w:p w:rsidR="008F7540" w:rsidRPr="00477003" w:rsidRDefault="008F7540" w:rsidP="007416AA">
            <w:pPr>
              <w:pStyle w:val="Zkladntext"/>
              <w:spacing w:before="120"/>
              <w:jc w:val="center"/>
              <w:rPr>
                <w:rFonts w:ascii="Arial" w:hAnsi="Arial" w:cs="Arial"/>
                <w:color w:val="auto"/>
                <w:sz w:val="22"/>
                <w:szCs w:val="20"/>
              </w:rPr>
            </w:pPr>
          </w:p>
        </w:tc>
        <w:tc>
          <w:tcPr>
            <w:tcW w:w="1559" w:type="dxa"/>
            <w:tcBorders>
              <w:top w:val="dotted" w:sz="4" w:space="0" w:color="auto"/>
              <w:left w:val="nil"/>
              <w:bottom w:val="dotted" w:sz="4" w:space="0" w:color="auto"/>
              <w:right w:val="single" w:sz="4" w:space="0" w:color="auto"/>
            </w:tcBorders>
          </w:tcPr>
          <w:p w:rsidR="008F7540" w:rsidRPr="00477003" w:rsidRDefault="008F7540" w:rsidP="007416AA">
            <w:pPr>
              <w:pStyle w:val="Zkladntext"/>
              <w:spacing w:before="120"/>
              <w:jc w:val="center"/>
              <w:rPr>
                <w:rFonts w:ascii="Arial" w:hAnsi="Arial" w:cs="Arial"/>
                <w:color w:val="auto"/>
                <w:sz w:val="22"/>
                <w:szCs w:val="20"/>
              </w:rPr>
            </w:pPr>
          </w:p>
        </w:tc>
        <w:tc>
          <w:tcPr>
            <w:tcW w:w="1560" w:type="dxa"/>
            <w:tcBorders>
              <w:top w:val="dotted" w:sz="4" w:space="0" w:color="auto"/>
              <w:left w:val="nil"/>
              <w:bottom w:val="dotted" w:sz="4" w:space="0" w:color="auto"/>
              <w:right w:val="single" w:sz="4" w:space="0" w:color="auto"/>
            </w:tcBorders>
          </w:tcPr>
          <w:p w:rsidR="008F7540" w:rsidRPr="00477003" w:rsidRDefault="008F7540" w:rsidP="007416AA">
            <w:pPr>
              <w:pStyle w:val="Zkladntext"/>
              <w:spacing w:before="120"/>
              <w:jc w:val="center"/>
              <w:rPr>
                <w:rFonts w:ascii="Arial" w:hAnsi="Arial" w:cs="Arial"/>
                <w:color w:val="auto"/>
                <w:sz w:val="22"/>
                <w:szCs w:val="20"/>
              </w:rPr>
            </w:pPr>
          </w:p>
        </w:tc>
        <w:tc>
          <w:tcPr>
            <w:tcW w:w="992" w:type="dxa"/>
            <w:tcBorders>
              <w:top w:val="dotted" w:sz="4" w:space="0" w:color="auto"/>
              <w:left w:val="nil"/>
              <w:bottom w:val="dotted" w:sz="4" w:space="0" w:color="auto"/>
              <w:right w:val="double" w:sz="4" w:space="0" w:color="auto"/>
            </w:tcBorders>
          </w:tcPr>
          <w:p w:rsidR="008F7540" w:rsidRPr="00477003" w:rsidRDefault="008F7540" w:rsidP="007416AA">
            <w:pPr>
              <w:pStyle w:val="Zkladntext"/>
              <w:spacing w:before="120"/>
              <w:jc w:val="center"/>
              <w:rPr>
                <w:rFonts w:ascii="Arial" w:hAnsi="Arial" w:cs="Arial"/>
                <w:color w:val="auto"/>
                <w:sz w:val="22"/>
                <w:szCs w:val="20"/>
              </w:rPr>
            </w:pPr>
          </w:p>
        </w:tc>
      </w:tr>
      <w:tr w:rsidR="00477003" w:rsidRPr="00477003" w:rsidTr="007416AA">
        <w:trPr>
          <w:cantSplit/>
        </w:trPr>
        <w:tc>
          <w:tcPr>
            <w:tcW w:w="709" w:type="dxa"/>
            <w:tcBorders>
              <w:top w:val="dotted" w:sz="4" w:space="0" w:color="auto"/>
              <w:left w:val="double" w:sz="4" w:space="0" w:color="auto"/>
              <w:bottom w:val="dotted" w:sz="4" w:space="0" w:color="auto"/>
              <w:right w:val="single" w:sz="4" w:space="0" w:color="auto"/>
            </w:tcBorders>
          </w:tcPr>
          <w:p w:rsidR="008F7540" w:rsidRPr="00477003" w:rsidRDefault="008F7540" w:rsidP="007416AA">
            <w:pPr>
              <w:pStyle w:val="Zkladntext"/>
              <w:spacing w:before="120"/>
              <w:jc w:val="center"/>
              <w:rPr>
                <w:rFonts w:ascii="Arial" w:hAnsi="Arial" w:cs="Arial"/>
                <w:color w:val="auto"/>
                <w:sz w:val="22"/>
                <w:szCs w:val="20"/>
              </w:rPr>
            </w:pPr>
          </w:p>
        </w:tc>
        <w:tc>
          <w:tcPr>
            <w:tcW w:w="1560" w:type="dxa"/>
            <w:tcBorders>
              <w:top w:val="dotted" w:sz="4" w:space="0" w:color="auto"/>
              <w:left w:val="nil"/>
              <w:bottom w:val="dotted" w:sz="4" w:space="0" w:color="auto"/>
              <w:right w:val="single" w:sz="4" w:space="0" w:color="auto"/>
            </w:tcBorders>
            <w:shd w:val="clear" w:color="auto" w:fill="FFFFFF"/>
          </w:tcPr>
          <w:p w:rsidR="008F7540" w:rsidRPr="00477003" w:rsidRDefault="008F7540" w:rsidP="007416AA">
            <w:pPr>
              <w:pStyle w:val="Zkladntext"/>
              <w:spacing w:before="120"/>
              <w:jc w:val="center"/>
              <w:rPr>
                <w:rFonts w:ascii="Arial" w:hAnsi="Arial" w:cs="Arial"/>
                <w:color w:val="auto"/>
                <w:sz w:val="22"/>
                <w:szCs w:val="20"/>
              </w:rPr>
            </w:pPr>
          </w:p>
        </w:tc>
        <w:tc>
          <w:tcPr>
            <w:tcW w:w="1417" w:type="dxa"/>
            <w:tcBorders>
              <w:top w:val="dotted" w:sz="4" w:space="0" w:color="auto"/>
              <w:left w:val="nil"/>
              <w:bottom w:val="dotted" w:sz="4" w:space="0" w:color="auto"/>
              <w:right w:val="single" w:sz="4" w:space="0" w:color="auto"/>
            </w:tcBorders>
            <w:shd w:val="clear" w:color="auto" w:fill="FFFFFF"/>
          </w:tcPr>
          <w:p w:rsidR="008F7540" w:rsidRPr="00477003" w:rsidRDefault="008F7540" w:rsidP="007416AA">
            <w:pPr>
              <w:pStyle w:val="Zkladntext"/>
              <w:spacing w:before="120"/>
              <w:jc w:val="center"/>
              <w:rPr>
                <w:rFonts w:ascii="Arial" w:hAnsi="Arial" w:cs="Arial"/>
                <w:color w:val="auto"/>
                <w:sz w:val="22"/>
                <w:szCs w:val="20"/>
              </w:rPr>
            </w:pPr>
          </w:p>
        </w:tc>
        <w:tc>
          <w:tcPr>
            <w:tcW w:w="1559" w:type="dxa"/>
            <w:tcBorders>
              <w:top w:val="dotted" w:sz="4" w:space="0" w:color="auto"/>
              <w:left w:val="nil"/>
              <w:bottom w:val="dotted" w:sz="4" w:space="0" w:color="auto"/>
              <w:right w:val="single" w:sz="4" w:space="0" w:color="auto"/>
            </w:tcBorders>
          </w:tcPr>
          <w:p w:rsidR="008F7540" w:rsidRPr="00477003" w:rsidRDefault="008F7540" w:rsidP="007416AA">
            <w:pPr>
              <w:pStyle w:val="Zkladntext"/>
              <w:spacing w:before="120"/>
              <w:jc w:val="center"/>
              <w:rPr>
                <w:rFonts w:ascii="Arial" w:hAnsi="Arial" w:cs="Arial"/>
                <w:color w:val="auto"/>
                <w:sz w:val="22"/>
                <w:szCs w:val="20"/>
              </w:rPr>
            </w:pPr>
          </w:p>
        </w:tc>
        <w:tc>
          <w:tcPr>
            <w:tcW w:w="1560" w:type="dxa"/>
            <w:tcBorders>
              <w:top w:val="dotted" w:sz="4" w:space="0" w:color="auto"/>
              <w:left w:val="nil"/>
              <w:bottom w:val="dotted" w:sz="4" w:space="0" w:color="auto"/>
              <w:right w:val="single" w:sz="4" w:space="0" w:color="auto"/>
            </w:tcBorders>
          </w:tcPr>
          <w:p w:rsidR="008F7540" w:rsidRPr="00477003" w:rsidRDefault="008F7540" w:rsidP="007416AA">
            <w:pPr>
              <w:pStyle w:val="Zkladntext"/>
              <w:spacing w:before="120"/>
              <w:jc w:val="center"/>
              <w:rPr>
                <w:rFonts w:ascii="Arial" w:hAnsi="Arial" w:cs="Arial"/>
                <w:color w:val="auto"/>
                <w:sz w:val="22"/>
                <w:szCs w:val="20"/>
              </w:rPr>
            </w:pPr>
          </w:p>
        </w:tc>
        <w:tc>
          <w:tcPr>
            <w:tcW w:w="992" w:type="dxa"/>
            <w:tcBorders>
              <w:top w:val="dotted" w:sz="4" w:space="0" w:color="auto"/>
              <w:left w:val="nil"/>
              <w:bottom w:val="dotted" w:sz="4" w:space="0" w:color="auto"/>
              <w:right w:val="double" w:sz="4" w:space="0" w:color="auto"/>
            </w:tcBorders>
          </w:tcPr>
          <w:p w:rsidR="008F7540" w:rsidRPr="00477003" w:rsidRDefault="008F7540" w:rsidP="007416AA">
            <w:pPr>
              <w:pStyle w:val="Zkladntext"/>
              <w:spacing w:before="120"/>
              <w:jc w:val="center"/>
              <w:rPr>
                <w:rFonts w:ascii="Arial" w:hAnsi="Arial" w:cs="Arial"/>
                <w:color w:val="auto"/>
                <w:sz w:val="22"/>
                <w:szCs w:val="20"/>
              </w:rPr>
            </w:pPr>
          </w:p>
        </w:tc>
      </w:tr>
      <w:tr w:rsidR="00477003" w:rsidRPr="00477003" w:rsidTr="007416AA">
        <w:trPr>
          <w:cantSplit/>
        </w:trPr>
        <w:tc>
          <w:tcPr>
            <w:tcW w:w="709" w:type="dxa"/>
            <w:tcBorders>
              <w:top w:val="dotted" w:sz="4" w:space="0" w:color="auto"/>
              <w:left w:val="double" w:sz="4" w:space="0" w:color="auto"/>
              <w:bottom w:val="dotted" w:sz="4" w:space="0" w:color="auto"/>
              <w:right w:val="single" w:sz="4" w:space="0" w:color="auto"/>
            </w:tcBorders>
          </w:tcPr>
          <w:p w:rsidR="008F7540" w:rsidRPr="00477003" w:rsidRDefault="008F7540" w:rsidP="007416AA">
            <w:pPr>
              <w:pStyle w:val="Zkladntext"/>
              <w:spacing w:before="120"/>
              <w:jc w:val="center"/>
              <w:rPr>
                <w:rFonts w:ascii="Arial" w:hAnsi="Arial" w:cs="Arial"/>
                <w:color w:val="auto"/>
                <w:sz w:val="22"/>
                <w:szCs w:val="20"/>
              </w:rPr>
            </w:pPr>
          </w:p>
        </w:tc>
        <w:tc>
          <w:tcPr>
            <w:tcW w:w="1560" w:type="dxa"/>
            <w:tcBorders>
              <w:top w:val="dotted" w:sz="4" w:space="0" w:color="auto"/>
              <w:left w:val="nil"/>
              <w:bottom w:val="dotted" w:sz="4" w:space="0" w:color="auto"/>
              <w:right w:val="single" w:sz="4" w:space="0" w:color="auto"/>
            </w:tcBorders>
            <w:shd w:val="clear" w:color="auto" w:fill="FFFFFF"/>
          </w:tcPr>
          <w:p w:rsidR="008F7540" w:rsidRPr="00477003" w:rsidRDefault="008F7540" w:rsidP="007416AA">
            <w:pPr>
              <w:pStyle w:val="Zkladntext"/>
              <w:spacing w:before="120"/>
              <w:jc w:val="center"/>
              <w:rPr>
                <w:rFonts w:ascii="Arial" w:hAnsi="Arial" w:cs="Arial"/>
                <w:color w:val="auto"/>
                <w:sz w:val="22"/>
                <w:szCs w:val="20"/>
              </w:rPr>
            </w:pPr>
          </w:p>
        </w:tc>
        <w:tc>
          <w:tcPr>
            <w:tcW w:w="1417" w:type="dxa"/>
            <w:tcBorders>
              <w:top w:val="dotted" w:sz="4" w:space="0" w:color="auto"/>
              <w:left w:val="nil"/>
              <w:bottom w:val="dotted" w:sz="4" w:space="0" w:color="auto"/>
              <w:right w:val="single" w:sz="4" w:space="0" w:color="auto"/>
            </w:tcBorders>
            <w:shd w:val="clear" w:color="auto" w:fill="FFFFFF"/>
          </w:tcPr>
          <w:p w:rsidR="008F7540" w:rsidRPr="00477003" w:rsidRDefault="008F7540" w:rsidP="007416AA">
            <w:pPr>
              <w:pStyle w:val="Zkladntext"/>
              <w:spacing w:before="120"/>
              <w:jc w:val="center"/>
              <w:rPr>
                <w:rFonts w:ascii="Arial" w:hAnsi="Arial" w:cs="Arial"/>
                <w:color w:val="auto"/>
                <w:sz w:val="22"/>
                <w:szCs w:val="20"/>
              </w:rPr>
            </w:pPr>
          </w:p>
        </w:tc>
        <w:tc>
          <w:tcPr>
            <w:tcW w:w="1559" w:type="dxa"/>
            <w:tcBorders>
              <w:top w:val="dotted" w:sz="4" w:space="0" w:color="auto"/>
              <w:left w:val="nil"/>
              <w:bottom w:val="dotted" w:sz="4" w:space="0" w:color="auto"/>
              <w:right w:val="single" w:sz="4" w:space="0" w:color="auto"/>
            </w:tcBorders>
          </w:tcPr>
          <w:p w:rsidR="008F7540" w:rsidRPr="00477003" w:rsidRDefault="008F7540" w:rsidP="007416AA">
            <w:pPr>
              <w:pStyle w:val="Zkladntext"/>
              <w:spacing w:before="120"/>
              <w:jc w:val="center"/>
              <w:rPr>
                <w:rFonts w:ascii="Arial" w:hAnsi="Arial" w:cs="Arial"/>
                <w:color w:val="auto"/>
                <w:sz w:val="22"/>
                <w:szCs w:val="20"/>
              </w:rPr>
            </w:pPr>
          </w:p>
        </w:tc>
        <w:tc>
          <w:tcPr>
            <w:tcW w:w="1560" w:type="dxa"/>
            <w:tcBorders>
              <w:top w:val="dotted" w:sz="4" w:space="0" w:color="auto"/>
              <w:left w:val="nil"/>
              <w:bottom w:val="dotted" w:sz="4" w:space="0" w:color="auto"/>
              <w:right w:val="single" w:sz="4" w:space="0" w:color="auto"/>
            </w:tcBorders>
          </w:tcPr>
          <w:p w:rsidR="008F7540" w:rsidRPr="00477003" w:rsidRDefault="008F7540" w:rsidP="007416AA">
            <w:pPr>
              <w:pStyle w:val="Zkladntext"/>
              <w:spacing w:before="120"/>
              <w:jc w:val="center"/>
              <w:rPr>
                <w:rFonts w:ascii="Arial" w:hAnsi="Arial" w:cs="Arial"/>
                <w:color w:val="auto"/>
                <w:sz w:val="22"/>
                <w:szCs w:val="20"/>
              </w:rPr>
            </w:pPr>
          </w:p>
        </w:tc>
        <w:tc>
          <w:tcPr>
            <w:tcW w:w="992" w:type="dxa"/>
            <w:tcBorders>
              <w:top w:val="dotted" w:sz="4" w:space="0" w:color="auto"/>
              <w:left w:val="nil"/>
              <w:bottom w:val="dotted" w:sz="4" w:space="0" w:color="auto"/>
              <w:right w:val="double" w:sz="4" w:space="0" w:color="auto"/>
            </w:tcBorders>
          </w:tcPr>
          <w:p w:rsidR="008F7540" w:rsidRPr="00477003" w:rsidRDefault="008F7540" w:rsidP="007416AA">
            <w:pPr>
              <w:pStyle w:val="Zkladntext"/>
              <w:spacing w:before="120"/>
              <w:jc w:val="center"/>
              <w:rPr>
                <w:rFonts w:ascii="Arial" w:hAnsi="Arial" w:cs="Arial"/>
                <w:color w:val="auto"/>
                <w:sz w:val="22"/>
                <w:szCs w:val="20"/>
              </w:rPr>
            </w:pPr>
          </w:p>
        </w:tc>
      </w:tr>
      <w:tr w:rsidR="00477003" w:rsidRPr="00477003" w:rsidTr="007416AA">
        <w:trPr>
          <w:cantSplit/>
        </w:trPr>
        <w:tc>
          <w:tcPr>
            <w:tcW w:w="709" w:type="dxa"/>
            <w:tcBorders>
              <w:top w:val="dotted" w:sz="4" w:space="0" w:color="auto"/>
              <w:left w:val="double" w:sz="4" w:space="0" w:color="auto"/>
              <w:bottom w:val="dotted" w:sz="4" w:space="0" w:color="auto"/>
              <w:right w:val="single" w:sz="4" w:space="0" w:color="auto"/>
            </w:tcBorders>
          </w:tcPr>
          <w:p w:rsidR="008F7540" w:rsidRPr="00477003" w:rsidRDefault="008F7540" w:rsidP="007416AA">
            <w:pPr>
              <w:pStyle w:val="Zkladntext"/>
              <w:spacing w:before="120"/>
              <w:jc w:val="center"/>
              <w:rPr>
                <w:rFonts w:ascii="Arial" w:hAnsi="Arial" w:cs="Arial"/>
                <w:color w:val="auto"/>
                <w:sz w:val="22"/>
                <w:szCs w:val="20"/>
              </w:rPr>
            </w:pPr>
          </w:p>
        </w:tc>
        <w:tc>
          <w:tcPr>
            <w:tcW w:w="1560" w:type="dxa"/>
            <w:tcBorders>
              <w:top w:val="dotted" w:sz="4" w:space="0" w:color="auto"/>
              <w:left w:val="nil"/>
              <w:bottom w:val="dotted" w:sz="4" w:space="0" w:color="auto"/>
              <w:right w:val="single" w:sz="4" w:space="0" w:color="auto"/>
            </w:tcBorders>
            <w:shd w:val="clear" w:color="auto" w:fill="FFFFFF"/>
          </w:tcPr>
          <w:p w:rsidR="008F7540" w:rsidRPr="00477003" w:rsidRDefault="008F7540" w:rsidP="007416AA">
            <w:pPr>
              <w:pStyle w:val="Zkladntext"/>
              <w:spacing w:before="120"/>
              <w:jc w:val="center"/>
              <w:rPr>
                <w:rFonts w:ascii="Arial" w:hAnsi="Arial" w:cs="Arial"/>
                <w:color w:val="auto"/>
                <w:sz w:val="22"/>
                <w:szCs w:val="20"/>
              </w:rPr>
            </w:pPr>
          </w:p>
        </w:tc>
        <w:tc>
          <w:tcPr>
            <w:tcW w:w="1417" w:type="dxa"/>
            <w:tcBorders>
              <w:top w:val="dotted" w:sz="4" w:space="0" w:color="auto"/>
              <w:left w:val="nil"/>
              <w:bottom w:val="dotted" w:sz="4" w:space="0" w:color="auto"/>
              <w:right w:val="single" w:sz="4" w:space="0" w:color="auto"/>
            </w:tcBorders>
            <w:shd w:val="clear" w:color="auto" w:fill="FFFFFF"/>
          </w:tcPr>
          <w:p w:rsidR="008F7540" w:rsidRPr="00477003" w:rsidRDefault="008F7540" w:rsidP="007416AA">
            <w:pPr>
              <w:pStyle w:val="Zkladntext"/>
              <w:spacing w:before="120"/>
              <w:jc w:val="center"/>
              <w:rPr>
                <w:rFonts w:ascii="Arial" w:hAnsi="Arial" w:cs="Arial"/>
                <w:color w:val="auto"/>
                <w:sz w:val="22"/>
                <w:szCs w:val="20"/>
              </w:rPr>
            </w:pPr>
          </w:p>
        </w:tc>
        <w:tc>
          <w:tcPr>
            <w:tcW w:w="1559" w:type="dxa"/>
            <w:tcBorders>
              <w:top w:val="dotted" w:sz="4" w:space="0" w:color="auto"/>
              <w:left w:val="nil"/>
              <w:bottom w:val="dotted" w:sz="4" w:space="0" w:color="auto"/>
              <w:right w:val="single" w:sz="4" w:space="0" w:color="auto"/>
            </w:tcBorders>
          </w:tcPr>
          <w:p w:rsidR="008F7540" w:rsidRPr="00477003" w:rsidRDefault="008F7540" w:rsidP="007416AA">
            <w:pPr>
              <w:pStyle w:val="Zkladntext"/>
              <w:spacing w:before="120"/>
              <w:jc w:val="center"/>
              <w:rPr>
                <w:rFonts w:ascii="Arial" w:hAnsi="Arial" w:cs="Arial"/>
                <w:color w:val="auto"/>
                <w:sz w:val="22"/>
                <w:szCs w:val="20"/>
              </w:rPr>
            </w:pPr>
          </w:p>
        </w:tc>
        <w:tc>
          <w:tcPr>
            <w:tcW w:w="1560" w:type="dxa"/>
            <w:tcBorders>
              <w:top w:val="dotted" w:sz="4" w:space="0" w:color="auto"/>
              <w:left w:val="nil"/>
              <w:bottom w:val="dotted" w:sz="4" w:space="0" w:color="auto"/>
              <w:right w:val="single" w:sz="4" w:space="0" w:color="auto"/>
            </w:tcBorders>
          </w:tcPr>
          <w:p w:rsidR="008F7540" w:rsidRPr="00477003" w:rsidRDefault="008F7540" w:rsidP="007416AA">
            <w:pPr>
              <w:pStyle w:val="Zkladntext"/>
              <w:spacing w:before="120"/>
              <w:jc w:val="center"/>
              <w:rPr>
                <w:rFonts w:ascii="Arial" w:hAnsi="Arial" w:cs="Arial"/>
                <w:color w:val="auto"/>
                <w:sz w:val="22"/>
                <w:szCs w:val="20"/>
              </w:rPr>
            </w:pPr>
          </w:p>
        </w:tc>
        <w:tc>
          <w:tcPr>
            <w:tcW w:w="992" w:type="dxa"/>
            <w:tcBorders>
              <w:top w:val="dotted" w:sz="4" w:space="0" w:color="auto"/>
              <w:left w:val="nil"/>
              <w:bottom w:val="dotted" w:sz="4" w:space="0" w:color="auto"/>
              <w:right w:val="double" w:sz="4" w:space="0" w:color="auto"/>
            </w:tcBorders>
          </w:tcPr>
          <w:p w:rsidR="008F7540" w:rsidRPr="00477003" w:rsidRDefault="008F7540" w:rsidP="007416AA">
            <w:pPr>
              <w:pStyle w:val="Zkladntext"/>
              <w:spacing w:before="120"/>
              <w:jc w:val="center"/>
              <w:rPr>
                <w:rFonts w:ascii="Arial" w:hAnsi="Arial" w:cs="Arial"/>
                <w:color w:val="auto"/>
                <w:sz w:val="22"/>
                <w:szCs w:val="20"/>
              </w:rPr>
            </w:pPr>
          </w:p>
        </w:tc>
      </w:tr>
      <w:tr w:rsidR="00477003" w:rsidRPr="00477003" w:rsidTr="007416AA">
        <w:trPr>
          <w:cantSplit/>
        </w:trPr>
        <w:tc>
          <w:tcPr>
            <w:tcW w:w="709" w:type="dxa"/>
            <w:tcBorders>
              <w:top w:val="dotted" w:sz="4" w:space="0" w:color="auto"/>
              <w:left w:val="double" w:sz="4" w:space="0" w:color="auto"/>
              <w:bottom w:val="dotted" w:sz="4" w:space="0" w:color="auto"/>
              <w:right w:val="single" w:sz="4" w:space="0" w:color="auto"/>
            </w:tcBorders>
          </w:tcPr>
          <w:p w:rsidR="008F7540" w:rsidRPr="00477003" w:rsidRDefault="008F7540" w:rsidP="007416AA">
            <w:pPr>
              <w:pStyle w:val="Zkladntext"/>
              <w:spacing w:before="120"/>
              <w:jc w:val="center"/>
              <w:rPr>
                <w:rFonts w:ascii="Arial" w:hAnsi="Arial" w:cs="Arial"/>
                <w:color w:val="auto"/>
                <w:sz w:val="22"/>
                <w:szCs w:val="20"/>
              </w:rPr>
            </w:pPr>
          </w:p>
        </w:tc>
        <w:tc>
          <w:tcPr>
            <w:tcW w:w="1560" w:type="dxa"/>
            <w:tcBorders>
              <w:top w:val="dotted" w:sz="4" w:space="0" w:color="auto"/>
              <w:left w:val="nil"/>
              <w:bottom w:val="dotted" w:sz="4" w:space="0" w:color="auto"/>
              <w:right w:val="single" w:sz="4" w:space="0" w:color="auto"/>
            </w:tcBorders>
            <w:shd w:val="clear" w:color="auto" w:fill="FFFFFF"/>
          </w:tcPr>
          <w:p w:rsidR="008F7540" w:rsidRPr="00477003" w:rsidRDefault="008F7540" w:rsidP="007416AA">
            <w:pPr>
              <w:pStyle w:val="Zkladntext"/>
              <w:spacing w:before="120"/>
              <w:jc w:val="center"/>
              <w:rPr>
                <w:rFonts w:ascii="Arial" w:hAnsi="Arial" w:cs="Arial"/>
                <w:color w:val="auto"/>
                <w:sz w:val="22"/>
                <w:szCs w:val="20"/>
              </w:rPr>
            </w:pPr>
          </w:p>
        </w:tc>
        <w:tc>
          <w:tcPr>
            <w:tcW w:w="1417" w:type="dxa"/>
            <w:tcBorders>
              <w:top w:val="dotted" w:sz="4" w:space="0" w:color="auto"/>
              <w:left w:val="nil"/>
              <w:bottom w:val="dotted" w:sz="4" w:space="0" w:color="auto"/>
              <w:right w:val="single" w:sz="4" w:space="0" w:color="auto"/>
            </w:tcBorders>
            <w:shd w:val="clear" w:color="auto" w:fill="FFFFFF"/>
          </w:tcPr>
          <w:p w:rsidR="008F7540" w:rsidRPr="00477003" w:rsidRDefault="008F7540" w:rsidP="007416AA">
            <w:pPr>
              <w:pStyle w:val="Zkladntext"/>
              <w:spacing w:before="120"/>
              <w:jc w:val="center"/>
              <w:rPr>
                <w:rFonts w:ascii="Arial" w:hAnsi="Arial" w:cs="Arial"/>
                <w:color w:val="auto"/>
                <w:sz w:val="22"/>
                <w:szCs w:val="20"/>
              </w:rPr>
            </w:pPr>
          </w:p>
        </w:tc>
        <w:tc>
          <w:tcPr>
            <w:tcW w:w="1559" w:type="dxa"/>
            <w:tcBorders>
              <w:top w:val="dotted" w:sz="4" w:space="0" w:color="auto"/>
              <w:left w:val="nil"/>
              <w:bottom w:val="dotted" w:sz="4" w:space="0" w:color="auto"/>
              <w:right w:val="single" w:sz="4" w:space="0" w:color="auto"/>
            </w:tcBorders>
          </w:tcPr>
          <w:p w:rsidR="008F7540" w:rsidRPr="00477003" w:rsidRDefault="008F7540" w:rsidP="007416AA">
            <w:pPr>
              <w:pStyle w:val="Zkladntext"/>
              <w:spacing w:before="120"/>
              <w:jc w:val="center"/>
              <w:rPr>
                <w:rFonts w:ascii="Arial" w:hAnsi="Arial" w:cs="Arial"/>
                <w:color w:val="auto"/>
                <w:sz w:val="22"/>
                <w:szCs w:val="20"/>
              </w:rPr>
            </w:pPr>
          </w:p>
        </w:tc>
        <w:tc>
          <w:tcPr>
            <w:tcW w:w="1560" w:type="dxa"/>
            <w:tcBorders>
              <w:top w:val="dotted" w:sz="4" w:space="0" w:color="auto"/>
              <w:left w:val="nil"/>
              <w:bottom w:val="dotted" w:sz="4" w:space="0" w:color="auto"/>
              <w:right w:val="single" w:sz="4" w:space="0" w:color="auto"/>
            </w:tcBorders>
          </w:tcPr>
          <w:p w:rsidR="008F7540" w:rsidRPr="00477003" w:rsidRDefault="008F7540" w:rsidP="007416AA">
            <w:pPr>
              <w:pStyle w:val="Zkladntext"/>
              <w:spacing w:before="120"/>
              <w:jc w:val="center"/>
              <w:rPr>
                <w:rFonts w:ascii="Arial" w:hAnsi="Arial" w:cs="Arial"/>
                <w:color w:val="auto"/>
                <w:sz w:val="22"/>
                <w:szCs w:val="20"/>
              </w:rPr>
            </w:pPr>
          </w:p>
        </w:tc>
        <w:tc>
          <w:tcPr>
            <w:tcW w:w="992" w:type="dxa"/>
            <w:tcBorders>
              <w:top w:val="dotted" w:sz="4" w:space="0" w:color="auto"/>
              <w:left w:val="nil"/>
              <w:bottom w:val="dotted" w:sz="4" w:space="0" w:color="auto"/>
              <w:right w:val="double" w:sz="4" w:space="0" w:color="auto"/>
            </w:tcBorders>
          </w:tcPr>
          <w:p w:rsidR="008F7540" w:rsidRPr="00477003" w:rsidRDefault="008F7540" w:rsidP="007416AA">
            <w:pPr>
              <w:pStyle w:val="Zkladntext"/>
              <w:spacing w:before="120"/>
              <w:jc w:val="center"/>
              <w:rPr>
                <w:rFonts w:ascii="Arial" w:hAnsi="Arial" w:cs="Arial"/>
                <w:color w:val="auto"/>
                <w:sz w:val="22"/>
                <w:szCs w:val="20"/>
              </w:rPr>
            </w:pPr>
          </w:p>
        </w:tc>
      </w:tr>
      <w:tr w:rsidR="00477003" w:rsidRPr="00477003" w:rsidTr="007416AA">
        <w:trPr>
          <w:cantSplit/>
          <w:trHeight w:val="95"/>
        </w:trPr>
        <w:tc>
          <w:tcPr>
            <w:tcW w:w="709" w:type="dxa"/>
            <w:tcBorders>
              <w:top w:val="dotted" w:sz="4" w:space="0" w:color="auto"/>
              <w:left w:val="double" w:sz="4" w:space="0" w:color="auto"/>
              <w:bottom w:val="double" w:sz="4" w:space="0" w:color="auto"/>
              <w:right w:val="single" w:sz="4" w:space="0" w:color="auto"/>
            </w:tcBorders>
          </w:tcPr>
          <w:p w:rsidR="008F7540" w:rsidRPr="00477003" w:rsidRDefault="008F7540" w:rsidP="007416AA">
            <w:pPr>
              <w:pStyle w:val="Zkladntext"/>
              <w:spacing w:before="120"/>
              <w:jc w:val="center"/>
              <w:rPr>
                <w:rFonts w:ascii="Arial" w:hAnsi="Arial" w:cs="Arial"/>
                <w:color w:val="auto"/>
                <w:sz w:val="22"/>
                <w:szCs w:val="20"/>
              </w:rPr>
            </w:pPr>
          </w:p>
        </w:tc>
        <w:tc>
          <w:tcPr>
            <w:tcW w:w="1560" w:type="dxa"/>
            <w:tcBorders>
              <w:top w:val="dotted" w:sz="4" w:space="0" w:color="auto"/>
              <w:left w:val="nil"/>
              <w:bottom w:val="double" w:sz="4" w:space="0" w:color="auto"/>
              <w:right w:val="single" w:sz="4" w:space="0" w:color="auto"/>
            </w:tcBorders>
            <w:shd w:val="clear" w:color="auto" w:fill="FFFFFF"/>
          </w:tcPr>
          <w:p w:rsidR="008F7540" w:rsidRPr="00477003" w:rsidRDefault="008F7540" w:rsidP="007416AA">
            <w:pPr>
              <w:pStyle w:val="Zkladntext"/>
              <w:spacing w:before="120"/>
              <w:jc w:val="center"/>
              <w:rPr>
                <w:rFonts w:ascii="Arial" w:hAnsi="Arial" w:cs="Arial"/>
                <w:color w:val="auto"/>
                <w:sz w:val="22"/>
                <w:szCs w:val="20"/>
              </w:rPr>
            </w:pPr>
          </w:p>
        </w:tc>
        <w:tc>
          <w:tcPr>
            <w:tcW w:w="1417" w:type="dxa"/>
            <w:tcBorders>
              <w:top w:val="dotted" w:sz="4" w:space="0" w:color="auto"/>
              <w:left w:val="nil"/>
              <w:bottom w:val="double" w:sz="4" w:space="0" w:color="auto"/>
              <w:right w:val="single" w:sz="4" w:space="0" w:color="auto"/>
            </w:tcBorders>
            <w:shd w:val="clear" w:color="auto" w:fill="FFFFFF"/>
          </w:tcPr>
          <w:p w:rsidR="008F7540" w:rsidRPr="00477003" w:rsidRDefault="008F7540" w:rsidP="007416AA">
            <w:pPr>
              <w:pStyle w:val="Zkladntext"/>
              <w:spacing w:before="120"/>
              <w:jc w:val="center"/>
              <w:rPr>
                <w:rFonts w:ascii="Arial" w:hAnsi="Arial" w:cs="Arial"/>
                <w:color w:val="auto"/>
                <w:sz w:val="22"/>
                <w:szCs w:val="20"/>
              </w:rPr>
            </w:pPr>
          </w:p>
        </w:tc>
        <w:tc>
          <w:tcPr>
            <w:tcW w:w="1559" w:type="dxa"/>
            <w:tcBorders>
              <w:top w:val="dotted" w:sz="4" w:space="0" w:color="auto"/>
              <w:left w:val="nil"/>
              <w:bottom w:val="double" w:sz="4" w:space="0" w:color="auto"/>
              <w:right w:val="single" w:sz="4" w:space="0" w:color="auto"/>
            </w:tcBorders>
          </w:tcPr>
          <w:p w:rsidR="008F7540" w:rsidRPr="00477003" w:rsidRDefault="008F7540" w:rsidP="007416AA">
            <w:pPr>
              <w:pStyle w:val="Zkladntext"/>
              <w:spacing w:before="120"/>
              <w:jc w:val="center"/>
              <w:rPr>
                <w:rFonts w:ascii="Arial" w:hAnsi="Arial" w:cs="Arial"/>
                <w:color w:val="auto"/>
                <w:sz w:val="22"/>
                <w:szCs w:val="20"/>
              </w:rPr>
            </w:pPr>
          </w:p>
        </w:tc>
        <w:tc>
          <w:tcPr>
            <w:tcW w:w="1560" w:type="dxa"/>
            <w:tcBorders>
              <w:top w:val="dotted" w:sz="4" w:space="0" w:color="auto"/>
              <w:left w:val="nil"/>
              <w:bottom w:val="double" w:sz="4" w:space="0" w:color="auto"/>
              <w:right w:val="single" w:sz="4" w:space="0" w:color="auto"/>
            </w:tcBorders>
          </w:tcPr>
          <w:p w:rsidR="008F7540" w:rsidRPr="00477003" w:rsidRDefault="008F7540" w:rsidP="007416AA">
            <w:pPr>
              <w:pStyle w:val="Zkladntext"/>
              <w:spacing w:before="120"/>
              <w:jc w:val="center"/>
              <w:rPr>
                <w:rFonts w:ascii="Arial" w:hAnsi="Arial" w:cs="Arial"/>
                <w:color w:val="auto"/>
                <w:sz w:val="22"/>
                <w:szCs w:val="20"/>
              </w:rPr>
            </w:pPr>
          </w:p>
        </w:tc>
        <w:tc>
          <w:tcPr>
            <w:tcW w:w="992" w:type="dxa"/>
            <w:tcBorders>
              <w:top w:val="dotted" w:sz="4" w:space="0" w:color="auto"/>
              <w:left w:val="nil"/>
              <w:bottom w:val="double" w:sz="4" w:space="0" w:color="auto"/>
              <w:right w:val="double" w:sz="4" w:space="0" w:color="auto"/>
            </w:tcBorders>
          </w:tcPr>
          <w:p w:rsidR="008F7540" w:rsidRPr="00477003" w:rsidRDefault="008F7540" w:rsidP="007416AA">
            <w:pPr>
              <w:pStyle w:val="Zkladntext"/>
              <w:spacing w:before="120"/>
              <w:jc w:val="center"/>
              <w:rPr>
                <w:rFonts w:ascii="Arial" w:hAnsi="Arial" w:cs="Arial"/>
                <w:color w:val="auto"/>
                <w:sz w:val="22"/>
                <w:szCs w:val="20"/>
              </w:rPr>
            </w:pPr>
          </w:p>
        </w:tc>
      </w:tr>
    </w:tbl>
    <w:p w:rsidR="00A96A8B" w:rsidRPr="00477003" w:rsidRDefault="005479BE" w:rsidP="00775B3C">
      <w:pPr>
        <w:pStyle w:val="Styl1"/>
        <w:spacing w:before="240" w:after="120"/>
        <w:jc w:val="center"/>
        <w:rPr>
          <w:rFonts w:ascii="Arial" w:hAnsi="Arial" w:cs="Arial"/>
          <w:color w:val="auto"/>
          <w:sz w:val="28"/>
          <w:szCs w:val="32"/>
        </w:rPr>
      </w:pPr>
      <w:bookmarkStart w:id="2" w:name="_Toc371419299"/>
      <w:r w:rsidRPr="00477003">
        <w:rPr>
          <w:rFonts w:ascii="Arial" w:hAnsi="Arial" w:cs="Arial"/>
          <w:b w:val="0"/>
          <w:bCs w:val="0"/>
          <w:noProof/>
          <w:color w:val="auto"/>
          <w:sz w:val="24"/>
          <w:szCs w:val="24"/>
        </w:rPr>
        <mc:AlternateContent>
          <mc:Choice Requires="wps">
            <w:drawing>
              <wp:anchor distT="0" distB="0" distL="114300" distR="114300" simplePos="0" relativeHeight="251611136" behindDoc="0" locked="0" layoutInCell="1" allowOverlap="1" wp14:anchorId="398AC110" wp14:editId="1B1D47C0">
                <wp:simplePos x="0" y="0"/>
                <wp:positionH relativeFrom="column">
                  <wp:posOffset>6102985</wp:posOffset>
                </wp:positionH>
                <wp:positionV relativeFrom="paragraph">
                  <wp:posOffset>3120390</wp:posOffset>
                </wp:positionV>
                <wp:extent cx="0" cy="262255"/>
                <wp:effectExtent l="0" t="0" r="19050" b="23495"/>
                <wp:wrapNone/>
                <wp:docPr id="16" name="AutoShape 20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225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0F02C7" id="_x0000_t32" coordsize="21600,21600" o:spt="32" o:oned="t" path="m,l21600,21600e" filled="f">
                <v:path arrowok="t" fillok="f" o:connecttype="none"/>
                <o:lock v:ext="edit" shapetype="t"/>
              </v:shapetype>
              <v:shape id="AutoShape 2028" o:spid="_x0000_s1026" type="#_x0000_t32" style="position:absolute;margin-left:480.55pt;margin-top:245.7pt;width:0;height:20.6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8NMMwIAAHoEAAAOAAAAZHJzL2Uyb0RvYy54bWysVMuO2jAU3VfqP1jeQx4FChFhNEqgm2kH&#10;aaYfYGwnserYlm0IqOq/99o8WtrNqCoL48e5577OzfLh2Et04NYJrUqcjVOMuKKaCdWW+OvrZjTH&#10;yHmiGJFa8RKfuMMPq/fvloMpeK47LRm3CEiUKwZT4s57UySJox3viRtrwxU8Ntr2xMPRtgmzZAD2&#10;XiZ5ms6SQVtmrKbcObitz494FfmbhlP/3DSOeyRLDLH5uNq47sKarJakaC0xnaCXMMg/RNETocDp&#10;jaomnqC9FX9R9YJa7XTjx1T3iW4aQXnMAbLJ0j+yeemI4TEXKI4ztzK5/0dLvxy2FgkGvZthpEgP&#10;PXrcex1dozzN56FEg3EFICu1tSFJelQv5knTbw4pXXVEtTziX08GzLNgkdyZhIMz4Gg3fNYMMARc&#10;xHodG9sHSqgEOsa2nG5t4UeP6PmSwm0+y/PpNJKT4mpnrPOfuO5R2JTYeUtE2/lKKwW91zaLXsjh&#10;yfkQFSmuBsGp0hshZZSAVGgo8WKaT6OB01Kw8Bhgzra7Slp0IEFE8XeJ4g5m9V6xSNZxwtaKIR/r&#10;oUD4OLD3nGEkOcxJ2EWkJ0K+BQmBSxVigZpAKpfdWWHfF+liPV/PJ6NJPluPJmldjx431WQ022Qf&#10;p/WHuqrq7EdIK5sUnWCMq5DZVe3Z5G1quszdWac3vd9KmNyzx1pDsNf/GHQURdDBWVE7zU5bG9oS&#10;9AECj+DLMIYJ+v0cUb8+GaufAAAA//8DAFBLAwQUAAYACAAAACEAJY6lEd8AAAALAQAADwAAAGRy&#10;cy9kb3ducmV2LnhtbEyPwU7DMAyG70i8Q2QkLoilKdugpe40IXHgyDaJa9aYttA4VZOuZU9PEAc4&#10;2v70+/uLzWw7caLBt44R1CIBQVw503KNcNg/3z6A8EGz0Z1jQvgiD5vy8qLQuXETv9JpF2oRQ9jn&#10;GqEJoc+l9FVDVvuF64nj7d0NVoc4DrU0g55iuO1kmiRraXXL8UOje3pqqPrcjRaB/LhSyTaz9eHl&#10;PN28peePqd8jXl/N20cQgebwB8OPflSHMjod3cjGiw4hWysVUYRlppYgIvG7OSKs7tJ7kGUh/3co&#10;vwEAAP//AwBQSwECLQAUAAYACAAAACEAtoM4kv4AAADhAQAAEwAAAAAAAAAAAAAAAAAAAAAAW0Nv&#10;bnRlbnRfVHlwZXNdLnhtbFBLAQItABQABgAIAAAAIQA4/SH/1gAAAJQBAAALAAAAAAAAAAAAAAAA&#10;AC8BAABfcmVscy8ucmVsc1BLAQItABQABgAIAAAAIQCO48NMMwIAAHoEAAAOAAAAAAAAAAAAAAAA&#10;AC4CAABkcnMvZTJvRG9jLnhtbFBLAQItABQABgAIAAAAIQAljqUR3wAAAAsBAAAPAAAAAAAAAAAA&#10;AAAAAI0EAABkcnMvZG93bnJldi54bWxQSwUGAAAAAAQABADzAAAAmQUAAAAA&#10;"/>
            </w:pict>
          </mc:Fallback>
        </mc:AlternateContent>
      </w:r>
      <w:r w:rsidR="00A96A8B" w:rsidRPr="00477003">
        <w:rPr>
          <w:rFonts w:ascii="Arial" w:hAnsi="Arial" w:cs="Arial"/>
          <w:b w:val="0"/>
          <w:bCs w:val="0"/>
          <w:color w:val="auto"/>
          <w:sz w:val="24"/>
          <w:szCs w:val="24"/>
        </w:rPr>
        <w:br w:type="page"/>
      </w:r>
      <w:r w:rsidR="00A96A8B" w:rsidRPr="00477003">
        <w:rPr>
          <w:rFonts w:ascii="Arial" w:hAnsi="Arial" w:cs="Arial"/>
          <w:color w:val="auto"/>
          <w:sz w:val="28"/>
          <w:szCs w:val="32"/>
        </w:rPr>
        <w:t>SEZNAM POUŽITÝCH ZNAČEK A ZKRAT</w:t>
      </w:r>
      <w:bookmarkEnd w:id="2"/>
      <w:r w:rsidR="00A96A8B" w:rsidRPr="00477003">
        <w:rPr>
          <w:rFonts w:ascii="Arial" w:hAnsi="Arial" w:cs="Arial"/>
          <w:color w:val="auto"/>
          <w:sz w:val="28"/>
          <w:szCs w:val="32"/>
        </w:rPr>
        <w:t>EK</w:t>
      </w:r>
    </w:p>
    <w:tbl>
      <w:tblPr>
        <w:tblW w:w="928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13"/>
        <w:gridCol w:w="7373"/>
      </w:tblGrid>
      <w:tr w:rsidR="00477003" w:rsidRPr="00477003" w:rsidTr="00BB5070">
        <w:tc>
          <w:tcPr>
            <w:tcW w:w="1913" w:type="dxa"/>
            <w:tcBorders>
              <w:top w:val="single" w:sz="6" w:space="0" w:color="auto"/>
              <w:left w:val="single" w:sz="6" w:space="0" w:color="auto"/>
              <w:bottom w:val="single" w:sz="6" w:space="0" w:color="auto"/>
              <w:right w:val="single" w:sz="6" w:space="0" w:color="auto"/>
            </w:tcBorders>
          </w:tcPr>
          <w:p w:rsidR="00BB5070" w:rsidRPr="00477003" w:rsidRDefault="00BB5070">
            <w:pPr>
              <w:pStyle w:val="Zkladntext"/>
              <w:spacing w:before="40" w:after="40"/>
              <w:jc w:val="both"/>
              <w:rPr>
                <w:rFonts w:ascii="Arial" w:hAnsi="Arial" w:cs="Arial"/>
                <w:b/>
                <w:bCs/>
                <w:noProof/>
                <w:color w:val="auto"/>
                <w:sz w:val="22"/>
                <w:szCs w:val="22"/>
              </w:rPr>
            </w:pPr>
            <w:r w:rsidRPr="00477003">
              <w:rPr>
                <w:rFonts w:ascii="Arial" w:hAnsi="Arial" w:cs="Arial"/>
                <w:b/>
                <w:bCs/>
                <w:noProof/>
                <w:color w:val="auto"/>
                <w:sz w:val="22"/>
                <w:szCs w:val="22"/>
              </w:rPr>
              <mc:AlternateContent>
                <mc:Choice Requires="wps">
                  <w:drawing>
                    <wp:anchor distT="0" distB="0" distL="114300" distR="114300" simplePos="0" relativeHeight="251612160" behindDoc="0" locked="0" layoutInCell="1" allowOverlap="1" wp14:anchorId="4D56486C" wp14:editId="02252F81">
                      <wp:simplePos x="0" y="0"/>
                      <wp:positionH relativeFrom="column">
                        <wp:posOffset>-588645</wp:posOffset>
                      </wp:positionH>
                      <wp:positionV relativeFrom="paragraph">
                        <wp:posOffset>-111125</wp:posOffset>
                      </wp:positionV>
                      <wp:extent cx="0" cy="410845"/>
                      <wp:effectExtent l="0" t="0" r="19050" b="27305"/>
                      <wp:wrapNone/>
                      <wp:docPr id="15" name="AutoShape 20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084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363366" id="AutoShape 2029" o:spid="_x0000_s1026" type="#_x0000_t32" style="position:absolute;margin-left:-46.35pt;margin-top:-8.75pt;width:0;height:32.3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z/2MwIAAHoEAAAOAAAAZHJzL2Uyb0RvYy54bWysVMuO2jAU3VfqP1jeQxIaKESE0SiBbqYd&#10;pJl+gLGdxKpjW7YhoKr/3mvzaGk3o6osjB/nnvs6N8uHYy/RgVsntCpxNk4x4opqJlRb4q+vm9Ec&#10;I+eJYkRqxUt84g4/rN6/Ww6m4BPdacm4RUCiXDGYEnfemyJJHO14T9xYG67gsdG2Jx6Otk2YJQOw&#10;9zKZpOksGbRlxmrKnYPb+vyIV5G/aTj1z03juEeyxBCbj6uN6y6syWpJitYS0wl6CYP8QxQ9EQqc&#10;3qhq4gnaW/EXVS+o1U43fkx1n+imEZTHHCCbLP0jm5eOGB5zgeI4cyuT+3+09Mtha5Fg0LspRor0&#10;0KPHvdfRNZqkk0Uo0WBcAchKbW1Ikh7Vi3nS9JtDSlcdUS2P+NeTAfMsWCR3JuHgDDjaDZ81AwwB&#10;F7Fex8b2gRIqgY6xLadbW/jRI3q+pHCbZ+k8n0ZyUlztjHX+E9c9CpsSO2+JaDtfaaWg99pm0Qs5&#10;PDkfoiLF1SA4VXojpIwSkAoNJV5MJ9No4LQULDwGmLPtrpIWHUgQUfxdoriDWb1XLJJ1nLC1YsjH&#10;eigQPg7sPWcYSQ5zEnYR6YmQb0FC4FKFWKAmkMpld1bY90W6WM/X83yUT2brUZ7W9ehxU+Wj2Sb7&#10;OK0/1FVVZz9CWlledIIxrkJmV7Vn+dvUdJm7s05ver+VMLlnj7WGYK//MegoiqCDs6J2mp22NrQl&#10;6AMEHsGXYQwT9Ps5on59MlY/AQAA//8DAFBLAwQUAAYACAAAACEA+CmPsd4AAAAKAQAADwAAAGRy&#10;cy9kb3ducmV2LnhtbEyPTU+DQBCG7yb9D5sx8WLaBWLFIkvTNPHgsR+J1y07AsrOEnYp2F/vNB7s&#10;bT6evPNMvp5sK87Y+8aRgngRgUAqnWmoUnA8vM1fQPigyejWESr4QQ/rYnaX68y4kXZ43odKcAj5&#10;TCuoQ+gyKX1Zo9V+4Tok3n263urAbV9J0+uRw20rkyh6llY3xBdq3eG2xvJ7P1gF6IdlHG1Wtjq+&#10;X8bHj+TyNXYHpR7up80riIBT+Ifhqs/qULDTyQ1kvGgVzFdJyigXcboEwcTf5KTgKU1AFrm8faH4&#10;BQAA//8DAFBLAQItABQABgAIAAAAIQC2gziS/gAAAOEBAAATAAAAAAAAAAAAAAAAAAAAAABbQ29u&#10;dGVudF9UeXBlc10ueG1sUEsBAi0AFAAGAAgAAAAhADj9If/WAAAAlAEAAAsAAAAAAAAAAAAAAAAA&#10;LwEAAF9yZWxzLy5yZWxzUEsBAi0AFAAGAAgAAAAhAAZjP/YzAgAAegQAAA4AAAAAAAAAAAAAAAAA&#10;LgIAAGRycy9lMm9Eb2MueG1sUEsBAi0AFAAGAAgAAAAhAPgpj7HeAAAACgEAAA8AAAAAAAAAAAAA&#10;AAAAjQQAAGRycy9kb3ducmV2LnhtbFBLBQYAAAAABAAEAPMAAACYBQAAAAA=&#10;"/>
                  </w:pict>
                </mc:Fallback>
              </mc:AlternateContent>
            </w:r>
            <w:r w:rsidR="00CE4A18" w:rsidRPr="00477003">
              <w:rPr>
                <w:rFonts w:ascii="Arial" w:hAnsi="Arial" w:cs="Arial"/>
                <w:b/>
                <w:bCs/>
                <w:noProof/>
                <w:color w:val="auto"/>
                <w:sz w:val="22"/>
                <w:szCs w:val="22"/>
              </w:rPr>
              <w:t>č</w:t>
            </w:r>
            <w:r w:rsidRPr="00477003">
              <w:rPr>
                <w:rFonts w:ascii="Arial" w:hAnsi="Arial" w:cs="Arial"/>
                <w:b/>
                <w:bCs/>
                <w:noProof/>
                <w:color w:val="auto"/>
                <w:sz w:val="22"/>
                <w:szCs w:val="22"/>
              </w:rPr>
              <w:t>l.</w:t>
            </w:r>
          </w:p>
        </w:tc>
        <w:tc>
          <w:tcPr>
            <w:tcW w:w="7373" w:type="dxa"/>
            <w:tcBorders>
              <w:top w:val="single" w:sz="6" w:space="0" w:color="auto"/>
              <w:left w:val="single" w:sz="6" w:space="0" w:color="auto"/>
              <w:bottom w:val="single" w:sz="6" w:space="0" w:color="auto"/>
              <w:right w:val="single" w:sz="6" w:space="0" w:color="auto"/>
            </w:tcBorders>
          </w:tcPr>
          <w:p w:rsidR="00BB5070" w:rsidRPr="00477003" w:rsidRDefault="00BB5070">
            <w:pPr>
              <w:pStyle w:val="Zkladntext"/>
              <w:spacing w:before="40" w:after="40"/>
              <w:jc w:val="both"/>
              <w:rPr>
                <w:rFonts w:ascii="Arial" w:hAnsi="Arial" w:cs="Arial"/>
                <w:color w:val="auto"/>
                <w:sz w:val="22"/>
                <w:szCs w:val="22"/>
              </w:rPr>
            </w:pPr>
            <w:r w:rsidRPr="00477003">
              <w:rPr>
                <w:rFonts w:ascii="Arial" w:hAnsi="Arial" w:cs="Arial"/>
                <w:color w:val="auto"/>
                <w:sz w:val="22"/>
                <w:szCs w:val="22"/>
              </w:rPr>
              <w:t>článek</w:t>
            </w:r>
          </w:p>
        </w:tc>
      </w:tr>
      <w:tr w:rsidR="00477003" w:rsidRPr="00477003" w:rsidTr="00BB5070">
        <w:tc>
          <w:tcPr>
            <w:tcW w:w="1913" w:type="dxa"/>
            <w:tcBorders>
              <w:top w:val="single" w:sz="6" w:space="0" w:color="auto"/>
              <w:left w:val="single" w:sz="6" w:space="0" w:color="auto"/>
              <w:bottom w:val="single" w:sz="6" w:space="0" w:color="auto"/>
              <w:right w:val="single" w:sz="6" w:space="0" w:color="auto"/>
            </w:tcBorders>
          </w:tcPr>
          <w:p w:rsidR="00A96A8B" w:rsidRPr="00477003" w:rsidRDefault="00A96A8B">
            <w:pPr>
              <w:pStyle w:val="Zkladntext"/>
              <w:spacing w:before="40" w:after="40"/>
              <w:jc w:val="both"/>
              <w:rPr>
                <w:rFonts w:ascii="Arial" w:hAnsi="Arial" w:cs="Arial"/>
                <w:b/>
                <w:bCs/>
                <w:color w:val="auto"/>
                <w:sz w:val="22"/>
                <w:szCs w:val="22"/>
              </w:rPr>
            </w:pPr>
            <w:r w:rsidRPr="00477003">
              <w:rPr>
                <w:rFonts w:ascii="Arial" w:hAnsi="Arial" w:cs="Arial"/>
                <w:b/>
                <w:bCs/>
                <w:color w:val="auto"/>
                <w:sz w:val="22"/>
                <w:szCs w:val="22"/>
              </w:rPr>
              <w:t>ČD</w:t>
            </w:r>
          </w:p>
        </w:tc>
        <w:tc>
          <w:tcPr>
            <w:tcW w:w="7373" w:type="dxa"/>
            <w:tcBorders>
              <w:top w:val="single" w:sz="6" w:space="0" w:color="auto"/>
              <w:left w:val="single" w:sz="6" w:space="0" w:color="auto"/>
              <w:bottom w:val="single" w:sz="6" w:space="0" w:color="auto"/>
              <w:right w:val="single" w:sz="6" w:space="0" w:color="auto"/>
            </w:tcBorders>
          </w:tcPr>
          <w:p w:rsidR="00A96A8B" w:rsidRPr="00477003" w:rsidRDefault="00A96A8B">
            <w:pPr>
              <w:pStyle w:val="Zkladntext"/>
              <w:spacing w:before="40" w:after="40"/>
              <w:jc w:val="both"/>
              <w:rPr>
                <w:rFonts w:ascii="Arial" w:hAnsi="Arial" w:cs="Arial"/>
                <w:color w:val="auto"/>
                <w:sz w:val="22"/>
                <w:szCs w:val="22"/>
              </w:rPr>
            </w:pPr>
            <w:r w:rsidRPr="00477003">
              <w:rPr>
                <w:rFonts w:ascii="Arial" w:hAnsi="Arial" w:cs="Arial"/>
                <w:color w:val="auto"/>
                <w:sz w:val="22"/>
                <w:szCs w:val="22"/>
              </w:rPr>
              <w:t>České dráhy, a. s.</w:t>
            </w:r>
          </w:p>
        </w:tc>
      </w:tr>
      <w:tr w:rsidR="00477003" w:rsidRPr="00477003" w:rsidTr="00BB5070">
        <w:tc>
          <w:tcPr>
            <w:tcW w:w="1913" w:type="dxa"/>
            <w:tcBorders>
              <w:top w:val="single" w:sz="6" w:space="0" w:color="auto"/>
              <w:left w:val="single" w:sz="6" w:space="0" w:color="auto"/>
              <w:bottom w:val="single" w:sz="6" w:space="0" w:color="auto"/>
              <w:right w:val="single" w:sz="6" w:space="0" w:color="auto"/>
            </w:tcBorders>
          </w:tcPr>
          <w:p w:rsidR="00A96A8B" w:rsidRPr="00477003" w:rsidRDefault="00A96A8B">
            <w:pPr>
              <w:pStyle w:val="Zkladntext"/>
              <w:spacing w:before="40" w:after="40"/>
              <w:jc w:val="both"/>
              <w:rPr>
                <w:rFonts w:ascii="Arial" w:hAnsi="Arial" w:cs="Arial"/>
                <w:b/>
                <w:bCs/>
                <w:color w:val="auto"/>
                <w:sz w:val="22"/>
                <w:szCs w:val="22"/>
              </w:rPr>
            </w:pPr>
            <w:r w:rsidRPr="00477003">
              <w:rPr>
                <w:rFonts w:ascii="Arial" w:hAnsi="Arial" w:cs="Arial"/>
                <w:b/>
                <w:bCs/>
                <w:color w:val="auto"/>
                <w:sz w:val="22"/>
                <w:szCs w:val="22"/>
              </w:rPr>
              <w:t>ČR</w:t>
            </w:r>
          </w:p>
        </w:tc>
        <w:tc>
          <w:tcPr>
            <w:tcW w:w="7373" w:type="dxa"/>
            <w:tcBorders>
              <w:top w:val="single" w:sz="6" w:space="0" w:color="auto"/>
              <w:left w:val="single" w:sz="6" w:space="0" w:color="auto"/>
              <w:bottom w:val="single" w:sz="6" w:space="0" w:color="auto"/>
              <w:right w:val="single" w:sz="6" w:space="0" w:color="auto"/>
            </w:tcBorders>
          </w:tcPr>
          <w:p w:rsidR="00A96A8B" w:rsidRPr="00477003" w:rsidRDefault="00A96A8B">
            <w:pPr>
              <w:pStyle w:val="Zkladntext"/>
              <w:spacing w:before="40" w:after="40"/>
              <w:jc w:val="both"/>
              <w:rPr>
                <w:rFonts w:ascii="Arial" w:hAnsi="Arial" w:cs="Arial"/>
                <w:color w:val="auto"/>
                <w:sz w:val="22"/>
                <w:szCs w:val="22"/>
              </w:rPr>
            </w:pPr>
            <w:r w:rsidRPr="00477003">
              <w:rPr>
                <w:rFonts w:ascii="Arial" w:hAnsi="Arial" w:cs="Arial"/>
                <w:color w:val="auto"/>
                <w:sz w:val="22"/>
                <w:szCs w:val="22"/>
              </w:rPr>
              <w:t>Česká republika</w:t>
            </w:r>
          </w:p>
        </w:tc>
      </w:tr>
      <w:tr w:rsidR="00477003" w:rsidRPr="00477003" w:rsidTr="00BB5070">
        <w:tc>
          <w:tcPr>
            <w:tcW w:w="1913" w:type="dxa"/>
            <w:tcBorders>
              <w:top w:val="single" w:sz="6" w:space="0" w:color="auto"/>
              <w:left w:val="single" w:sz="6" w:space="0" w:color="auto"/>
              <w:bottom w:val="single" w:sz="6" w:space="0" w:color="auto"/>
              <w:right w:val="single" w:sz="6" w:space="0" w:color="auto"/>
            </w:tcBorders>
          </w:tcPr>
          <w:p w:rsidR="00A96A8B" w:rsidRPr="00477003" w:rsidRDefault="00A96A8B">
            <w:pPr>
              <w:pStyle w:val="Zkladntext"/>
              <w:spacing w:before="40" w:after="40"/>
              <w:jc w:val="both"/>
              <w:rPr>
                <w:rFonts w:ascii="Arial" w:hAnsi="Arial" w:cs="Arial"/>
                <w:b/>
                <w:bCs/>
                <w:color w:val="auto"/>
                <w:sz w:val="22"/>
                <w:szCs w:val="22"/>
              </w:rPr>
            </w:pPr>
            <w:r w:rsidRPr="00477003">
              <w:rPr>
                <w:rFonts w:ascii="Arial" w:hAnsi="Arial" w:cs="Arial"/>
                <w:b/>
                <w:bCs/>
                <w:color w:val="auto"/>
                <w:sz w:val="22"/>
                <w:szCs w:val="22"/>
              </w:rPr>
              <w:t>EC</w:t>
            </w:r>
          </w:p>
        </w:tc>
        <w:tc>
          <w:tcPr>
            <w:tcW w:w="7373" w:type="dxa"/>
            <w:tcBorders>
              <w:top w:val="single" w:sz="6" w:space="0" w:color="auto"/>
              <w:left w:val="single" w:sz="6" w:space="0" w:color="auto"/>
              <w:bottom w:val="single" w:sz="6" w:space="0" w:color="auto"/>
              <w:right w:val="single" w:sz="6" w:space="0" w:color="auto"/>
            </w:tcBorders>
          </w:tcPr>
          <w:p w:rsidR="00A96A8B" w:rsidRPr="00477003" w:rsidRDefault="00A96A8B">
            <w:pPr>
              <w:pStyle w:val="Zkladntext"/>
              <w:spacing w:before="40" w:after="40"/>
              <w:jc w:val="both"/>
              <w:rPr>
                <w:rFonts w:ascii="Arial" w:hAnsi="Arial" w:cs="Arial"/>
                <w:color w:val="auto"/>
                <w:sz w:val="22"/>
                <w:szCs w:val="22"/>
              </w:rPr>
            </w:pPr>
            <w:r w:rsidRPr="00477003">
              <w:rPr>
                <w:rFonts w:ascii="Arial" w:hAnsi="Arial" w:cs="Arial"/>
                <w:color w:val="auto"/>
                <w:sz w:val="22"/>
                <w:szCs w:val="22"/>
              </w:rPr>
              <w:t>EuroCity, vlak vyšší kvality</w:t>
            </w:r>
          </w:p>
        </w:tc>
      </w:tr>
      <w:tr w:rsidR="00477003" w:rsidRPr="00477003" w:rsidTr="00BB5070">
        <w:tc>
          <w:tcPr>
            <w:tcW w:w="1913" w:type="dxa"/>
            <w:tcBorders>
              <w:top w:val="single" w:sz="6" w:space="0" w:color="auto"/>
              <w:left w:val="single" w:sz="6" w:space="0" w:color="auto"/>
              <w:bottom w:val="single" w:sz="6" w:space="0" w:color="auto"/>
              <w:right w:val="single" w:sz="6" w:space="0" w:color="auto"/>
            </w:tcBorders>
          </w:tcPr>
          <w:p w:rsidR="00A96A8B" w:rsidRPr="00477003" w:rsidRDefault="00A96A8B">
            <w:pPr>
              <w:pStyle w:val="Zkladntext"/>
              <w:spacing w:before="40" w:after="40"/>
              <w:jc w:val="both"/>
              <w:rPr>
                <w:rFonts w:ascii="Arial" w:hAnsi="Arial" w:cs="Arial"/>
                <w:b/>
                <w:bCs/>
                <w:color w:val="auto"/>
                <w:sz w:val="22"/>
                <w:szCs w:val="22"/>
              </w:rPr>
            </w:pPr>
            <w:r w:rsidRPr="00477003">
              <w:rPr>
                <w:rFonts w:ascii="Arial" w:hAnsi="Arial" w:cs="Arial"/>
                <w:b/>
                <w:bCs/>
                <w:color w:val="auto"/>
                <w:sz w:val="22"/>
                <w:szCs w:val="22"/>
              </w:rPr>
              <w:t>EN</w:t>
            </w:r>
          </w:p>
        </w:tc>
        <w:tc>
          <w:tcPr>
            <w:tcW w:w="7373" w:type="dxa"/>
            <w:tcBorders>
              <w:top w:val="single" w:sz="6" w:space="0" w:color="auto"/>
              <w:left w:val="single" w:sz="6" w:space="0" w:color="auto"/>
              <w:bottom w:val="single" w:sz="6" w:space="0" w:color="auto"/>
              <w:right w:val="single" w:sz="6" w:space="0" w:color="auto"/>
            </w:tcBorders>
          </w:tcPr>
          <w:p w:rsidR="00A96A8B" w:rsidRPr="00477003" w:rsidRDefault="00A96A8B">
            <w:pPr>
              <w:pStyle w:val="Zkladntext"/>
              <w:spacing w:before="40" w:after="40"/>
              <w:jc w:val="both"/>
              <w:rPr>
                <w:rFonts w:ascii="Arial" w:hAnsi="Arial" w:cs="Arial"/>
                <w:color w:val="auto"/>
                <w:sz w:val="22"/>
                <w:szCs w:val="22"/>
              </w:rPr>
            </w:pPr>
            <w:r w:rsidRPr="00477003">
              <w:rPr>
                <w:rFonts w:ascii="Arial" w:hAnsi="Arial" w:cs="Arial"/>
                <w:color w:val="auto"/>
                <w:sz w:val="22"/>
                <w:szCs w:val="22"/>
              </w:rPr>
              <w:t>EuroNight, vlak vyšší kvality</w:t>
            </w:r>
          </w:p>
        </w:tc>
      </w:tr>
      <w:tr w:rsidR="00477003" w:rsidRPr="00477003" w:rsidTr="00BB5070">
        <w:tc>
          <w:tcPr>
            <w:tcW w:w="1913" w:type="dxa"/>
            <w:tcBorders>
              <w:top w:val="single" w:sz="6" w:space="0" w:color="auto"/>
              <w:left w:val="single" w:sz="4" w:space="0" w:color="auto"/>
              <w:bottom w:val="single" w:sz="6" w:space="0" w:color="auto"/>
              <w:right w:val="single" w:sz="6" w:space="0" w:color="auto"/>
            </w:tcBorders>
            <w:vAlign w:val="center"/>
          </w:tcPr>
          <w:p w:rsidR="00A96A8B" w:rsidRPr="00477003" w:rsidRDefault="00A96A8B">
            <w:pPr>
              <w:pStyle w:val="Zkladntext"/>
              <w:spacing w:before="40" w:after="40"/>
              <w:rPr>
                <w:rFonts w:ascii="Arial" w:hAnsi="Arial" w:cs="Arial"/>
                <w:b/>
                <w:bCs/>
                <w:color w:val="auto"/>
                <w:sz w:val="22"/>
                <w:szCs w:val="22"/>
              </w:rPr>
            </w:pPr>
            <w:r w:rsidRPr="00477003">
              <w:rPr>
                <w:rFonts w:ascii="Arial" w:hAnsi="Arial" w:cs="Arial"/>
                <w:b/>
                <w:bCs/>
                <w:color w:val="auto"/>
                <w:sz w:val="22"/>
                <w:szCs w:val="22"/>
              </w:rPr>
              <w:t>EPIK</w:t>
            </w:r>
          </w:p>
        </w:tc>
        <w:tc>
          <w:tcPr>
            <w:tcW w:w="7373" w:type="dxa"/>
            <w:tcBorders>
              <w:top w:val="single" w:sz="6" w:space="0" w:color="auto"/>
              <w:left w:val="single" w:sz="6" w:space="0" w:color="auto"/>
              <w:bottom w:val="single" w:sz="6" w:space="0" w:color="auto"/>
              <w:right w:val="single" w:sz="6" w:space="0" w:color="auto"/>
            </w:tcBorders>
          </w:tcPr>
          <w:p w:rsidR="00A96A8B" w:rsidRPr="00477003" w:rsidRDefault="00A96A8B" w:rsidP="00775B3C">
            <w:pPr>
              <w:pStyle w:val="Zkladntext"/>
              <w:spacing w:before="40" w:after="40"/>
              <w:jc w:val="both"/>
              <w:rPr>
                <w:rFonts w:ascii="Arial" w:hAnsi="Arial" w:cs="Arial"/>
                <w:color w:val="auto"/>
                <w:sz w:val="22"/>
                <w:szCs w:val="22"/>
              </w:rPr>
            </w:pPr>
            <w:r w:rsidRPr="00477003">
              <w:rPr>
                <w:rFonts w:ascii="Arial" w:hAnsi="Arial" w:cs="Arial"/>
                <w:color w:val="auto"/>
                <w:sz w:val="22"/>
                <w:szCs w:val="22"/>
              </w:rPr>
              <w:t xml:space="preserve">Elektronická peněženka </w:t>
            </w:r>
            <w:r w:rsidR="006D583B" w:rsidRPr="00477003">
              <w:rPr>
                <w:rFonts w:ascii="Arial" w:hAnsi="Arial" w:cs="Arial"/>
                <w:color w:val="auto"/>
                <w:sz w:val="22"/>
                <w:szCs w:val="22"/>
              </w:rPr>
              <w:t xml:space="preserve">v čipu </w:t>
            </w:r>
            <w:r w:rsidRPr="00477003">
              <w:rPr>
                <w:rFonts w:ascii="Arial" w:hAnsi="Arial" w:cs="Arial"/>
                <w:color w:val="auto"/>
                <w:sz w:val="22"/>
                <w:szCs w:val="22"/>
              </w:rPr>
              <w:t>In</w:t>
            </w:r>
            <w:r w:rsidR="00775B3C" w:rsidRPr="00477003">
              <w:rPr>
                <w:rFonts w:ascii="Arial" w:hAnsi="Arial" w:cs="Arial"/>
                <w:color w:val="auto"/>
                <w:sz w:val="22"/>
                <w:szCs w:val="22"/>
              </w:rPr>
              <w:t xml:space="preserve"> K</w:t>
            </w:r>
            <w:r w:rsidRPr="00477003">
              <w:rPr>
                <w:rFonts w:ascii="Arial" w:hAnsi="Arial" w:cs="Arial"/>
                <w:color w:val="auto"/>
                <w:sz w:val="22"/>
                <w:szCs w:val="22"/>
              </w:rPr>
              <w:t>art</w:t>
            </w:r>
            <w:r w:rsidR="006D583B" w:rsidRPr="00477003">
              <w:rPr>
                <w:rFonts w:ascii="Arial" w:hAnsi="Arial" w:cs="Arial"/>
                <w:color w:val="auto"/>
                <w:sz w:val="22"/>
                <w:szCs w:val="22"/>
              </w:rPr>
              <w:t>y</w:t>
            </w:r>
          </w:p>
        </w:tc>
      </w:tr>
      <w:tr w:rsidR="00477003" w:rsidRPr="00477003" w:rsidTr="00BB5070">
        <w:tc>
          <w:tcPr>
            <w:tcW w:w="1913" w:type="dxa"/>
            <w:tcBorders>
              <w:top w:val="single" w:sz="6" w:space="0" w:color="auto"/>
              <w:left w:val="single" w:sz="6" w:space="0" w:color="auto"/>
              <w:bottom w:val="single" w:sz="6" w:space="0" w:color="auto"/>
              <w:right w:val="single" w:sz="6" w:space="0" w:color="auto"/>
            </w:tcBorders>
            <w:vAlign w:val="center"/>
          </w:tcPr>
          <w:p w:rsidR="00E30DA9" w:rsidRPr="00477003" w:rsidRDefault="00F47E8F" w:rsidP="001B53CD">
            <w:pPr>
              <w:pStyle w:val="Zkladntext"/>
              <w:spacing w:before="40" w:after="40"/>
              <w:rPr>
                <w:rFonts w:ascii="Arial" w:hAnsi="Arial" w:cs="Arial"/>
                <w:b/>
                <w:bCs/>
                <w:color w:val="auto"/>
                <w:sz w:val="22"/>
                <w:szCs w:val="22"/>
              </w:rPr>
            </w:pPr>
            <w:r w:rsidRPr="00477003">
              <w:rPr>
                <w:rFonts w:ascii="Arial" w:hAnsi="Arial" w:cs="Arial"/>
                <w:b/>
                <w:bCs/>
                <w:color w:val="auto"/>
                <w:sz w:val="22"/>
                <w:szCs w:val="22"/>
              </w:rPr>
              <w:t>e</w:t>
            </w:r>
            <w:r w:rsidR="001B53CD" w:rsidRPr="00477003">
              <w:rPr>
                <w:rFonts w:ascii="Arial" w:hAnsi="Arial" w:cs="Arial"/>
                <w:b/>
                <w:bCs/>
                <w:color w:val="auto"/>
                <w:sz w:val="22"/>
                <w:szCs w:val="22"/>
              </w:rPr>
              <w:t>-s</w:t>
            </w:r>
            <w:r w:rsidR="00E30DA9" w:rsidRPr="00477003">
              <w:rPr>
                <w:rFonts w:ascii="Arial" w:hAnsi="Arial" w:cs="Arial"/>
                <w:b/>
                <w:bCs/>
                <w:color w:val="auto"/>
                <w:sz w:val="22"/>
                <w:szCs w:val="22"/>
              </w:rPr>
              <w:t>hop ČD</w:t>
            </w:r>
          </w:p>
        </w:tc>
        <w:tc>
          <w:tcPr>
            <w:tcW w:w="7373" w:type="dxa"/>
            <w:tcBorders>
              <w:top w:val="single" w:sz="6" w:space="0" w:color="auto"/>
              <w:left w:val="single" w:sz="6" w:space="0" w:color="auto"/>
              <w:bottom w:val="single" w:sz="6" w:space="0" w:color="auto"/>
              <w:right w:val="single" w:sz="6" w:space="0" w:color="auto"/>
            </w:tcBorders>
          </w:tcPr>
          <w:p w:rsidR="00E30DA9" w:rsidRPr="00477003" w:rsidRDefault="00E30DA9" w:rsidP="00911EFC">
            <w:pPr>
              <w:pStyle w:val="Zkladntext"/>
              <w:spacing w:before="40" w:after="40"/>
              <w:jc w:val="both"/>
              <w:rPr>
                <w:rFonts w:ascii="Arial" w:hAnsi="Arial" w:cs="Arial"/>
                <w:color w:val="auto"/>
                <w:sz w:val="22"/>
                <w:szCs w:val="22"/>
              </w:rPr>
            </w:pPr>
            <w:r w:rsidRPr="00477003">
              <w:rPr>
                <w:rFonts w:ascii="Arial" w:hAnsi="Arial" w:cs="Arial"/>
                <w:color w:val="auto"/>
                <w:sz w:val="22"/>
                <w:szCs w:val="22"/>
              </w:rPr>
              <w:t xml:space="preserve">Internetový prodej jízdních dokladů ČD na adrese </w:t>
            </w:r>
            <w:hyperlink r:id="rId8" w:history="1">
              <w:r w:rsidRPr="00477003">
                <w:rPr>
                  <w:rStyle w:val="Hypertextovodkaz"/>
                  <w:rFonts w:ascii="Arial" w:hAnsi="Arial" w:cs="Arial"/>
                  <w:color w:val="auto"/>
                  <w:sz w:val="22"/>
                  <w:szCs w:val="22"/>
                </w:rPr>
                <w:t>www.cd.cz</w:t>
              </w:r>
            </w:hyperlink>
            <w:r w:rsidR="00E54EA5" w:rsidRPr="00477003">
              <w:rPr>
                <w:rFonts w:ascii="Arial" w:hAnsi="Arial" w:cs="Arial"/>
                <w:color w:val="auto"/>
                <w:sz w:val="22"/>
                <w:szCs w:val="22"/>
              </w:rPr>
              <w:t xml:space="preserve"> včetně mobilní aplikace</w:t>
            </w:r>
            <w:r w:rsidR="00686884" w:rsidRPr="00477003">
              <w:rPr>
                <w:rFonts w:ascii="Arial" w:hAnsi="Arial" w:cs="Arial"/>
                <w:color w:val="auto"/>
                <w:sz w:val="22"/>
                <w:szCs w:val="22"/>
              </w:rPr>
              <w:t xml:space="preserve"> Můj vlak</w:t>
            </w:r>
          </w:p>
        </w:tc>
      </w:tr>
      <w:tr w:rsidR="00477003" w:rsidRPr="00477003" w:rsidTr="00BB5070">
        <w:tc>
          <w:tcPr>
            <w:tcW w:w="1913" w:type="dxa"/>
            <w:tcBorders>
              <w:top w:val="single" w:sz="6" w:space="0" w:color="auto"/>
              <w:left w:val="single" w:sz="6" w:space="0" w:color="auto"/>
              <w:bottom w:val="single" w:sz="6" w:space="0" w:color="auto"/>
              <w:right w:val="single" w:sz="6" w:space="0" w:color="auto"/>
            </w:tcBorders>
            <w:vAlign w:val="center"/>
          </w:tcPr>
          <w:p w:rsidR="00F63070" w:rsidRPr="00477003" w:rsidRDefault="00F63070" w:rsidP="00FB7AEA">
            <w:pPr>
              <w:pStyle w:val="Zkladntext"/>
              <w:spacing w:before="40" w:after="40"/>
              <w:rPr>
                <w:rFonts w:ascii="Arial" w:hAnsi="Arial" w:cs="Arial"/>
                <w:b/>
                <w:bCs/>
                <w:color w:val="auto"/>
                <w:sz w:val="22"/>
                <w:szCs w:val="22"/>
              </w:rPr>
            </w:pPr>
            <w:r w:rsidRPr="00477003">
              <w:rPr>
                <w:rFonts w:ascii="Arial" w:hAnsi="Arial" w:cs="Arial"/>
                <w:b/>
                <w:bCs/>
                <w:color w:val="auto"/>
                <w:sz w:val="22"/>
                <w:szCs w:val="22"/>
              </w:rPr>
              <w:t>eTiket</w:t>
            </w:r>
          </w:p>
        </w:tc>
        <w:tc>
          <w:tcPr>
            <w:tcW w:w="7373" w:type="dxa"/>
            <w:tcBorders>
              <w:top w:val="single" w:sz="6" w:space="0" w:color="auto"/>
              <w:left w:val="single" w:sz="6" w:space="0" w:color="auto"/>
              <w:bottom w:val="single" w:sz="6" w:space="0" w:color="auto"/>
              <w:right w:val="single" w:sz="6" w:space="0" w:color="auto"/>
            </w:tcBorders>
          </w:tcPr>
          <w:p w:rsidR="00F63070" w:rsidRPr="00477003" w:rsidRDefault="00F63070" w:rsidP="001B53CD">
            <w:pPr>
              <w:pStyle w:val="Zkladntext"/>
              <w:spacing w:before="40" w:after="40"/>
              <w:jc w:val="both"/>
              <w:rPr>
                <w:rFonts w:ascii="Arial" w:hAnsi="Arial" w:cs="Arial"/>
                <w:color w:val="auto"/>
                <w:sz w:val="22"/>
                <w:szCs w:val="22"/>
              </w:rPr>
            </w:pPr>
            <w:r w:rsidRPr="00477003">
              <w:rPr>
                <w:rFonts w:ascii="Arial" w:hAnsi="Arial" w:cs="Arial"/>
                <w:color w:val="auto"/>
                <w:sz w:val="22"/>
                <w:szCs w:val="22"/>
              </w:rPr>
              <w:t xml:space="preserve">Jízdní doklad </w:t>
            </w:r>
            <w:r w:rsidR="004D4818" w:rsidRPr="00477003">
              <w:rPr>
                <w:rFonts w:ascii="Arial" w:hAnsi="Arial" w:cs="Arial"/>
                <w:color w:val="auto"/>
                <w:sz w:val="22"/>
                <w:szCs w:val="22"/>
              </w:rPr>
              <w:t xml:space="preserve">či doklad o zaplacení ceny, </w:t>
            </w:r>
            <w:r w:rsidRPr="00477003">
              <w:rPr>
                <w:rFonts w:ascii="Arial" w:hAnsi="Arial" w:cs="Arial"/>
                <w:color w:val="auto"/>
                <w:sz w:val="22"/>
                <w:szCs w:val="22"/>
              </w:rPr>
              <w:t xml:space="preserve">zakoupený </w:t>
            </w:r>
            <w:r w:rsidR="00824382" w:rsidRPr="00477003">
              <w:rPr>
                <w:rFonts w:ascii="Arial" w:hAnsi="Arial" w:cs="Arial"/>
                <w:color w:val="auto"/>
                <w:sz w:val="22"/>
                <w:szCs w:val="22"/>
              </w:rPr>
              <w:t>v</w:t>
            </w:r>
            <w:r w:rsidR="001B53CD" w:rsidRPr="00477003">
              <w:rPr>
                <w:rFonts w:ascii="Arial" w:hAnsi="Arial" w:cs="Arial"/>
                <w:color w:val="auto"/>
                <w:sz w:val="22"/>
                <w:szCs w:val="22"/>
              </w:rPr>
              <w:t> </w:t>
            </w:r>
            <w:r w:rsidRPr="00477003">
              <w:rPr>
                <w:rFonts w:ascii="Arial" w:hAnsi="Arial" w:cs="Arial"/>
                <w:color w:val="auto"/>
                <w:sz w:val="22"/>
                <w:szCs w:val="22"/>
              </w:rPr>
              <w:t>e</w:t>
            </w:r>
            <w:r w:rsidR="001B53CD" w:rsidRPr="00477003">
              <w:rPr>
                <w:rFonts w:ascii="Arial" w:hAnsi="Arial" w:cs="Arial"/>
                <w:color w:val="auto"/>
                <w:sz w:val="22"/>
                <w:szCs w:val="22"/>
              </w:rPr>
              <w:t>-s</w:t>
            </w:r>
            <w:r w:rsidRPr="00477003">
              <w:rPr>
                <w:rFonts w:ascii="Arial" w:hAnsi="Arial" w:cs="Arial"/>
                <w:color w:val="auto"/>
                <w:sz w:val="22"/>
                <w:szCs w:val="22"/>
              </w:rPr>
              <w:t>hop ČD včetně dokladů zakoupených s využitím služby TeleTiket</w:t>
            </w:r>
          </w:p>
        </w:tc>
      </w:tr>
      <w:tr w:rsidR="00477003" w:rsidRPr="00477003" w:rsidTr="00BB5070">
        <w:tc>
          <w:tcPr>
            <w:tcW w:w="1913" w:type="dxa"/>
            <w:tcBorders>
              <w:top w:val="single" w:sz="6" w:space="0" w:color="auto"/>
              <w:left w:val="single" w:sz="6" w:space="0" w:color="auto"/>
              <w:bottom w:val="single" w:sz="6" w:space="0" w:color="auto"/>
              <w:right w:val="single" w:sz="6" w:space="0" w:color="auto"/>
            </w:tcBorders>
            <w:vAlign w:val="center"/>
          </w:tcPr>
          <w:p w:rsidR="00A96A8B" w:rsidRPr="00477003" w:rsidRDefault="00A96A8B">
            <w:pPr>
              <w:pStyle w:val="Zkladntext"/>
              <w:spacing w:before="40" w:after="40"/>
              <w:rPr>
                <w:rFonts w:ascii="Arial" w:hAnsi="Arial" w:cs="Arial"/>
                <w:b/>
                <w:bCs/>
                <w:color w:val="auto"/>
                <w:sz w:val="22"/>
                <w:szCs w:val="22"/>
              </w:rPr>
            </w:pPr>
            <w:r w:rsidRPr="00477003">
              <w:rPr>
                <w:rFonts w:ascii="Arial" w:hAnsi="Arial" w:cs="Arial"/>
                <w:b/>
                <w:bCs/>
                <w:color w:val="auto"/>
                <w:sz w:val="22"/>
                <w:szCs w:val="22"/>
              </w:rPr>
              <w:t>EUR</w:t>
            </w:r>
          </w:p>
        </w:tc>
        <w:tc>
          <w:tcPr>
            <w:tcW w:w="7373" w:type="dxa"/>
            <w:tcBorders>
              <w:top w:val="single" w:sz="6" w:space="0" w:color="auto"/>
              <w:left w:val="single" w:sz="6" w:space="0" w:color="auto"/>
              <w:bottom w:val="single" w:sz="6" w:space="0" w:color="auto"/>
              <w:right w:val="single" w:sz="6" w:space="0" w:color="auto"/>
            </w:tcBorders>
          </w:tcPr>
          <w:p w:rsidR="00A96A8B" w:rsidRPr="00477003" w:rsidRDefault="00A96A8B">
            <w:pPr>
              <w:pStyle w:val="Zkladntext"/>
              <w:spacing w:before="40" w:after="40"/>
              <w:jc w:val="both"/>
              <w:rPr>
                <w:rFonts w:ascii="Arial" w:hAnsi="Arial" w:cs="Arial"/>
                <w:color w:val="auto"/>
                <w:sz w:val="22"/>
                <w:szCs w:val="22"/>
              </w:rPr>
            </w:pPr>
            <w:r w:rsidRPr="00477003">
              <w:rPr>
                <w:rFonts w:ascii="Arial" w:hAnsi="Arial" w:cs="Arial"/>
                <w:color w:val="auto"/>
                <w:sz w:val="22"/>
                <w:szCs w:val="22"/>
              </w:rPr>
              <w:t>Euro – společná měna zemí Evropské měnové unie</w:t>
            </w:r>
          </w:p>
        </w:tc>
      </w:tr>
      <w:tr w:rsidR="00477003" w:rsidRPr="00477003" w:rsidTr="00BB5070">
        <w:tc>
          <w:tcPr>
            <w:tcW w:w="1913" w:type="dxa"/>
            <w:tcBorders>
              <w:top w:val="single" w:sz="6" w:space="0" w:color="auto"/>
              <w:left w:val="single" w:sz="6" w:space="0" w:color="auto"/>
              <w:bottom w:val="single" w:sz="6" w:space="0" w:color="auto"/>
              <w:right w:val="single" w:sz="6" w:space="0" w:color="auto"/>
            </w:tcBorders>
            <w:vAlign w:val="center"/>
          </w:tcPr>
          <w:p w:rsidR="00A96A8B" w:rsidRPr="00477003" w:rsidRDefault="00A96A8B">
            <w:pPr>
              <w:pStyle w:val="Zkladntext"/>
              <w:spacing w:before="40" w:after="40"/>
              <w:rPr>
                <w:rFonts w:ascii="Arial" w:hAnsi="Arial" w:cs="Arial"/>
                <w:b/>
                <w:bCs/>
                <w:color w:val="auto"/>
                <w:sz w:val="22"/>
                <w:szCs w:val="22"/>
              </w:rPr>
            </w:pPr>
            <w:r w:rsidRPr="00477003">
              <w:rPr>
                <w:rFonts w:ascii="Arial" w:hAnsi="Arial" w:cs="Arial"/>
                <w:b/>
                <w:bCs/>
                <w:color w:val="auto"/>
                <w:sz w:val="22"/>
                <w:szCs w:val="22"/>
              </w:rPr>
              <w:t>Ex</w:t>
            </w:r>
          </w:p>
        </w:tc>
        <w:tc>
          <w:tcPr>
            <w:tcW w:w="7373" w:type="dxa"/>
            <w:tcBorders>
              <w:top w:val="single" w:sz="6" w:space="0" w:color="auto"/>
              <w:left w:val="single" w:sz="6" w:space="0" w:color="auto"/>
              <w:bottom w:val="single" w:sz="6" w:space="0" w:color="auto"/>
              <w:right w:val="single" w:sz="6" w:space="0" w:color="auto"/>
            </w:tcBorders>
          </w:tcPr>
          <w:p w:rsidR="00A96A8B" w:rsidRPr="00477003" w:rsidRDefault="00A96A8B">
            <w:pPr>
              <w:pStyle w:val="Zkladntext"/>
              <w:spacing w:before="40" w:after="40"/>
              <w:jc w:val="both"/>
              <w:rPr>
                <w:rFonts w:ascii="Arial" w:hAnsi="Arial" w:cs="Arial"/>
                <w:color w:val="auto"/>
                <w:sz w:val="22"/>
                <w:szCs w:val="22"/>
              </w:rPr>
            </w:pPr>
            <w:r w:rsidRPr="00477003">
              <w:rPr>
                <w:rFonts w:ascii="Arial" w:hAnsi="Arial" w:cs="Arial"/>
                <w:color w:val="auto"/>
                <w:sz w:val="22"/>
                <w:szCs w:val="22"/>
              </w:rPr>
              <w:t>Expres, vlak vyšší kvality</w:t>
            </w:r>
          </w:p>
        </w:tc>
      </w:tr>
      <w:tr w:rsidR="00477003" w:rsidRPr="00477003" w:rsidTr="00BB5070">
        <w:tc>
          <w:tcPr>
            <w:tcW w:w="1913" w:type="dxa"/>
            <w:tcBorders>
              <w:top w:val="single" w:sz="6" w:space="0" w:color="auto"/>
              <w:left w:val="single" w:sz="6" w:space="0" w:color="auto"/>
              <w:bottom w:val="single" w:sz="6" w:space="0" w:color="auto"/>
              <w:right w:val="single" w:sz="6" w:space="0" w:color="auto"/>
            </w:tcBorders>
          </w:tcPr>
          <w:p w:rsidR="00A96A8B" w:rsidRPr="00477003" w:rsidRDefault="00A96A8B">
            <w:pPr>
              <w:pStyle w:val="Zkladntext"/>
              <w:spacing w:before="40" w:after="40"/>
              <w:jc w:val="both"/>
              <w:rPr>
                <w:rFonts w:ascii="Arial" w:hAnsi="Arial" w:cs="Arial"/>
                <w:b/>
                <w:bCs/>
                <w:color w:val="auto"/>
                <w:sz w:val="22"/>
                <w:szCs w:val="22"/>
              </w:rPr>
            </w:pPr>
            <w:r w:rsidRPr="00477003">
              <w:rPr>
                <w:rFonts w:ascii="Arial" w:hAnsi="Arial" w:cs="Arial"/>
                <w:b/>
                <w:bCs/>
                <w:color w:val="auto"/>
                <w:sz w:val="22"/>
                <w:szCs w:val="22"/>
              </w:rPr>
              <w:t>GŘ ČD</w:t>
            </w:r>
          </w:p>
        </w:tc>
        <w:tc>
          <w:tcPr>
            <w:tcW w:w="7373" w:type="dxa"/>
            <w:tcBorders>
              <w:top w:val="single" w:sz="6" w:space="0" w:color="auto"/>
              <w:left w:val="single" w:sz="6" w:space="0" w:color="auto"/>
              <w:bottom w:val="single" w:sz="6" w:space="0" w:color="auto"/>
              <w:right w:val="single" w:sz="6" w:space="0" w:color="auto"/>
            </w:tcBorders>
          </w:tcPr>
          <w:p w:rsidR="00A96A8B" w:rsidRPr="00477003" w:rsidRDefault="00A96A8B">
            <w:pPr>
              <w:pStyle w:val="Zkladntext"/>
              <w:spacing w:before="40" w:after="40"/>
              <w:jc w:val="both"/>
              <w:rPr>
                <w:rFonts w:ascii="Arial" w:hAnsi="Arial" w:cs="Arial"/>
                <w:color w:val="auto"/>
                <w:sz w:val="22"/>
                <w:szCs w:val="22"/>
              </w:rPr>
            </w:pPr>
            <w:r w:rsidRPr="00477003">
              <w:rPr>
                <w:rFonts w:ascii="Arial" w:hAnsi="Arial" w:cs="Arial"/>
                <w:color w:val="auto"/>
                <w:sz w:val="22"/>
                <w:szCs w:val="22"/>
              </w:rPr>
              <w:t>Generální ředitelství ČD</w:t>
            </w:r>
          </w:p>
        </w:tc>
      </w:tr>
      <w:tr w:rsidR="00477003" w:rsidRPr="00477003" w:rsidTr="00BB5070">
        <w:tc>
          <w:tcPr>
            <w:tcW w:w="1913" w:type="dxa"/>
            <w:tcBorders>
              <w:top w:val="single" w:sz="6" w:space="0" w:color="auto"/>
              <w:left w:val="single" w:sz="6" w:space="0" w:color="auto"/>
              <w:bottom w:val="single" w:sz="6" w:space="0" w:color="auto"/>
              <w:right w:val="single" w:sz="6" w:space="0" w:color="auto"/>
            </w:tcBorders>
          </w:tcPr>
          <w:p w:rsidR="00A96A8B" w:rsidRPr="00477003" w:rsidRDefault="00A96A8B">
            <w:pPr>
              <w:pStyle w:val="Zkladntext"/>
              <w:spacing w:before="40" w:after="40"/>
              <w:jc w:val="both"/>
              <w:rPr>
                <w:rFonts w:ascii="Arial" w:hAnsi="Arial" w:cs="Arial"/>
                <w:b/>
                <w:bCs/>
                <w:color w:val="auto"/>
                <w:sz w:val="22"/>
                <w:szCs w:val="22"/>
              </w:rPr>
            </w:pPr>
            <w:r w:rsidRPr="00477003">
              <w:rPr>
                <w:rFonts w:ascii="Arial" w:hAnsi="Arial" w:cs="Arial"/>
                <w:b/>
                <w:bCs/>
                <w:color w:val="auto"/>
                <w:sz w:val="22"/>
                <w:szCs w:val="22"/>
              </w:rPr>
              <w:t>IC</w:t>
            </w:r>
          </w:p>
        </w:tc>
        <w:tc>
          <w:tcPr>
            <w:tcW w:w="7373" w:type="dxa"/>
            <w:tcBorders>
              <w:top w:val="single" w:sz="6" w:space="0" w:color="auto"/>
              <w:left w:val="single" w:sz="6" w:space="0" w:color="auto"/>
              <w:bottom w:val="single" w:sz="6" w:space="0" w:color="auto"/>
              <w:right w:val="single" w:sz="6" w:space="0" w:color="auto"/>
            </w:tcBorders>
          </w:tcPr>
          <w:p w:rsidR="00A96A8B" w:rsidRPr="00477003" w:rsidRDefault="00A96A8B">
            <w:pPr>
              <w:pStyle w:val="Zkladntext"/>
              <w:spacing w:before="40" w:after="40"/>
              <w:jc w:val="both"/>
              <w:rPr>
                <w:rFonts w:ascii="Arial" w:hAnsi="Arial" w:cs="Arial"/>
                <w:color w:val="auto"/>
                <w:sz w:val="22"/>
                <w:szCs w:val="22"/>
              </w:rPr>
            </w:pPr>
            <w:r w:rsidRPr="00477003">
              <w:rPr>
                <w:rFonts w:ascii="Arial" w:hAnsi="Arial" w:cs="Arial"/>
                <w:color w:val="auto"/>
                <w:sz w:val="22"/>
                <w:szCs w:val="22"/>
              </w:rPr>
              <w:t>InterCity, vlak vyšší kvality</w:t>
            </w:r>
          </w:p>
        </w:tc>
      </w:tr>
      <w:tr w:rsidR="00477003" w:rsidRPr="00477003" w:rsidTr="00BB5070">
        <w:tc>
          <w:tcPr>
            <w:tcW w:w="1913" w:type="dxa"/>
            <w:tcBorders>
              <w:top w:val="single" w:sz="6" w:space="0" w:color="auto"/>
              <w:left w:val="single" w:sz="6" w:space="0" w:color="auto"/>
              <w:bottom w:val="single" w:sz="6" w:space="0" w:color="auto"/>
              <w:right w:val="single" w:sz="6" w:space="0" w:color="auto"/>
            </w:tcBorders>
          </w:tcPr>
          <w:p w:rsidR="00A96A8B" w:rsidRPr="00477003" w:rsidRDefault="00A96A8B">
            <w:pPr>
              <w:pStyle w:val="Zkladntext"/>
              <w:spacing w:before="40" w:after="40"/>
              <w:jc w:val="both"/>
              <w:rPr>
                <w:rFonts w:ascii="Arial" w:hAnsi="Arial" w:cs="Arial"/>
                <w:b/>
                <w:bCs/>
                <w:color w:val="auto"/>
                <w:sz w:val="22"/>
                <w:szCs w:val="22"/>
              </w:rPr>
            </w:pPr>
            <w:r w:rsidRPr="00477003">
              <w:rPr>
                <w:rFonts w:ascii="Arial" w:hAnsi="Arial" w:cs="Arial"/>
                <w:b/>
                <w:bCs/>
                <w:color w:val="auto"/>
                <w:sz w:val="22"/>
                <w:szCs w:val="22"/>
              </w:rPr>
              <w:t>IDS</w:t>
            </w:r>
          </w:p>
        </w:tc>
        <w:tc>
          <w:tcPr>
            <w:tcW w:w="7373" w:type="dxa"/>
            <w:tcBorders>
              <w:top w:val="single" w:sz="6" w:space="0" w:color="auto"/>
              <w:left w:val="single" w:sz="6" w:space="0" w:color="auto"/>
              <w:bottom w:val="single" w:sz="6" w:space="0" w:color="auto"/>
              <w:right w:val="single" w:sz="6" w:space="0" w:color="auto"/>
            </w:tcBorders>
          </w:tcPr>
          <w:p w:rsidR="00A96A8B" w:rsidRPr="00477003" w:rsidRDefault="00A96A8B">
            <w:pPr>
              <w:pStyle w:val="Zkladntext"/>
              <w:spacing w:before="40" w:after="40"/>
              <w:jc w:val="both"/>
              <w:rPr>
                <w:rFonts w:ascii="Arial" w:hAnsi="Arial" w:cs="Arial"/>
                <w:color w:val="auto"/>
                <w:sz w:val="22"/>
                <w:szCs w:val="22"/>
              </w:rPr>
            </w:pPr>
            <w:r w:rsidRPr="00477003">
              <w:rPr>
                <w:rFonts w:ascii="Arial" w:hAnsi="Arial" w:cs="Arial"/>
                <w:color w:val="auto"/>
                <w:sz w:val="22"/>
                <w:szCs w:val="22"/>
              </w:rPr>
              <w:t>Integrovaný dopravní systém</w:t>
            </w:r>
          </w:p>
        </w:tc>
      </w:tr>
      <w:tr w:rsidR="00477003" w:rsidRPr="00477003" w:rsidTr="00BB5070">
        <w:tc>
          <w:tcPr>
            <w:tcW w:w="1913" w:type="dxa"/>
            <w:tcBorders>
              <w:top w:val="single" w:sz="6" w:space="0" w:color="auto"/>
              <w:left w:val="single" w:sz="6" w:space="0" w:color="auto"/>
              <w:bottom w:val="single" w:sz="6" w:space="0" w:color="auto"/>
              <w:right w:val="single" w:sz="6" w:space="0" w:color="auto"/>
            </w:tcBorders>
          </w:tcPr>
          <w:p w:rsidR="00775B3C" w:rsidRPr="00477003" w:rsidRDefault="00775B3C">
            <w:pPr>
              <w:pStyle w:val="Zkladntext"/>
              <w:spacing w:before="40" w:after="40"/>
              <w:jc w:val="both"/>
              <w:rPr>
                <w:rFonts w:ascii="Arial" w:hAnsi="Arial" w:cs="Arial"/>
                <w:b/>
                <w:bCs/>
                <w:color w:val="auto"/>
                <w:sz w:val="22"/>
                <w:szCs w:val="22"/>
              </w:rPr>
            </w:pPr>
            <w:r w:rsidRPr="00477003">
              <w:rPr>
                <w:rFonts w:ascii="Arial" w:hAnsi="Arial" w:cs="Arial"/>
                <w:b/>
                <w:bCs/>
                <w:color w:val="auto"/>
                <w:sz w:val="22"/>
                <w:szCs w:val="22"/>
              </w:rPr>
              <w:t>Kč</w:t>
            </w:r>
          </w:p>
        </w:tc>
        <w:tc>
          <w:tcPr>
            <w:tcW w:w="7373" w:type="dxa"/>
            <w:tcBorders>
              <w:top w:val="single" w:sz="6" w:space="0" w:color="auto"/>
              <w:left w:val="single" w:sz="6" w:space="0" w:color="auto"/>
              <w:bottom w:val="single" w:sz="6" w:space="0" w:color="auto"/>
              <w:right w:val="single" w:sz="6" w:space="0" w:color="auto"/>
            </w:tcBorders>
          </w:tcPr>
          <w:p w:rsidR="00775B3C" w:rsidRPr="00477003" w:rsidRDefault="00775B3C">
            <w:pPr>
              <w:pStyle w:val="Zkladntext"/>
              <w:spacing w:before="40" w:after="40"/>
              <w:jc w:val="both"/>
              <w:rPr>
                <w:rFonts w:ascii="Arial" w:hAnsi="Arial" w:cs="Arial"/>
                <w:color w:val="auto"/>
                <w:sz w:val="22"/>
                <w:szCs w:val="22"/>
              </w:rPr>
            </w:pPr>
            <w:r w:rsidRPr="00477003">
              <w:rPr>
                <w:rFonts w:ascii="Arial" w:hAnsi="Arial" w:cs="Arial"/>
                <w:color w:val="auto"/>
                <w:sz w:val="22"/>
                <w:szCs w:val="22"/>
              </w:rPr>
              <w:t>Koruna česká</w:t>
            </w:r>
          </w:p>
        </w:tc>
      </w:tr>
      <w:tr w:rsidR="00477003" w:rsidRPr="00477003" w:rsidTr="00BB5070">
        <w:tc>
          <w:tcPr>
            <w:tcW w:w="1913" w:type="dxa"/>
            <w:tcBorders>
              <w:top w:val="single" w:sz="6" w:space="0" w:color="auto"/>
              <w:left w:val="single" w:sz="6" w:space="0" w:color="auto"/>
              <w:bottom w:val="single" w:sz="6" w:space="0" w:color="auto"/>
              <w:right w:val="single" w:sz="6" w:space="0" w:color="auto"/>
            </w:tcBorders>
          </w:tcPr>
          <w:p w:rsidR="00A96A8B" w:rsidRPr="00477003" w:rsidRDefault="00A96A8B">
            <w:pPr>
              <w:pStyle w:val="Zkladntext"/>
              <w:spacing w:before="40" w:after="40"/>
              <w:jc w:val="both"/>
              <w:rPr>
                <w:rFonts w:ascii="Arial" w:hAnsi="Arial" w:cs="Arial"/>
                <w:b/>
                <w:bCs/>
                <w:color w:val="auto"/>
                <w:sz w:val="22"/>
                <w:szCs w:val="22"/>
              </w:rPr>
            </w:pPr>
            <w:r w:rsidRPr="00477003">
              <w:rPr>
                <w:rFonts w:ascii="Arial" w:hAnsi="Arial" w:cs="Arial"/>
                <w:b/>
                <w:bCs/>
                <w:color w:val="auto"/>
                <w:sz w:val="22"/>
                <w:szCs w:val="22"/>
              </w:rPr>
              <w:t>KMB</w:t>
            </w:r>
          </w:p>
        </w:tc>
        <w:tc>
          <w:tcPr>
            <w:tcW w:w="7373" w:type="dxa"/>
            <w:tcBorders>
              <w:top w:val="single" w:sz="6" w:space="0" w:color="auto"/>
              <w:left w:val="single" w:sz="6" w:space="0" w:color="auto"/>
              <w:bottom w:val="single" w:sz="6" w:space="0" w:color="auto"/>
              <w:right w:val="single" w:sz="6" w:space="0" w:color="auto"/>
            </w:tcBorders>
          </w:tcPr>
          <w:p w:rsidR="00A96A8B" w:rsidRPr="00477003" w:rsidRDefault="00A96A8B">
            <w:pPr>
              <w:pStyle w:val="Zkladntext"/>
              <w:spacing w:before="40" w:after="40"/>
              <w:jc w:val="both"/>
              <w:rPr>
                <w:rFonts w:ascii="Arial" w:hAnsi="Arial" w:cs="Arial"/>
                <w:color w:val="auto"/>
                <w:sz w:val="22"/>
                <w:szCs w:val="22"/>
              </w:rPr>
            </w:pPr>
            <w:r w:rsidRPr="00477003">
              <w:rPr>
                <w:rFonts w:ascii="Arial" w:hAnsi="Arial" w:cs="Arial"/>
                <w:color w:val="auto"/>
                <w:sz w:val="22"/>
                <w:szCs w:val="22"/>
              </w:rPr>
              <w:t>Kilometrická banka ČD</w:t>
            </w:r>
          </w:p>
        </w:tc>
      </w:tr>
      <w:tr w:rsidR="00477003" w:rsidRPr="00477003" w:rsidTr="00BB5070">
        <w:tc>
          <w:tcPr>
            <w:tcW w:w="1913" w:type="dxa"/>
            <w:tcBorders>
              <w:top w:val="single" w:sz="6" w:space="0" w:color="auto"/>
              <w:left w:val="single" w:sz="6" w:space="0" w:color="auto"/>
              <w:bottom w:val="single" w:sz="6" w:space="0" w:color="auto"/>
              <w:right w:val="single" w:sz="6" w:space="0" w:color="auto"/>
            </w:tcBorders>
          </w:tcPr>
          <w:p w:rsidR="00A96A8B" w:rsidRPr="00477003" w:rsidRDefault="00A96A8B">
            <w:pPr>
              <w:pStyle w:val="Zkladntext"/>
              <w:spacing w:before="40" w:after="40"/>
              <w:jc w:val="both"/>
              <w:rPr>
                <w:rFonts w:ascii="Arial" w:hAnsi="Arial" w:cs="Arial"/>
                <w:b/>
                <w:bCs/>
                <w:color w:val="auto"/>
                <w:sz w:val="22"/>
                <w:szCs w:val="22"/>
              </w:rPr>
            </w:pPr>
            <w:r w:rsidRPr="00477003">
              <w:rPr>
                <w:rFonts w:ascii="Arial" w:hAnsi="Arial" w:cs="Arial"/>
                <w:b/>
                <w:bCs/>
                <w:color w:val="auto"/>
                <w:sz w:val="22"/>
                <w:szCs w:val="22"/>
              </w:rPr>
              <w:t>OPT</w:t>
            </w:r>
          </w:p>
        </w:tc>
        <w:tc>
          <w:tcPr>
            <w:tcW w:w="7373" w:type="dxa"/>
            <w:tcBorders>
              <w:top w:val="single" w:sz="6" w:space="0" w:color="auto"/>
              <w:left w:val="single" w:sz="6" w:space="0" w:color="auto"/>
              <w:bottom w:val="single" w:sz="6" w:space="0" w:color="auto"/>
              <w:right w:val="single" w:sz="6" w:space="0" w:color="auto"/>
            </w:tcBorders>
          </w:tcPr>
          <w:p w:rsidR="00A96A8B" w:rsidRPr="00477003" w:rsidRDefault="00A96A8B">
            <w:pPr>
              <w:pStyle w:val="Zkladntext"/>
              <w:spacing w:before="40" w:after="40"/>
              <w:jc w:val="both"/>
              <w:rPr>
                <w:rFonts w:ascii="Arial" w:hAnsi="Arial" w:cs="Arial"/>
                <w:color w:val="auto"/>
                <w:sz w:val="22"/>
                <w:szCs w:val="22"/>
              </w:rPr>
            </w:pPr>
            <w:r w:rsidRPr="00477003">
              <w:rPr>
                <w:rFonts w:ascii="Arial" w:hAnsi="Arial" w:cs="Arial"/>
                <w:color w:val="auto"/>
                <w:sz w:val="22"/>
                <w:szCs w:val="22"/>
              </w:rPr>
              <w:t>Odúčtovna přepravních tržeb Olomouc</w:t>
            </w:r>
          </w:p>
        </w:tc>
      </w:tr>
      <w:tr w:rsidR="00477003" w:rsidRPr="00477003" w:rsidTr="00BB5070">
        <w:tc>
          <w:tcPr>
            <w:tcW w:w="1913" w:type="dxa"/>
            <w:tcBorders>
              <w:top w:val="single" w:sz="6" w:space="0" w:color="auto"/>
              <w:left w:val="single" w:sz="6" w:space="0" w:color="auto"/>
              <w:bottom w:val="single" w:sz="6" w:space="0" w:color="auto"/>
              <w:right w:val="single" w:sz="6" w:space="0" w:color="auto"/>
            </w:tcBorders>
          </w:tcPr>
          <w:p w:rsidR="00A96A8B" w:rsidRPr="00477003" w:rsidRDefault="00A96A8B">
            <w:pPr>
              <w:pStyle w:val="Zkladntext"/>
              <w:spacing w:before="40" w:after="40"/>
              <w:jc w:val="both"/>
              <w:rPr>
                <w:rFonts w:ascii="Arial" w:hAnsi="Arial" w:cs="Arial"/>
                <w:b/>
                <w:bCs/>
                <w:color w:val="auto"/>
                <w:sz w:val="22"/>
                <w:szCs w:val="22"/>
              </w:rPr>
            </w:pPr>
            <w:r w:rsidRPr="00477003">
              <w:rPr>
                <w:rFonts w:ascii="Arial" w:hAnsi="Arial" w:cs="Arial"/>
                <w:b/>
                <w:bCs/>
                <w:color w:val="auto"/>
                <w:sz w:val="22"/>
                <w:szCs w:val="22"/>
              </w:rPr>
              <w:t>POP</w:t>
            </w:r>
          </w:p>
        </w:tc>
        <w:tc>
          <w:tcPr>
            <w:tcW w:w="7373" w:type="dxa"/>
            <w:tcBorders>
              <w:top w:val="single" w:sz="6" w:space="0" w:color="auto"/>
              <w:left w:val="single" w:sz="6" w:space="0" w:color="auto"/>
              <w:bottom w:val="single" w:sz="6" w:space="0" w:color="auto"/>
              <w:right w:val="single" w:sz="6" w:space="0" w:color="auto"/>
            </w:tcBorders>
          </w:tcPr>
          <w:p w:rsidR="00A96A8B" w:rsidRPr="00477003" w:rsidRDefault="00A96A8B">
            <w:pPr>
              <w:pStyle w:val="Zkladntext"/>
              <w:spacing w:before="40" w:after="40"/>
              <w:jc w:val="both"/>
              <w:rPr>
                <w:rFonts w:ascii="Arial" w:hAnsi="Arial" w:cs="Arial"/>
                <w:color w:val="auto"/>
                <w:sz w:val="22"/>
                <w:szCs w:val="22"/>
              </w:rPr>
            </w:pPr>
            <w:r w:rsidRPr="00477003">
              <w:rPr>
                <w:rFonts w:ascii="Arial" w:hAnsi="Arial" w:cs="Arial"/>
                <w:color w:val="auto"/>
                <w:sz w:val="22"/>
                <w:szCs w:val="22"/>
              </w:rPr>
              <w:t>Přenosná osobní pokladna</w:t>
            </w:r>
            <w:r w:rsidR="008124FB" w:rsidRPr="00477003">
              <w:rPr>
                <w:rFonts w:ascii="Arial" w:hAnsi="Arial" w:cs="Arial"/>
                <w:color w:val="auto"/>
                <w:sz w:val="22"/>
                <w:szCs w:val="22"/>
              </w:rPr>
              <w:t xml:space="preserve"> (zpravidla u průvodčího)</w:t>
            </w:r>
          </w:p>
        </w:tc>
      </w:tr>
      <w:tr w:rsidR="00477003" w:rsidRPr="00477003" w:rsidTr="00BB5070">
        <w:tc>
          <w:tcPr>
            <w:tcW w:w="1913" w:type="dxa"/>
            <w:tcBorders>
              <w:top w:val="single" w:sz="6" w:space="0" w:color="auto"/>
              <w:left w:val="single" w:sz="6" w:space="0" w:color="auto"/>
              <w:bottom w:val="single" w:sz="6" w:space="0" w:color="auto"/>
              <w:right w:val="single" w:sz="6" w:space="0" w:color="auto"/>
            </w:tcBorders>
          </w:tcPr>
          <w:p w:rsidR="00A96A8B" w:rsidRPr="00477003" w:rsidRDefault="00A96A8B">
            <w:pPr>
              <w:pStyle w:val="Zkladntext"/>
              <w:spacing w:before="40" w:after="40"/>
              <w:jc w:val="both"/>
              <w:rPr>
                <w:rFonts w:ascii="Arial" w:hAnsi="Arial" w:cs="Arial"/>
                <w:b/>
                <w:bCs/>
                <w:color w:val="auto"/>
                <w:sz w:val="22"/>
                <w:szCs w:val="22"/>
              </w:rPr>
            </w:pPr>
            <w:r w:rsidRPr="00477003">
              <w:rPr>
                <w:rFonts w:ascii="Arial" w:hAnsi="Arial" w:cs="Arial"/>
                <w:b/>
                <w:bCs/>
                <w:color w:val="auto"/>
                <w:sz w:val="22"/>
                <w:szCs w:val="22"/>
              </w:rPr>
              <w:t>PTV</w:t>
            </w:r>
          </w:p>
        </w:tc>
        <w:tc>
          <w:tcPr>
            <w:tcW w:w="7373" w:type="dxa"/>
            <w:tcBorders>
              <w:top w:val="single" w:sz="6" w:space="0" w:color="auto"/>
              <w:left w:val="single" w:sz="6" w:space="0" w:color="auto"/>
              <w:bottom w:val="single" w:sz="6" w:space="0" w:color="auto"/>
              <w:right w:val="single" w:sz="6" w:space="0" w:color="auto"/>
            </w:tcBorders>
          </w:tcPr>
          <w:p w:rsidR="00A96A8B" w:rsidRPr="00477003" w:rsidRDefault="00A96A8B">
            <w:pPr>
              <w:pStyle w:val="Zkladntext"/>
              <w:spacing w:before="40" w:after="40"/>
              <w:jc w:val="both"/>
              <w:rPr>
                <w:rFonts w:ascii="Arial" w:hAnsi="Arial" w:cs="Arial"/>
                <w:color w:val="auto"/>
                <w:sz w:val="22"/>
                <w:szCs w:val="22"/>
              </w:rPr>
            </w:pPr>
            <w:r w:rsidRPr="00477003">
              <w:rPr>
                <w:rFonts w:ascii="Arial" w:hAnsi="Arial" w:cs="Arial"/>
                <w:color w:val="auto"/>
                <w:sz w:val="22"/>
                <w:szCs w:val="22"/>
              </w:rPr>
              <w:t>Přepravní a tarifní věstník Ministerstva dopravy ČR</w:t>
            </w:r>
          </w:p>
        </w:tc>
      </w:tr>
      <w:tr w:rsidR="00477003" w:rsidRPr="00477003" w:rsidTr="00BB5070">
        <w:tc>
          <w:tcPr>
            <w:tcW w:w="1913" w:type="dxa"/>
            <w:tcBorders>
              <w:top w:val="single" w:sz="6" w:space="0" w:color="auto"/>
              <w:left w:val="single" w:sz="6" w:space="0" w:color="auto"/>
              <w:bottom w:val="single" w:sz="6" w:space="0" w:color="auto"/>
              <w:right w:val="single" w:sz="6" w:space="0" w:color="auto"/>
            </w:tcBorders>
          </w:tcPr>
          <w:p w:rsidR="00A96A8B" w:rsidRPr="00477003" w:rsidRDefault="00A96A8B">
            <w:pPr>
              <w:pStyle w:val="Zkladntext"/>
              <w:spacing w:before="40" w:after="40"/>
              <w:jc w:val="both"/>
              <w:rPr>
                <w:rFonts w:ascii="Arial" w:hAnsi="Arial" w:cs="Arial"/>
                <w:b/>
                <w:bCs/>
                <w:color w:val="auto"/>
                <w:sz w:val="22"/>
                <w:szCs w:val="22"/>
              </w:rPr>
            </w:pPr>
            <w:r w:rsidRPr="00477003">
              <w:rPr>
                <w:rFonts w:ascii="Arial" w:hAnsi="Arial" w:cs="Arial"/>
                <w:b/>
                <w:bCs/>
                <w:color w:val="auto"/>
                <w:sz w:val="22"/>
                <w:szCs w:val="22"/>
              </w:rPr>
              <w:t>PŘ</w:t>
            </w:r>
          </w:p>
        </w:tc>
        <w:tc>
          <w:tcPr>
            <w:tcW w:w="7373" w:type="dxa"/>
            <w:tcBorders>
              <w:top w:val="single" w:sz="6" w:space="0" w:color="auto"/>
              <w:left w:val="single" w:sz="6" w:space="0" w:color="auto"/>
              <w:bottom w:val="single" w:sz="6" w:space="0" w:color="auto"/>
              <w:right w:val="single" w:sz="6" w:space="0" w:color="auto"/>
            </w:tcBorders>
          </w:tcPr>
          <w:p w:rsidR="00A96A8B" w:rsidRPr="00477003" w:rsidRDefault="00A96A8B">
            <w:pPr>
              <w:pStyle w:val="Zkladntext"/>
              <w:spacing w:before="40" w:after="40"/>
              <w:jc w:val="both"/>
              <w:rPr>
                <w:rFonts w:ascii="Arial" w:hAnsi="Arial" w:cs="Arial"/>
                <w:color w:val="auto"/>
                <w:sz w:val="22"/>
                <w:szCs w:val="22"/>
              </w:rPr>
            </w:pPr>
            <w:r w:rsidRPr="00477003">
              <w:rPr>
                <w:rFonts w:ascii="Arial" w:hAnsi="Arial" w:cs="Arial"/>
                <w:color w:val="auto"/>
                <w:sz w:val="22"/>
                <w:szCs w:val="22"/>
              </w:rPr>
              <w:t>Vyhláška Ministerstva dopravy a spojů ČR o přepravním řádu pro veřejnou drážní a silniční osobní dop</w:t>
            </w:r>
            <w:r w:rsidR="001B3969" w:rsidRPr="00477003">
              <w:rPr>
                <w:rFonts w:ascii="Arial" w:hAnsi="Arial" w:cs="Arial"/>
                <w:color w:val="auto"/>
                <w:sz w:val="22"/>
                <w:szCs w:val="22"/>
              </w:rPr>
              <w:t>ravu č. 175/2000 Sb. (zkráceně „</w:t>
            </w:r>
            <w:r w:rsidRPr="00477003">
              <w:rPr>
                <w:rFonts w:ascii="Arial" w:hAnsi="Arial" w:cs="Arial"/>
                <w:color w:val="auto"/>
                <w:sz w:val="22"/>
                <w:szCs w:val="22"/>
              </w:rPr>
              <w:t>Přepravní řád”)</w:t>
            </w:r>
          </w:p>
        </w:tc>
      </w:tr>
      <w:tr w:rsidR="00477003" w:rsidRPr="00477003" w:rsidTr="00BB5070">
        <w:tc>
          <w:tcPr>
            <w:tcW w:w="1913" w:type="dxa"/>
            <w:tcBorders>
              <w:top w:val="single" w:sz="6" w:space="0" w:color="auto"/>
              <w:left w:val="single" w:sz="6" w:space="0" w:color="auto"/>
              <w:bottom w:val="single" w:sz="6" w:space="0" w:color="auto"/>
              <w:right w:val="single" w:sz="6" w:space="0" w:color="auto"/>
            </w:tcBorders>
          </w:tcPr>
          <w:p w:rsidR="00775B3C" w:rsidRPr="00477003" w:rsidRDefault="00775B3C">
            <w:pPr>
              <w:pStyle w:val="Zkladntext"/>
              <w:spacing w:before="40" w:after="40"/>
              <w:jc w:val="both"/>
              <w:rPr>
                <w:rFonts w:ascii="Arial" w:hAnsi="Arial" w:cs="Arial"/>
                <w:b/>
                <w:bCs/>
                <w:i/>
                <w:color w:val="auto"/>
                <w:sz w:val="22"/>
                <w:szCs w:val="22"/>
              </w:rPr>
            </w:pPr>
            <w:r w:rsidRPr="00477003">
              <w:rPr>
                <w:rFonts w:ascii="Arial" w:hAnsi="Arial" w:cs="Arial"/>
                <w:b/>
                <w:bCs/>
                <w:i/>
                <w:color w:val="auto"/>
                <w:sz w:val="22"/>
                <w:szCs w:val="22"/>
              </w:rPr>
              <w:t>railjet</w:t>
            </w:r>
          </w:p>
        </w:tc>
        <w:tc>
          <w:tcPr>
            <w:tcW w:w="7373" w:type="dxa"/>
            <w:tcBorders>
              <w:top w:val="single" w:sz="6" w:space="0" w:color="auto"/>
              <w:left w:val="single" w:sz="6" w:space="0" w:color="auto"/>
              <w:bottom w:val="single" w:sz="6" w:space="0" w:color="auto"/>
              <w:right w:val="single" w:sz="6" w:space="0" w:color="auto"/>
            </w:tcBorders>
          </w:tcPr>
          <w:p w:rsidR="00775B3C" w:rsidRPr="00477003" w:rsidRDefault="00775B3C">
            <w:pPr>
              <w:pStyle w:val="Zkladntext"/>
              <w:spacing w:before="40" w:after="40"/>
              <w:jc w:val="both"/>
              <w:rPr>
                <w:rFonts w:ascii="Arial" w:hAnsi="Arial" w:cs="Arial"/>
                <w:color w:val="auto"/>
                <w:sz w:val="22"/>
                <w:szCs w:val="22"/>
              </w:rPr>
            </w:pPr>
            <w:r w:rsidRPr="00477003">
              <w:rPr>
                <w:rFonts w:ascii="Arial" w:hAnsi="Arial" w:cs="Arial"/>
                <w:color w:val="auto"/>
                <w:sz w:val="22"/>
                <w:szCs w:val="22"/>
              </w:rPr>
              <w:t>Vlak vyšší kvality</w:t>
            </w:r>
          </w:p>
        </w:tc>
      </w:tr>
      <w:tr w:rsidR="00477003" w:rsidRPr="00477003" w:rsidTr="00BB5070">
        <w:tc>
          <w:tcPr>
            <w:tcW w:w="1913" w:type="dxa"/>
            <w:tcBorders>
              <w:top w:val="single" w:sz="6" w:space="0" w:color="auto"/>
              <w:left w:val="single" w:sz="6" w:space="0" w:color="auto"/>
              <w:bottom w:val="single" w:sz="6" w:space="0" w:color="auto"/>
              <w:right w:val="single" w:sz="6" w:space="0" w:color="auto"/>
            </w:tcBorders>
          </w:tcPr>
          <w:p w:rsidR="00772909" w:rsidRPr="00477003" w:rsidRDefault="00772909">
            <w:pPr>
              <w:pStyle w:val="Zkladntext"/>
              <w:spacing w:before="40" w:after="40"/>
              <w:jc w:val="both"/>
              <w:rPr>
                <w:rFonts w:ascii="Arial" w:hAnsi="Arial" w:cs="Arial"/>
                <w:b/>
                <w:bCs/>
                <w:color w:val="auto"/>
                <w:sz w:val="22"/>
                <w:szCs w:val="22"/>
              </w:rPr>
            </w:pPr>
            <w:r w:rsidRPr="00477003">
              <w:rPr>
                <w:rFonts w:ascii="Arial" w:hAnsi="Arial" w:cs="Arial"/>
                <w:b/>
                <w:bCs/>
                <w:color w:val="auto"/>
                <w:sz w:val="22"/>
                <w:szCs w:val="22"/>
              </w:rPr>
              <w:t>Rx</w:t>
            </w:r>
          </w:p>
        </w:tc>
        <w:tc>
          <w:tcPr>
            <w:tcW w:w="7373" w:type="dxa"/>
            <w:tcBorders>
              <w:top w:val="single" w:sz="6" w:space="0" w:color="auto"/>
              <w:left w:val="single" w:sz="6" w:space="0" w:color="auto"/>
              <w:bottom w:val="single" w:sz="6" w:space="0" w:color="auto"/>
              <w:right w:val="single" w:sz="6" w:space="0" w:color="auto"/>
            </w:tcBorders>
          </w:tcPr>
          <w:p w:rsidR="00772909" w:rsidRPr="00477003" w:rsidRDefault="00772909">
            <w:pPr>
              <w:pStyle w:val="Zkladntext"/>
              <w:spacing w:before="40" w:after="40"/>
              <w:jc w:val="both"/>
              <w:rPr>
                <w:rFonts w:ascii="Arial" w:hAnsi="Arial" w:cs="Arial"/>
                <w:color w:val="auto"/>
                <w:sz w:val="22"/>
                <w:szCs w:val="22"/>
              </w:rPr>
            </w:pPr>
            <w:r w:rsidRPr="00477003">
              <w:rPr>
                <w:rFonts w:ascii="Arial" w:hAnsi="Arial" w:cs="Arial"/>
                <w:color w:val="auto"/>
                <w:sz w:val="22"/>
                <w:szCs w:val="22"/>
              </w:rPr>
              <w:t>Rychlík vyšší kvality</w:t>
            </w:r>
          </w:p>
        </w:tc>
      </w:tr>
      <w:tr w:rsidR="00477003" w:rsidRPr="00477003" w:rsidTr="00BB5070">
        <w:tc>
          <w:tcPr>
            <w:tcW w:w="1913" w:type="dxa"/>
            <w:tcBorders>
              <w:top w:val="single" w:sz="6" w:space="0" w:color="auto"/>
              <w:left w:val="single" w:sz="6" w:space="0" w:color="auto"/>
              <w:bottom w:val="single" w:sz="6" w:space="0" w:color="auto"/>
              <w:right w:val="single" w:sz="6" w:space="0" w:color="auto"/>
            </w:tcBorders>
          </w:tcPr>
          <w:p w:rsidR="00A96A8B" w:rsidRPr="00477003" w:rsidRDefault="00A96A8B">
            <w:pPr>
              <w:pStyle w:val="Zkladntext"/>
              <w:spacing w:before="40" w:after="40"/>
              <w:jc w:val="both"/>
              <w:rPr>
                <w:rFonts w:ascii="Arial" w:hAnsi="Arial" w:cs="Arial"/>
                <w:b/>
                <w:bCs/>
                <w:color w:val="auto"/>
                <w:sz w:val="22"/>
                <w:szCs w:val="22"/>
              </w:rPr>
            </w:pPr>
            <w:r w:rsidRPr="00477003">
              <w:rPr>
                <w:rFonts w:ascii="Arial" w:hAnsi="Arial" w:cs="Arial"/>
                <w:b/>
                <w:bCs/>
                <w:color w:val="auto"/>
                <w:sz w:val="22"/>
                <w:szCs w:val="22"/>
              </w:rPr>
              <w:t>Sb.</w:t>
            </w:r>
          </w:p>
        </w:tc>
        <w:tc>
          <w:tcPr>
            <w:tcW w:w="7373" w:type="dxa"/>
            <w:tcBorders>
              <w:top w:val="single" w:sz="6" w:space="0" w:color="auto"/>
              <w:left w:val="single" w:sz="6" w:space="0" w:color="auto"/>
              <w:bottom w:val="single" w:sz="6" w:space="0" w:color="auto"/>
              <w:right w:val="single" w:sz="6" w:space="0" w:color="auto"/>
            </w:tcBorders>
          </w:tcPr>
          <w:p w:rsidR="00A96A8B" w:rsidRPr="00477003" w:rsidRDefault="00A96A8B">
            <w:pPr>
              <w:pStyle w:val="Zkladntext"/>
              <w:spacing w:before="40" w:after="40"/>
              <w:jc w:val="both"/>
              <w:rPr>
                <w:rFonts w:ascii="Arial" w:hAnsi="Arial" w:cs="Arial"/>
                <w:color w:val="auto"/>
                <w:sz w:val="22"/>
                <w:szCs w:val="22"/>
              </w:rPr>
            </w:pPr>
            <w:r w:rsidRPr="00477003">
              <w:rPr>
                <w:rFonts w:ascii="Arial" w:hAnsi="Arial" w:cs="Arial"/>
                <w:color w:val="auto"/>
                <w:sz w:val="22"/>
                <w:szCs w:val="22"/>
              </w:rPr>
              <w:t>Sbírka zákonů ČR</w:t>
            </w:r>
          </w:p>
        </w:tc>
      </w:tr>
      <w:tr w:rsidR="00477003" w:rsidRPr="00477003" w:rsidTr="00BB5070">
        <w:tc>
          <w:tcPr>
            <w:tcW w:w="1913" w:type="dxa"/>
            <w:tcBorders>
              <w:top w:val="single" w:sz="6" w:space="0" w:color="auto"/>
              <w:left w:val="single" w:sz="6" w:space="0" w:color="auto"/>
              <w:bottom w:val="single" w:sz="6" w:space="0" w:color="auto"/>
              <w:right w:val="single" w:sz="6" w:space="0" w:color="auto"/>
            </w:tcBorders>
          </w:tcPr>
          <w:p w:rsidR="00A96A8B" w:rsidRPr="00477003" w:rsidRDefault="00A96A8B">
            <w:pPr>
              <w:pStyle w:val="Zkladntext"/>
              <w:spacing w:before="40" w:after="40"/>
              <w:jc w:val="both"/>
              <w:rPr>
                <w:rFonts w:ascii="Arial" w:hAnsi="Arial" w:cs="Arial"/>
                <w:b/>
                <w:bCs/>
                <w:color w:val="auto"/>
                <w:sz w:val="22"/>
                <w:szCs w:val="22"/>
              </w:rPr>
            </w:pPr>
            <w:r w:rsidRPr="00477003">
              <w:rPr>
                <w:rFonts w:ascii="Arial" w:hAnsi="Arial" w:cs="Arial"/>
                <w:b/>
                <w:bCs/>
                <w:color w:val="auto"/>
                <w:sz w:val="22"/>
                <w:szCs w:val="22"/>
              </w:rPr>
              <w:t>SC</w:t>
            </w:r>
          </w:p>
        </w:tc>
        <w:tc>
          <w:tcPr>
            <w:tcW w:w="7373" w:type="dxa"/>
            <w:tcBorders>
              <w:top w:val="single" w:sz="6" w:space="0" w:color="auto"/>
              <w:left w:val="single" w:sz="6" w:space="0" w:color="auto"/>
              <w:bottom w:val="single" w:sz="6" w:space="0" w:color="auto"/>
              <w:right w:val="single" w:sz="6" w:space="0" w:color="auto"/>
            </w:tcBorders>
          </w:tcPr>
          <w:p w:rsidR="00A96A8B" w:rsidRPr="00477003" w:rsidRDefault="00A96A8B">
            <w:pPr>
              <w:pStyle w:val="Zkladntext"/>
              <w:spacing w:before="40" w:after="40"/>
              <w:jc w:val="both"/>
              <w:rPr>
                <w:rFonts w:ascii="Arial" w:hAnsi="Arial" w:cs="Arial"/>
                <w:color w:val="auto"/>
                <w:sz w:val="22"/>
                <w:szCs w:val="22"/>
              </w:rPr>
            </w:pPr>
            <w:r w:rsidRPr="00477003">
              <w:rPr>
                <w:rFonts w:ascii="Arial" w:hAnsi="Arial" w:cs="Arial"/>
                <w:iCs/>
                <w:color w:val="auto"/>
                <w:sz w:val="22"/>
                <w:szCs w:val="22"/>
              </w:rPr>
              <w:t>S</w:t>
            </w:r>
            <w:r w:rsidRPr="00477003">
              <w:rPr>
                <w:rFonts w:ascii="Arial" w:hAnsi="Arial" w:cs="Arial"/>
                <w:color w:val="auto"/>
                <w:sz w:val="22"/>
                <w:szCs w:val="22"/>
              </w:rPr>
              <w:t>uper</w:t>
            </w:r>
            <w:r w:rsidRPr="00477003">
              <w:rPr>
                <w:rFonts w:ascii="Arial" w:hAnsi="Arial" w:cs="Arial"/>
                <w:iCs/>
                <w:color w:val="auto"/>
                <w:sz w:val="22"/>
                <w:szCs w:val="22"/>
              </w:rPr>
              <w:t>C</w:t>
            </w:r>
            <w:r w:rsidRPr="00477003">
              <w:rPr>
                <w:rFonts w:ascii="Arial" w:hAnsi="Arial" w:cs="Arial"/>
                <w:color w:val="auto"/>
                <w:sz w:val="22"/>
                <w:szCs w:val="22"/>
              </w:rPr>
              <w:t>ity, vlak vyšší kvality</w:t>
            </w:r>
          </w:p>
        </w:tc>
      </w:tr>
      <w:tr w:rsidR="00477003" w:rsidRPr="00477003" w:rsidTr="00BB5070">
        <w:tc>
          <w:tcPr>
            <w:tcW w:w="1913" w:type="dxa"/>
            <w:tcBorders>
              <w:top w:val="single" w:sz="6" w:space="0" w:color="auto"/>
              <w:left w:val="single" w:sz="6" w:space="0" w:color="auto"/>
              <w:bottom w:val="single" w:sz="6" w:space="0" w:color="auto"/>
              <w:right w:val="single" w:sz="6" w:space="0" w:color="auto"/>
            </w:tcBorders>
          </w:tcPr>
          <w:p w:rsidR="002A7F3E" w:rsidRPr="00477003" w:rsidRDefault="002A7F3E">
            <w:pPr>
              <w:pStyle w:val="Zkladntext"/>
              <w:spacing w:before="40" w:after="40"/>
              <w:jc w:val="both"/>
              <w:rPr>
                <w:rFonts w:ascii="Arial" w:hAnsi="Arial" w:cs="Arial"/>
                <w:b/>
                <w:bCs/>
                <w:color w:val="auto"/>
                <w:sz w:val="22"/>
                <w:szCs w:val="22"/>
              </w:rPr>
            </w:pPr>
            <w:r w:rsidRPr="00477003">
              <w:rPr>
                <w:rFonts w:ascii="Arial" w:hAnsi="Arial" w:cs="Arial"/>
                <w:b/>
                <w:bCs/>
                <w:color w:val="auto"/>
                <w:sz w:val="22"/>
                <w:szCs w:val="22"/>
              </w:rPr>
              <w:t>SMS</w:t>
            </w:r>
          </w:p>
        </w:tc>
        <w:tc>
          <w:tcPr>
            <w:tcW w:w="7373" w:type="dxa"/>
            <w:tcBorders>
              <w:top w:val="single" w:sz="6" w:space="0" w:color="auto"/>
              <w:left w:val="single" w:sz="6" w:space="0" w:color="auto"/>
              <w:bottom w:val="single" w:sz="6" w:space="0" w:color="auto"/>
              <w:right w:val="single" w:sz="6" w:space="0" w:color="auto"/>
            </w:tcBorders>
          </w:tcPr>
          <w:p w:rsidR="002A7F3E" w:rsidRPr="00477003" w:rsidRDefault="007668A4" w:rsidP="007361F5">
            <w:pPr>
              <w:pStyle w:val="Zkladntext"/>
              <w:spacing w:before="40" w:after="40"/>
              <w:jc w:val="both"/>
              <w:rPr>
                <w:rFonts w:ascii="Arial" w:hAnsi="Arial" w:cs="Arial"/>
                <w:iCs/>
                <w:color w:val="auto"/>
                <w:sz w:val="22"/>
                <w:szCs w:val="22"/>
              </w:rPr>
            </w:pPr>
            <w:r w:rsidRPr="00477003">
              <w:rPr>
                <w:rFonts w:ascii="Arial" w:hAnsi="Arial" w:cs="Arial"/>
                <w:iCs/>
                <w:color w:val="auto"/>
                <w:sz w:val="22"/>
                <w:szCs w:val="22"/>
              </w:rPr>
              <w:t>Short message service = krátká textová zpráva zaslaná prostřednictvím mobilních telefonů</w:t>
            </w:r>
          </w:p>
        </w:tc>
      </w:tr>
      <w:tr w:rsidR="00477003" w:rsidRPr="00477003" w:rsidTr="00BB5070">
        <w:tc>
          <w:tcPr>
            <w:tcW w:w="1913" w:type="dxa"/>
            <w:tcBorders>
              <w:top w:val="single" w:sz="6" w:space="0" w:color="auto"/>
              <w:left w:val="single" w:sz="6" w:space="0" w:color="auto"/>
              <w:bottom w:val="single" w:sz="6" w:space="0" w:color="auto"/>
              <w:right w:val="single" w:sz="6" w:space="0" w:color="auto"/>
            </w:tcBorders>
          </w:tcPr>
          <w:p w:rsidR="00A96A8B" w:rsidRPr="00477003" w:rsidRDefault="00A96A8B">
            <w:pPr>
              <w:pStyle w:val="Zkladntext"/>
              <w:spacing w:before="40" w:after="40"/>
              <w:jc w:val="both"/>
              <w:rPr>
                <w:rFonts w:ascii="Arial" w:hAnsi="Arial" w:cs="Arial"/>
                <w:b/>
                <w:bCs/>
                <w:color w:val="auto"/>
                <w:sz w:val="22"/>
                <w:szCs w:val="22"/>
              </w:rPr>
            </w:pPr>
            <w:r w:rsidRPr="00477003">
              <w:rPr>
                <w:rFonts w:ascii="Arial" w:hAnsi="Arial" w:cs="Arial"/>
                <w:b/>
                <w:bCs/>
                <w:color w:val="auto"/>
                <w:sz w:val="22"/>
                <w:szCs w:val="22"/>
              </w:rPr>
              <w:t>SPPO</w:t>
            </w:r>
          </w:p>
        </w:tc>
        <w:tc>
          <w:tcPr>
            <w:tcW w:w="7373" w:type="dxa"/>
            <w:tcBorders>
              <w:top w:val="single" w:sz="6" w:space="0" w:color="auto"/>
              <w:left w:val="single" w:sz="6" w:space="0" w:color="auto"/>
              <w:bottom w:val="single" w:sz="6" w:space="0" w:color="auto"/>
              <w:right w:val="single" w:sz="6" w:space="0" w:color="auto"/>
            </w:tcBorders>
          </w:tcPr>
          <w:p w:rsidR="00A96A8B" w:rsidRPr="00477003" w:rsidRDefault="00A96A8B">
            <w:pPr>
              <w:pStyle w:val="Zkladntext"/>
              <w:spacing w:before="40" w:after="40"/>
              <w:jc w:val="both"/>
              <w:rPr>
                <w:rFonts w:ascii="Arial" w:hAnsi="Arial" w:cs="Arial"/>
                <w:color w:val="auto"/>
                <w:sz w:val="22"/>
                <w:szCs w:val="22"/>
              </w:rPr>
            </w:pPr>
            <w:r w:rsidRPr="00477003">
              <w:rPr>
                <w:rFonts w:ascii="Arial" w:hAnsi="Arial" w:cs="Arial"/>
                <w:color w:val="auto"/>
                <w:sz w:val="22"/>
                <w:szCs w:val="22"/>
              </w:rPr>
              <w:t xml:space="preserve">Smluvní přepravní podmínky Českých drah pro veřejnou </w:t>
            </w:r>
            <w:r w:rsidR="00D022CC" w:rsidRPr="00477003">
              <w:rPr>
                <w:rFonts w:ascii="Arial" w:hAnsi="Arial" w:cs="Arial"/>
                <w:color w:val="auto"/>
                <w:sz w:val="22"/>
                <w:szCs w:val="22"/>
              </w:rPr>
              <w:t xml:space="preserve">drážní </w:t>
            </w:r>
            <w:r w:rsidRPr="00477003">
              <w:rPr>
                <w:rFonts w:ascii="Arial" w:hAnsi="Arial" w:cs="Arial"/>
                <w:color w:val="auto"/>
                <w:sz w:val="22"/>
                <w:szCs w:val="22"/>
              </w:rPr>
              <w:t>osobní dopravu</w:t>
            </w:r>
          </w:p>
        </w:tc>
      </w:tr>
      <w:tr w:rsidR="00477003" w:rsidRPr="00477003" w:rsidTr="00BB5070">
        <w:tc>
          <w:tcPr>
            <w:tcW w:w="1913" w:type="dxa"/>
            <w:tcBorders>
              <w:top w:val="single" w:sz="6" w:space="0" w:color="auto"/>
              <w:left w:val="single" w:sz="6" w:space="0" w:color="auto"/>
              <w:bottom w:val="single" w:sz="6" w:space="0" w:color="auto"/>
              <w:right w:val="single" w:sz="6" w:space="0" w:color="auto"/>
            </w:tcBorders>
          </w:tcPr>
          <w:p w:rsidR="00A96A8B" w:rsidRPr="00477003" w:rsidRDefault="00A96A8B">
            <w:pPr>
              <w:pStyle w:val="Zkladntext"/>
              <w:spacing w:before="40" w:after="40"/>
              <w:jc w:val="both"/>
              <w:rPr>
                <w:rFonts w:ascii="Arial" w:hAnsi="Arial" w:cs="Arial"/>
                <w:b/>
                <w:bCs/>
                <w:color w:val="auto"/>
                <w:sz w:val="22"/>
                <w:szCs w:val="22"/>
              </w:rPr>
            </w:pPr>
            <w:r w:rsidRPr="00477003">
              <w:rPr>
                <w:rFonts w:ascii="Arial" w:hAnsi="Arial" w:cs="Arial"/>
                <w:b/>
                <w:bCs/>
                <w:color w:val="auto"/>
                <w:sz w:val="22"/>
                <w:szCs w:val="22"/>
              </w:rPr>
              <w:t>TeleTiket</w:t>
            </w:r>
          </w:p>
        </w:tc>
        <w:tc>
          <w:tcPr>
            <w:tcW w:w="7373" w:type="dxa"/>
            <w:tcBorders>
              <w:top w:val="single" w:sz="6" w:space="0" w:color="auto"/>
              <w:left w:val="single" w:sz="6" w:space="0" w:color="auto"/>
              <w:bottom w:val="single" w:sz="6" w:space="0" w:color="auto"/>
              <w:right w:val="single" w:sz="6" w:space="0" w:color="auto"/>
            </w:tcBorders>
          </w:tcPr>
          <w:p w:rsidR="00A96A8B" w:rsidRPr="00477003" w:rsidRDefault="00E54EA5">
            <w:pPr>
              <w:pStyle w:val="Zkladntext"/>
              <w:spacing w:before="40" w:after="40"/>
              <w:jc w:val="both"/>
              <w:rPr>
                <w:rFonts w:ascii="Arial" w:hAnsi="Arial" w:cs="Arial"/>
                <w:color w:val="auto"/>
                <w:sz w:val="22"/>
                <w:szCs w:val="22"/>
              </w:rPr>
            </w:pPr>
            <w:r w:rsidRPr="00477003">
              <w:rPr>
                <w:rFonts w:ascii="Arial" w:hAnsi="Arial" w:cs="Arial"/>
                <w:color w:val="auto"/>
                <w:sz w:val="22"/>
                <w:szCs w:val="22"/>
              </w:rPr>
              <w:t>Služba telefonického prodeje</w:t>
            </w:r>
            <w:r w:rsidR="00A96A8B" w:rsidRPr="00477003">
              <w:rPr>
                <w:rFonts w:ascii="Arial" w:hAnsi="Arial" w:cs="Arial"/>
                <w:color w:val="auto"/>
                <w:sz w:val="22"/>
                <w:szCs w:val="22"/>
              </w:rPr>
              <w:t xml:space="preserve"> </w:t>
            </w:r>
            <w:r w:rsidR="005E69BD" w:rsidRPr="00477003">
              <w:rPr>
                <w:rFonts w:ascii="Arial" w:hAnsi="Arial" w:cs="Arial"/>
                <w:color w:val="auto"/>
                <w:sz w:val="22"/>
                <w:szCs w:val="22"/>
              </w:rPr>
              <w:t>eTiket</w:t>
            </w:r>
          </w:p>
        </w:tc>
      </w:tr>
      <w:tr w:rsidR="00477003" w:rsidRPr="00477003" w:rsidTr="00BB5070">
        <w:tc>
          <w:tcPr>
            <w:tcW w:w="1913" w:type="dxa"/>
            <w:tcBorders>
              <w:top w:val="single" w:sz="6" w:space="0" w:color="auto"/>
              <w:left w:val="single" w:sz="6" w:space="0" w:color="auto"/>
              <w:bottom w:val="single" w:sz="6" w:space="0" w:color="auto"/>
              <w:right w:val="single" w:sz="6" w:space="0" w:color="auto"/>
            </w:tcBorders>
          </w:tcPr>
          <w:p w:rsidR="00A96A8B" w:rsidRPr="00477003" w:rsidRDefault="00A96A8B">
            <w:pPr>
              <w:pStyle w:val="Zkladntext"/>
              <w:spacing w:before="40" w:after="40"/>
              <w:jc w:val="both"/>
              <w:rPr>
                <w:rFonts w:ascii="Arial" w:hAnsi="Arial" w:cs="Arial"/>
                <w:b/>
                <w:bCs/>
                <w:color w:val="auto"/>
                <w:sz w:val="22"/>
                <w:szCs w:val="22"/>
              </w:rPr>
            </w:pPr>
            <w:r w:rsidRPr="00477003">
              <w:rPr>
                <w:rFonts w:ascii="Arial" w:hAnsi="Arial" w:cs="Arial"/>
                <w:b/>
                <w:bCs/>
                <w:color w:val="auto"/>
                <w:sz w:val="22"/>
                <w:szCs w:val="22"/>
              </w:rPr>
              <w:t>TR 10</w:t>
            </w:r>
          </w:p>
        </w:tc>
        <w:tc>
          <w:tcPr>
            <w:tcW w:w="7373" w:type="dxa"/>
            <w:tcBorders>
              <w:top w:val="single" w:sz="6" w:space="0" w:color="auto"/>
              <w:left w:val="single" w:sz="6" w:space="0" w:color="auto"/>
              <w:bottom w:val="single" w:sz="6" w:space="0" w:color="auto"/>
              <w:right w:val="single" w:sz="6" w:space="0" w:color="auto"/>
            </w:tcBorders>
          </w:tcPr>
          <w:p w:rsidR="00A96A8B" w:rsidRPr="00477003" w:rsidRDefault="00A96A8B">
            <w:pPr>
              <w:pStyle w:val="Zkladntext"/>
              <w:spacing w:before="40" w:after="40"/>
              <w:jc w:val="both"/>
              <w:rPr>
                <w:rFonts w:ascii="Arial" w:hAnsi="Arial" w:cs="Arial"/>
                <w:color w:val="auto"/>
                <w:sz w:val="22"/>
                <w:szCs w:val="22"/>
              </w:rPr>
            </w:pPr>
            <w:r w:rsidRPr="00477003">
              <w:rPr>
                <w:rFonts w:ascii="Arial" w:hAnsi="Arial" w:cs="Arial"/>
                <w:color w:val="auto"/>
                <w:sz w:val="22"/>
                <w:szCs w:val="22"/>
              </w:rPr>
              <w:t>Tarif Českých drah pro vnitrostátní přepravu cestujících a zavazadel</w:t>
            </w:r>
          </w:p>
        </w:tc>
      </w:tr>
      <w:tr w:rsidR="00477003" w:rsidRPr="00477003" w:rsidTr="00BB5070">
        <w:tc>
          <w:tcPr>
            <w:tcW w:w="1913" w:type="dxa"/>
            <w:tcBorders>
              <w:top w:val="single" w:sz="6" w:space="0" w:color="auto"/>
              <w:left w:val="single" w:sz="6" w:space="0" w:color="auto"/>
              <w:bottom w:val="single" w:sz="6" w:space="0" w:color="auto"/>
              <w:right w:val="single" w:sz="6" w:space="0" w:color="auto"/>
            </w:tcBorders>
          </w:tcPr>
          <w:p w:rsidR="00A96A8B" w:rsidRPr="00477003" w:rsidRDefault="00A96A8B">
            <w:pPr>
              <w:pStyle w:val="Zkladntext"/>
              <w:spacing w:before="40" w:after="40"/>
              <w:jc w:val="both"/>
              <w:rPr>
                <w:rFonts w:ascii="Arial" w:hAnsi="Arial" w:cs="Arial"/>
                <w:b/>
                <w:bCs/>
                <w:color w:val="auto"/>
                <w:sz w:val="22"/>
                <w:szCs w:val="22"/>
              </w:rPr>
            </w:pPr>
            <w:r w:rsidRPr="00477003">
              <w:rPr>
                <w:rFonts w:ascii="Arial" w:hAnsi="Arial" w:cs="Arial"/>
                <w:b/>
                <w:bCs/>
                <w:color w:val="auto"/>
                <w:sz w:val="22"/>
                <w:szCs w:val="22"/>
              </w:rPr>
              <w:t>TR 14</w:t>
            </w:r>
          </w:p>
        </w:tc>
        <w:tc>
          <w:tcPr>
            <w:tcW w:w="7373" w:type="dxa"/>
            <w:tcBorders>
              <w:top w:val="single" w:sz="6" w:space="0" w:color="auto"/>
              <w:left w:val="single" w:sz="6" w:space="0" w:color="auto"/>
              <w:bottom w:val="single" w:sz="6" w:space="0" w:color="auto"/>
              <w:right w:val="single" w:sz="6" w:space="0" w:color="auto"/>
            </w:tcBorders>
          </w:tcPr>
          <w:p w:rsidR="00A96A8B" w:rsidRPr="00477003" w:rsidRDefault="00A96A8B" w:rsidP="00DA7DB5">
            <w:pPr>
              <w:pStyle w:val="Zkladntext"/>
              <w:spacing w:before="40" w:after="40"/>
              <w:jc w:val="both"/>
              <w:rPr>
                <w:rFonts w:ascii="Arial" w:hAnsi="Arial" w:cs="Arial"/>
                <w:color w:val="auto"/>
                <w:sz w:val="22"/>
                <w:szCs w:val="22"/>
              </w:rPr>
            </w:pPr>
            <w:r w:rsidRPr="00477003">
              <w:rPr>
                <w:rFonts w:ascii="Arial" w:hAnsi="Arial" w:cs="Arial"/>
                <w:color w:val="auto"/>
                <w:sz w:val="22"/>
                <w:szCs w:val="22"/>
              </w:rPr>
              <w:t xml:space="preserve">Tarif </w:t>
            </w:r>
            <w:r w:rsidR="00DA7DB5" w:rsidRPr="00477003">
              <w:rPr>
                <w:rFonts w:ascii="Arial" w:hAnsi="Arial" w:cs="Arial"/>
                <w:color w:val="auto"/>
                <w:sz w:val="22"/>
                <w:szCs w:val="22"/>
              </w:rPr>
              <w:t xml:space="preserve">Českých drah pro </w:t>
            </w:r>
            <w:r w:rsidR="001B3969" w:rsidRPr="00477003">
              <w:rPr>
                <w:rFonts w:ascii="Arial" w:hAnsi="Arial" w:cs="Arial"/>
                <w:color w:val="auto"/>
                <w:sz w:val="22"/>
                <w:szCs w:val="22"/>
              </w:rPr>
              <w:t>lanov</w:t>
            </w:r>
            <w:r w:rsidR="00DA7DB5" w:rsidRPr="00477003">
              <w:rPr>
                <w:rFonts w:ascii="Arial" w:hAnsi="Arial" w:cs="Arial"/>
                <w:color w:val="auto"/>
                <w:sz w:val="22"/>
                <w:szCs w:val="22"/>
              </w:rPr>
              <w:t>é</w:t>
            </w:r>
            <w:r w:rsidR="001B3969" w:rsidRPr="00477003">
              <w:rPr>
                <w:rFonts w:ascii="Arial" w:hAnsi="Arial" w:cs="Arial"/>
                <w:color w:val="auto"/>
                <w:sz w:val="22"/>
                <w:szCs w:val="22"/>
              </w:rPr>
              <w:t xml:space="preserve"> dr</w:t>
            </w:r>
            <w:r w:rsidR="00DA7DB5" w:rsidRPr="00477003">
              <w:rPr>
                <w:rFonts w:ascii="Arial" w:hAnsi="Arial" w:cs="Arial"/>
                <w:color w:val="auto"/>
                <w:sz w:val="22"/>
                <w:szCs w:val="22"/>
              </w:rPr>
              <w:t>á</w:t>
            </w:r>
            <w:r w:rsidR="001B3969" w:rsidRPr="00477003">
              <w:rPr>
                <w:rFonts w:ascii="Arial" w:hAnsi="Arial" w:cs="Arial"/>
                <w:color w:val="auto"/>
                <w:sz w:val="22"/>
                <w:szCs w:val="22"/>
              </w:rPr>
              <w:t>h</w:t>
            </w:r>
            <w:r w:rsidR="00DA7DB5" w:rsidRPr="00477003">
              <w:rPr>
                <w:rFonts w:ascii="Arial" w:hAnsi="Arial" w:cs="Arial"/>
                <w:color w:val="auto"/>
                <w:sz w:val="22"/>
                <w:szCs w:val="22"/>
              </w:rPr>
              <w:t>y</w:t>
            </w:r>
          </w:p>
        </w:tc>
      </w:tr>
      <w:tr w:rsidR="00477003" w:rsidRPr="00477003" w:rsidTr="00BB5070">
        <w:tc>
          <w:tcPr>
            <w:tcW w:w="1913" w:type="dxa"/>
            <w:tcBorders>
              <w:top w:val="single" w:sz="6" w:space="0" w:color="auto"/>
              <w:left w:val="single" w:sz="6" w:space="0" w:color="auto"/>
              <w:bottom w:val="single" w:sz="6" w:space="0" w:color="auto"/>
              <w:right w:val="single" w:sz="6" w:space="0" w:color="auto"/>
            </w:tcBorders>
          </w:tcPr>
          <w:p w:rsidR="00AC6275" w:rsidRPr="00477003" w:rsidRDefault="00AC6275">
            <w:pPr>
              <w:pStyle w:val="Zkladntext"/>
              <w:spacing w:before="40" w:after="40"/>
              <w:jc w:val="both"/>
              <w:rPr>
                <w:rFonts w:ascii="Arial" w:hAnsi="Arial" w:cs="Arial"/>
                <w:b/>
                <w:bCs/>
                <w:color w:val="auto"/>
                <w:sz w:val="22"/>
                <w:szCs w:val="22"/>
              </w:rPr>
            </w:pPr>
            <w:r w:rsidRPr="00477003">
              <w:rPr>
                <w:rFonts w:ascii="Arial" w:hAnsi="Arial" w:cs="Arial"/>
                <w:b/>
                <w:bCs/>
                <w:color w:val="auto"/>
                <w:sz w:val="22"/>
                <w:szCs w:val="22"/>
              </w:rPr>
              <w:t>ÚBP</w:t>
            </w:r>
          </w:p>
        </w:tc>
        <w:tc>
          <w:tcPr>
            <w:tcW w:w="7373" w:type="dxa"/>
            <w:tcBorders>
              <w:top w:val="single" w:sz="6" w:space="0" w:color="auto"/>
              <w:left w:val="single" w:sz="6" w:space="0" w:color="auto"/>
              <w:bottom w:val="single" w:sz="6" w:space="0" w:color="auto"/>
              <w:right w:val="single" w:sz="6" w:space="0" w:color="auto"/>
            </w:tcBorders>
          </w:tcPr>
          <w:p w:rsidR="00AC6275" w:rsidRPr="00477003" w:rsidRDefault="00AC6275">
            <w:pPr>
              <w:pStyle w:val="Zkladntext"/>
              <w:spacing w:before="40" w:after="40"/>
              <w:jc w:val="both"/>
              <w:rPr>
                <w:rFonts w:ascii="Arial" w:hAnsi="Arial" w:cs="Arial"/>
                <w:color w:val="auto"/>
                <w:sz w:val="22"/>
                <w:szCs w:val="22"/>
              </w:rPr>
            </w:pPr>
            <w:r w:rsidRPr="00477003">
              <w:rPr>
                <w:rFonts w:ascii="Arial" w:hAnsi="Arial" w:cs="Arial"/>
                <w:color w:val="auto"/>
                <w:sz w:val="22"/>
                <w:szCs w:val="22"/>
              </w:rPr>
              <w:t>Úschova během přepravy</w:t>
            </w:r>
          </w:p>
        </w:tc>
      </w:tr>
      <w:tr w:rsidR="00477003" w:rsidRPr="00477003" w:rsidTr="00BB5070">
        <w:tc>
          <w:tcPr>
            <w:tcW w:w="1913" w:type="dxa"/>
            <w:tcBorders>
              <w:top w:val="single" w:sz="6" w:space="0" w:color="auto"/>
              <w:left w:val="single" w:sz="6" w:space="0" w:color="auto"/>
              <w:bottom w:val="single" w:sz="6" w:space="0" w:color="auto"/>
              <w:right w:val="single" w:sz="6" w:space="0" w:color="auto"/>
            </w:tcBorders>
          </w:tcPr>
          <w:p w:rsidR="00A96A8B" w:rsidRPr="00477003" w:rsidRDefault="00A96A8B">
            <w:pPr>
              <w:pStyle w:val="Zkladntext"/>
              <w:spacing w:before="40" w:after="40"/>
              <w:jc w:val="both"/>
              <w:rPr>
                <w:rFonts w:ascii="Arial" w:hAnsi="Arial" w:cs="Arial"/>
                <w:b/>
                <w:bCs/>
                <w:color w:val="auto"/>
                <w:sz w:val="22"/>
                <w:szCs w:val="22"/>
              </w:rPr>
            </w:pPr>
            <w:r w:rsidRPr="00477003">
              <w:rPr>
                <w:rFonts w:ascii="Arial" w:hAnsi="Arial" w:cs="Arial"/>
                <w:b/>
                <w:bCs/>
                <w:color w:val="auto"/>
                <w:sz w:val="22"/>
                <w:szCs w:val="22"/>
              </w:rPr>
              <w:t>ZTP</w:t>
            </w:r>
          </w:p>
        </w:tc>
        <w:tc>
          <w:tcPr>
            <w:tcW w:w="7373" w:type="dxa"/>
            <w:tcBorders>
              <w:top w:val="single" w:sz="6" w:space="0" w:color="auto"/>
              <w:left w:val="single" w:sz="6" w:space="0" w:color="auto"/>
              <w:bottom w:val="single" w:sz="6" w:space="0" w:color="auto"/>
              <w:right w:val="single" w:sz="6" w:space="0" w:color="auto"/>
            </w:tcBorders>
          </w:tcPr>
          <w:p w:rsidR="00A96A8B" w:rsidRPr="00477003" w:rsidRDefault="00A96A8B">
            <w:pPr>
              <w:pStyle w:val="Zkladntext"/>
              <w:spacing w:before="40" w:after="40"/>
              <w:jc w:val="both"/>
              <w:rPr>
                <w:rFonts w:ascii="Arial" w:hAnsi="Arial" w:cs="Arial"/>
                <w:color w:val="auto"/>
                <w:sz w:val="22"/>
                <w:szCs w:val="22"/>
              </w:rPr>
            </w:pPr>
            <w:r w:rsidRPr="00477003">
              <w:rPr>
                <w:rFonts w:ascii="Arial" w:hAnsi="Arial" w:cs="Arial"/>
                <w:color w:val="auto"/>
                <w:sz w:val="22"/>
                <w:szCs w:val="22"/>
              </w:rPr>
              <w:t>Průkaz pro osobu zvlášť těžce postiženou na zdraví</w:t>
            </w:r>
          </w:p>
        </w:tc>
      </w:tr>
      <w:tr w:rsidR="00477003" w:rsidRPr="00477003" w:rsidTr="00BB5070">
        <w:tc>
          <w:tcPr>
            <w:tcW w:w="1913" w:type="dxa"/>
            <w:tcBorders>
              <w:top w:val="single" w:sz="6" w:space="0" w:color="auto"/>
              <w:left w:val="single" w:sz="6" w:space="0" w:color="auto"/>
              <w:bottom w:val="single" w:sz="6" w:space="0" w:color="auto"/>
              <w:right w:val="single" w:sz="6" w:space="0" w:color="auto"/>
            </w:tcBorders>
          </w:tcPr>
          <w:p w:rsidR="00A96A8B" w:rsidRPr="00477003" w:rsidRDefault="00A96A8B">
            <w:pPr>
              <w:pStyle w:val="Zkladntext"/>
              <w:spacing w:before="40" w:after="40"/>
              <w:jc w:val="both"/>
              <w:rPr>
                <w:rFonts w:ascii="Arial" w:hAnsi="Arial" w:cs="Arial"/>
                <w:b/>
                <w:bCs/>
                <w:color w:val="auto"/>
                <w:sz w:val="22"/>
                <w:szCs w:val="22"/>
              </w:rPr>
            </w:pPr>
            <w:r w:rsidRPr="00477003">
              <w:rPr>
                <w:rFonts w:ascii="Arial" w:hAnsi="Arial" w:cs="Arial"/>
                <w:b/>
                <w:bCs/>
                <w:color w:val="auto"/>
                <w:sz w:val="22"/>
                <w:szCs w:val="22"/>
              </w:rPr>
              <w:t>ZTP/P</w:t>
            </w:r>
          </w:p>
        </w:tc>
        <w:tc>
          <w:tcPr>
            <w:tcW w:w="7373" w:type="dxa"/>
            <w:tcBorders>
              <w:top w:val="single" w:sz="6" w:space="0" w:color="auto"/>
              <w:left w:val="single" w:sz="6" w:space="0" w:color="auto"/>
              <w:bottom w:val="single" w:sz="6" w:space="0" w:color="auto"/>
              <w:right w:val="single" w:sz="6" w:space="0" w:color="auto"/>
            </w:tcBorders>
          </w:tcPr>
          <w:p w:rsidR="00A96A8B" w:rsidRPr="00477003" w:rsidRDefault="00A96A8B">
            <w:pPr>
              <w:pStyle w:val="Zkladntext"/>
              <w:spacing w:before="40" w:after="40"/>
              <w:jc w:val="both"/>
              <w:rPr>
                <w:rFonts w:ascii="Arial" w:hAnsi="Arial" w:cs="Arial"/>
                <w:color w:val="auto"/>
                <w:sz w:val="22"/>
                <w:szCs w:val="22"/>
              </w:rPr>
            </w:pPr>
            <w:r w:rsidRPr="00477003">
              <w:rPr>
                <w:rFonts w:ascii="Arial" w:hAnsi="Arial" w:cs="Arial"/>
                <w:color w:val="auto"/>
                <w:sz w:val="22"/>
                <w:szCs w:val="22"/>
              </w:rPr>
              <w:t>Průkaz pro osobu zvlášť těžce postiženou na zdraví, jejíž stav vyžaduje doprovod</w:t>
            </w:r>
          </w:p>
        </w:tc>
      </w:tr>
    </w:tbl>
    <w:p w:rsidR="00A96A8B" w:rsidRPr="00477003" w:rsidRDefault="00A96A8B" w:rsidP="00242631">
      <w:pPr>
        <w:pStyle w:val="Styl1"/>
        <w:spacing w:after="120"/>
        <w:jc w:val="center"/>
        <w:rPr>
          <w:rFonts w:ascii="Arial" w:hAnsi="Arial" w:cs="Arial"/>
          <w:color w:val="auto"/>
          <w:sz w:val="28"/>
          <w:szCs w:val="32"/>
        </w:rPr>
      </w:pPr>
      <w:r w:rsidRPr="00477003">
        <w:rPr>
          <w:rFonts w:ascii="Arial" w:hAnsi="Arial" w:cs="Arial"/>
          <w:b w:val="0"/>
          <w:bCs w:val="0"/>
          <w:color w:val="auto"/>
          <w:sz w:val="28"/>
          <w:szCs w:val="28"/>
        </w:rPr>
        <w:br w:type="page"/>
      </w:r>
      <w:r w:rsidRPr="00477003">
        <w:rPr>
          <w:rFonts w:ascii="Arial" w:hAnsi="Arial" w:cs="Arial"/>
          <w:color w:val="auto"/>
          <w:sz w:val="28"/>
          <w:szCs w:val="32"/>
        </w:rPr>
        <w:t>VYSVĚTL</w:t>
      </w:r>
      <w:bookmarkEnd w:id="1"/>
      <w:r w:rsidRPr="00477003">
        <w:rPr>
          <w:rFonts w:ascii="Arial" w:hAnsi="Arial" w:cs="Arial"/>
          <w:color w:val="auto"/>
          <w:sz w:val="28"/>
          <w:szCs w:val="32"/>
        </w:rPr>
        <w:t xml:space="preserve">ENÍ POJMŮ </w:t>
      </w:r>
    </w:p>
    <w:tbl>
      <w:tblPr>
        <w:tblW w:w="766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055"/>
        <w:gridCol w:w="5613"/>
      </w:tblGrid>
      <w:tr w:rsidR="00477003" w:rsidRPr="00477003" w:rsidTr="00A23520">
        <w:trPr>
          <w:cantSplit/>
          <w:tblHeader/>
          <w:jc w:val="center"/>
        </w:trPr>
        <w:tc>
          <w:tcPr>
            <w:tcW w:w="7668" w:type="dxa"/>
            <w:gridSpan w:val="2"/>
            <w:tcBorders>
              <w:top w:val="single" w:sz="6" w:space="0" w:color="auto"/>
              <w:left w:val="single" w:sz="6" w:space="0" w:color="auto"/>
              <w:bottom w:val="single" w:sz="6" w:space="0" w:color="auto"/>
              <w:right w:val="single" w:sz="6" w:space="0" w:color="auto"/>
            </w:tcBorders>
            <w:shd w:val="pct20" w:color="auto" w:fill="auto"/>
          </w:tcPr>
          <w:p w:rsidR="00A96A8B" w:rsidRPr="00477003" w:rsidRDefault="00A96A8B">
            <w:pPr>
              <w:pStyle w:val="Zkladntext"/>
              <w:rPr>
                <w:rFonts w:ascii="Arial" w:hAnsi="Arial" w:cs="Arial"/>
                <w:b/>
                <w:bCs/>
                <w:color w:val="auto"/>
                <w:sz w:val="21"/>
                <w:szCs w:val="21"/>
              </w:rPr>
            </w:pPr>
            <w:r w:rsidRPr="00477003">
              <w:rPr>
                <w:rFonts w:ascii="Arial" w:hAnsi="Arial" w:cs="Arial"/>
                <w:b/>
                <w:bCs/>
                <w:color w:val="auto"/>
                <w:sz w:val="21"/>
                <w:szCs w:val="21"/>
              </w:rPr>
              <w:t>POJMY:</w:t>
            </w:r>
          </w:p>
        </w:tc>
      </w:tr>
      <w:tr w:rsidR="00477003" w:rsidRPr="00477003" w:rsidTr="00A23520">
        <w:trPr>
          <w:cantSplit/>
          <w:jc w:val="center"/>
        </w:trPr>
        <w:tc>
          <w:tcPr>
            <w:tcW w:w="2055" w:type="dxa"/>
            <w:tcBorders>
              <w:top w:val="single" w:sz="6" w:space="0" w:color="auto"/>
              <w:left w:val="single" w:sz="6" w:space="0" w:color="auto"/>
              <w:bottom w:val="single" w:sz="6" w:space="0" w:color="auto"/>
              <w:right w:val="single" w:sz="6" w:space="0" w:color="auto"/>
            </w:tcBorders>
          </w:tcPr>
          <w:p w:rsidR="00F72BCF" w:rsidRPr="00477003" w:rsidRDefault="00F72BCF">
            <w:pPr>
              <w:pStyle w:val="Zkladntext"/>
              <w:rPr>
                <w:rFonts w:ascii="Arial" w:hAnsi="Arial" w:cs="Arial"/>
                <w:b/>
                <w:bCs/>
                <w:color w:val="auto"/>
                <w:sz w:val="21"/>
                <w:szCs w:val="21"/>
              </w:rPr>
            </w:pPr>
            <w:r w:rsidRPr="00477003">
              <w:rPr>
                <w:rFonts w:ascii="Arial" w:hAnsi="Arial" w:cs="Arial"/>
                <w:b/>
                <w:bCs/>
                <w:color w:val="auto"/>
                <w:sz w:val="21"/>
                <w:szCs w:val="21"/>
              </w:rPr>
              <w:t>2D čárový kód</w:t>
            </w:r>
          </w:p>
        </w:tc>
        <w:tc>
          <w:tcPr>
            <w:tcW w:w="5613" w:type="dxa"/>
            <w:tcBorders>
              <w:top w:val="single" w:sz="6" w:space="0" w:color="auto"/>
              <w:left w:val="single" w:sz="6" w:space="0" w:color="auto"/>
              <w:bottom w:val="single" w:sz="6" w:space="0" w:color="auto"/>
              <w:right w:val="single" w:sz="6" w:space="0" w:color="auto"/>
            </w:tcBorders>
          </w:tcPr>
          <w:p w:rsidR="00F72BCF" w:rsidRPr="00477003" w:rsidRDefault="004C28E0" w:rsidP="00F72BCF">
            <w:pPr>
              <w:pStyle w:val="Zkladntext"/>
              <w:jc w:val="both"/>
              <w:rPr>
                <w:rFonts w:ascii="Arial" w:hAnsi="Arial" w:cs="Arial"/>
                <w:noProof/>
                <w:color w:val="auto"/>
                <w:sz w:val="21"/>
                <w:szCs w:val="21"/>
              </w:rPr>
            </w:pPr>
            <w:r w:rsidRPr="00477003">
              <w:rPr>
                <w:rFonts w:ascii="Arial" w:hAnsi="Arial" w:cs="Arial"/>
                <w:noProof/>
                <w:color w:val="auto"/>
                <w:sz w:val="21"/>
                <w:szCs w:val="21"/>
              </w:rPr>
              <w:t>Aztécký kód na jízdních dokladech a eTiketech dle mezinárodního standardu</w:t>
            </w:r>
          </w:p>
        </w:tc>
      </w:tr>
      <w:tr w:rsidR="00477003" w:rsidRPr="00477003" w:rsidTr="00A23520">
        <w:trPr>
          <w:cantSplit/>
          <w:jc w:val="center"/>
        </w:trPr>
        <w:tc>
          <w:tcPr>
            <w:tcW w:w="2055" w:type="dxa"/>
            <w:tcBorders>
              <w:top w:val="single" w:sz="6" w:space="0" w:color="auto"/>
              <w:left w:val="single" w:sz="6" w:space="0" w:color="auto"/>
              <w:bottom w:val="single" w:sz="6" w:space="0" w:color="auto"/>
              <w:right w:val="single" w:sz="6" w:space="0" w:color="auto"/>
            </w:tcBorders>
          </w:tcPr>
          <w:p w:rsidR="006150C8" w:rsidRPr="00477003" w:rsidRDefault="006150C8" w:rsidP="003A0BEA">
            <w:pPr>
              <w:pStyle w:val="Zkladntext"/>
              <w:rPr>
                <w:rFonts w:ascii="Arial" w:hAnsi="Arial" w:cs="Arial"/>
                <w:b/>
                <w:bCs/>
                <w:color w:val="auto"/>
                <w:sz w:val="21"/>
                <w:szCs w:val="21"/>
              </w:rPr>
            </w:pPr>
            <w:r w:rsidRPr="00477003">
              <w:rPr>
                <w:rFonts w:ascii="Arial" w:hAnsi="Arial" w:cs="Arial"/>
                <w:b/>
                <w:bCs/>
                <w:color w:val="auto"/>
                <w:sz w:val="21"/>
                <w:szCs w:val="21"/>
              </w:rPr>
              <w:t xml:space="preserve">Aplikace </w:t>
            </w:r>
            <w:r w:rsidR="003A0BEA" w:rsidRPr="00477003">
              <w:rPr>
                <w:rFonts w:ascii="Arial" w:hAnsi="Arial" w:cs="Arial"/>
                <w:b/>
                <w:bCs/>
                <w:color w:val="auto"/>
                <w:sz w:val="21"/>
                <w:szCs w:val="21"/>
              </w:rPr>
              <w:t>ČD</w:t>
            </w:r>
          </w:p>
        </w:tc>
        <w:tc>
          <w:tcPr>
            <w:tcW w:w="5613" w:type="dxa"/>
            <w:tcBorders>
              <w:top w:val="single" w:sz="6" w:space="0" w:color="auto"/>
              <w:left w:val="single" w:sz="6" w:space="0" w:color="auto"/>
              <w:bottom w:val="single" w:sz="6" w:space="0" w:color="auto"/>
              <w:right w:val="single" w:sz="6" w:space="0" w:color="auto"/>
            </w:tcBorders>
          </w:tcPr>
          <w:p w:rsidR="006150C8" w:rsidRPr="00477003" w:rsidRDefault="003A0BEA" w:rsidP="003A0BEA">
            <w:pPr>
              <w:pStyle w:val="Zkladntext"/>
              <w:jc w:val="both"/>
              <w:rPr>
                <w:rFonts w:ascii="Arial" w:hAnsi="Arial" w:cs="Arial"/>
                <w:color w:val="auto"/>
                <w:sz w:val="21"/>
                <w:szCs w:val="21"/>
              </w:rPr>
            </w:pPr>
            <w:r w:rsidRPr="00477003">
              <w:rPr>
                <w:rFonts w:ascii="Arial" w:hAnsi="Arial" w:cs="Arial"/>
                <w:color w:val="auto"/>
                <w:sz w:val="21"/>
                <w:szCs w:val="21"/>
              </w:rPr>
              <w:t>Slevová a</w:t>
            </w:r>
            <w:r w:rsidR="006150C8" w:rsidRPr="00477003">
              <w:rPr>
                <w:rFonts w:ascii="Arial" w:hAnsi="Arial" w:cs="Arial"/>
                <w:color w:val="auto"/>
                <w:sz w:val="21"/>
                <w:szCs w:val="21"/>
              </w:rPr>
              <w:t xml:space="preserve">plikace </w:t>
            </w:r>
            <w:r w:rsidRPr="00477003">
              <w:rPr>
                <w:rFonts w:ascii="Arial" w:hAnsi="Arial" w:cs="Arial"/>
                <w:color w:val="auto"/>
                <w:sz w:val="21"/>
                <w:szCs w:val="21"/>
              </w:rPr>
              <w:t>d</w:t>
            </w:r>
            <w:r w:rsidR="006150C8" w:rsidRPr="00477003">
              <w:rPr>
                <w:rFonts w:ascii="Arial" w:hAnsi="Arial" w:cs="Arial"/>
                <w:color w:val="auto"/>
                <w:sz w:val="21"/>
                <w:szCs w:val="21"/>
              </w:rPr>
              <w:t>le tarifu</w:t>
            </w:r>
            <w:r w:rsidR="00161D4D" w:rsidRPr="00477003">
              <w:rPr>
                <w:rFonts w:ascii="Arial" w:hAnsi="Arial" w:cs="Arial"/>
                <w:color w:val="auto"/>
                <w:sz w:val="21"/>
                <w:szCs w:val="21"/>
              </w:rPr>
              <w:t xml:space="preserve"> TR 10 nahraná v čipu In</w:t>
            </w:r>
            <w:r w:rsidR="00DA07B1" w:rsidRPr="00477003">
              <w:rPr>
                <w:rFonts w:ascii="Arial" w:hAnsi="Arial" w:cs="Arial"/>
                <w:color w:val="auto"/>
                <w:sz w:val="21"/>
                <w:szCs w:val="21"/>
              </w:rPr>
              <w:t> K</w:t>
            </w:r>
            <w:r w:rsidR="00161D4D" w:rsidRPr="00477003">
              <w:rPr>
                <w:rFonts w:ascii="Arial" w:hAnsi="Arial" w:cs="Arial"/>
                <w:color w:val="auto"/>
                <w:sz w:val="21"/>
                <w:szCs w:val="21"/>
              </w:rPr>
              <w:t xml:space="preserve">arty </w:t>
            </w:r>
            <w:r w:rsidR="006150C8" w:rsidRPr="00477003">
              <w:rPr>
                <w:rFonts w:ascii="Arial" w:hAnsi="Arial" w:cs="Arial"/>
                <w:color w:val="auto"/>
                <w:sz w:val="21"/>
                <w:szCs w:val="21"/>
              </w:rPr>
              <w:t>nebo kart</w:t>
            </w:r>
            <w:r w:rsidR="00355CD8" w:rsidRPr="00477003">
              <w:rPr>
                <w:rFonts w:ascii="Arial" w:hAnsi="Arial" w:cs="Arial"/>
                <w:color w:val="auto"/>
                <w:sz w:val="21"/>
                <w:szCs w:val="21"/>
              </w:rPr>
              <w:t>y</w:t>
            </w:r>
            <w:r w:rsidR="006150C8" w:rsidRPr="00477003">
              <w:rPr>
                <w:rFonts w:ascii="Arial" w:hAnsi="Arial" w:cs="Arial"/>
                <w:color w:val="auto"/>
                <w:sz w:val="21"/>
                <w:szCs w:val="21"/>
              </w:rPr>
              <w:t xml:space="preserve"> </w:t>
            </w:r>
            <w:r w:rsidR="003F0B2A" w:rsidRPr="00477003">
              <w:rPr>
                <w:rFonts w:ascii="Arial" w:hAnsi="Arial" w:cs="Arial"/>
                <w:color w:val="auto"/>
                <w:sz w:val="21"/>
                <w:szCs w:val="21"/>
              </w:rPr>
              <w:t>jiného subjektu</w:t>
            </w:r>
          </w:p>
        </w:tc>
      </w:tr>
      <w:tr w:rsidR="00477003" w:rsidRPr="00477003" w:rsidTr="00A23520">
        <w:trPr>
          <w:cantSplit/>
          <w:jc w:val="center"/>
        </w:trPr>
        <w:tc>
          <w:tcPr>
            <w:tcW w:w="2055" w:type="dxa"/>
            <w:tcBorders>
              <w:top w:val="single" w:sz="6" w:space="0" w:color="auto"/>
              <w:left w:val="single" w:sz="6" w:space="0" w:color="auto"/>
              <w:bottom w:val="single" w:sz="6" w:space="0" w:color="auto"/>
              <w:right w:val="single" w:sz="6" w:space="0" w:color="auto"/>
            </w:tcBorders>
          </w:tcPr>
          <w:p w:rsidR="00C95A72" w:rsidRPr="00477003" w:rsidRDefault="00C95A72" w:rsidP="006D0439">
            <w:pPr>
              <w:pStyle w:val="Zkladntext"/>
              <w:rPr>
                <w:rFonts w:ascii="Arial" w:hAnsi="Arial" w:cs="Arial"/>
                <w:b/>
                <w:bCs/>
                <w:color w:val="auto"/>
                <w:sz w:val="21"/>
                <w:szCs w:val="21"/>
              </w:rPr>
            </w:pPr>
            <w:r w:rsidRPr="00477003">
              <w:rPr>
                <w:rFonts w:ascii="Arial" w:hAnsi="Arial" w:cs="Arial"/>
                <w:b/>
                <w:bCs/>
                <w:color w:val="auto"/>
                <w:sz w:val="21"/>
                <w:szCs w:val="21"/>
              </w:rPr>
              <w:t>ČD</w:t>
            </w:r>
            <w:r w:rsidR="006D0439" w:rsidRPr="00477003">
              <w:rPr>
                <w:rFonts w:ascii="Arial" w:hAnsi="Arial" w:cs="Arial"/>
                <w:b/>
                <w:bCs/>
                <w:color w:val="auto"/>
                <w:sz w:val="21"/>
                <w:szCs w:val="21"/>
              </w:rPr>
              <w:t> </w:t>
            </w:r>
            <w:r w:rsidRPr="00477003">
              <w:rPr>
                <w:rFonts w:ascii="Arial" w:hAnsi="Arial" w:cs="Arial"/>
                <w:b/>
                <w:bCs/>
                <w:color w:val="auto"/>
                <w:sz w:val="21"/>
                <w:szCs w:val="21"/>
              </w:rPr>
              <w:t>Body</w:t>
            </w:r>
          </w:p>
        </w:tc>
        <w:tc>
          <w:tcPr>
            <w:tcW w:w="5613" w:type="dxa"/>
            <w:tcBorders>
              <w:top w:val="single" w:sz="6" w:space="0" w:color="auto"/>
              <w:left w:val="single" w:sz="6" w:space="0" w:color="auto"/>
              <w:bottom w:val="single" w:sz="6" w:space="0" w:color="auto"/>
              <w:right w:val="single" w:sz="6" w:space="0" w:color="auto"/>
            </w:tcBorders>
          </w:tcPr>
          <w:p w:rsidR="00C95A72" w:rsidRPr="00477003" w:rsidRDefault="00C95A72" w:rsidP="006C6CF0">
            <w:pPr>
              <w:pStyle w:val="Zkladntext"/>
              <w:jc w:val="both"/>
              <w:rPr>
                <w:rFonts w:ascii="Arial" w:hAnsi="Arial" w:cs="Arial"/>
                <w:color w:val="auto"/>
                <w:sz w:val="21"/>
                <w:szCs w:val="21"/>
              </w:rPr>
            </w:pPr>
            <w:r w:rsidRPr="00477003">
              <w:rPr>
                <w:rFonts w:ascii="Arial" w:hAnsi="Arial" w:cs="Arial"/>
                <w:color w:val="auto"/>
                <w:sz w:val="21"/>
                <w:szCs w:val="21"/>
              </w:rPr>
              <w:t>Bonusový věrnostní program v</w:t>
            </w:r>
            <w:r w:rsidR="006C6CF0" w:rsidRPr="00477003">
              <w:rPr>
                <w:rFonts w:ascii="Arial" w:hAnsi="Arial" w:cs="Arial"/>
                <w:color w:val="auto"/>
                <w:sz w:val="21"/>
                <w:szCs w:val="21"/>
              </w:rPr>
              <w:t> </w:t>
            </w:r>
            <w:r w:rsidRPr="00477003">
              <w:rPr>
                <w:rFonts w:ascii="Arial" w:hAnsi="Arial" w:cs="Arial"/>
                <w:color w:val="auto"/>
                <w:sz w:val="21"/>
                <w:szCs w:val="21"/>
              </w:rPr>
              <w:t>e</w:t>
            </w:r>
            <w:r w:rsidR="006C6CF0" w:rsidRPr="00477003">
              <w:rPr>
                <w:rFonts w:ascii="Arial" w:hAnsi="Arial" w:cs="Arial"/>
                <w:color w:val="auto"/>
                <w:sz w:val="21"/>
                <w:szCs w:val="21"/>
              </w:rPr>
              <w:t>-s</w:t>
            </w:r>
            <w:r w:rsidRPr="00477003">
              <w:rPr>
                <w:rFonts w:ascii="Arial" w:hAnsi="Arial" w:cs="Arial"/>
                <w:color w:val="auto"/>
                <w:sz w:val="21"/>
                <w:szCs w:val="21"/>
              </w:rPr>
              <w:t>hop ČD</w:t>
            </w:r>
          </w:p>
        </w:tc>
      </w:tr>
      <w:tr w:rsidR="00477003" w:rsidRPr="00477003" w:rsidTr="00A23520">
        <w:trPr>
          <w:cantSplit/>
          <w:jc w:val="center"/>
        </w:trPr>
        <w:tc>
          <w:tcPr>
            <w:tcW w:w="2055" w:type="dxa"/>
            <w:tcBorders>
              <w:top w:val="single" w:sz="6" w:space="0" w:color="auto"/>
              <w:left w:val="single" w:sz="6" w:space="0" w:color="auto"/>
              <w:bottom w:val="single" w:sz="6" w:space="0" w:color="auto"/>
              <w:right w:val="single" w:sz="6" w:space="0" w:color="auto"/>
            </w:tcBorders>
          </w:tcPr>
          <w:p w:rsidR="00D67652" w:rsidRPr="00477003" w:rsidRDefault="00D67652" w:rsidP="006D0439">
            <w:pPr>
              <w:pStyle w:val="Zkladntext"/>
              <w:rPr>
                <w:rFonts w:ascii="Arial" w:hAnsi="Arial" w:cs="Arial"/>
                <w:b/>
                <w:bCs/>
                <w:color w:val="auto"/>
                <w:sz w:val="21"/>
                <w:szCs w:val="21"/>
              </w:rPr>
            </w:pPr>
            <w:r w:rsidRPr="00477003">
              <w:rPr>
                <w:rFonts w:ascii="Arial" w:hAnsi="Arial" w:cs="Arial"/>
                <w:b/>
                <w:bCs/>
                <w:color w:val="auto"/>
                <w:sz w:val="21"/>
                <w:szCs w:val="21"/>
              </w:rPr>
              <w:t>ČD</w:t>
            </w:r>
            <w:r w:rsidR="006D0439" w:rsidRPr="00477003">
              <w:rPr>
                <w:rFonts w:ascii="Arial" w:hAnsi="Arial" w:cs="Arial"/>
                <w:b/>
                <w:bCs/>
                <w:color w:val="auto"/>
                <w:sz w:val="21"/>
                <w:szCs w:val="21"/>
              </w:rPr>
              <w:t> </w:t>
            </w:r>
            <w:r w:rsidRPr="00477003">
              <w:rPr>
                <w:rFonts w:ascii="Arial" w:hAnsi="Arial" w:cs="Arial"/>
                <w:b/>
                <w:bCs/>
                <w:color w:val="auto"/>
                <w:sz w:val="21"/>
                <w:szCs w:val="21"/>
              </w:rPr>
              <w:t>Kredit</w:t>
            </w:r>
          </w:p>
        </w:tc>
        <w:tc>
          <w:tcPr>
            <w:tcW w:w="5613" w:type="dxa"/>
            <w:tcBorders>
              <w:top w:val="single" w:sz="6" w:space="0" w:color="auto"/>
              <w:left w:val="single" w:sz="6" w:space="0" w:color="auto"/>
              <w:bottom w:val="single" w:sz="6" w:space="0" w:color="auto"/>
              <w:right w:val="single" w:sz="6" w:space="0" w:color="auto"/>
            </w:tcBorders>
          </w:tcPr>
          <w:p w:rsidR="00D67652" w:rsidRPr="00477003" w:rsidRDefault="00D67652" w:rsidP="006C6CF0">
            <w:pPr>
              <w:pStyle w:val="Zkladntext"/>
              <w:jc w:val="both"/>
              <w:rPr>
                <w:rFonts w:ascii="Arial" w:hAnsi="Arial" w:cs="Arial"/>
                <w:color w:val="auto"/>
                <w:sz w:val="21"/>
                <w:szCs w:val="21"/>
              </w:rPr>
            </w:pPr>
            <w:r w:rsidRPr="00477003">
              <w:rPr>
                <w:rFonts w:ascii="Arial" w:hAnsi="Arial" w:cs="Arial"/>
                <w:color w:val="auto"/>
                <w:sz w:val="21"/>
                <w:szCs w:val="21"/>
              </w:rPr>
              <w:t>Předplacený účet pro platby v</w:t>
            </w:r>
            <w:r w:rsidR="006C6CF0" w:rsidRPr="00477003">
              <w:rPr>
                <w:rFonts w:ascii="Arial" w:hAnsi="Arial" w:cs="Arial"/>
                <w:color w:val="auto"/>
                <w:sz w:val="21"/>
                <w:szCs w:val="21"/>
              </w:rPr>
              <w:t> </w:t>
            </w:r>
            <w:r w:rsidRPr="00477003">
              <w:rPr>
                <w:rFonts w:ascii="Arial" w:hAnsi="Arial" w:cs="Arial"/>
                <w:color w:val="auto"/>
                <w:sz w:val="21"/>
                <w:szCs w:val="21"/>
              </w:rPr>
              <w:t>e</w:t>
            </w:r>
            <w:r w:rsidR="006C6CF0" w:rsidRPr="00477003">
              <w:rPr>
                <w:rFonts w:ascii="Arial" w:hAnsi="Arial" w:cs="Arial"/>
                <w:color w:val="auto"/>
                <w:sz w:val="21"/>
                <w:szCs w:val="21"/>
              </w:rPr>
              <w:t>-s</w:t>
            </w:r>
            <w:r w:rsidRPr="00477003">
              <w:rPr>
                <w:rFonts w:ascii="Arial" w:hAnsi="Arial" w:cs="Arial"/>
                <w:color w:val="auto"/>
                <w:sz w:val="21"/>
                <w:szCs w:val="21"/>
              </w:rPr>
              <w:t>hop ČD</w:t>
            </w:r>
          </w:p>
        </w:tc>
      </w:tr>
      <w:tr w:rsidR="00477003" w:rsidRPr="00477003" w:rsidTr="00A23520">
        <w:trPr>
          <w:cantSplit/>
          <w:jc w:val="center"/>
        </w:trPr>
        <w:tc>
          <w:tcPr>
            <w:tcW w:w="2055" w:type="dxa"/>
            <w:tcBorders>
              <w:top w:val="single" w:sz="6" w:space="0" w:color="auto"/>
              <w:left w:val="single" w:sz="6" w:space="0" w:color="auto"/>
              <w:bottom w:val="single" w:sz="6" w:space="0" w:color="auto"/>
              <w:right w:val="single" w:sz="6" w:space="0" w:color="auto"/>
            </w:tcBorders>
          </w:tcPr>
          <w:p w:rsidR="00CF693E" w:rsidRPr="00477003" w:rsidRDefault="00CF693E" w:rsidP="006D0439">
            <w:pPr>
              <w:pStyle w:val="Zkladntext"/>
              <w:rPr>
                <w:rFonts w:ascii="Arial" w:hAnsi="Arial" w:cs="Arial"/>
                <w:b/>
                <w:bCs/>
                <w:color w:val="auto"/>
                <w:sz w:val="21"/>
                <w:szCs w:val="21"/>
              </w:rPr>
            </w:pPr>
            <w:r w:rsidRPr="00477003">
              <w:rPr>
                <w:rFonts w:ascii="Arial" w:hAnsi="Arial" w:cs="Arial"/>
                <w:b/>
                <w:bCs/>
                <w:color w:val="auto"/>
                <w:sz w:val="21"/>
                <w:szCs w:val="21"/>
              </w:rPr>
              <w:t>ČD Služby</w:t>
            </w:r>
          </w:p>
        </w:tc>
        <w:tc>
          <w:tcPr>
            <w:tcW w:w="5613" w:type="dxa"/>
            <w:tcBorders>
              <w:top w:val="single" w:sz="6" w:space="0" w:color="auto"/>
              <w:left w:val="single" w:sz="6" w:space="0" w:color="auto"/>
              <w:bottom w:val="single" w:sz="6" w:space="0" w:color="auto"/>
              <w:right w:val="single" w:sz="6" w:space="0" w:color="auto"/>
            </w:tcBorders>
          </w:tcPr>
          <w:p w:rsidR="00CF693E" w:rsidRPr="00477003" w:rsidRDefault="003F0E9D" w:rsidP="003A0BEA">
            <w:pPr>
              <w:pStyle w:val="Zkladntext"/>
              <w:jc w:val="both"/>
              <w:rPr>
                <w:rFonts w:ascii="Arial" w:hAnsi="Arial" w:cs="Arial"/>
                <w:color w:val="auto"/>
                <w:sz w:val="21"/>
                <w:szCs w:val="21"/>
              </w:rPr>
            </w:pPr>
            <w:r w:rsidRPr="00477003">
              <w:rPr>
                <w:rFonts w:ascii="Arial" w:hAnsi="Arial" w:cs="Arial"/>
                <w:color w:val="auto"/>
                <w:sz w:val="21"/>
                <w:szCs w:val="21"/>
              </w:rPr>
              <w:t xml:space="preserve">Služby poskytované ČD v souvislosti s přepravou </w:t>
            </w:r>
            <w:r w:rsidR="003A0BEA" w:rsidRPr="00477003">
              <w:rPr>
                <w:rFonts w:ascii="Arial" w:hAnsi="Arial" w:cs="Arial"/>
                <w:color w:val="auto"/>
                <w:sz w:val="21"/>
                <w:szCs w:val="21"/>
              </w:rPr>
              <w:t>cestujících, zavazadel a zásilek</w:t>
            </w:r>
          </w:p>
        </w:tc>
      </w:tr>
      <w:tr w:rsidR="00477003" w:rsidRPr="00477003" w:rsidTr="00A23520">
        <w:trPr>
          <w:cantSplit/>
          <w:jc w:val="center"/>
        </w:trPr>
        <w:tc>
          <w:tcPr>
            <w:tcW w:w="2055" w:type="dxa"/>
            <w:tcBorders>
              <w:top w:val="single" w:sz="6" w:space="0" w:color="auto"/>
              <w:left w:val="single" w:sz="6" w:space="0" w:color="auto"/>
              <w:bottom w:val="single" w:sz="6" w:space="0" w:color="auto"/>
              <w:right w:val="single" w:sz="6" w:space="0" w:color="auto"/>
            </w:tcBorders>
          </w:tcPr>
          <w:p w:rsidR="00497EF6" w:rsidRPr="00477003" w:rsidRDefault="00497EF6">
            <w:pPr>
              <w:pStyle w:val="Zkladntext"/>
              <w:rPr>
                <w:rFonts w:ascii="Arial" w:hAnsi="Arial" w:cs="Arial"/>
                <w:b/>
                <w:bCs/>
                <w:color w:val="auto"/>
                <w:sz w:val="21"/>
                <w:szCs w:val="21"/>
              </w:rPr>
            </w:pPr>
            <w:r w:rsidRPr="00477003">
              <w:rPr>
                <w:rFonts w:ascii="Arial" w:hAnsi="Arial" w:cs="Arial"/>
                <w:b/>
                <w:bCs/>
                <w:color w:val="auto"/>
                <w:sz w:val="21"/>
                <w:szCs w:val="21"/>
              </w:rPr>
              <w:t>Dárková platební karta ČD</w:t>
            </w:r>
          </w:p>
        </w:tc>
        <w:tc>
          <w:tcPr>
            <w:tcW w:w="5613" w:type="dxa"/>
            <w:tcBorders>
              <w:top w:val="single" w:sz="6" w:space="0" w:color="auto"/>
              <w:left w:val="single" w:sz="6" w:space="0" w:color="auto"/>
              <w:bottom w:val="single" w:sz="6" w:space="0" w:color="auto"/>
              <w:right w:val="single" w:sz="6" w:space="0" w:color="auto"/>
            </w:tcBorders>
          </w:tcPr>
          <w:p w:rsidR="00497EF6" w:rsidRPr="00477003" w:rsidRDefault="00A72BD9" w:rsidP="00F51B4F">
            <w:pPr>
              <w:pStyle w:val="Zkladntext"/>
              <w:jc w:val="both"/>
              <w:rPr>
                <w:rFonts w:ascii="Arial" w:hAnsi="Arial" w:cs="Arial"/>
                <w:color w:val="auto"/>
                <w:sz w:val="21"/>
                <w:szCs w:val="21"/>
              </w:rPr>
            </w:pPr>
            <w:r w:rsidRPr="00477003">
              <w:rPr>
                <w:rFonts w:ascii="Arial" w:hAnsi="Arial" w:cs="Arial"/>
                <w:color w:val="auto"/>
                <w:sz w:val="21"/>
                <w:szCs w:val="21"/>
              </w:rPr>
              <w:t xml:space="preserve">Předplacená platební karta ČD s možností </w:t>
            </w:r>
            <w:r w:rsidR="00F51B4F" w:rsidRPr="00477003">
              <w:rPr>
                <w:rFonts w:ascii="Arial" w:hAnsi="Arial" w:cs="Arial"/>
                <w:color w:val="auto"/>
                <w:sz w:val="21"/>
                <w:szCs w:val="21"/>
              </w:rPr>
              <w:t>platby pouze na pokladních přepážkách</w:t>
            </w:r>
            <w:r w:rsidR="00E02FDF" w:rsidRPr="00477003">
              <w:rPr>
                <w:rFonts w:ascii="Arial" w:hAnsi="Arial" w:cs="Arial"/>
                <w:color w:val="auto"/>
                <w:sz w:val="21"/>
                <w:szCs w:val="21"/>
              </w:rPr>
              <w:t xml:space="preserve"> ČD</w:t>
            </w:r>
          </w:p>
        </w:tc>
      </w:tr>
      <w:tr w:rsidR="00477003" w:rsidRPr="00477003" w:rsidTr="00A23520">
        <w:trPr>
          <w:cantSplit/>
          <w:jc w:val="center"/>
        </w:trPr>
        <w:tc>
          <w:tcPr>
            <w:tcW w:w="2055" w:type="dxa"/>
            <w:tcBorders>
              <w:top w:val="single" w:sz="6" w:space="0" w:color="auto"/>
              <w:left w:val="single" w:sz="6" w:space="0" w:color="auto"/>
              <w:bottom w:val="single" w:sz="6" w:space="0" w:color="auto"/>
              <w:right w:val="single" w:sz="6" w:space="0" w:color="auto"/>
            </w:tcBorders>
          </w:tcPr>
          <w:p w:rsidR="00A96A8B" w:rsidRPr="00477003" w:rsidRDefault="00A96A8B">
            <w:pPr>
              <w:pStyle w:val="Zkladntext"/>
              <w:rPr>
                <w:rFonts w:ascii="Arial" w:hAnsi="Arial" w:cs="Arial"/>
                <w:b/>
                <w:bCs/>
                <w:color w:val="auto"/>
                <w:sz w:val="21"/>
                <w:szCs w:val="21"/>
              </w:rPr>
            </w:pPr>
            <w:r w:rsidRPr="00477003">
              <w:rPr>
                <w:rFonts w:ascii="Arial" w:hAnsi="Arial" w:cs="Arial"/>
                <w:b/>
                <w:bCs/>
                <w:color w:val="auto"/>
                <w:sz w:val="21"/>
                <w:szCs w:val="21"/>
              </w:rPr>
              <w:t>Dopravce</w:t>
            </w:r>
          </w:p>
        </w:tc>
        <w:tc>
          <w:tcPr>
            <w:tcW w:w="5613" w:type="dxa"/>
            <w:tcBorders>
              <w:top w:val="single" w:sz="6" w:space="0" w:color="auto"/>
              <w:left w:val="single" w:sz="6" w:space="0" w:color="auto"/>
              <w:bottom w:val="single" w:sz="6" w:space="0" w:color="auto"/>
              <w:right w:val="single" w:sz="6" w:space="0" w:color="auto"/>
            </w:tcBorders>
          </w:tcPr>
          <w:p w:rsidR="00A96A8B" w:rsidRPr="00477003" w:rsidRDefault="00355CD8">
            <w:pPr>
              <w:pStyle w:val="Zkladntext"/>
              <w:jc w:val="both"/>
              <w:rPr>
                <w:rFonts w:ascii="Arial" w:hAnsi="Arial" w:cs="Arial"/>
                <w:color w:val="auto"/>
                <w:sz w:val="21"/>
                <w:szCs w:val="21"/>
              </w:rPr>
            </w:pPr>
            <w:r w:rsidRPr="00477003">
              <w:rPr>
                <w:rFonts w:ascii="Arial" w:hAnsi="Arial" w:cs="Arial"/>
                <w:color w:val="auto"/>
                <w:sz w:val="21"/>
                <w:szCs w:val="21"/>
              </w:rPr>
              <w:t>F</w:t>
            </w:r>
            <w:r w:rsidR="00A96A8B" w:rsidRPr="00477003">
              <w:rPr>
                <w:rFonts w:ascii="Arial" w:hAnsi="Arial" w:cs="Arial"/>
                <w:color w:val="auto"/>
                <w:sz w:val="21"/>
                <w:szCs w:val="21"/>
              </w:rPr>
              <w:t>yzická nebo právnická osoba, která provádí přepravu osob a věcí pro cizí potřebu</w:t>
            </w:r>
          </w:p>
        </w:tc>
      </w:tr>
      <w:tr w:rsidR="00477003" w:rsidRPr="00477003" w:rsidTr="00A23520">
        <w:trPr>
          <w:cantSplit/>
          <w:jc w:val="center"/>
        </w:trPr>
        <w:tc>
          <w:tcPr>
            <w:tcW w:w="2055" w:type="dxa"/>
            <w:tcBorders>
              <w:top w:val="single" w:sz="6" w:space="0" w:color="auto"/>
              <w:left w:val="single" w:sz="6" w:space="0" w:color="auto"/>
              <w:bottom w:val="single" w:sz="6" w:space="0" w:color="auto"/>
              <w:right w:val="single" w:sz="6" w:space="0" w:color="auto"/>
            </w:tcBorders>
          </w:tcPr>
          <w:p w:rsidR="00A96A8B" w:rsidRPr="00477003" w:rsidRDefault="00A96A8B">
            <w:pPr>
              <w:pStyle w:val="Zkladntext"/>
              <w:rPr>
                <w:rFonts w:ascii="Arial" w:hAnsi="Arial" w:cs="Arial"/>
                <w:b/>
                <w:bCs/>
                <w:color w:val="auto"/>
                <w:sz w:val="21"/>
                <w:szCs w:val="21"/>
              </w:rPr>
            </w:pPr>
            <w:r w:rsidRPr="00477003">
              <w:rPr>
                <w:rFonts w:ascii="Arial" w:hAnsi="Arial" w:cs="Arial"/>
                <w:b/>
                <w:bCs/>
                <w:color w:val="auto"/>
                <w:sz w:val="21"/>
                <w:szCs w:val="21"/>
              </w:rPr>
              <w:t>Dovozné</w:t>
            </w:r>
          </w:p>
        </w:tc>
        <w:tc>
          <w:tcPr>
            <w:tcW w:w="5613" w:type="dxa"/>
            <w:tcBorders>
              <w:top w:val="single" w:sz="6" w:space="0" w:color="auto"/>
              <w:left w:val="single" w:sz="6" w:space="0" w:color="auto"/>
              <w:bottom w:val="single" w:sz="6" w:space="0" w:color="auto"/>
              <w:right w:val="single" w:sz="6" w:space="0" w:color="auto"/>
            </w:tcBorders>
          </w:tcPr>
          <w:p w:rsidR="00A96A8B" w:rsidRPr="00477003" w:rsidRDefault="00355CD8">
            <w:pPr>
              <w:pStyle w:val="Zkladntext"/>
              <w:jc w:val="both"/>
              <w:rPr>
                <w:rFonts w:ascii="Arial" w:hAnsi="Arial" w:cs="Arial"/>
                <w:color w:val="auto"/>
                <w:sz w:val="21"/>
                <w:szCs w:val="21"/>
              </w:rPr>
            </w:pPr>
            <w:r w:rsidRPr="00477003">
              <w:rPr>
                <w:rFonts w:ascii="Arial" w:hAnsi="Arial" w:cs="Arial"/>
                <w:color w:val="auto"/>
                <w:sz w:val="21"/>
                <w:szCs w:val="21"/>
              </w:rPr>
              <w:t>C</w:t>
            </w:r>
            <w:r w:rsidR="00A96A8B" w:rsidRPr="00477003">
              <w:rPr>
                <w:rFonts w:ascii="Arial" w:hAnsi="Arial" w:cs="Arial"/>
                <w:color w:val="auto"/>
                <w:sz w:val="21"/>
                <w:szCs w:val="21"/>
              </w:rPr>
              <w:t>ena za přepravu zásilky</w:t>
            </w:r>
            <w:r w:rsidR="00205E55" w:rsidRPr="00477003">
              <w:rPr>
                <w:rFonts w:ascii="Arial" w:hAnsi="Arial" w:cs="Arial"/>
                <w:color w:val="auto"/>
                <w:sz w:val="21"/>
                <w:szCs w:val="21"/>
              </w:rPr>
              <w:t xml:space="preserve"> ČD </w:t>
            </w:r>
            <w:r w:rsidR="00B07168" w:rsidRPr="00477003">
              <w:rPr>
                <w:rFonts w:ascii="Arial" w:hAnsi="Arial" w:cs="Arial"/>
                <w:color w:val="auto"/>
                <w:sz w:val="21"/>
                <w:szCs w:val="21"/>
              </w:rPr>
              <w:t>Kurýr</w:t>
            </w:r>
          </w:p>
        </w:tc>
      </w:tr>
      <w:tr w:rsidR="00477003" w:rsidRPr="00477003" w:rsidTr="00A23520">
        <w:trPr>
          <w:cantSplit/>
          <w:jc w:val="center"/>
        </w:trPr>
        <w:tc>
          <w:tcPr>
            <w:tcW w:w="2055" w:type="dxa"/>
            <w:tcBorders>
              <w:top w:val="single" w:sz="6" w:space="0" w:color="auto"/>
              <w:left w:val="single" w:sz="6" w:space="0" w:color="auto"/>
              <w:bottom w:val="single" w:sz="6" w:space="0" w:color="auto"/>
              <w:right w:val="single" w:sz="6" w:space="0" w:color="auto"/>
            </w:tcBorders>
          </w:tcPr>
          <w:p w:rsidR="00A96A8B" w:rsidRPr="00477003" w:rsidRDefault="00A96A8B">
            <w:pPr>
              <w:pStyle w:val="Zkladntext"/>
              <w:rPr>
                <w:rFonts w:ascii="Arial" w:hAnsi="Arial" w:cs="Arial"/>
                <w:b/>
                <w:bCs/>
                <w:color w:val="auto"/>
                <w:sz w:val="21"/>
                <w:szCs w:val="21"/>
              </w:rPr>
            </w:pPr>
            <w:r w:rsidRPr="00477003">
              <w:rPr>
                <w:rFonts w:ascii="Arial" w:hAnsi="Arial" w:cs="Arial"/>
                <w:b/>
                <w:bCs/>
                <w:color w:val="auto"/>
                <w:sz w:val="21"/>
                <w:szCs w:val="21"/>
              </w:rPr>
              <w:t>Expresní rezervace</w:t>
            </w:r>
          </w:p>
        </w:tc>
        <w:tc>
          <w:tcPr>
            <w:tcW w:w="5613" w:type="dxa"/>
            <w:tcBorders>
              <w:top w:val="single" w:sz="6" w:space="0" w:color="auto"/>
              <w:left w:val="single" w:sz="6" w:space="0" w:color="auto"/>
              <w:bottom w:val="single" w:sz="6" w:space="0" w:color="auto"/>
              <w:right w:val="single" w:sz="6" w:space="0" w:color="auto"/>
            </w:tcBorders>
          </w:tcPr>
          <w:p w:rsidR="00A96A8B" w:rsidRPr="00477003" w:rsidRDefault="00355CD8">
            <w:pPr>
              <w:pStyle w:val="Zkladntext"/>
              <w:jc w:val="both"/>
              <w:rPr>
                <w:rFonts w:ascii="Arial" w:hAnsi="Arial" w:cs="Arial"/>
                <w:color w:val="auto"/>
                <w:sz w:val="21"/>
                <w:szCs w:val="21"/>
              </w:rPr>
            </w:pPr>
            <w:r w:rsidRPr="00477003">
              <w:rPr>
                <w:rFonts w:ascii="Arial" w:hAnsi="Arial" w:cs="Arial"/>
                <w:color w:val="auto"/>
                <w:sz w:val="21"/>
                <w:szCs w:val="21"/>
              </w:rPr>
              <w:t>P</w:t>
            </w:r>
            <w:r w:rsidR="00A96A8B" w:rsidRPr="00477003">
              <w:rPr>
                <w:rFonts w:ascii="Arial" w:hAnsi="Arial" w:cs="Arial"/>
                <w:color w:val="auto"/>
                <w:sz w:val="21"/>
                <w:szCs w:val="21"/>
              </w:rPr>
              <w:t>rodej místenek na vyhrazená místa do okamžiku skutečného odjezdu vlaku z nástupní stanice</w:t>
            </w:r>
          </w:p>
        </w:tc>
      </w:tr>
      <w:tr w:rsidR="00477003" w:rsidRPr="00477003" w:rsidTr="00A23520">
        <w:trPr>
          <w:cantSplit/>
          <w:jc w:val="center"/>
        </w:trPr>
        <w:tc>
          <w:tcPr>
            <w:tcW w:w="2055" w:type="dxa"/>
            <w:tcBorders>
              <w:top w:val="single" w:sz="6" w:space="0" w:color="auto"/>
              <w:left w:val="single" w:sz="6" w:space="0" w:color="auto"/>
              <w:bottom w:val="single" w:sz="6" w:space="0" w:color="auto"/>
              <w:right w:val="single" w:sz="6" w:space="0" w:color="auto"/>
            </w:tcBorders>
          </w:tcPr>
          <w:p w:rsidR="00A96A8B" w:rsidRPr="00477003" w:rsidRDefault="00A96A8B">
            <w:pPr>
              <w:pStyle w:val="Zkladntext"/>
              <w:rPr>
                <w:rFonts w:ascii="Arial" w:hAnsi="Arial" w:cs="Arial"/>
                <w:b/>
                <w:bCs/>
                <w:color w:val="auto"/>
                <w:sz w:val="21"/>
                <w:szCs w:val="21"/>
              </w:rPr>
            </w:pPr>
            <w:r w:rsidRPr="00477003">
              <w:rPr>
                <w:rFonts w:ascii="Arial" w:hAnsi="Arial" w:cs="Arial"/>
                <w:b/>
                <w:bCs/>
                <w:color w:val="auto"/>
                <w:sz w:val="21"/>
                <w:szCs w:val="21"/>
              </w:rPr>
              <w:t>Integrovaný</w:t>
            </w:r>
          </w:p>
          <w:p w:rsidR="00A96A8B" w:rsidRPr="00477003" w:rsidRDefault="00A96A8B">
            <w:pPr>
              <w:pStyle w:val="Zkladntext"/>
              <w:rPr>
                <w:rFonts w:ascii="Arial" w:hAnsi="Arial" w:cs="Arial"/>
                <w:b/>
                <w:bCs/>
                <w:color w:val="auto"/>
                <w:sz w:val="21"/>
                <w:szCs w:val="21"/>
              </w:rPr>
            </w:pPr>
            <w:r w:rsidRPr="00477003">
              <w:rPr>
                <w:rFonts w:ascii="Arial" w:hAnsi="Arial" w:cs="Arial"/>
                <w:b/>
                <w:bCs/>
                <w:color w:val="auto"/>
                <w:sz w:val="21"/>
                <w:szCs w:val="21"/>
              </w:rPr>
              <w:t>dopravní systém</w:t>
            </w:r>
          </w:p>
        </w:tc>
        <w:tc>
          <w:tcPr>
            <w:tcW w:w="5613" w:type="dxa"/>
            <w:tcBorders>
              <w:top w:val="single" w:sz="6" w:space="0" w:color="auto"/>
              <w:left w:val="single" w:sz="6" w:space="0" w:color="auto"/>
              <w:bottom w:val="single" w:sz="6" w:space="0" w:color="auto"/>
              <w:right w:val="single" w:sz="6" w:space="0" w:color="auto"/>
            </w:tcBorders>
          </w:tcPr>
          <w:p w:rsidR="00A96A8B" w:rsidRPr="00477003" w:rsidRDefault="00355CD8">
            <w:pPr>
              <w:pStyle w:val="Zkladntext"/>
              <w:jc w:val="both"/>
              <w:rPr>
                <w:rFonts w:ascii="Arial" w:hAnsi="Arial" w:cs="Arial"/>
                <w:color w:val="auto"/>
                <w:sz w:val="21"/>
                <w:szCs w:val="21"/>
              </w:rPr>
            </w:pPr>
            <w:r w:rsidRPr="00477003">
              <w:rPr>
                <w:rFonts w:ascii="Arial" w:hAnsi="Arial" w:cs="Arial"/>
                <w:color w:val="auto"/>
                <w:sz w:val="21"/>
                <w:szCs w:val="21"/>
              </w:rPr>
              <w:t>Dopravní o</w:t>
            </w:r>
            <w:r w:rsidR="00A96A8B" w:rsidRPr="00477003">
              <w:rPr>
                <w:rFonts w:ascii="Arial" w:hAnsi="Arial" w:cs="Arial"/>
                <w:color w:val="auto"/>
                <w:sz w:val="21"/>
                <w:szCs w:val="21"/>
              </w:rPr>
              <w:t xml:space="preserve">bsluha určitého území zajišťovaná několika dopravci na základě dohodnutých smluvních </w:t>
            </w:r>
            <w:r w:rsidRPr="00477003">
              <w:rPr>
                <w:rFonts w:ascii="Arial" w:hAnsi="Arial" w:cs="Arial"/>
                <w:color w:val="auto"/>
                <w:sz w:val="21"/>
                <w:szCs w:val="21"/>
              </w:rPr>
              <w:t xml:space="preserve">přepravních </w:t>
            </w:r>
            <w:r w:rsidR="00A96A8B" w:rsidRPr="00477003">
              <w:rPr>
                <w:rFonts w:ascii="Arial" w:hAnsi="Arial" w:cs="Arial"/>
                <w:color w:val="auto"/>
                <w:sz w:val="21"/>
                <w:szCs w:val="21"/>
              </w:rPr>
              <w:t>podmínek</w:t>
            </w:r>
          </w:p>
        </w:tc>
      </w:tr>
      <w:tr w:rsidR="00477003" w:rsidRPr="00477003" w:rsidTr="00A23520">
        <w:trPr>
          <w:cantSplit/>
          <w:jc w:val="center"/>
        </w:trPr>
        <w:tc>
          <w:tcPr>
            <w:tcW w:w="2055" w:type="dxa"/>
            <w:tcBorders>
              <w:top w:val="single" w:sz="6" w:space="0" w:color="auto"/>
              <w:left w:val="single" w:sz="6" w:space="0" w:color="auto"/>
              <w:bottom w:val="single" w:sz="6" w:space="0" w:color="auto"/>
              <w:right w:val="single" w:sz="6" w:space="0" w:color="auto"/>
            </w:tcBorders>
          </w:tcPr>
          <w:p w:rsidR="00355CD8" w:rsidRPr="00477003" w:rsidRDefault="00355CD8" w:rsidP="002C3ED2">
            <w:pPr>
              <w:pStyle w:val="Zkladntext"/>
              <w:rPr>
                <w:rFonts w:ascii="Arial" w:hAnsi="Arial" w:cs="Arial"/>
                <w:b/>
                <w:bCs/>
                <w:color w:val="auto"/>
                <w:sz w:val="21"/>
                <w:szCs w:val="21"/>
              </w:rPr>
            </w:pPr>
            <w:r w:rsidRPr="00477003">
              <w:rPr>
                <w:rFonts w:ascii="Arial" w:hAnsi="Arial" w:cs="Arial"/>
                <w:b/>
                <w:bCs/>
                <w:color w:val="auto"/>
                <w:sz w:val="21"/>
                <w:szCs w:val="21"/>
              </w:rPr>
              <w:t>I</w:t>
            </w:r>
            <w:r w:rsidR="002C3ED2" w:rsidRPr="00477003">
              <w:rPr>
                <w:rFonts w:ascii="Arial" w:hAnsi="Arial" w:cs="Arial"/>
                <w:b/>
                <w:bCs/>
                <w:color w:val="auto"/>
                <w:sz w:val="21"/>
                <w:szCs w:val="21"/>
              </w:rPr>
              <w:t>n</w:t>
            </w:r>
            <w:r w:rsidR="002410E6" w:rsidRPr="00477003">
              <w:rPr>
                <w:rFonts w:ascii="Arial" w:hAnsi="Arial" w:cs="Arial"/>
                <w:b/>
                <w:bCs/>
                <w:color w:val="auto"/>
                <w:sz w:val="21"/>
                <w:szCs w:val="21"/>
              </w:rPr>
              <w:t xml:space="preserve"> K</w:t>
            </w:r>
            <w:r w:rsidRPr="00477003">
              <w:rPr>
                <w:rFonts w:ascii="Arial" w:hAnsi="Arial" w:cs="Arial"/>
                <w:b/>
                <w:bCs/>
                <w:color w:val="auto"/>
                <w:sz w:val="21"/>
                <w:szCs w:val="21"/>
              </w:rPr>
              <w:t>arta</w:t>
            </w:r>
          </w:p>
        </w:tc>
        <w:tc>
          <w:tcPr>
            <w:tcW w:w="5613" w:type="dxa"/>
            <w:tcBorders>
              <w:top w:val="single" w:sz="6" w:space="0" w:color="auto"/>
              <w:left w:val="single" w:sz="6" w:space="0" w:color="auto"/>
              <w:bottom w:val="single" w:sz="6" w:space="0" w:color="auto"/>
              <w:right w:val="single" w:sz="6" w:space="0" w:color="auto"/>
            </w:tcBorders>
          </w:tcPr>
          <w:p w:rsidR="00355CD8" w:rsidRPr="00477003" w:rsidRDefault="00355CD8">
            <w:pPr>
              <w:pStyle w:val="Zkladntext"/>
              <w:jc w:val="both"/>
              <w:rPr>
                <w:rFonts w:ascii="Arial" w:hAnsi="Arial" w:cs="Arial"/>
                <w:color w:val="auto"/>
                <w:sz w:val="21"/>
                <w:szCs w:val="21"/>
              </w:rPr>
            </w:pPr>
            <w:r w:rsidRPr="00477003">
              <w:rPr>
                <w:rFonts w:ascii="Arial" w:hAnsi="Arial" w:cs="Arial"/>
                <w:color w:val="auto"/>
                <w:sz w:val="21"/>
                <w:szCs w:val="21"/>
              </w:rPr>
              <w:t>Bezkontaktní čipová karta ČD sloužící jako nosič jízdních dokladů, slev, EPIK a dalších služeb, aplik</w:t>
            </w:r>
            <w:r w:rsidR="00F3309C" w:rsidRPr="00477003">
              <w:rPr>
                <w:rFonts w:ascii="Arial" w:hAnsi="Arial" w:cs="Arial"/>
                <w:color w:val="auto"/>
                <w:sz w:val="21"/>
                <w:szCs w:val="21"/>
              </w:rPr>
              <w:t>ací nebo bonusových programů ČD</w:t>
            </w:r>
          </w:p>
        </w:tc>
      </w:tr>
      <w:tr w:rsidR="00477003" w:rsidRPr="00477003" w:rsidTr="00A23520">
        <w:trPr>
          <w:cantSplit/>
          <w:jc w:val="center"/>
        </w:trPr>
        <w:tc>
          <w:tcPr>
            <w:tcW w:w="2055" w:type="dxa"/>
            <w:tcBorders>
              <w:top w:val="single" w:sz="6" w:space="0" w:color="auto"/>
              <w:left w:val="single" w:sz="6" w:space="0" w:color="auto"/>
              <w:bottom w:val="single" w:sz="6" w:space="0" w:color="auto"/>
              <w:right w:val="single" w:sz="6" w:space="0" w:color="auto"/>
            </w:tcBorders>
          </w:tcPr>
          <w:p w:rsidR="00A96A8B" w:rsidRPr="00477003" w:rsidRDefault="00A96A8B">
            <w:pPr>
              <w:pStyle w:val="Zkladntext"/>
              <w:rPr>
                <w:rFonts w:ascii="Arial" w:hAnsi="Arial" w:cs="Arial"/>
                <w:b/>
                <w:bCs/>
                <w:color w:val="auto"/>
                <w:sz w:val="21"/>
                <w:szCs w:val="21"/>
              </w:rPr>
            </w:pPr>
            <w:r w:rsidRPr="00477003">
              <w:rPr>
                <w:rFonts w:ascii="Arial" w:hAnsi="Arial" w:cs="Arial"/>
                <w:b/>
                <w:bCs/>
                <w:color w:val="auto"/>
                <w:sz w:val="21"/>
                <w:szCs w:val="21"/>
              </w:rPr>
              <w:t>Globální cena</w:t>
            </w:r>
          </w:p>
        </w:tc>
        <w:tc>
          <w:tcPr>
            <w:tcW w:w="5613" w:type="dxa"/>
            <w:tcBorders>
              <w:top w:val="single" w:sz="6" w:space="0" w:color="auto"/>
              <w:left w:val="single" w:sz="6" w:space="0" w:color="auto"/>
              <w:bottom w:val="single" w:sz="6" w:space="0" w:color="auto"/>
              <w:right w:val="single" w:sz="6" w:space="0" w:color="auto"/>
            </w:tcBorders>
          </w:tcPr>
          <w:p w:rsidR="00A96A8B" w:rsidRPr="00477003" w:rsidRDefault="00AA03C6">
            <w:pPr>
              <w:pStyle w:val="Zkladntext"/>
              <w:jc w:val="both"/>
              <w:rPr>
                <w:rFonts w:ascii="Arial" w:hAnsi="Arial" w:cs="Arial"/>
                <w:color w:val="auto"/>
                <w:sz w:val="21"/>
                <w:szCs w:val="21"/>
              </w:rPr>
            </w:pPr>
            <w:r w:rsidRPr="00477003">
              <w:rPr>
                <w:rFonts w:ascii="Arial" w:hAnsi="Arial" w:cs="Arial"/>
                <w:b/>
                <w:bCs/>
                <w:noProof/>
                <w:color w:val="auto"/>
                <w:sz w:val="21"/>
                <w:szCs w:val="21"/>
              </w:rPr>
              <mc:AlternateContent>
                <mc:Choice Requires="wps">
                  <w:drawing>
                    <wp:anchor distT="0" distB="0" distL="114300" distR="114300" simplePos="0" relativeHeight="251613184" behindDoc="0" locked="0" layoutInCell="1" allowOverlap="1" wp14:anchorId="49E777F1" wp14:editId="4FF13B61">
                      <wp:simplePos x="0" y="0"/>
                      <wp:positionH relativeFrom="column">
                        <wp:posOffset>4376420</wp:posOffset>
                      </wp:positionH>
                      <wp:positionV relativeFrom="paragraph">
                        <wp:posOffset>8255</wp:posOffset>
                      </wp:positionV>
                      <wp:extent cx="0" cy="344805"/>
                      <wp:effectExtent l="0" t="0" r="19050" b="17145"/>
                      <wp:wrapNone/>
                      <wp:docPr id="14" name="AutoShape 20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480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BFB843" id="AutoShape 2030" o:spid="_x0000_s1026" type="#_x0000_t32" style="position:absolute;margin-left:344.6pt;margin-top:.65pt;width:0;height:27.15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YhcNQIAAHoEAAAOAAAAZHJzL2Uyb0RvYy54bWysVNuO2jAQfa/Uf7D8DkkgbCEirFYJ9GXb&#10;Iu32A4ztJFYd27INAVX9947NpaV9WVXlwfgyc2bmzJksH4+9RAdundCqxNk4xYgrqplQbYm/vm5G&#10;c4ycJ4oRqRUv8Yk7/Lh6/245mIJPdKcl4xYBiHLFYErceW+KJHG04z1xY224gsdG2554ONo2YZYM&#10;gN7LZJKmD8mgLTNWU+4c3NbnR7yK+E3Dqf/SNI57JEsMufm42rjuwpqslqRoLTGdoJc0yD9k0ROh&#10;IOgNqiaeoL0Vf0H1glrtdOPHVPeJbhpBeawBqsnSP6p56YjhsRYgx5kbTe7/wdLPh61FgkHvcowU&#10;6aFHT3uvY2g0SaeRosG4AiwrtbWhSHpUL+ZZ028OKV11RLU82r+eDLhngdTkziUcnIFAu+GTZmBD&#10;IETk69jYPkACE+gY23K6tYUfPaLnSwq30zyfp7MIToqrn7HOf+S6R2FTYuctEW3nK60U9F7bLEYh&#10;h2fnQ1akuDqEoEpvhJRRAlKhocSL2WQWHZyWgoXHYOZsu6ukRQcSRBR/lyzuzKzeKxbBOk7YWjHk&#10;Ix8KhI8Des8ZRpLDnIRdtPREyLdYQuJShVyAEyjlsjsr7PsiXazn63k+yicP61Ge1vXoaVPlo4dN&#10;9mFWT+uqqrMfoawsLzrBGFehsqvas/xtarrM3VmnN73fKEzu0SPXkOz1PyYdRRF0EMbTFTvNTlsb&#10;2hJOIPBofBnGMEG/n6PVr0/G6icAAAD//wMAUEsDBBQABgAIAAAAIQDxA1Dp3AAAAAgBAAAPAAAA&#10;ZHJzL2Rvd25yZXYueG1sTI9Ba8JAEIXvhf6HZYReSt2YkqAxG5FCDz1WhV7X7DSJZmdDdmNSf32n&#10;eLDHx/d4802+mWwrLtj7xpGCxTwCgVQ601Cl4LB/f1mC8EGT0a0jVPCDHjbF40OuM+NG+sTLLlSC&#10;R8hnWkEdQpdJ6csarfZz1yEx+3a91YFjX0nT65HHbSvjKEql1Q3xhVp3+FZjed4NVgH6IVlE25Wt&#10;Dh/X8fkrvp7Gbq/U02zarkEEnMK9DH/6rA4FOx3dQMaLVkG6XMVcZfAKgvktHxUkSQqyyOX/B4pf&#10;AAAA//8DAFBLAQItABQABgAIAAAAIQC2gziS/gAAAOEBAAATAAAAAAAAAAAAAAAAAAAAAABbQ29u&#10;dGVudF9UeXBlc10ueG1sUEsBAi0AFAAGAAgAAAAhADj9If/WAAAAlAEAAAsAAAAAAAAAAAAAAAAA&#10;LwEAAF9yZWxzLy5yZWxzUEsBAi0AFAAGAAgAAAAhAGSRiFw1AgAAegQAAA4AAAAAAAAAAAAAAAAA&#10;LgIAAGRycy9lMm9Eb2MueG1sUEsBAi0AFAAGAAgAAAAhAPEDUOncAAAACAEAAA8AAAAAAAAAAAAA&#10;AAAAjwQAAGRycy9kb3ducmV2LnhtbFBLBQYAAAAABAAEAPMAAACYBQAAAAA=&#10;"/>
                  </w:pict>
                </mc:Fallback>
              </mc:AlternateContent>
            </w:r>
            <w:r w:rsidR="00355CD8" w:rsidRPr="00477003">
              <w:rPr>
                <w:rFonts w:ascii="Arial" w:hAnsi="Arial" w:cs="Arial"/>
                <w:color w:val="auto"/>
                <w:sz w:val="21"/>
                <w:szCs w:val="21"/>
              </w:rPr>
              <w:t>C</w:t>
            </w:r>
            <w:r w:rsidR="00A96A8B" w:rsidRPr="00477003">
              <w:rPr>
                <w:rFonts w:ascii="Arial" w:hAnsi="Arial" w:cs="Arial"/>
                <w:color w:val="auto"/>
                <w:sz w:val="21"/>
                <w:szCs w:val="21"/>
              </w:rPr>
              <w:t xml:space="preserve">ena za přepravu cestujících </w:t>
            </w:r>
            <w:r w:rsidR="007416AA" w:rsidRPr="00477003">
              <w:rPr>
                <w:rFonts w:ascii="Arial" w:hAnsi="Arial" w:cs="Arial"/>
                <w:color w:val="auto"/>
                <w:sz w:val="21"/>
                <w:szCs w:val="21"/>
              </w:rPr>
              <w:t xml:space="preserve">zahrnující jízdné, rezervace </w:t>
            </w:r>
            <w:r w:rsidR="00A96A8B" w:rsidRPr="00477003">
              <w:rPr>
                <w:rFonts w:ascii="Arial" w:hAnsi="Arial" w:cs="Arial"/>
                <w:color w:val="auto"/>
                <w:sz w:val="21"/>
                <w:szCs w:val="21"/>
              </w:rPr>
              <w:t>a</w:t>
            </w:r>
            <w:r w:rsidR="005A33C2" w:rsidRPr="00477003">
              <w:rPr>
                <w:rFonts w:ascii="Arial" w:hAnsi="Arial" w:cs="Arial"/>
                <w:color w:val="auto"/>
                <w:sz w:val="21"/>
                <w:szCs w:val="21"/>
              </w:rPr>
              <w:t xml:space="preserve"> případně další</w:t>
            </w:r>
            <w:r w:rsidR="00A96A8B" w:rsidRPr="00477003">
              <w:rPr>
                <w:rFonts w:ascii="Arial" w:hAnsi="Arial" w:cs="Arial"/>
                <w:color w:val="auto"/>
                <w:sz w:val="21"/>
                <w:szCs w:val="21"/>
              </w:rPr>
              <w:t xml:space="preserve"> doplňkové služby</w:t>
            </w:r>
          </w:p>
        </w:tc>
      </w:tr>
      <w:tr w:rsidR="00477003" w:rsidRPr="00477003" w:rsidTr="00A23520">
        <w:trPr>
          <w:cantSplit/>
          <w:jc w:val="center"/>
        </w:trPr>
        <w:tc>
          <w:tcPr>
            <w:tcW w:w="2055" w:type="dxa"/>
            <w:tcBorders>
              <w:top w:val="single" w:sz="6" w:space="0" w:color="auto"/>
              <w:left w:val="single" w:sz="6" w:space="0" w:color="auto"/>
              <w:bottom w:val="single" w:sz="6" w:space="0" w:color="auto"/>
              <w:right w:val="single" w:sz="6" w:space="0" w:color="auto"/>
            </w:tcBorders>
          </w:tcPr>
          <w:p w:rsidR="001164EC" w:rsidRPr="00477003" w:rsidRDefault="001164EC">
            <w:pPr>
              <w:pStyle w:val="Zkladntext"/>
              <w:rPr>
                <w:rFonts w:ascii="Arial" w:hAnsi="Arial" w:cs="Arial"/>
                <w:b/>
                <w:bCs/>
                <w:color w:val="auto"/>
                <w:sz w:val="21"/>
                <w:szCs w:val="21"/>
              </w:rPr>
            </w:pPr>
            <w:r w:rsidRPr="00477003">
              <w:rPr>
                <w:rFonts w:ascii="Arial" w:hAnsi="Arial" w:cs="Arial"/>
                <w:b/>
                <w:bCs/>
                <w:color w:val="auto"/>
                <w:sz w:val="21"/>
                <w:szCs w:val="21"/>
              </w:rPr>
              <w:t>Karta</w:t>
            </w:r>
          </w:p>
        </w:tc>
        <w:tc>
          <w:tcPr>
            <w:tcW w:w="5613" w:type="dxa"/>
            <w:tcBorders>
              <w:top w:val="single" w:sz="6" w:space="0" w:color="auto"/>
              <w:left w:val="single" w:sz="6" w:space="0" w:color="auto"/>
              <w:bottom w:val="single" w:sz="6" w:space="0" w:color="auto"/>
              <w:right w:val="single" w:sz="6" w:space="0" w:color="auto"/>
            </w:tcBorders>
          </w:tcPr>
          <w:p w:rsidR="001164EC" w:rsidRPr="00477003" w:rsidRDefault="001164EC" w:rsidP="003A0BEA">
            <w:pPr>
              <w:pStyle w:val="Zkladntext"/>
              <w:jc w:val="both"/>
              <w:rPr>
                <w:rFonts w:ascii="Arial" w:hAnsi="Arial" w:cs="Arial"/>
                <w:color w:val="auto"/>
                <w:sz w:val="21"/>
                <w:szCs w:val="21"/>
              </w:rPr>
            </w:pPr>
            <w:r w:rsidRPr="00477003">
              <w:rPr>
                <w:rFonts w:ascii="Arial" w:hAnsi="Arial" w:cs="Arial"/>
                <w:color w:val="auto"/>
                <w:sz w:val="21"/>
                <w:szCs w:val="21"/>
              </w:rPr>
              <w:t>In Karta nebo čipová karta třetí osoby, která je nositelem aplikací ČD nebo jízdních dokladů</w:t>
            </w:r>
          </w:p>
        </w:tc>
      </w:tr>
      <w:tr w:rsidR="00477003" w:rsidRPr="00477003" w:rsidTr="00A23520">
        <w:trPr>
          <w:cantSplit/>
          <w:jc w:val="center"/>
        </w:trPr>
        <w:tc>
          <w:tcPr>
            <w:tcW w:w="2055" w:type="dxa"/>
            <w:tcBorders>
              <w:top w:val="single" w:sz="6" w:space="0" w:color="auto"/>
              <w:left w:val="single" w:sz="6" w:space="0" w:color="auto"/>
              <w:bottom w:val="single" w:sz="6" w:space="0" w:color="auto"/>
              <w:right w:val="single" w:sz="6" w:space="0" w:color="auto"/>
            </w:tcBorders>
          </w:tcPr>
          <w:p w:rsidR="001164EC" w:rsidRPr="00477003" w:rsidRDefault="001164EC">
            <w:pPr>
              <w:pStyle w:val="Zkladntext"/>
              <w:rPr>
                <w:rFonts w:ascii="Arial" w:hAnsi="Arial" w:cs="Arial"/>
                <w:b/>
                <w:bCs/>
                <w:color w:val="auto"/>
                <w:sz w:val="21"/>
                <w:szCs w:val="21"/>
              </w:rPr>
            </w:pPr>
            <w:r w:rsidRPr="00477003">
              <w:rPr>
                <w:rFonts w:ascii="Arial" w:hAnsi="Arial" w:cs="Arial"/>
                <w:b/>
                <w:bCs/>
                <w:color w:val="auto"/>
                <w:sz w:val="21"/>
                <w:szCs w:val="21"/>
              </w:rPr>
              <w:t>Lomené jízdné</w:t>
            </w:r>
          </w:p>
        </w:tc>
        <w:tc>
          <w:tcPr>
            <w:tcW w:w="5613" w:type="dxa"/>
            <w:tcBorders>
              <w:top w:val="single" w:sz="6" w:space="0" w:color="auto"/>
              <w:left w:val="single" w:sz="6" w:space="0" w:color="auto"/>
              <w:bottom w:val="single" w:sz="6" w:space="0" w:color="auto"/>
              <w:right w:val="single" w:sz="6" w:space="0" w:color="auto"/>
            </w:tcBorders>
          </w:tcPr>
          <w:p w:rsidR="001164EC" w:rsidRPr="00477003" w:rsidRDefault="001164EC">
            <w:pPr>
              <w:pStyle w:val="Zkladntext"/>
              <w:jc w:val="both"/>
              <w:rPr>
                <w:rFonts w:ascii="Arial" w:hAnsi="Arial" w:cs="Arial"/>
                <w:color w:val="auto"/>
                <w:sz w:val="21"/>
                <w:szCs w:val="21"/>
              </w:rPr>
            </w:pPr>
            <w:r w:rsidRPr="00477003">
              <w:rPr>
                <w:rFonts w:ascii="Arial" w:hAnsi="Arial" w:cs="Arial"/>
                <w:color w:val="auto"/>
                <w:sz w:val="21"/>
                <w:szCs w:val="21"/>
              </w:rPr>
              <w:t>Jízdné, kdy cestující projíždí úsek jedné trati dvakrát, nebo jízdné po tratích více dopravců</w:t>
            </w:r>
          </w:p>
        </w:tc>
      </w:tr>
      <w:tr w:rsidR="00477003" w:rsidRPr="00477003" w:rsidTr="00A23520">
        <w:trPr>
          <w:cantSplit/>
          <w:jc w:val="center"/>
        </w:trPr>
        <w:tc>
          <w:tcPr>
            <w:tcW w:w="2055" w:type="dxa"/>
            <w:tcBorders>
              <w:top w:val="single" w:sz="4" w:space="0" w:color="auto"/>
              <w:left w:val="single" w:sz="4" w:space="0" w:color="auto"/>
              <w:bottom w:val="single" w:sz="4" w:space="0" w:color="auto"/>
              <w:right w:val="single" w:sz="6" w:space="0" w:color="auto"/>
            </w:tcBorders>
          </w:tcPr>
          <w:p w:rsidR="001164EC" w:rsidRPr="00477003" w:rsidRDefault="001164EC">
            <w:pPr>
              <w:pStyle w:val="Zkladntext"/>
              <w:rPr>
                <w:rFonts w:ascii="Arial" w:hAnsi="Arial" w:cs="Arial"/>
                <w:b/>
                <w:bCs/>
                <w:color w:val="auto"/>
                <w:sz w:val="21"/>
                <w:szCs w:val="21"/>
              </w:rPr>
            </w:pPr>
            <w:r w:rsidRPr="00477003">
              <w:rPr>
                <w:rFonts w:ascii="Arial" w:hAnsi="Arial" w:cs="Arial"/>
                <w:b/>
                <w:bCs/>
                <w:color w:val="auto"/>
                <w:sz w:val="21"/>
                <w:szCs w:val="21"/>
              </w:rPr>
              <w:t>Manipulační přirážka</w:t>
            </w:r>
          </w:p>
        </w:tc>
        <w:tc>
          <w:tcPr>
            <w:tcW w:w="5613" w:type="dxa"/>
            <w:tcBorders>
              <w:top w:val="single" w:sz="4" w:space="0" w:color="auto"/>
              <w:left w:val="single" w:sz="6" w:space="0" w:color="auto"/>
              <w:bottom w:val="single" w:sz="4" w:space="0" w:color="auto"/>
              <w:right w:val="single" w:sz="4" w:space="0" w:color="auto"/>
            </w:tcBorders>
          </w:tcPr>
          <w:p w:rsidR="001164EC" w:rsidRPr="00477003" w:rsidRDefault="00AA03C6">
            <w:pPr>
              <w:pStyle w:val="Zkladntext"/>
              <w:jc w:val="both"/>
              <w:rPr>
                <w:rFonts w:ascii="Arial" w:hAnsi="Arial" w:cs="Arial"/>
                <w:color w:val="auto"/>
                <w:sz w:val="21"/>
                <w:szCs w:val="21"/>
              </w:rPr>
            </w:pPr>
            <w:r w:rsidRPr="00477003">
              <w:rPr>
                <w:rFonts w:ascii="Arial" w:hAnsi="Arial" w:cs="Arial"/>
                <w:b/>
                <w:bCs/>
                <w:noProof/>
                <w:color w:val="auto"/>
                <w:sz w:val="21"/>
                <w:szCs w:val="21"/>
              </w:rPr>
              <mc:AlternateContent>
                <mc:Choice Requires="wps">
                  <w:drawing>
                    <wp:anchor distT="0" distB="0" distL="114300" distR="114300" simplePos="0" relativeHeight="251749376" behindDoc="0" locked="0" layoutInCell="1" allowOverlap="1" wp14:anchorId="0308CAB7" wp14:editId="03559272">
                      <wp:simplePos x="0" y="0"/>
                      <wp:positionH relativeFrom="column">
                        <wp:posOffset>4377690</wp:posOffset>
                      </wp:positionH>
                      <wp:positionV relativeFrom="paragraph">
                        <wp:posOffset>596265</wp:posOffset>
                      </wp:positionV>
                      <wp:extent cx="0" cy="1470025"/>
                      <wp:effectExtent l="0" t="0" r="19050" b="15875"/>
                      <wp:wrapNone/>
                      <wp:docPr id="13" name="AutoShape 20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7002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7E1120" id="AutoShape 2031" o:spid="_x0000_s1026" type="#_x0000_t32" style="position:absolute;margin-left:344.7pt;margin-top:46.95pt;width:0;height:115.7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BhqMwIAAHsEAAAOAAAAZHJzL2Uyb0RvYy54bWysVNuO2jAQfa/Uf7D8DkkgsBARVqsE+rLt&#10;Iu32A4ztEKuObdmGgKr+e8fm0tK+rKryYHyZOTNn5kwWj8dOogO3TmhV4myYYsQV1UyoXYm/vq0H&#10;M4ycJ4oRqRUv8Yk7/Lj8+GHRm4KPdKsl4xYBiHJFb0rcem+KJHG05R1xQ224gsdG2454ONpdwizp&#10;Ab2TyShNp0mvLTNWU+4c3NbnR7yM+E3DqX9pGsc9kiWG3HxcbVy3YU2WC1LsLDGtoJc0yD9k0RGh&#10;IOgNqiaeoL0Vf0F1glrtdOOHVHeJbhpBeeQAbLL0DzavLTE8coHiOHMrk/t/sPTLYWORYNC7MUaK&#10;dNCjp73XMTQapeMslKg3rgDLSm1sIEmP6tU8a/rNIaWrlqgdj/ZvJwPu0SO5cwkHZyDQtv+sGdgQ&#10;CBHrdWxsFyChEugY23K6tYUfPaLnSwq3Wf6QpqNJyCchxdXRWOc/cd2hsCmx85aIXesrrRQ0X9ss&#10;hiGHZ+fPjleHEFXptZAyakAq1Jd4PoEA4cVpKVh4jAe721bSogMJKoq/SxZ3ZlbvFYtgLSdspRjy&#10;sSAKlI8DescZRpLDoIRdtPREyPdYAmOpQi5QFKBy2Z0l9n2ezlez1Swf5KPpapCndT14Wlf5YLrO&#10;Hib1uK6qOvsRaGV50QrGuArMrnLP8vfJ6TJ4Z6HeBH8rYXKPHpsEyV7/Y9JRFUEIZ0ltNTttbGhL&#10;EAgoPBpfpjGM0O/naPXrm7H8CQAA//8DAFBLAwQUAAYACAAAACEA2krM4N8AAAAKAQAADwAAAGRy&#10;cy9kb3ducmV2LnhtbEyPTW/CMAyG75P2HyJP4jKNlPIh2tVFaBIHjgOkXUPjtd0ap2pSWvj1y7QD&#10;O9p+9Pp5s81oGnGhztWWEWbTCARxYXXNJcLpuHtZg3BesVaNZUK4koNN/viQqVTbgd/pcvClCCHs&#10;UoVQed+mUrqiIqPc1LbE4fZpO6N8GLtS6k4NIdw0Mo6ilTSq5vChUi29VVR8H3qDQK5fzqJtYsrT&#10;/jY8f8S3r6E9Ik6exu0rCE+jv8Pwqx/UIQ9OZ9uzdqJBWK2TRUARknkCIgB/izPCPF4uQOaZ/F8h&#10;/wEAAP//AwBQSwECLQAUAAYACAAAACEAtoM4kv4AAADhAQAAEwAAAAAAAAAAAAAAAAAAAAAAW0Nv&#10;bnRlbnRfVHlwZXNdLnhtbFBLAQItABQABgAIAAAAIQA4/SH/1gAAAJQBAAALAAAAAAAAAAAAAAAA&#10;AC8BAABfcmVscy8ucmVsc1BLAQItABQABgAIAAAAIQCzqBhqMwIAAHsEAAAOAAAAAAAAAAAAAAAA&#10;AC4CAABkcnMvZTJvRG9jLnhtbFBLAQItABQABgAIAAAAIQDaSszg3wAAAAoBAAAPAAAAAAAAAAAA&#10;AAAAAI0EAABkcnMvZG93bnJldi54bWxQSwUGAAAAAAQABADzAAAAmQUAAAAA&#10;"/>
                  </w:pict>
                </mc:Fallback>
              </mc:AlternateContent>
            </w:r>
            <w:r w:rsidR="001164EC" w:rsidRPr="00477003">
              <w:rPr>
                <w:rFonts w:ascii="Arial" w:hAnsi="Arial" w:cs="Arial"/>
                <w:color w:val="auto"/>
                <w:sz w:val="21"/>
                <w:szCs w:val="21"/>
              </w:rPr>
              <w:t>Přirážka za porušení přepravních podmínek tím, že cestující nevyužil možnost zakoupení jízdenky, doplatku nebo příplatku v obsazené stanici, vyjadřující oprávněné vícenáklady ČD spojené s odbavením cestujícího</w:t>
            </w:r>
          </w:p>
        </w:tc>
      </w:tr>
      <w:tr w:rsidR="00477003" w:rsidRPr="00477003" w:rsidTr="00A23520">
        <w:trPr>
          <w:cantSplit/>
          <w:jc w:val="center"/>
        </w:trPr>
        <w:tc>
          <w:tcPr>
            <w:tcW w:w="2055" w:type="dxa"/>
            <w:tcBorders>
              <w:top w:val="single" w:sz="4" w:space="0" w:color="auto"/>
              <w:left w:val="single" w:sz="4" w:space="0" w:color="auto"/>
              <w:bottom w:val="single" w:sz="4" w:space="0" w:color="auto"/>
              <w:right w:val="single" w:sz="6" w:space="0" w:color="auto"/>
            </w:tcBorders>
          </w:tcPr>
          <w:p w:rsidR="001164EC" w:rsidRPr="00477003" w:rsidRDefault="001164EC">
            <w:pPr>
              <w:pStyle w:val="Zkladntext"/>
              <w:rPr>
                <w:rFonts w:ascii="Arial" w:hAnsi="Arial" w:cs="Arial"/>
                <w:b/>
                <w:bCs/>
                <w:color w:val="auto"/>
                <w:sz w:val="21"/>
                <w:szCs w:val="21"/>
              </w:rPr>
            </w:pPr>
            <w:r w:rsidRPr="00477003">
              <w:rPr>
                <w:rFonts w:ascii="Arial" w:hAnsi="Arial" w:cs="Arial"/>
                <w:b/>
                <w:bCs/>
                <w:color w:val="auto"/>
                <w:sz w:val="21"/>
                <w:szCs w:val="21"/>
              </w:rPr>
              <w:t>Náhradní doprava</w:t>
            </w:r>
          </w:p>
        </w:tc>
        <w:tc>
          <w:tcPr>
            <w:tcW w:w="5613" w:type="dxa"/>
            <w:tcBorders>
              <w:top w:val="single" w:sz="4" w:space="0" w:color="auto"/>
              <w:left w:val="single" w:sz="6" w:space="0" w:color="auto"/>
              <w:bottom w:val="single" w:sz="4" w:space="0" w:color="auto"/>
              <w:right w:val="single" w:sz="4" w:space="0" w:color="auto"/>
            </w:tcBorders>
          </w:tcPr>
          <w:p w:rsidR="001164EC" w:rsidRPr="00477003" w:rsidRDefault="001164EC">
            <w:pPr>
              <w:pStyle w:val="Zkladntext"/>
              <w:jc w:val="both"/>
              <w:rPr>
                <w:rFonts w:ascii="Arial" w:hAnsi="Arial" w:cs="Arial"/>
                <w:color w:val="auto"/>
                <w:sz w:val="21"/>
                <w:szCs w:val="21"/>
              </w:rPr>
            </w:pPr>
            <w:r w:rsidRPr="00477003">
              <w:rPr>
                <w:rFonts w:ascii="Arial" w:hAnsi="Arial" w:cs="Arial"/>
                <w:color w:val="auto"/>
                <w:sz w:val="21"/>
                <w:szCs w:val="21"/>
              </w:rPr>
              <w:t>Autobus či jiný dopravní prostředek, který z důvodu výluky i jen v části trasy nahrazuje vlak</w:t>
            </w:r>
          </w:p>
        </w:tc>
      </w:tr>
      <w:tr w:rsidR="00477003" w:rsidRPr="00477003" w:rsidTr="00A23520">
        <w:trPr>
          <w:cantSplit/>
          <w:jc w:val="center"/>
        </w:trPr>
        <w:tc>
          <w:tcPr>
            <w:tcW w:w="2055" w:type="dxa"/>
            <w:tcBorders>
              <w:top w:val="single" w:sz="4" w:space="0" w:color="auto"/>
              <w:left w:val="single" w:sz="4" w:space="0" w:color="auto"/>
              <w:bottom w:val="single" w:sz="4" w:space="0" w:color="auto"/>
              <w:right w:val="single" w:sz="6" w:space="0" w:color="auto"/>
            </w:tcBorders>
          </w:tcPr>
          <w:p w:rsidR="001164EC" w:rsidRPr="00477003" w:rsidRDefault="001164EC">
            <w:pPr>
              <w:pStyle w:val="Zkladntext"/>
              <w:rPr>
                <w:rFonts w:ascii="Arial" w:hAnsi="Arial" w:cs="Arial"/>
                <w:b/>
                <w:bCs/>
                <w:color w:val="auto"/>
                <w:sz w:val="21"/>
                <w:szCs w:val="21"/>
              </w:rPr>
            </w:pPr>
            <w:r w:rsidRPr="00477003">
              <w:rPr>
                <w:rFonts w:ascii="Arial" w:hAnsi="Arial" w:cs="Arial"/>
                <w:b/>
                <w:bCs/>
                <w:color w:val="auto"/>
                <w:sz w:val="21"/>
                <w:szCs w:val="21"/>
              </w:rPr>
              <w:t>Neobsazená stanice</w:t>
            </w:r>
          </w:p>
        </w:tc>
        <w:tc>
          <w:tcPr>
            <w:tcW w:w="5613" w:type="dxa"/>
            <w:tcBorders>
              <w:top w:val="single" w:sz="4" w:space="0" w:color="auto"/>
              <w:left w:val="single" w:sz="6" w:space="0" w:color="auto"/>
              <w:bottom w:val="single" w:sz="4" w:space="0" w:color="auto"/>
              <w:right w:val="single" w:sz="4" w:space="0" w:color="auto"/>
            </w:tcBorders>
          </w:tcPr>
          <w:p w:rsidR="001164EC" w:rsidRPr="00477003" w:rsidRDefault="001164EC" w:rsidP="00B9580D">
            <w:pPr>
              <w:pStyle w:val="Zkladntext"/>
              <w:numPr>
                <w:ilvl w:val="0"/>
                <w:numId w:val="42"/>
              </w:numPr>
              <w:tabs>
                <w:tab w:val="clear" w:pos="720"/>
                <w:tab w:val="num" w:pos="355"/>
              </w:tabs>
              <w:ind w:left="355" w:hanging="283"/>
              <w:jc w:val="both"/>
              <w:rPr>
                <w:rFonts w:ascii="Arial" w:hAnsi="Arial" w:cs="Arial"/>
                <w:color w:val="auto"/>
                <w:sz w:val="21"/>
                <w:szCs w:val="21"/>
              </w:rPr>
            </w:pPr>
            <w:r w:rsidRPr="00477003">
              <w:rPr>
                <w:rFonts w:ascii="Arial" w:hAnsi="Arial" w:cs="Arial"/>
                <w:color w:val="auto"/>
                <w:sz w:val="21"/>
                <w:szCs w:val="21"/>
              </w:rPr>
              <w:t>stanice, ve které není zřízena výdejna jízdenek nebo je u použitého vlaku uzavřena</w:t>
            </w:r>
          </w:p>
          <w:p w:rsidR="001164EC" w:rsidRPr="00477003" w:rsidRDefault="001164EC" w:rsidP="00B9580D">
            <w:pPr>
              <w:pStyle w:val="Zkladntext"/>
              <w:numPr>
                <w:ilvl w:val="0"/>
                <w:numId w:val="42"/>
              </w:numPr>
              <w:tabs>
                <w:tab w:val="clear" w:pos="720"/>
                <w:tab w:val="num" w:pos="355"/>
              </w:tabs>
              <w:ind w:left="355" w:hanging="283"/>
              <w:jc w:val="both"/>
              <w:rPr>
                <w:rFonts w:ascii="Arial" w:hAnsi="Arial" w:cs="Arial"/>
                <w:color w:val="auto"/>
                <w:sz w:val="21"/>
                <w:szCs w:val="21"/>
              </w:rPr>
            </w:pPr>
            <w:r w:rsidRPr="00477003">
              <w:rPr>
                <w:rFonts w:ascii="Arial" w:hAnsi="Arial" w:cs="Arial"/>
                <w:color w:val="auto"/>
                <w:sz w:val="21"/>
                <w:szCs w:val="21"/>
              </w:rPr>
              <w:t>stanice, ve které byl povolen nástup do vlaku bez jízdních (přepravních) dokladů</w:t>
            </w:r>
          </w:p>
          <w:p w:rsidR="001164EC" w:rsidRPr="00477003" w:rsidRDefault="001164EC" w:rsidP="00E81A5E">
            <w:pPr>
              <w:pStyle w:val="Zkladntext"/>
              <w:numPr>
                <w:ilvl w:val="0"/>
                <w:numId w:val="42"/>
              </w:numPr>
              <w:tabs>
                <w:tab w:val="clear" w:pos="720"/>
                <w:tab w:val="num" w:pos="355"/>
              </w:tabs>
              <w:ind w:left="355" w:hanging="283"/>
              <w:jc w:val="both"/>
              <w:rPr>
                <w:rFonts w:ascii="Arial" w:hAnsi="Arial" w:cs="Arial"/>
                <w:color w:val="auto"/>
                <w:sz w:val="21"/>
                <w:szCs w:val="21"/>
              </w:rPr>
            </w:pPr>
            <w:r w:rsidRPr="00477003">
              <w:rPr>
                <w:rFonts w:ascii="Arial" w:hAnsi="Arial" w:cs="Arial"/>
                <w:color w:val="auto"/>
                <w:sz w:val="21"/>
                <w:szCs w:val="21"/>
              </w:rPr>
              <w:t>stanice bez funkční čtečky karet, pokud chtěl cestující platit EPIK)</w:t>
            </w:r>
          </w:p>
        </w:tc>
      </w:tr>
      <w:tr w:rsidR="00477003" w:rsidRPr="00477003" w:rsidTr="00A23520">
        <w:trPr>
          <w:cantSplit/>
          <w:jc w:val="center"/>
        </w:trPr>
        <w:tc>
          <w:tcPr>
            <w:tcW w:w="2055" w:type="dxa"/>
            <w:tcBorders>
              <w:top w:val="nil"/>
              <w:left w:val="single" w:sz="4" w:space="0" w:color="auto"/>
              <w:bottom w:val="single" w:sz="6" w:space="0" w:color="auto"/>
              <w:right w:val="single" w:sz="6" w:space="0" w:color="auto"/>
            </w:tcBorders>
          </w:tcPr>
          <w:p w:rsidR="001164EC" w:rsidRPr="00477003" w:rsidRDefault="001164EC">
            <w:pPr>
              <w:pStyle w:val="Zkladntext"/>
              <w:rPr>
                <w:rFonts w:ascii="Arial" w:hAnsi="Arial" w:cs="Arial"/>
                <w:b/>
                <w:bCs/>
                <w:color w:val="auto"/>
                <w:sz w:val="21"/>
                <w:szCs w:val="21"/>
              </w:rPr>
            </w:pPr>
            <w:r w:rsidRPr="00477003">
              <w:rPr>
                <w:rFonts w:ascii="Arial" w:hAnsi="Arial" w:cs="Arial"/>
                <w:b/>
                <w:bCs/>
                <w:color w:val="auto"/>
                <w:sz w:val="21"/>
                <w:szCs w:val="21"/>
              </w:rPr>
              <w:t>Obsazená stanice</w:t>
            </w:r>
          </w:p>
        </w:tc>
        <w:tc>
          <w:tcPr>
            <w:tcW w:w="5613" w:type="dxa"/>
            <w:tcBorders>
              <w:top w:val="nil"/>
              <w:left w:val="single" w:sz="6" w:space="0" w:color="auto"/>
              <w:bottom w:val="single" w:sz="6" w:space="0" w:color="auto"/>
              <w:right w:val="single" w:sz="4" w:space="0" w:color="auto"/>
            </w:tcBorders>
          </w:tcPr>
          <w:p w:rsidR="001164EC" w:rsidRPr="00477003" w:rsidRDefault="001164EC" w:rsidP="00CE4A18">
            <w:pPr>
              <w:pStyle w:val="Zkladntext"/>
              <w:jc w:val="both"/>
              <w:rPr>
                <w:rFonts w:ascii="Arial" w:hAnsi="Arial" w:cs="Arial"/>
                <w:color w:val="auto"/>
                <w:sz w:val="21"/>
                <w:szCs w:val="21"/>
              </w:rPr>
            </w:pPr>
            <w:r w:rsidRPr="00477003">
              <w:rPr>
                <w:rFonts w:ascii="Arial" w:hAnsi="Arial" w:cs="Arial"/>
                <w:color w:val="auto"/>
                <w:sz w:val="21"/>
                <w:szCs w:val="21"/>
              </w:rPr>
              <w:t>Stanice, ve které je otevřena výdejna jízdenek, pokud není považována za neobsazenou stanici</w:t>
            </w:r>
          </w:p>
        </w:tc>
      </w:tr>
      <w:tr w:rsidR="00477003" w:rsidRPr="00477003" w:rsidTr="00A23520">
        <w:trPr>
          <w:cantSplit/>
          <w:jc w:val="center"/>
        </w:trPr>
        <w:tc>
          <w:tcPr>
            <w:tcW w:w="2055" w:type="dxa"/>
            <w:tcBorders>
              <w:top w:val="single" w:sz="6" w:space="0" w:color="auto"/>
              <w:left w:val="single" w:sz="6" w:space="0" w:color="auto"/>
              <w:bottom w:val="single" w:sz="6" w:space="0" w:color="auto"/>
              <w:right w:val="single" w:sz="6" w:space="0" w:color="auto"/>
            </w:tcBorders>
          </w:tcPr>
          <w:p w:rsidR="001164EC" w:rsidRPr="00477003" w:rsidRDefault="001164EC">
            <w:pPr>
              <w:pStyle w:val="Zkladntext"/>
              <w:rPr>
                <w:rFonts w:ascii="Arial" w:hAnsi="Arial" w:cs="Arial"/>
                <w:b/>
                <w:bCs/>
                <w:color w:val="auto"/>
                <w:sz w:val="21"/>
                <w:szCs w:val="21"/>
              </w:rPr>
            </w:pPr>
            <w:r w:rsidRPr="00477003">
              <w:rPr>
                <w:rFonts w:ascii="Arial" w:hAnsi="Arial" w:cs="Arial"/>
                <w:b/>
                <w:bCs/>
                <w:color w:val="auto"/>
                <w:sz w:val="21"/>
                <w:szCs w:val="21"/>
              </w:rPr>
              <w:t>Osobní doklad</w:t>
            </w:r>
          </w:p>
        </w:tc>
        <w:tc>
          <w:tcPr>
            <w:tcW w:w="5613" w:type="dxa"/>
            <w:tcBorders>
              <w:top w:val="single" w:sz="6" w:space="0" w:color="auto"/>
              <w:left w:val="single" w:sz="6" w:space="0" w:color="auto"/>
              <w:bottom w:val="single" w:sz="6" w:space="0" w:color="auto"/>
              <w:right w:val="single" w:sz="6" w:space="0" w:color="auto"/>
            </w:tcBorders>
          </w:tcPr>
          <w:p w:rsidR="001164EC" w:rsidRPr="00477003" w:rsidRDefault="001164EC" w:rsidP="00481A80">
            <w:pPr>
              <w:pStyle w:val="Zkladntext"/>
              <w:jc w:val="both"/>
              <w:rPr>
                <w:rFonts w:ascii="Arial" w:hAnsi="Arial" w:cs="Arial"/>
                <w:color w:val="auto"/>
                <w:sz w:val="21"/>
                <w:szCs w:val="21"/>
              </w:rPr>
            </w:pPr>
            <w:r w:rsidRPr="00477003">
              <w:rPr>
                <w:rFonts w:ascii="Arial" w:hAnsi="Arial" w:cs="Arial"/>
                <w:color w:val="auto"/>
                <w:sz w:val="21"/>
                <w:szCs w:val="21"/>
              </w:rPr>
              <w:t>Doklad (např. občanský průkaz, cestovní pas, průkaz o povolení k pobytu pro cizince atd.) vydaný příslušným správním úřadem, který je opatřen fotografií držitele. Potvrzení o občanském průkazu (náhradní doklad) osobní doklad nenahrazuje a nelze ho k prokázání osobních údajů použít</w:t>
            </w:r>
          </w:p>
        </w:tc>
      </w:tr>
      <w:tr w:rsidR="00477003" w:rsidRPr="00477003" w:rsidTr="00A23520">
        <w:trPr>
          <w:cantSplit/>
          <w:jc w:val="center"/>
        </w:trPr>
        <w:tc>
          <w:tcPr>
            <w:tcW w:w="2055" w:type="dxa"/>
            <w:tcBorders>
              <w:top w:val="single" w:sz="6" w:space="0" w:color="auto"/>
              <w:left w:val="single" w:sz="6" w:space="0" w:color="auto"/>
              <w:bottom w:val="single" w:sz="6" w:space="0" w:color="auto"/>
              <w:right w:val="single" w:sz="6" w:space="0" w:color="auto"/>
            </w:tcBorders>
          </w:tcPr>
          <w:p w:rsidR="001164EC" w:rsidRPr="00477003" w:rsidRDefault="001164EC">
            <w:pPr>
              <w:pStyle w:val="Zkladntext"/>
              <w:rPr>
                <w:rFonts w:ascii="Arial" w:hAnsi="Arial" w:cs="Arial"/>
                <w:b/>
                <w:bCs/>
                <w:color w:val="auto"/>
                <w:sz w:val="21"/>
                <w:szCs w:val="21"/>
              </w:rPr>
            </w:pPr>
            <w:r w:rsidRPr="00477003">
              <w:rPr>
                <w:rFonts w:ascii="Arial" w:hAnsi="Arial" w:cs="Arial"/>
                <w:b/>
                <w:bCs/>
                <w:color w:val="auto"/>
                <w:sz w:val="21"/>
                <w:szCs w:val="21"/>
              </w:rPr>
              <w:t>Osobní údaje</w:t>
            </w:r>
          </w:p>
        </w:tc>
        <w:tc>
          <w:tcPr>
            <w:tcW w:w="5613" w:type="dxa"/>
            <w:tcBorders>
              <w:top w:val="single" w:sz="6" w:space="0" w:color="auto"/>
              <w:left w:val="single" w:sz="6" w:space="0" w:color="auto"/>
              <w:bottom w:val="single" w:sz="6" w:space="0" w:color="auto"/>
              <w:right w:val="single" w:sz="6" w:space="0" w:color="auto"/>
            </w:tcBorders>
          </w:tcPr>
          <w:p w:rsidR="001164EC" w:rsidRPr="00477003" w:rsidRDefault="00AA03C6" w:rsidP="00481A80">
            <w:pPr>
              <w:pStyle w:val="Zkladntext"/>
              <w:jc w:val="both"/>
              <w:rPr>
                <w:rFonts w:ascii="Arial" w:hAnsi="Arial" w:cs="Arial"/>
                <w:color w:val="auto"/>
                <w:sz w:val="21"/>
                <w:szCs w:val="21"/>
              </w:rPr>
            </w:pPr>
            <w:r w:rsidRPr="00477003">
              <w:rPr>
                <w:rFonts w:ascii="Arial" w:hAnsi="Arial" w:cs="Arial"/>
                <w:b/>
                <w:bCs/>
                <w:noProof/>
                <w:color w:val="auto"/>
                <w:sz w:val="21"/>
                <w:szCs w:val="21"/>
              </w:rPr>
              <mc:AlternateContent>
                <mc:Choice Requires="wps">
                  <w:drawing>
                    <wp:anchor distT="0" distB="0" distL="114300" distR="114300" simplePos="0" relativeHeight="251751424" behindDoc="0" locked="0" layoutInCell="1" allowOverlap="1" wp14:anchorId="16AF6ED5" wp14:editId="633BA27D">
                      <wp:simplePos x="0" y="0"/>
                      <wp:positionH relativeFrom="column">
                        <wp:posOffset>4377055</wp:posOffset>
                      </wp:positionH>
                      <wp:positionV relativeFrom="paragraph">
                        <wp:posOffset>245110</wp:posOffset>
                      </wp:positionV>
                      <wp:extent cx="0" cy="431165"/>
                      <wp:effectExtent l="0" t="0" r="19050" b="26035"/>
                      <wp:wrapNone/>
                      <wp:docPr id="218" name="Přímá spojnice 218"/>
                      <wp:cNvGraphicFramePr/>
                      <a:graphic xmlns:a="http://schemas.openxmlformats.org/drawingml/2006/main">
                        <a:graphicData uri="http://schemas.microsoft.com/office/word/2010/wordprocessingShape">
                          <wps:wsp>
                            <wps:cNvCnPr/>
                            <wps:spPr>
                              <a:xfrm>
                                <a:off x="0" y="0"/>
                                <a:ext cx="0" cy="43116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7BDD2C2" id="Přímá spojnice 218" o:spid="_x0000_s1026" style="position:absolute;z-index:251751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4.65pt,19.3pt" to="344.65pt,5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25EvwEAALkDAAAOAAAAZHJzL2Uyb0RvYy54bWysU0uO1DAQ3SNxB8t7Op0GRijq9CxmBBsE&#10;LT4H8DjljsF2WbbppI/CkgNwihH3ouykMwjQaITYOC673qt6z5Xt5WgNO0KIGl3L69WaM3ASO+0O&#10;Lf/44eWTF5zFJFwnDDpo+Qkiv9w9frQdfAMb7NF0EBiRuNgMvuV9Sr6pqih7sCKu0IOjS4XBikRh&#10;OFRdEAOxW1Nt1uuLasDQ+YASYqTT6+mS7wq/UiDTW6UiJGZaTr2lsoay3uS12m1FcwjC91rObYh/&#10;6MIK7ajoQnUtkmBfgv6DymoZMKJKK4m2QqW0hKKB1NTr39S874WHooXMiX6xKf4/WvnmuA9Mdy3f&#10;1PRUTlh6pP2Pr7ff7e03Fj1+ctQhy5dk1eBjQ4grtw9zFP0+ZN2jCjZ/SREbi72nxV4YE5PToaTT&#10;Z0/r+uJ5pqvucD7E9ArQsrxpudEuCxeNOL6OaUo9pxAu9zFVLrt0MpCTjXsHisRQrbqgyxjBlQns&#10;KGgAus/1XLZkZojSxiyg9f2gOTfDoIzWQ4FLdqmILi1Aqx2Gv1VN47lVNeWfVU9as+wb7E7lHYod&#10;NB/F0HmW8wD+Ghf43R+3+wkAAP//AwBQSwMEFAAGAAgAAAAhAP/0PKreAAAACgEAAA8AAABkcnMv&#10;ZG93bnJldi54bWxMj01Pg0AQhu8m/ofNNPFml9pIEVka48dJDxQ9eNyyI5Cys4TdAvrrHdODPc7M&#10;k3eeN9vOthMjDr51pGC1jEAgVc60VCv4eH+5TkD4oMnozhEq+EYP2/zyItOpcRPtcCxDLTiEfKoV&#10;NCH0qZS+atBqv3Q9Et++3GB14HGopRn0xOG2kzdRFEurW+IPje7xscHqUB6tgs3za1n009PbTyE3&#10;sihGF5LDp1JXi/nhHkTAOfzD8KfP6pCz094dyXjRKYiTuzWjCtZJDIKB02LPZBTfgswzeV4h/wUA&#10;AP//AwBQSwECLQAUAAYACAAAACEAtoM4kv4AAADhAQAAEwAAAAAAAAAAAAAAAAAAAAAAW0NvbnRl&#10;bnRfVHlwZXNdLnhtbFBLAQItABQABgAIAAAAIQA4/SH/1gAAAJQBAAALAAAAAAAAAAAAAAAAAC8B&#10;AABfcmVscy8ucmVsc1BLAQItABQABgAIAAAAIQAM825EvwEAALkDAAAOAAAAAAAAAAAAAAAAAC4C&#10;AABkcnMvZTJvRG9jLnhtbFBLAQItABQABgAIAAAAIQD/9Dyq3gAAAAoBAAAPAAAAAAAAAAAAAAAA&#10;ABkEAABkcnMvZG93bnJldi54bWxQSwUGAAAAAAQABADzAAAAJAUAAAAA&#10;" strokecolor="black [3040]"/>
                  </w:pict>
                </mc:Fallback>
              </mc:AlternateContent>
            </w:r>
            <w:r w:rsidR="001164EC" w:rsidRPr="00477003">
              <w:rPr>
                <w:rFonts w:ascii="Arial" w:hAnsi="Arial" w:cs="Arial"/>
                <w:color w:val="auto"/>
                <w:sz w:val="21"/>
                <w:szCs w:val="21"/>
              </w:rPr>
              <w:t>Jméno, příjmení, rodné číslo nebo datum narození a adresa, které se prokazují osobním dokladem</w:t>
            </w:r>
          </w:p>
        </w:tc>
      </w:tr>
      <w:tr w:rsidR="00477003" w:rsidRPr="00477003" w:rsidTr="00A23520">
        <w:trPr>
          <w:cantSplit/>
          <w:jc w:val="center"/>
        </w:trPr>
        <w:tc>
          <w:tcPr>
            <w:tcW w:w="2055" w:type="dxa"/>
            <w:tcBorders>
              <w:top w:val="single" w:sz="6" w:space="0" w:color="auto"/>
              <w:left w:val="single" w:sz="6" w:space="0" w:color="auto"/>
              <w:bottom w:val="single" w:sz="6" w:space="0" w:color="auto"/>
              <w:right w:val="single" w:sz="6" w:space="0" w:color="auto"/>
            </w:tcBorders>
          </w:tcPr>
          <w:p w:rsidR="001164EC" w:rsidRPr="00477003" w:rsidRDefault="001164EC" w:rsidP="008F5C73">
            <w:pPr>
              <w:pStyle w:val="Zkladntext"/>
              <w:rPr>
                <w:rFonts w:ascii="Arial" w:hAnsi="Arial" w:cs="Arial"/>
                <w:b/>
                <w:bCs/>
                <w:noProof/>
                <w:color w:val="auto"/>
                <w:sz w:val="21"/>
                <w:szCs w:val="21"/>
              </w:rPr>
            </w:pPr>
            <w:r w:rsidRPr="00477003">
              <w:rPr>
                <w:rFonts w:ascii="Arial" w:hAnsi="Arial" w:cs="Arial"/>
                <w:b/>
                <w:bCs/>
                <w:noProof/>
                <w:color w:val="auto"/>
                <w:sz w:val="21"/>
                <w:szCs w:val="21"/>
              </w:rPr>
              <w:t>Platný jízdní řád</w:t>
            </w:r>
          </w:p>
        </w:tc>
        <w:tc>
          <w:tcPr>
            <w:tcW w:w="5613" w:type="dxa"/>
            <w:tcBorders>
              <w:top w:val="single" w:sz="6" w:space="0" w:color="auto"/>
              <w:left w:val="single" w:sz="6" w:space="0" w:color="auto"/>
              <w:bottom w:val="single" w:sz="6" w:space="0" w:color="auto"/>
              <w:right w:val="single" w:sz="6" w:space="0" w:color="auto"/>
            </w:tcBorders>
          </w:tcPr>
          <w:p w:rsidR="001164EC" w:rsidRPr="00477003" w:rsidRDefault="001164EC" w:rsidP="008F5C73">
            <w:pPr>
              <w:pStyle w:val="Zkladntext"/>
              <w:numPr>
                <w:ilvl w:val="0"/>
                <w:numId w:val="90"/>
              </w:numPr>
              <w:jc w:val="both"/>
              <w:rPr>
                <w:rFonts w:ascii="Arial" w:hAnsi="Arial" w:cs="Arial"/>
                <w:color w:val="auto"/>
                <w:sz w:val="21"/>
                <w:szCs w:val="21"/>
              </w:rPr>
            </w:pPr>
            <w:r w:rsidRPr="00477003">
              <w:rPr>
                <w:rFonts w:ascii="Arial" w:hAnsi="Arial" w:cs="Arial"/>
                <w:color w:val="auto"/>
                <w:sz w:val="21"/>
                <w:szCs w:val="21"/>
              </w:rPr>
              <w:t xml:space="preserve">platný jízdní řád provozovatele dráhy </w:t>
            </w:r>
          </w:p>
          <w:p w:rsidR="001164EC" w:rsidRPr="00477003" w:rsidRDefault="001164EC" w:rsidP="008F5C73">
            <w:pPr>
              <w:pStyle w:val="Zkladntext"/>
              <w:numPr>
                <w:ilvl w:val="0"/>
                <w:numId w:val="90"/>
              </w:numPr>
              <w:jc w:val="both"/>
              <w:rPr>
                <w:rFonts w:ascii="Arial" w:hAnsi="Arial" w:cs="Arial"/>
                <w:color w:val="auto"/>
                <w:sz w:val="21"/>
                <w:szCs w:val="21"/>
              </w:rPr>
            </w:pPr>
            <w:r w:rsidRPr="00477003">
              <w:rPr>
                <w:rFonts w:ascii="Arial" w:hAnsi="Arial" w:cs="Arial"/>
                <w:color w:val="auto"/>
                <w:sz w:val="21"/>
                <w:szCs w:val="21"/>
              </w:rPr>
              <w:t>aktuálně platný výlukový jízdní řád, který nahrazuje po dobu výluky platný jízdní řád provozovatele dráhy</w:t>
            </w:r>
          </w:p>
        </w:tc>
      </w:tr>
      <w:tr w:rsidR="00477003" w:rsidRPr="00477003" w:rsidTr="00A23520">
        <w:trPr>
          <w:cantSplit/>
          <w:jc w:val="center"/>
        </w:trPr>
        <w:tc>
          <w:tcPr>
            <w:tcW w:w="2055" w:type="dxa"/>
            <w:tcBorders>
              <w:top w:val="nil"/>
              <w:left w:val="single" w:sz="6" w:space="0" w:color="auto"/>
              <w:bottom w:val="single" w:sz="6" w:space="0" w:color="auto"/>
              <w:right w:val="single" w:sz="6" w:space="0" w:color="auto"/>
            </w:tcBorders>
          </w:tcPr>
          <w:p w:rsidR="001164EC" w:rsidRPr="00477003" w:rsidRDefault="001164EC">
            <w:pPr>
              <w:pStyle w:val="Zkladntext"/>
              <w:rPr>
                <w:rFonts w:ascii="Arial" w:hAnsi="Arial" w:cs="Arial"/>
                <w:b/>
                <w:bCs/>
                <w:noProof/>
                <w:color w:val="auto"/>
                <w:sz w:val="21"/>
                <w:szCs w:val="21"/>
              </w:rPr>
            </w:pPr>
            <w:r w:rsidRPr="00477003">
              <w:rPr>
                <w:rFonts w:ascii="Arial" w:hAnsi="Arial" w:cs="Arial"/>
                <w:b/>
                <w:bCs/>
                <w:noProof/>
                <w:color w:val="auto"/>
                <w:sz w:val="21"/>
                <w:szCs w:val="21"/>
              </w:rPr>
              <w:t>Pohraniční bod</w:t>
            </w:r>
          </w:p>
        </w:tc>
        <w:tc>
          <w:tcPr>
            <w:tcW w:w="5613" w:type="dxa"/>
            <w:tcBorders>
              <w:top w:val="nil"/>
              <w:left w:val="single" w:sz="6" w:space="0" w:color="auto"/>
              <w:bottom w:val="single" w:sz="6" w:space="0" w:color="auto"/>
              <w:right w:val="single" w:sz="6" w:space="0" w:color="auto"/>
            </w:tcBorders>
            <w:vAlign w:val="center"/>
          </w:tcPr>
          <w:p w:rsidR="001164EC" w:rsidRPr="00477003" w:rsidRDefault="001164EC">
            <w:pPr>
              <w:pStyle w:val="Zkladntext"/>
              <w:jc w:val="both"/>
              <w:rPr>
                <w:rFonts w:ascii="Arial" w:hAnsi="Arial" w:cs="Arial"/>
                <w:color w:val="auto"/>
                <w:sz w:val="21"/>
                <w:szCs w:val="21"/>
              </w:rPr>
            </w:pPr>
            <w:r w:rsidRPr="00477003">
              <w:rPr>
                <w:rFonts w:ascii="Arial" w:hAnsi="Arial" w:cs="Arial"/>
                <w:color w:val="auto"/>
                <w:sz w:val="21"/>
                <w:szCs w:val="21"/>
              </w:rPr>
              <w:t>Virtuální tarifní bod, ve kterém dochází ke změně dopravce při provozování vlaků v přeshraniční osobní železniční dopravě</w:t>
            </w:r>
          </w:p>
        </w:tc>
      </w:tr>
      <w:tr w:rsidR="00477003" w:rsidRPr="00477003" w:rsidTr="00D20DDC">
        <w:trPr>
          <w:cantSplit/>
          <w:jc w:val="center"/>
        </w:trPr>
        <w:tc>
          <w:tcPr>
            <w:tcW w:w="2055" w:type="dxa"/>
            <w:tcBorders>
              <w:top w:val="nil"/>
              <w:left w:val="single" w:sz="6" w:space="0" w:color="auto"/>
              <w:bottom w:val="single" w:sz="6" w:space="0" w:color="auto"/>
              <w:right w:val="single" w:sz="6" w:space="0" w:color="auto"/>
            </w:tcBorders>
          </w:tcPr>
          <w:p w:rsidR="00A96A8B" w:rsidRPr="00477003" w:rsidRDefault="00A96A8B">
            <w:pPr>
              <w:pStyle w:val="Zkladntext"/>
              <w:rPr>
                <w:rFonts w:ascii="Arial" w:hAnsi="Arial" w:cs="Arial"/>
                <w:b/>
                <w:bCs/>
                <w:noProof/>
                <w:color w:val="auto"/>
                <w:sz w:val="21"/>
                <w:szCs w:val="21"/>
              </w:rPr>
            </w:pPr>
            <w:r w:rsidRPr="00477003">
              <w:rPr>
                <w:rFonts w:ascii="Arial" w:hAnsi="Arial" w:cs="Arial"/>
                <w:b/>
                <w:bCs/>
                <w:noProof/>
                <w:color w:val="auto"/>
                <w:sz w:val="21"/>
                <w:szCs w:val="21"/>
              </w:rPr>
              <w:t>Pokladník</w:t>
            </w:r>
          </w:p>
        </w:tc>
        <w:tc>
          <w:tcPr>
            <w:tcW w:w="5613" w:type="dxa"/>
            <w:tcBorders>
              <w:top w:val="nil"/>
              <w:left w:val="single" w:sz="6" w:space="0" w:color="auto"/>
              <w:bottom w:val="single" w:sz="6" w:space="0" w:color="auto"/>
              <w:right w:val="single" w:sz="6" w:space="0" w:color="auto"/>
            </w:tcBorders>
            <w:vAlign w:val="center"/>
          </w:tcPr>
          <w:p w:rsidR="00A96A8B" w:rsidRPr="00477003" w:rsidRDefault="000841C4" w:rsidP="001B3969">
            <w:pPr>
              <w:pStyle w:val="Zkladntext"/>
              <w:jc w:val="both"/>
              <w:rPr>
                <w:rFonts w:ascii="Arial" w:hAnsi="Arial" w:cs="Arial"/>
                <w:color w:val="auto"/>
                <w:sz w:val="21"/>
                <w:szCs w:val="21"/>
              </w:rPr>
            </w:pPr>
            <w:r w:rsidRPr="00477003">
              <w:rPr>
                <w:rFonts w:ascii="Arial" w:hAnsi="Arial" w:cs="Arial"/>
                <w:color w:val="auto"/>
                <w:sz w:val="21"/>
                <w:szCs w:val="21"/>
              </w:rPr>
              <w:t>Pověřený z</w:t>
            </w:r>
            <w:r w:rsidR="00A96A8B" w:rsidRPr="00477003">
              <w:rPr>
                <w:rFonts w:ascii="Arial" w:hAnsi="Arial" w:cs="Arial"/>
                <w:color w:val="auto"/>
                <w:sz w:val="21"/>
                <w:szCs w:val="21"/>
              </w:rPr>
              <w:t xml:space="preserve">aměstnanec ČD </w:t>
            </w:r>
            <w:r w:rsidRPr="00477003">
              <w:rPr>
                <w:rFonts w:ascii="Arial" w:hAnsi="Arial" w:cs="Arial"/>
                <w:color w:val="auto"/>
                <w:sz w:val="21"/>
                <w:szCs w:val="21"/>
              </w:rPr>
              <w:t xml:space="preserve">oprávněný </w:t>
            </w:r>
            <w:r w:rsidR="00F22E8D" w:rsidRPr="00477003">
              <w:rPr>
                <w:rFonts w:ascii="Arial" w:hAnsi="Arial" w:cs="Arial"/>
                <w:color w:val="auto"/>
                <w:sz w:val="21"/>
                <w:szCs w:val="21"/>
              </w:rPr>
              <w:t xml:space="preserve">k odbavení cestujících a </w:t>
            </w:r>
            <w:r w:rsidRPr="00477003">
              <w:rPr>
                <w:rFonts w:ascii="Arial" w:hAnsi="Arial" w:cs="Arial"/>
                <w:color w:val="auto"/>
                <w:sz w:val="21"/>
                <w:szCs w:val="21"/>
              </w:rPr>
              <w:t>v</w:t>
            </w:r>
            <w:r w:rsidR="00CC65AD" w:rsidRPr="00477003">
              <w:rPr>
                <w:rFonts w:ascii="Arial" w:hAnsi="Arial" w:cs="Arial"/>
                <w:color w:val="auto"/>
                <w:sz w:val="21"/>
                <w:szCs w:val="21"/>
              </w:rPr>
              <w:t xml:space="preserve">ýkonu </w:t>
            </w:r>
            <w:r w:rsidRPr="00477003">
              <w:rPr>
                <w:rFonts w:ascii="Arial" w:hAnsi="Arial" w:cs="Arial"/>
                <w:color w:val="auto"/>
                <w:sz w:val="21"/>
                <w:szCs w:val="21"/>
              </w:rPr>
              <w:t>pokladní činnost</w:t>
            </w:r>
            <w:r w:rsidR="00F22E8D" w:rsidRPr="00477003">
              <w:rPr>
                <w:rFonts w:ascii="Arial" w:hAnsi="Arial" w:cs="Arial"/>
                <w:color w:val="auto"/>
                <w:sz w:val="21"/>
                <w:szCs w:val="21"/>
              </w:rPr>
              <w:t>i</w:t>
            </w:r>
          </w:p>
        </w:tc>
      </w:tr>
      <w:tr w:rsidR="00477003" w:rsidRPr="00477003" w:rsidTr="00D20DDC">
        <w:trPr>
          <w:cantSplit/>
          <w:jc w:val="center"/>
        </w:trPr>
        <w:tc>
          <w:tcPr>
            <w:tcW w:w="2055" w:type="dxa"/>
            <w:tcBorders>
              <w:top w:val="nil"/>
              <w:left w:val="single" w:sz="6" w:space="0" w:color="auto"/>
              <w:bottom w:val="single" w:sz="6" w:space="0" w:color="auto"/>
              <w:right w:val="single" w:sz="6" w:space="0" w:color="auto"/>
            </w:tcBorders>
          </w:tcPr>
          <w:p w:rsidR="00A96A8B" w:rsidRPr="00477003" w:rsidRDefault="00A96A8B">
            <w:pPr>
              <w:pStyle w:val="Zkladntext"/>
              <w:rPr>
                <w:rFonts w:ascii="Arial" w:hAnsi="Arial" w:cs="Arial"/>
                <w:b/>
                <w:bCs/>
                <w:noProof/>
                <w:color w:val="auto"/>
                <w:sz w:val="21"/>
                <w:szCs w:val="21"/>
              </w:rPr>
            </w:pPr>
            <w:r w:rsidRPr="00477003">
              <w:rPr>
                <w:rFonts w:ascii="Arial" w:hAnsi="Arial" w:cs="Arial"/>
                <w:b/>
                <w:bCs/>
                <w:noProof/>
                <w:color w:val="auto"/>
                <w:sz w:val="21"/>
                <w:szCs w:val="21"/>
              </w:rPr>
              <w:t>Pokladní přepážka</w:t>
            </w:r>
          </w:p>
        </w:tc>
        <w:tc>
          <w:tcPr>
            <w:tcW w:w="5613" w:type="dxa"/>
            <w:tcBorders>
              <w:top w:val="nil"/>
              <w:left w:val="single" w:sz="6" w:space="0" w:color="auto"/>
              <w:bottom w:val="single" w:sz="6" w:space="0" w:color="auto"/>
              <w:right w:val="single" w:sz="6" w:space="0" w:color="auto"/>
            </w:tcBorders>
            <w:vAlign w:val="center"/>
          </w:tcPr>
          <w:p w:rsidR="00A96A8B" w:rsidRPr="00477003" w:rsidRDefault="000841C4">
            <w:pPr>
              <w:pStyle w:val="Zkladntext"/>
              <w:jc w:val="both"/>
              <w:rPr>
                <w:rFonts w:ascii="Arial" w:hAnsi="Arial" w:cs="Arial"/>
                <w:color w:val="auto"/>
                <w:sz w:val="21"/>
                <w:szCs w:val="21"/>
              </w:rPr>
            </w:pPr>
            <w:r w:rsidRPr="00477003">
              <w:rPr>
                <w:rFonts w:ascii="Arial" w:hAnsi="Arial" w:cs="Arial"/>
                <w:color w:val="auto"/>
                <w:sz w:val="21"/>
                <w:szCs w:val="21"/>
              </w:rPr>
              <w:t xml:space="preserve">Výdejna jízdenek </w:t>
            </w:r>
            <w:r w:rsidR="001B3969" w:rsidRPr="00477003">
              <w:rPr>
                <w:rFonts w:ascii="Arial" w:hAnsi="Arial" w:cs="Arial"/>
                <w:color w:val="auto"/>
                <w:sz w:val="21"/>
                <w:szCs w:val="21"/>
              </w:rPr>
              <w:t xml:space="preserve">ČD </w:t>
            </w:r>
            <w:r w:rsidRPr="00477003">
              <w:rPr>
                <w:rFonts w:ascii="Arial" w:hAnsi="Arial" w:cs="Arial"/>
                <w:color w:val="auto"/>
                <w:sz w:val="21"/>
                <w:szCs w:val="21"/>
              </w:rPr>
              <w:t>obsazená pokladníkem</w:t>
            </w:r>
          </w:p>
        </w:tc>
      </w:tr>
      <w:tr w:rsidR="00477003" w:rsidRPr="00477003" w:rsidTr="00D20DDC">
        <w:trPr>
          <w:cantSplit/>
          <w:jc w:val="center"/>
        </w:trPr>
        <w:tc>
          <w:tcPr>
            <w:tcW w:w="2055" w:type="dxa"/>
            <w:tcBorders>
              <w:top w:val="nil"/>
              <w:left w:val="single" w:sz="6" w:space="0" w:color="auto"/>
              <w:bottom w:val="single" w:sz="6" w:space="0" w:color="auto"/>
              <w:right w:val="single" w:sz="6" w:space="0" w:color="auto"/>
            </w:tcBorders>
          </w:tcPr>
          <w:p w:rsidR="00A96A8B" w:rsidRPr="00477003" w:rsidRDefault="00A96A8B">
            <w:pPr>
              <w:pStyle w:val="Zkladntext"/>
              <w:rPr>
                <w:rFonts w:ascii="Arial" w:hAnsi="Arial" w:cs="Arial"/>
                <w:b/>
                <w:bCs/>
                <w:color w:val="auto"/>
                <w:sz w:val="21"/>
                <w:szCs w:val="21"/>
              </w:rPr>
            </w:pPr>
            <w:r w:rsidRPr="00477003">
              <w:rPr>
                <w:rFonts w:ascii="Arial" w:hAnsi="Arial" w:cs="Arial"/>
                <w:b/>
                <w:bCs/>
                <w:color w:val="auto"/>
                <w:sz w:val="21"/>
                <w:szCs w:val="21"/>
              </w:rPr>
              <w:t>Pověřený zaměstnanec ČD</w:t>
            </w:r>
          </w:p>
        </w:tc>
        <w:tc>
          <w:tcPr>
            <w:tcW w:w="5613" w:type="dxa"/>
            <w:tcBorders>
              <w:top w:val="nil"/>
              <w:left w:val="single" w:sz="6" w:space="0" w:color="auto"/>
              <w:bottom w:val="single" w:sz="6" w:space="0" w:color="auto"/>
              <w:right w:val="single" w:sz="6" w:space="0" w:color="auto"/>
            </w:tcBorders>
          </w:tcPr>
          <w:p w:rsidR="00A96A8B" w:rsidRPr="00477003" w:rsidRDefault="00A96A8B" w:rsidP="00B9580D">
            <w:pPr>
              <w:pStyle w:val="Zkladntext"/>
              <w:numPr>
                <w:ilvl w:val="0"/>
                <w:numId w:val="43"/>
              </w:numPr>
              <w:tabs>
                <w:tab w:val="clear" w:pos="720"/>
                <w:tab w:val="num" w:pos="355"/>
              </w:tabs>
              <w:ind w:left="355" w:hanging="283"/>
              <w:jc w:val="both"/>
              <w:rPr>
                <w:rFonts w:ascii="Arial" w:hAnsi="Arial" w:cs="Arial"/>
                <w:color w:val="auto"/>
                <w:sz w:val="21"/>
                <w:szCs w:val="21"/>
              </w:rPr>
            </w:pPr>
            <w:r w:rsidRPr="00477003">
              <w:rPr>
                <w:rFonts w:ascii="Arial" w:hAnsi="Arial" w:cs="Arial"/>
                <w:color w:val="auto"/>
                <w:sz w:val="21"/>
                <w:szCs w:val="21"/>
              </w:rPr>
              <w:t>zaměstnanec ČD vybavený kontrolním odznakem a průkazem, oprávněný k odbavení cestujících</w:t>
            </w:r>
            <w:r w:rsidR="00F71267" w:rsidRPr="00477003">
              <w:rPr>
                <w:rFonts w:ascii="Arial" w:hAnsi="Arial" w:cs="Arial"/>
                <w:color w:val="auto"/>
                <w:sz w:val="21"/>
                <w:szCs w:val="21"/>
              </w:rPr>
              <w:t xml:space="preserve"> a ke kontrole jízdních dokladů</w:t>
            </w:r>
          </w:p>
          <w:p w:rsidR="00A96A8B" w:rsidRPr="00477003" w:rsidRDefault="00A96A8B" w:rsidP="00B9580D">
            <w:pPr>
              <w:pStyle w:val="Zkladntext"/>
              <w:numPr>
                <w:ilvl w:val="0"/>
                <w:numId w:val="43"/>
              </w:numPr>
              <w:tabs>
                <w:tab w:val="clear" w:pos="720"/>
                <w:tab w:val="num" w:pos="355"/>
              </w:tabs>
              <w:ind w:left="355" w:hanging="283"/>
              <w:jc w:val="both"/>
              <w:rPr>
                <w:rFonts w:ascii="Arial" w:hAnsi="Arial" w:cs="Arial"/>
                <w:color w:val="auto"/>
                <w:sz w:val="21"/>
                <w:szCs w:val="21"/>
              </w:rPr>
            </w:pPr>
            <w:r w:rsidRPr="00477003">
              <w:rPr>
                <w:rFonts w:ascii="Arial" w:hAnsi="Arial" w:cs="Arial"/>
                <w:color w:val="auto"/>
                <w:sz w:val="21"/>
                <w:szCs w:val="21"/>
              </w:rPr>
              <w:t>průvodčí nebo zaměstnanec ČD pověřený jeho povinnostmi</w:t>
            </w:r>
            <w:r w:rsidR="00F22E8D" w:rsidRPr="00477003">
              <w:rPr>
                <w:rFonts w:ascii="Arial" w:hAnsi="Arial" w:cs="Arial"/>
                <w:color w:val="auto"/>
                <w:sz w:val="21"/>
                <w:szCs w:val="21"/>
              </w:rPr>
              <w:t xml:space="preserve"> a</w:t>
            </w:r>
            <w:r w:rsidRPr="00477003">
              <w:rPr>
                <w:rFonts w:ascii="Arial" w:hAnsi="Arial" w:cs="Arial"/>
                <w:color w:val="auto"/>
                <w:sz w:val="21"/>
                <w:szCs w:val="21"/>
              </w:rPr>
              <w:t xml:space="preserve"> pokladník nebo zaměstnanec ČD pověřený jeho po</w:t>
            </w:r>
            <w:r w:rsidR="00F71267" w:rsidRPr="00477003">
              <w:rPr>
                <w:rFonts w:ascii="Arial" w:hAnsi="Arial" w:cs="Arial"/>
                <w:color w:val="auto"/>
                <w:sz w:val="21"/>
                <w:szCs w:val="21"/>
              </w:rPr>
              <w:t>vinnostmi</w:t>
            </w:r>
          </w:p>
          <w:p w:rsidR="00A96A8B" w:rsidRPr="00477003" w:rsidRDefault="00A96A8B" w:rsidP="00B9580D">
            <w:pPr>
              <w:pStyle w:val="Zkladntext"/>
              <w:numPr>
                <w:ilvl w:val="0"/>
                <w:numId w:val="43"/>
              </w:numPr>
              <w:tabs>
                <w:tab w:val="clear" w:pos="720"/>
                <w:tab w:val="num" w:pos="355"/>
              </w:tabs>
              <w:ind w:left="355" w:hanging="283"/>
              <w:jc w:val="both"/>
              <w:rPr>
                <w:rFonts w:ascii="Arial" w:hAnsi="Arial" w:cs="Arial"/>
                <w:color w:val="auto"/>
                <w:sz w:val="21"/>
                <w:szCs w:val="21"/>
              </w:rPr>
            </w:pPr>
            <w:r w:rsidRPr="00477003">
              <w:rPr>
                <w:rFonts w:ascii="Arial" w:hAnsi="Arial" w:cs="Arial"/>
                <w:color w:val="auto"/>
                <w:sz w:val="21"/>
                <w:szCs w:val="21"/>
              </w:rPr>
              <w:t>zaměstnanec ČD oprávněný dá</w:t>
            </w:r>
            <w:r w:rsidR="00F71267" w:rsidRPr="00477003">
              <w:rPr>
                <w:rFonts w:ascii="Arial" w:hAnsi="Arial" w:cs="Arial"/>
                <w:color w:val="auto"/>
                <w:sz w:val="21"/>
                <w:szCs w:val="21"/>
              </w:rPr>
              <w:t>vat cestujícím pokyny a příkazy</w:t>
            </w:r>
          </w:p>
          <w:p w:rsidR="00A96A8B" w:rsidRPr="00477003" w:rsidRDefault="00A07FD6" w:rsidP="00B9580D">
            <w:pPr>
              <w:pStyle w:val="Zkladntext"/>
              <w:numPr>
                <w:ilvl w:val="0"/>
                <w:numId w:val="43"/>
              </w:numPr>
              <w:tabs>
                <w:tab w:val="clear" w:pos="720"/>
                <w:tab w:val="num" w:pos="355"/>
              </w:tabs>
              <w:ind w:left="355" w:hanging="283"/>
              <w:jc w:val="both"/>
              <w:rPr>
                <w:rFonts w:ascii="Arial" w:hAnsi="Arial" w:cs="Arial"/>
                <w:color w:val="auto"/>
                <w:sz w:val="21"/>
                <w:szCs w:val="21"/>
              </w:rPr>
            </w:pPr>
            <w:r w:rsidRPr="00477003">
              <w:rPr>
                <w:rFonts w:ascii="Arial" w:hAnsi="Arial" w:cs="Arial"/>
                <w:color w:val="auto"/>
                <w:sz w:val="21"/>
                <w:szCs w:val="21"/>
              </w:rPr>
              <w:t>pracovník třetí osoby vykonávající povinnosti zaměstnance ČD na základě smluvního vztahu mezi ČD a třetí osobou</w:t>
            </w:r>
          </w:p>
        </w:tc>
      </w:tr>
      <w:tr w:rsidR="00477003" w:rsidRPr="00477003" w:rsidTr="00D20DDC">
        <w:trPr>
          <w:cantSplit/>
          <w:jc w:val="center"/>
        </w:trPr>
        <w:tc>
          <w:tcPr>
            <w:tcW w:w="2055" w:type="dxa"/>
            <w:tcBorders>
              <w:top w:val="nil"/>
              <w:left w:val="single" w:sz="6" w:space="0" w:color="auto"/>
              <w:bottom w:val="single" w:sz="6" w:space="0" w:color="auto"/>
              <w:right w:val="single" w:sz="6" w:space="0" w:color="auto"/>
            </w:tcBorders>
          </w:tcPr>
          <w:p w:rsidR="00BB0AF1" w:rsidRPr="00477003" w:rsidRDefault="00BB0AF1" w:rsidP="003F0E9D">
            <w:pPr>
              <w:pStyle w:val="Zkladntext"/>
              <w:rPr>
                <w:rFonts w:ascii="Arial" w:hAnsi="Arial" w:cs="Arial"/>
                <w:b/>
                <w:bCs/>
                <w:color w:val="auto"/>
                <w:sz w:val="21"/>
                <w:szCs w:val="21"/>
              </w:rPr>
            </w:pPr>
            <w:r w:rsidRPr="00477003">
              <w:rPr>
                <w:rFonts w:ascii="Arial" w:hAnsi="Arial" w:cs="Arial"/>
                <w:b/>
                <w:bCs/>
                <w:color w:val="auto"/>
                <w:sz w:val="21"/>
                <w:szCs w:val="21"/>
              </w:rPr>
              <w:t>Prostory ČD</w:t>
            </w:r>
          </w:p>
        </w:tc>
        <w:tc>
          <w:tcPr>
            <w:tcW w:w="5613" w:type="dxa"/>
            <w:tcBorders>
              <w:top w:val="nil"/>
              <w:left w:val="single" w:sz="6" w:space="0" w:color="auto"/>
              <w:bottom w:val="single" w:sz="6" w:space="0" w:color="auto"/>
              <w:right w:val="single" w:sz="6" w:space="0" w:color="auto"/>
            </w:tcBorders>
          </w:tcPr>
          <w:p w:rsidR="00BB0AF1" w:rsidRPr="00477003" w:rsidRDefault="00746F2E" w:rsidP="003A0BEA">
            <w:pPr>
              <w:pStyle w:val="Zkladntext"/>
              <w:jc w:val="both"/>
              <w:rPr>
                <w:rFonts w:ascii="Arial" w:hAnsi="Arial" w:cs="Arial"/>
                <w:color w:val="auto"/>
                <w:sz w:val="21"/>
                <w:szCs w:val="21"/>
              </w:rPr>
            </w:pPr>
            <w:r w:rsidRPr="00477003">
              <w:rPr>
                <w:rFonts w:ascii="Arial" w:hAnsi="Arial" w:cs="Arial"/>
                <w:color w:val="auto"/>
                <w:sz w:val="21"/>
                <w:szCs w:val="21"/>
              </w:rPr>
              <w:t>Prostory</w:t>
            </w:r>
            <w:r w:rsidR="003F0E9D" w:rsidRPr="00477003">
              <w:rPr>
                <w:rFonts w:ascii="Arial" w:hAnsi="Arial" w:cs="Arial"/>
                <w:color w:val="auto"/>
                <w:sz w:val="21"/>
                <w:szCs w:val="21"/>
              </w:rPr>
              <w:t xml:space="preserve">, </w:t>
            </w:r>
            <w:r w:rsidR="003A0BEA" w:rsidRPr="00477003">
              <w:rPr>
                <w:rFonts w:ascii="Arial" w:hAnsi="Arial" w:cs="Arial"/>
                <w:color w:val="auto"/>
                <w:sz w:val="21"/>
                <w:szCs w:val="21"/>
              </w:rPr>
              <w:t>ve správě nebo majetku ČD,</w:t>
            </w:r>
            <w:r w:rsidR="003F0E9D" w:rsidRPr="00477003">
              <w:rPr>
                <w:rFonts w:ascii="Arial" w:hAnsi="Arial" w:cs="Arial"/>
                <w:color w:val="auto"/>
                <w:sz w:val="21"/>
                <w:szCs w:val="21"/>
              </w:rPr>
              <w:t xml:space="preserve"> ve kterých </w:t>
            </w:r>
            <w:r w:rsidR="003A0BEA" w:rsidRPr="00477003">
              <w:rPr>
                <w:rFonts w:ascii="Arial" w:hAnsi="Arial" w:cs="Arial"/>
                <w:color w:val="auto"/>
                <w:sz w:val="21"/>
                <w:szCs w:val="21"/>
              </w:rPr>
              <w:t xml:space="preserve">ČD </w:t>
            </w:r>
            <w:r w:rsidR="003F0E9D" w:rsidRPr="00477003">
              <w:rPr>
                <w:rFonts w:ascii="Arial" w:hAnsi="Arial" w:cs="Arial"/>
                <w:color w:val="auto"/>
                <w:sz w:val="21"/>
                <w:szCs w:val="21"/>
              </w:rPr>
              <w:t xml:space="preserve">provozují služby (viz ČD </w:t>
            </w:r>
            <w:r w:rsidR="00B32C05" w:rsidRPr="00477003">
              <w:rPr>
                <w:rFonts w:ascii="Arial" w:hAnsi="Arial" w:cs="Arial"/>
                <w:color w:val="auto"/>
                <w:sz w:val="21"/>
                <w:szCs w:val="21"/>
              </w:rPr>
              <w:t>S</w:t>
            </w:r>
            <w:r w:rsidR="003F0E9D" w:rsidRPr="00477003">
              <w:rPr>
                <w:rFonts w:ascii="Arial" w:hAnsi="Arial" w:cs="Arial"/>
                <w:color w:val="auto"/>
                <w:sz w:val="21"/>
                <w:szCs w:val="21"/>
              </w:rPr>
              <w:t>lužby), řádně označené a přístupné pouze s platným jízdním dokladem ČD</w:t>
            </w:r>
          </w:p>
        </w:tc>
      </w:tr>
      <w:tr w:rsidR="00477003" w:rsidRPr="00477003" w:rsidTr="00D20DDC">
        <w:trPr>
          <w:cantSplit/>
          <w:jc w:val="center"/>
        </w:trPr>
        <w:tc>
          <w:tcPr>
            <w:tcW w:w="2055" w:type="dxa"/>
            <w:tcBorders>
              <w:top w:val="single" w:sz="6" w:space="0" w:color="auto"/>
              <w:left w:val="single" w:sz="6" w:space="0" w:color="auto"/>
              <w:bottom w:val="single" w:sz="6" w:space="0" w:color="auto"/>
              <w:right w:val="single" w:sz="6" w:space="0" w:color="auto"/>
            </w:tcBorders>
          </w:tcPr>
          <w:p w:rsidR="00F22E8D" w:rsidRPr="00477003" w:rsidRDefault="00F22E8D">
            <w:pPr>
              <w:pStyle w:val="Zkladntext"/>
              <w:rPr>
                <w:rFonts w:ascii="Arial" w:hAnsi="Arial" w:cs="Arial"/>
                <w:b/>
                <w:bCs/>
                <w:color w:val="auto"/>
                <w:sz w:val="21"/>
                <w:szCs w:val="21"/>
              </w:rPr>
            </w:pPr>
            <w:r w:rsidRPr="00477003">
              <w:rPr>
                <w:rFonts w:ascii="Arial" w:hAnsi="Arial" w:cs="Arial"/>
                <w:b/>
                <w:bCs/>
                <w:color w:val="auto"/>
                <w:sz w:val="21"/>
                <w:szCs w:val="21"/>
              </w:rPr>
              <w:t>Průvodčí</w:t>
            </w:r>
          </w:p>
        </w:tc>
        <w:tc>
          <w:tcPr>
            <w:tcW w:w="5613" w:type="dxa"/>
            <w:tcBorders>
              <w:top w:val="single" w:sz="6" w:space="0" w:color="auto"/>
              <w:left w:val="single" w:sz="6" w:space="0" w:color="auto"/>
              <w:bottom w:val="single" w:sz="6" w:space="0" w:color="auto"/>
              <w:right w:val="single" w:sz="6" w:space="0" w:color="auto"/>
            </w:tcBorders>
          </w:tcPr>
          <w:p w:rsidR="00F22E8D" w:rsidRPr="00477003" w:rsidRDefault="00F22E8D">
            <w:pPr>
              <w:pStyle w:val="Zkladntext"/>
              <w:jc w:val="both"/>
              <w:rPr>
                <w:rFonts w:ascii="Arial" w:hAnsi="Arial" w:cs="Arial"/>
                <w:color w:val="auto"/>
                <w:sz w:val="21"/>
                <w:szCs w:val="21"/>
              </w:rPr>
            </w:pPr>
            <w:r w:rsidRPr="00477003">
              <w:rPr>
                <w:rFonts w:ascii="Arial" w:hAnsi="Arial" w:cs="Arial"/>
                <w:color w:val="auto"/>
                <w:sz w:val="21"/>
                <w:szCs w:val="21"/>
              </w:rPr>
              <w:t>Pověřený zaměstnanec ČD oprávněný ke kontrole jízdních d</w:t>
            </w:r>
            <w:r w:rsidR="00F3309C" w:rsidRPr="00477003">
              <w:rPr>
                <w:rFonts w:ascii="Arial" w:hAnsi="Arial" w:cs="Arial"/>
                <w:color w:val="auto"/>
                <w:sz w:val="21"/>
                <w:szCs w:val="21"/>
              </w:rPr>
              <w:t>okladů a k odbavení cestujících</w:t>
            </w:r>
          </w:p>
        </w:tc>
      </w:tr>
      <w:tr w:rsidR="00477003" w:rsidRPr="00477003" w:rsidTr="00D20DDC">
        <w:trPr>
          <w:cantSplit/>
          <w:jc w:val="center"/>
        </w:trPr>
        <w:tc>
          <w:tcPr>
            <w:tcW w:w="2055" w:type="dxa"/>
            <w:tcBorders>
              <w:top w:val="single" w:sz="6" w:space="0" w:color="auto"/>
              <w:left w:val="single" w:sz="6" w:space="0" w:color="auto"/>
              <w:bottom w:val="single" w:sz="6" w:space="0" w:color="auto"/>
              <w:right w:val="single" w:sz="6" w:space="0" w:color="auto"/>
            </w:tcBorders>
          </w:tcPr>
          <w:p w:rsidR="00A96A8B" w:rsidRPr="00477003" w:rsidRDefault="00A96A8B">
            <w:pPr>
              <w:pStyle w:val="Zkladntext"/>
              <w:rPr>
                <w:rFonts w:ascii="Arial" w:hAnsi="Arial" w:cs="Arial"/>
                <w:b/>
                <w:bCs/>
                <w:color w:val="auto"/>
                <w:sz w:val="21"/>
                <w:szCs w:val="21"/>
              </w:rPr>
            </w:pPr>
            <w:r w:rsidRPr="00477003">
              <w:rPr>
                <w:rFonts w:ascii="Arial" w:hAnsi="Arial" w:cs="Arial"/>
                <w:b/>
                <w:bCs/>
                <w:color w:val="auto"/>
                <w:sz w:val="21"/>
                <w:szCs w:val="21"/>
              </w:rPr>
              <w:t>Přirážka</w:t>
            </w:r>
          </w:p>
        </w:tc>
        <w:tc>
          <w:tcPr>
            <w:tcW w:w="5613" w:type="dxa"/>
            <w:tcBorders>
              <w:top w:val="single" w:sz="6" w:space="0" w:color="auto"/>
              <w:left w:val="single" w:sz="6" w:space="0" w:color="auto"/>
              <w:bottom w:val="single" w:sz="6" w:space="0" w:color="auto"/>
              <w:right w:val="single" w:sz="6" w:space="0" w:color="auto"/>
            </w:tcBorders>
          </w:tcPr>
          <w:p w:rsidR="00A96A8B" w:rsidRPr="00477003" w:rsidRDefault="00F22E8D">
            <w:pPr>
              <w:pStyle w:val="Zkladntext"/>
              <w:jc w:val="both"/>
              <w:rPr>
                <w:rFonts w:ascii="Arial" w:hAnsi="Arial" w:cs="Arial"/>
                <w:color w:val="auto"/>
                <w:sz w:val="21"/>
                <w:szCs w:val="21"/>
              </w:rPr>
            </w:pPr>
            <w:r w:rsidRPr="00477003">
              <w:rPr>
                <w:rFonts w:ascii="Arial" w:hAnsi="Arial" w:cs="Arial"/>
                <w:color w:val="auto"/>
                <w:sz w:val="21"/>
                <w:szCs w:val="21"/>
              </w:rPr>
              <w:t>Č</w:t>
            </w:r>
            <w:r w:rsidR="00A96A8B" w:rsidRPr="00477003">
              <w:rPr>
                <w:rFonts w:ascii="Arial" w:hAnsi="Arial" w:cs="Arial"/>
                <w:color w:val="auto"/>
                <w:sz w:val="21"/>
                <w:szCs w:val="21"/>
              </w:rPr>
              <w:t>ástka, která se vybírá dle Zákona o dráhách za porušení přepravních podmínek stanovených PŘ z hlediska bezpečnosti a ochrany zdraví cestujících nebo jiných osob, bezpečnosti a plynulosti veřejné osobní dopravy a z hlediska zajištění řádné, klidné a pohodlné přepravy</w:t>
            </w:r>
          </w:p>
        </w:tc>
      </w:tr>
      <w:tr w:rsidR="00477003" w:rsidRPr="00477003" w:rsidTr="00D20DDC">
        <w:trPr>
          <w:cantSplit/>
          <w:jc w:val="center"/>
        </w:trPr>
        <w:tc>
          <w:tcPr>
            <w:tcW w:w="2055" w:type="dxa"/>
            <w:tcBorders>
              <w:top w:val="single" w:sz="6" w:space="0" w:color="auto"/>
              <w:left w:val="single" w:sz="6" w:space="0" w:color="auto"/>
              <w:bottom w:val="single" w:sz="6" w:space="0" w:color="auto"/>
              <w:right w:val="single" w:sz="6" w:space="0" w:color="auto"/>
            </w:tcBorders>
          </w:tcPr>
          <w:p w:rsidR="00A96A8B" w:rsidRPr="00477003" w:rsidRDefault="00A96A8B">
            <w:pPr>
              <w:pStyle w:val="Zkladntext"/>
              <w:rPr>
                <w:rFonts w:ascii="Arial" w:hAnsi="Arial" w:cs="Arial"/>
                <w:b/>
                <w:bCs/>
                <w:color w:val="auto"/>
                <w:sz w:val="21"/>
                <w:szCs w:val="21"/>
              </w:rPr>
            </w:pPr>
            <w:r w:rsidRPr="00477003">
              <w:rPr>
                <w:rFonts w:ascii="Arial" w:hAnsi="Arial" w:cs="Arial"/>
                <w:b/>
                <w:bCs/>
                <w:color w:val="auto"/>
                <w:sz w:val="21"/>
                <w:szCs w:val="21"/>
              </w:rPr>
              <w:t>Přirážka k jízdnému</w:t>
            </w:r>
          </w:p>
        </w:tc>
        <w:tc>
          <w:tcPr>
            <w:tcW w:w="5613" w:type="dxa"/>
            <w:tcBorders>
              <w:top w:val="single" w:sz="6" w:space="0" w:color="auto"/>
              <w:left w:val="single" w:sz="6" w:space="0" w:color="auto"/>
              <w:bottom w:val="single" w:sz="6" w:space="0" w:color="auto"/>
              <w:right w:val="single" w:sz="6" w:space="0" w:color="auto"/>
            </w:tcBorders>
          </w:tcPr>
          <w:p w:rsidR="00A96A8B" w:rsidRPr="00477003" w:rsidRDefault="00F22E8D">
            <w:pPr>
              <w:pStyle w:val="Zkladntext"/>
              <w:jc w:val="both"/>
              <w:rPr>
                <w:rFonts w:ascii="Arial" w:hAnsi="Arial" w:cs="Arial"/>
                <w:color w:val="auto"/>
                <w:sz w:val="21"/>
                <w:szCs w:val="21"/>
              </w:rPr>
            </w:pPr>
            <w:r w:rsidRPr="00477003">
              <w:rPr>
                <w:rFonts w:ascii="Arial" w:hAnsi="Arial" w:cs="Arial"/>
                <w:color w:val="auto"/>
                <w:sz w:val="21"/>
                <w:szCs w:val="21"/>
              </w:rPr>
              <w:t>Č</w:t>
            </w:r>
            <w:r w:rsidR="00A96A8B" w:rsidRPr="00477003">
              <w:rPr>
                <w:rFonts w:ascii="Arial" w:hAnsi="Arial" w:cs="Arial"/>
                <w:color w:val="auto"/>
                <w:sz w:val="21"/>
                <w:szCs w:val="21"/>
              </w:rPr>
              <w:t xml:space="preserve">ástka, která se vybírá k jízdnému dle </w:t>
            </w:r>
            <w:r w:rsidR="000C20BB" w:rsidRPr="00477003">
              <w:rPr>
                <w:rFonts w:ascii="Arial" w:hAnsi="Arial" w:cs="Arial"/>
                <w:color w:val="auto"/>
                <w:sz w:val="21"/>
                <w:szCs w:val="21"/>
              </w:rPr>
              <w:t>zákona č. 266/1994 Sb. o dráhách</w:t>
            </w:r>
            <w:r w:rsidR="00A96A8B" w:rsidRPr="00477003">
              <w:rPr>
                <w:rFonts w:ascii="Arial" w:hAnsi="Arial" w:cs="Arial"/>
                <w:color w:val="auto"/>
                <w:sz w:val="21"/>
                <w:szCs w:val="21"/>
              </w:rPr>
              <w:t>, neprokáže-li se cestující na výzvu pověřeného zaměstnance ČD platným jízdním dokladem</w:t>
            </w:r>
            <w:r w:rsidR="006150C8" w:rsidRPr="00477003">
              <w:rPr>
                <w:rFonts w:ascii="Arial" w:hAnsi="Arial" w:cs="Arial"/>
                <w:color w:val="auto"/>
                <w:sz w:val="21"/>
                <w:szCs w:val="21"/>
              </w:rPr>
              <w:t>.</w:t>
            </w:r>
          </w:p>
        </w:tc>
      </w:tr>
      <w:tr w:rsidR="00477003" w:rsidRPr="00477003" w:rsidTr="00D20DDC">
        <w:trPr>
          <w:cantSplit/>
          <w:jc w:val="center"/>
        </w:trPr>
        <w:tc>
          <w:tcPr>
            <w:tcW w:w="2055" w:type="dxa"/>
            <w:tcBorders>
              <w:top w:val="single" w:sz="6" w:space="0" w:color="auto"/>
              <w:left w:val="single" w:sz="6" w:space="0" w:color="auto"/>
              <w:bottom w:val="single" w:sz="6" w:space="0" w:color="auto"/>
              <w:right w:val="single" w:sz="6" w:space="0" w:color="auto"/>
            </w:tcBorders>
          </w:tcPr>
          <w:p w:rsidR="00A96A8B" w:rsidRPr="00477003" w:rsidRDefault="00A96A8B">
            <w:pPr>
              <w:pStyle w:val="Zkladntext"/>
              <w:rPr>
                <w:rFonts w:ascii="Arial" w:hAnsi="Arial" w:cs="Arial"/>
                <w:b/>
                <w:bCs/>
                <w:color w:val="auto"/>
                <w:sz w:val="21"/>
                <w:szCs w:val="21"/>
              </w:rPr>
            </w:pPr>
            <w:r w:rsidRPr="00477003">
              <w:rPr>
                <w:rFonts w:ascii="Arial" w:hAnsi="Arial" w:cs="Arial"/>
                <w:b/>
                <w:bCs/>
                <w:color w:val="auto"/>
                <w:sz w:val="21"/>
                <w:szCs w:val="21"/>
              </w:rPr>
              <w:t>Přepravné</w:t>
            </w:r>
          </w:p>
        </w:tc>
        <w:tc>
          <w:tcPr>
            <w:tcW w:w="5613" w:type="dxa"/>
            <w:tcBorders>
              <w:top w:val="single" w:sz="6" w:space="0" w:color="auto"/>
              <w:left w:val="single" w:sz="6" w:space="0" w:color="auto"/>
              <w:bottom w:val="single" w:sz="6" w:space="0" w:color="auto"/>
              <w:right w:val="single" w:sz="6" w:space="0" w:color="auto"/>
            </w:tcBorders>
          </w:tcPr>
          <w:p w:rsidR="00A96A8B" w:rsidRPr="00477003" w:rsidRDefault="00F22E8D">
            <w:pPr>
              <w:pStyle w:val="Zkladntext"/>
              <w:jc w:val="both"/>
              <w:rPr>
                <w:rFonts w:ascii="Arial" w:hAnsi="Arial" w:cs="Arial"/>
                <w:color w:val="auto"/>
                <w:sz w:val="21"/>
                <w:szCs w:val="21"/>
              </w:rPr>
            </w:pPr>
            <w:r w:rsidRPr="00477003">
              <w:rPr>
                <w:rFonts w:ascii="Arial" w:hAnsi="Arial" w:cs="Arial"/>
                <w:color w:val="auto"/>
                <w:sz w:val="21"/>
                <w:szCs w:val="21"/>
              </w:rPr>
              <w:t>C</w:t>
            </w:r>
            <w:r w:rsidR="00A96A8B" w:rsidRPr="00477003">
              <w:rPr>
                <w:rFonts w:ascii="Arial" w:hAnsi="Arial" w:cs="Arial"/>
                <w:color w:val="auto"/>
                <w:sz w:val="21"/>
                <w:szCs w:val="21"/>
              </w:rPr>
              <w:t>ena za přepravu psa</w:t>
            </w:r>
          </w:p>
        </w:tc>
      </w:tr>
      <w:tr w:rsidR="00477003" w:rsidRPr="00477003" w:rsidTr="00D20DDC">
        <w:trPr>
          <w:cantSplit/>
          <w:jc w:val="center"/>
        </w:trPr>
        <w:tc>
          <w:tcPr>
            <w:tcW w:w="2055" w:type="dxa"/>
            <w:tcBorders>
              <w:top w:val="single" w:sz="6" w:space="0" w:color="auto"/>
              <w:left w:val="single" w:sz="6" w:space="0" w:color="auto"/>
              <w:bottom w:val="single" w:sz="6" w:space="0" w:color="auto"/>
              <w:right w:val="single" w:sz="6" w:space="0" w:color="auto"/>
            </w:tcBorders>
          </w:tcPr>
          <w:p w:rsidR="00A96A8B" w:rsidRPr="00477003" w:rsidRDefault="00A96A8B">
            <w:pPr>
              <w:pStyle w:val="Zkladntext"/>
              <w:rPr>
                <w:rFonts w:ascii="Arial" w:hAnsi="Arial" w:cs="Arial"/>
                <w:b/>
                <w:bCs/>
                <w:color w:val="auto"/>
                <w:sz w:val="21"/>
                <w:szCs w:val="21"/>
              </w:rPr>
            </w:pPr>
            <w:r w:rsidRPr="00477003">
              <w:rPr>
                <w:rFonts w:ascii="Arial" w:hAnsi="Arial" w:cs="Arial"/>
                <w:b/>
                <w:bCs/>
                <w:color w:val="auto"/>
                <w:sz w:val="21"/>
                <w:szCs w:val="21"/>
              </w:rPr>
              <w:t>Servisní organizace</w:t>
            </w:r>
          </w:p>
        </w:tc>
        <w:tc>
          <w:tcPr>
            <w:tcW w:w="5613" w:type="dxa"/>
            <w:tcBorders>
              <w:top w:val="single" w:sz="6" w:space="0" w:color="auto"/>
              <w:left w:val="single" w:sz="6" w:space="0" w:color="auto"/>
              <w:bottom w:val="single" w:sz="6" w:space="0" w:color="auto"/>
              <w:right w:val="single" w:sz="6" w:space="0" w:color="auto"/>
            </w:tcBorders>
          </w:tcPr>
          <w:p w:rsidR="00A96A8B" w:rsidRPr="00477003" w:rsidRDefault="00F22E8D">
            <w:pPr>
              <w:pStyle w:val="Zkladntext"/>
              <w:jc w:val="both"/>
              <w:rPr>
                <w:rFonts w:ascii="Arial" w:hAnsi="Arial" w:cs="Arial"/>
                <w:color w:val="auto"/>
                <w:sz w:val="21"/>
                <w:szCs w:val="21"/>
              </w:rPr>
            </w:pPr>
            <w:r w:rsidRPr="00477003">
              <w:rPr>
                <w:rFonts w:ascii="Arial" w:hAnsi="Arial" w:cs="Arial"/>
                <w:color w:val="auto"/>
                <w:sz w:val="21"/>
                <w:szCs w:val="21"/>
              </w:rPr>
              <w:t>O</w:t>
            </w:r>
            <w:r w:rsidR="00A96A8B" w:rsidRPr="00477003">
              <w:rPr>
                <w:rFonts w:ascii="Arial" w:hAnsi="Arial" w:cs="Arial"/>
                <w:color w:val="auto"/>
                <w:sz w:val="21"/>
                <w:szCs w:val="21"/>
              </w:rPr>
              <w:t>rganizace poskytující služby ve vlacích osobní dopravy (ubytovací, stravovací apod.)</w:t>
            </w:r>
          </w:p>
        </w:tc>
      </w:tr>
      <w:tr w:rsidR="00477003" w:rsidRPr="00477003" w:rsidTr="00D20DDC">
        <w:trPr>
          <w:cantSplit/>
          <w:jc w:val="center"/>
        </w:trPr>
        <w:tc>
          <w:tcPr>
            <w:tcW w:w="2055" w:type="dxa"/>
            <w:tcBorders>
              <w:top w:val="single" w:sz="6" w:space="0" w:color="auto"/>
              <w:left w:val="single" w:sz="6" w:space="0" w:color="auto"/>
              <w:bottom w:val="single" w:sz="6" w:space="0" w:color="auto"/>
              <w:right w:val="single" w:sz="6" w:space="0" w:color="auto"/>
            </w:tcBorders>
          </w:tcPr>
          <w:p w:rsidR="00A96A8B" w:rsidRPr="00477003" w:rsidRDefault="00A96A8B">
            <w:pPr>
              <w:pStyle w:val="Zkladntext"/>
              <w:rPr>
                <w:rFonts w:ascii="Arial" w:hAnsi="Arial" w:cs="Arial"/>
                <w:b/>
                <w:bCs/>
                <w:color w:val="auto"/>
                <w:sz w:val="21"/>
                <w:szCs w:val="21"/>
              </w:rPr>
            </w:pPr>
            <w:r w:rsidRPr="00477003">
              <w:rPr>
                <w:rFonts w:ascii="Arial" w:hAnsi="Arial" w:cs="Arial"/>
                <w:b/>
                <w:bCs/>
                <w:color w:val="auto"/>
                <w:sz w:val="21"/>
                <w:szCs w:val="21"/>
              </w:rPr>
              <w:t>Sleva</w:t>
            </w:r>
          </w:p>
        </w:tc>
        <w:tc>
          <w:tcPr>
            <w:tcW w:w="5613" w:type="dxa"/>
            <w:tcBorders>
              <w:top w:val="single" w:sz="6" w:space="0" w:color="auto"/>
              <w:left w:val="single" w:sz="6" w:space="0" w:color="auto"/>
              <w:bottom w:val="single" w:sz="6" w:space="0" w:color="auto"/>
              <w:right w:val="single" w:sz="6" w:space="0" w:color="auto"/>
            </w:tcBorders>
          </w:tcPr>
          <w:p w:rsidR="00A96A8B" w:rsidRPr="00477003" w:rsidRDefault="00F22E8D">
            <w:pPr>
              <w:pStyle w:val="Zkladntext"/>
              <w:jc w:val="both"/>
              <w:rPr>
                <w:rFonts w:ascii="Arial" w:hAnsi="Arial" w:cs="Arial"/>
                <w:color w:val="auto"/>
                <w:sz w:val="21"/>
                <w:szCs w:val="21"/>
              </w:rPr>
            </w:pPr>
            <w:r w:rsidRPr="00477003">
              <w:rPr>
                <w:rFonts w:ascii="Arial" w:hAnsi="Arial" w:cs="Arial"/>
                <w:color w:val="auto"/>
                <w:sz w:val="21"/>
                <w:szCs w:val="21"/>
              </w:rPr>
              <w:t>S</w:t>
            </w:r>
            <w:r w:rsidR="00A96A8B" w:rsidRPr="00477003">
              <w:rPr>
                <w:rFonts w:ascii="Arial" w:hAnsi="Arial" w:cs="Arial"/>
                <w:color w:val="auto"/>
                <w:sz w:val="21"/>
                <w:szCs w:val="21"/>
              </w:rPr>
              <w:t>nížené jízdné nebo dovozné, poskytované p</w:t>
            </w:r>
            <w:r w:rsidR="006150C8" w:rsidRPr="00477003">
              <w:rPr>
                <w:rFonts w:ascii="Arial" w:hAnsi="Arial" w:cs="Arial"/>
                <w:color w:val="auto"/>
                <w:sz w:val="21"/>
                <w:szCs w:val="21"/>
              </w:rPr>
              <w:t>ři splnění vyhlášených podmínek</w:t>
            </w:r>
          </w:p>
        </w:tc>
      </w:tr>
      <w:tr w:rsidR="00477003" w:rsidRPr="00477003" w:rsidTr="00D20DDC">
        <w:trPr>
          <w:cantSplit/>
          <w:jc w:val="center"/>
        </w:trPr>
        <w:tc>
          <w:tcPr>
            <w:tcW w:w="2055" w:type="dxa"/>
            <w:tcBorders>
              <w:top w:val="single" w:sz="6" w:space="0" w:color="auto"/>
              <w:left w:val="single" w:sz="6" w:space="0" w:color="auto"/>
              <w:bottom w:val="single" w:sz="6" w:space="0" w:color="auto"/>
              <w:right w:val="single" w:sz="6" w:space="0" w:color="auto"/>
            </w:tcBorders>
          </w:tcPr>
          <w:p w:rsidR="00A96A8B" w:rsidRPr="00477003" w:rsidRDefault="00A96A8B">
            <w:pPr>
              <w:pStyle w:val="Zkladntext"/>
              <w:rPr>
                <w:rFonts w:ascii="Arial" w:hAnsi="Arial" w:cs="Arial"/>
                <w:b/>
                <w:bCs/>
                <w:color w:val="auto"/>
                <w:sz w:val="21"/>
                <w:szCs w:val="21"/>
              </w:rPr>
            </w:pPr>
            <w:r w:rsidRPr="00477003">
              <w:rPr>
                <w:rFonts w:ascii="Arial" w:hAnsi="Arial" w:cs="Arial"/>
                <w:b/>
                <w:bCs/>
                <w:color w:val="auto"/>
                <w:sz w:val="21"/>
                <w:szCs w:val="21"/>
              </w:rPr>
              <w:t>Stanice</w:t>
            </w:r>
          </w:p>
        </w:tc>
        <w:tc>
          <w:tcPr>
            <w:tcW w:w="5613" w:type="dxa"/>
            <w:tcBorders>
              <w:top w:val="single" w:sz="6" w:space="0" w:color="auto"/>
              <w:left w:val="single" w:sz="6" w:space="0" w:color="auto"/>
              <w:bottom w:val="single" w:sz="6" w:space="0" w:color="auto"/>
              <w:right w:val="single" w:sz="6" w:space="0" w:color="auto"/>
            </w:tcBorders>
          </w:tcPr>
          <w:p w:rsidR="00A96A8B" w:rsidRPr="00477003" w:rsidRDefault="00F22E8D">
            <w:pPr>
              <w:pStyle w:val="Zkladntext"/>
              <w:jc w:val="both"/>
              <w:rPr>
                <w:rFonts w:ascii="Arial" w:hAnsi="Arial" w:cs="Arial"/>
                <w:color w:val="auto"/>
                <w:sz w:val="21"/>
                <w:szCs w:val="21"/>
              </w:rPr>
            </w:pPr>
            <w:r w:rsidRPr="00477003">
              <w:rPr>
                <w:rFonts w:ascii="Arial" w:hAnsi="Arial" w:cs="Arial"/>
                <w:color w:val="auto"/>
                <w:sz w:val="21"/>
                <w:szCs w:val="21"/>
              </w:rPr>
              <w:t>M</w:t>
            </w:r>
            <w:r w:rsidR="00A96A8B" w:rsidRPr="00477003">
              <w:rPr>
                <w:rFonts w:ascii="Arial" w:hAnsi="Arial" w:cs="Arial"/>
                <w:color w:val="auto"/>
                <w:sz w:val="21"/>
                <w:szCs w:val="21"/>
              </w:rPr>
              <w:t>ísto s výpravním oprávněním pro osobní přepravu (železniční stanice i zastávka</w:t>
            </w:r>
            <w:r w:rsidR="001B3969" w:rsidRPr="00477003">
              <w:rPr>
                <w:rFonts w:ascii="Arial" w:hAnsi="Arial" w:cs="Arial"/>
                <w:color w:val="auto"/>
                <w:sz w:val="21"/>
                <w:szCs w:val="21"/>
              </w:rPr>
              <w:t xml:space="preserve"> nebo jiný tarifní bod</w:t>
            </w:r>
            <w:r w:rsidR="00F3309C" w:rsidRPr="00477003">
              <w:rPr>
                <w:rFonts w:ascii="Arial" w:hAnsi="Arial" w:cs="Arial"/>
                <w:color w:val="auto"/>
                <w:sz w:val="21"/>
                <w:szCs w:val="21"/>
              </w:rPr>
              <w:t>)</w:t>
            </w:r>
          </w:p>
        </w:tc>
      </w:tr>
      <w:tr w:rsidR="00477003" w:rsidRPr="00477003" w:rsidTr="00D20DDC">
        <w:trPr>
          <w:cantSplit/>
          <w:jc w:val="center"/>
        </w:trPr>
        <w:tc>
          <w:tcPr>
            <w:tcW w:w="2055" w:type="dxa"/>
            <w:tcBorders>
              <w:top w:val="single" w:sz="6" w:space="0" w:color="auto"/>
              <w:left w:val="single" w:sz="6" w:space="0" w:color="auto"/>
              <w:bottom w:val="single" w:sz="6" w:space="0" w:color="auto"/>
              <w:right w:val="single" w:sz="6" w:space="0" w:color="auto"/>
            </w:tcBorders>
          </w:tcPr>
          <w:p w:rsidR="00A96A8B" w:rsidRPr="00477003" w:rsidRDefault="00A96A8B">
            <w:pPr>
              <w:pStyle w:val="Zkladntext"/>
              <w:rPr>
                <w:rFonts w:ascii="Arial" w:hAnsi="Arial" w:cs="Arial"/>
                <w:b/>
                <w:bCs/>
                <w:color w:val="auto"/>
                <w:sz w:val="21"/>
                <w:szCs w:val="21"/>
              </w:rPr>
            </w:pPr>
            <w:r w:rsidRPr="00477003">
              <w:rPr>
                <w:rFonts w:ascii="Arial" w:hAnsi="Arial" w:cs="Arial"/>
                <w:b/>
                <w:bCs/>
                <w:color w:val="auto"/>
                <w:sz w:val="21"/>
                <w:szCs w:val="21"/>
              </w:rPr>
              <w:t>Výdejna jízdenek</w:t>
            </w:r>
          </w:p>
        </w:tc>
        <w:tc>
          <w:tcPr>
            <w:tcW w:w="5613" w:type="dxa"/>
            <w:tcBorders>
              <w:top w:val="single" w:sz="6" w:space="0" w:color="auto"/>
              <w:left w:val="single" w:sz="6" w:space="0" w:color="auto"/>
              <w:bottom w:val="single" w:sz="6" w:space="0" w:color="auto"/>
              <w:right w:val="single" w:sz="6" w:space="0" w:color="auto"/>
            </w:tcBorders>
          </w:tcPr>
          <w:p w:rsidR="00A96A8B" w:rsidRPr="00477003" w:rsidRDefault="00F22E8D">
            <w:pPr>
              <w:pStyle w:val="Zkladntext"/>
              <w:jc w:val="both"/>
              <w:rPr>
                <w:rFonts w:ascii="Arial" w:hAnsi="Arial" w:cs="Arial"/>
                <w:color w:val="auto"/>
                <w:sz w:val="21"/>
                <w:szCs w:val="21"/>
              </w:rPr>
            </w:pPr>
            <w:r w:rsidRPr="00477003">
              <w:rPr>
                <w:rFonts w:ascii="Arial" w:hAnsi="Arial" w:cs="Arial"/>
                <w:color w:val="auto"/>
                <w:sz w:val="21"/>
                <w:szCs w:val="21"/>
              </w:rPr>
              <w:t>M</w:t>
            </w:r>
            <w:r w:rsidR="00A96A8B" w:rsidRPr="00477003">
              <w:rPr>
                <w:rFonts w:ascii="Arial" w:hAnsi="Arial" w:cs="Arial"/>
                <w:color w:val="auto"/>
                <w:sz w:val="21"/>
                <w:szCs w:val="21"/>
              </w:rPr>
              <w:t xml:space="preserve">ísto, kde lze zakoupit jízdní </w:t>
            </w:r>
            <w:r w:rsidR="000841C4" w:rsidRPr="00477003">
              <w:rPr>
                <w:rFonts w:ascii="Arial" w:hAnsi="Arial" w:cs="Arial"/>
                <w:color w:val="auto"/>
                <w:sz w:val="21"/>
                <w:szCs w:val="21"/>
              </w:rPr>
              <w:t xml:space="preserve">a přepravní </w:t>
            </w:r>
            <w:r w:rsidR="00A96A8B" w:rsidRPr="00477003">
              <w:rPr>
                <w:rFonts w:ascii="Arial" w:hAnsi="Arial" w:cs="Arial"/>
                <w:color w:val="auto"/>
                <w:sz w:val="21"/>
                <w:szCs w:val="21"/>
              </w:rPr>
              <w:t xml:space="preserve">doklady (např. pokladní přepážka, pověřený zaměstnanec ČD s POP ve stanici mimo pokladní přepážku, </w:t>
            </w:r>
            <w:r w:rsidR="007B0787" w:rsidRPr="00477003">
              <w:rPr>
                <w:rFonts w:ascii="Arial" w:hAnsi="Arial" w:cs="Arial"/>
                <w:color w:val="auto"/>
                <w:sz w:val="21"/>
                <w:szCs w:val="21"/>
              </w:rPr>
              <w:t>jízdenkový automat</w:t>
            </w:r>
            <w:r w:rsidR="00CC65AD" w:rsidRPr="00477003">
              <w:rPr>
                <w:rFonts w:ascii="Arial" w:hAnsi="Arial" w:cs="Arial"/>
                <w:color w:val="auto"/>
                <w:sz w:val="21"/>
                <w:szCs w:val="21"/>
              </w:rPr>
              <w:t xml:space="preserve"> ČD</w:t>
            </w:r>
            <w:r w:rsidR="006150C8" w:rsidRPr="00477003">
              <w:rPr>
                <w:rFonts w:ascii="Arial" w:hAnsi="Arial" w:cs="Arial"/>
                <w:color w:val="auto"/>
                <w:sz w:val="21"/>
                <w:szCs w:val="21"/>
              </w:rPr>
              <w:t>, smluvní prodejce apod.)</w:t>
            </w:r>
          </w:p>
        </w:tc>
      </w:tr>
      <w:tr w:rsidR="00477003" w:rsidRPr="00477003" w:rsidTr="00D20DDC">
        <w:trPr>
          <w:cantSplit/>
          <w:jc w:val="center"/>
        </w:trPr>
        <w:tc>
          <w:tcPr>
            <w:tcW w:w="2055" w:type="dxa"/>
            <w:tcBorders>
              <w:top w:val="single" w:sz="6" w:space="0" w:color="auto"/>
              <w:left w:val="single" w:sz="6" w:space="0" w:color="auto"/>
              <w:bottom w:val="single" w:sz="6" w:space="0" w:color="auto"/>
              <w:right w:val="single" w:sz="6" w:space="0" w:color="auto"/>
            </w:tcBorders>
          </w:tcPr>
          <w:p w:rsidR="00464951" w:rsidRPr="00477003" w:rsidRDefault="00AA03C6">
            <w:pPr>
              <w:pStyle w:val="Zkladntext"/>
              <w:rPr>
                <w:rFonts w:ascii="Arial" w:hAnsi="Arial" w:cs="Arial"/>
                <w:b/>
                <w:bCs/>
                <w:color w:val="auto"/>
                <w:sz w:val="21"/>
                <w:szCs w:val="21"/>
              </w:rPr>
            </w:pPr>
            <w:r w:rsidRPr="00477003">
              <w:rPr>
                <w:rFonts w:ascii="Arial" w:hAnsi="Arial" w:cs="Arial"/>
                <w:b/>
                <w:bCs/>
                <w:noProof/>
                <w:color w:val="auto"/>
                <w:sz w:val="21"/>
                <w:szCs w:val="21"/>
              </w:rPr>
              <mc:AlternateContent>
                <mc:Choice Requires="wps">
                  <w:drawing>
                    <wp:anchor distT="0" distB="0" distL="114300" distR="114300" simplePos="0" relativeHeight="251759616" behindDoc="0" locked="0" layoutInCell="1" allowOverlap="1" wp14:anchorId="5A5ED4DB" wp14:editId="0318B924">
                      <wp:simplePos x="0" y="0"/>
                      <wp:positionH relativeFrom="column">
                        <wp:posOffset>-603250</wp:posOffset>
                      </wp:positionH>
                      <wp:positionV relativeFrom="paragraph">
                        <wp:posOffset>32385</wp:posOffset>
                      </wp:positionV>
                      <wp:extent cx="0" cy="681355"/>
                      <wp:effectExtent l="0" t="0" r="19050" b="23495"/>
                      <wp:wrapNone/>
                      <wp:docPr id="262" name="Přímá spojnice 262"/>
                      <wp:cNvGraphicFramePr/>
                      <a:graphic xmlns:a="http://schemas.openxmlformats.org/drawingml/2006/main">
                        <a:graphicData uri="http://schemas.microsoft.com/office/word/2010/wordprocessingShape">
                          <wps:wsp>
                            <wps:cNvCnPr/>
                            <wps:spPr>
                              <a:xfrm>
                                <a:off x="0" y="0"/>
                                <a:ext cx="0" cy="6813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DB45340" id="Přímá spojnice 262" o:spid="_x0000_s1026" style="position:absolute;z-index:251759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7.5pt,2.55pt" to="-47.5pt,5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K47wAEAALkDAAAOAAAAZHJzL2Uyb0RvYy54bWysU0tu2zAQ3RfIHQjua0kuYgSC5SwStJug&#10;Mfo5AEMNLbb8gWQt+ShZ5gA9RdB7dUjJSpAEQVB0Q3HIeW/mPY7W54NWZA8+SGsaWi1KSsBw20qz&#10;a+j3bx/fn1ESIjMtU9ZAQw8Q6Pnm5N26dzUsbWdVC54giQl17xraxejqogi8A83CwjoweCms1yxi&#10;6HdF61mP7FoVy7JcFb31rfOWQwh4ejle0k3mFwJ4vBYiQCSqodhbzKvP601ai82a1TvPXCf51Ab7&#10;hy40kwaLzlSXLDLyy8tnVFpyb4MVccGtLqwQkkPWgGqq8omarx1zkLWgOcHNNoX/R8s/77eeyLah&#10;y9WSEsM0PtL2z+39b31/R4KzPwx2SNIlWtW7UCPiwmz9FAW39Un3ILxOX1REhmzvYbYXhkj4eMjx&#10;dHVWfTg9TXTFA875ED+B1SRtGqqkScJZzfZXIY6pxxTEpT7GynkXDwpSsjJfQKAYrFVldB4juFCe&#10;7BkOQPuzmsrmzAQRUqkZVL4OmnITDPJovRU4Z+eK1sQZqKWx/qWqcTi2Ksb8o+pRa5J9Y9tDfods&#10;B85HNnSa5TSAj+MMf/jjNn8BAAD//wMAUEsDBBQABgAIAAAAIQC5sd7R3QAAAAkBAAAPAAAAZHJz&#10;L2Rvd25yZXYueG1sTI8xT8MwFIR3pP4H61Via51UlJYQp6oKTDCEwMDoxo8kavwcxW4S+PU81AHG&#10;053uvkt3k23FgL1vHCmIlxEIpNKZhioF729Piy0IHzQZ3TpCBV/oYZfNrlKdGDfSKw5FqASXkE+0&#10;gjqELpHSlzVa7ZeuQ2Lv0/VWB5Z9JU2vRy63rVxF0a20uiFeqHWHhxrLU3G2CjaPz0XejQ8v37nc&#10;yDwfXNiePpS6nk/7exABp/AXhl98RoeMmY7uTMaLVsHibs1fgoJ1DIL9iz5yMF7dgMxS+f9B9gMA&#10;AP//AwBQSwECLQAUAAYACAAAACEAtoM4kv4AAADhAQAAEwAAAAAAAAAAAAAAAAAAAAAAW0NvbnRl&#10;bnRfVHlwZXNdLnhtbFBLAQItABQABgAIAAAAIQA4/SH/1gAAAJQBAAALAAAAAAAAAAAAAAAAAC8B&#10;AABfcmVscy8ucmVsc1BLAQItABQABgAIAAAAIQDL4K47wAEAALkDAAAOAAAAAAAAAAAAAAAAAC4C&#10;AABkcnMvZTJvRG9jLnhtbFBLAQItABQABgAIAAAAIQC5sd7R3QAAAAkBAAAPAAAAAAAAAAAAAAAA&#10;ABoEAABkcnMvZG93bnJldi54bWxQSwUGAAAAAAQABADzAAAAJAUAAAAA&#10;" strokecolor="black [3040]"/>
                  </w:pict>
                </mc:Fallback>
              </mc:AlternateContent>
            </w:r>
            <w:r w:rsidR="00464951" w:rsidRPr="00477003">
              <w:rPr>
                <w:rFonts w:ascii="Arial" w:hAnsi="Arial" w:cs="Arial"/>
                <w:b/>
                <w:bCs/>
                <w:color w:val="auto"/>
                <w:sz w:val="21"/>
                <w:szCs w:val="21"/>
              </w:rPr>
              <w:t>Vyhledávač spojení</w:t>
            </w:r>
          </w:p>
        </w:tc>
        <w:tc>
          <w:tcPr>
            <w:tcW w:w="5613" w:type="dxa"/>
            <w:tcBorders>
              <w:top w:val="single" w:sz="6" w:space="0" w:color="auto"/>
              <w:left w:val="single" w:sz="6" w:space="0" w:color="auto"/>
              <w:bottom w:val="single" w:sz="6" w:space="0" w:color="auto"/>
              <w:right w:val="single" w:sz="6" w:space="0" w:color="auto"/>
            </w:tcBorders>
          </w:tcPr>
          <w:p w:rsidR="00464951" w:rsidRPr="00477003" w:rsidRDefault="00447CD6" w:rsidP="00447CD6">
            <w:pPr>
              <w:pStyle w:val="Zkladntext"/>
              <w:jc w:val="both"/>
              <w:rPr>
                <w:rFonts w:ascii="Arial" w:hAnsi="Arial" w:cs="Arial"/>
                <w:color w:val="auto"/>
                <w:sz w:val="21"/>
                <w:szCs w:val="21"/>
              </w:rPr>
            </w:pPr>
            <w:r w:rsidRPr="00477003">
              <w:rPr>
                <w:rFonts w:ascii="Arial" w:hAnsi="Arial" w:cs="Arial"/>
                <w:color w:val="auto"/>
                <w:sz w:val="21"/>
                <w:szCs w:val="21"/>
              </w:rPr>
              <w:t xml:space="preserve">Aplikace na internetové adrese </w:t>
            </w:r>
            <w:r w:rsidRPr="00477003">
              <w:rPr>
                <w:rFonts w:ascii="Arial" w:hAnsi="Arial" w:cs="Arial"/>
                <w:color w:val="auto"/>
                <w:sz w:val="21"/>
                <w:szCs w:val="21"/>
                <w:u w:val="single"/>
              </w:rPr>
              <w:t>www.cd.cz</w:t>
            </w:r>
            <w:r w:rsidRPr="00477003">
              <w:rPr>
                <w:rFonts w:ascii="Arial" w:hAnsi="Arial" w:cs="Arial"/>
                <w:color w:val="auto"/>
                <w:sz w:val="21"/>
                <w:szCs w:val="21"/>
              </w:rPr>
              <w:t xml:space="preserve"> či v aplikaci Můj vlak umožňuje vyhledání spojení vlaky Českých drah či smluvních dopravců. Je funkčně propojen</w:t>
            </w:r>
            <w:r w:rsidR="008F542D" w:rsidRPr="00477003">
              <w:rPr>
                <w:rFonts w:ascii="Arial" w:hAnsi="Arial" w:cs="Arial"/>
                <w:color w:val="auto"/>
                <w:sz w:val="21"/>
                <w:szCs w:val="21"/>
              </w:rPr>
              <w:t>a</w:t>
            </w:r>
            <w:r w:rsidRPr="00477003">
              <w:rPr>
                <w:rFonts w:ascii="Arial" w:hAnsi="Arial" w:cs="Arial"/>
                <w:color w:val="auto"/>
                <w:sz w:val="21"/>
                <w:szCs w:val="21"/>
              </w:rPr>
              <w:t xml:space="preserve"> s e-shop ČD a na základě vyhledaného spojení probíhá nákup jízdenek a dalších služeb.</w:t>
            </w:r>
          </w:p>
        </w:tc>
      </w:tr>
      <w:tr w:rsidR="00477003" w:rsidRPr="00477003" w:rsidTr="00D20DDC">
        <w:trPr>
          <w:cantSplit/>
          <w:jc w:val="center"/>
        </w:trPr>
        <w:tc>
          <w:tcPr>
            <w:tcW w:w="2055" w:type="dxa"/>
            <w:tcBorders>
              <w:top w:val="single" w:sz="6" w:space="0" w:color="auto"/>
              <w:left w:val="single" w:sz="6" w:space="0" w:color="auto"/>
              <w:bottom w:val="single" w:sz="6" w:space="0" w:color="auto"/>
              <w:right w:val="single" w:sz="6" w:space="0" w:color="auto"/>
            </w:tcBorders>
          </w:tcPr>
          <w:p w:rsidR="00DE061B" w:rsidRPr="00477003" w:rsidRDefault="00DE061B">
            <w:pPr>
              <w:pStyle w:val="Zkladntext"/>
              <w:rPr>
                <w:rFonts w:ascii="Arial" w:hAnsi="Arial" w:cs="Arial"/>
                <w:b/>
                <w:bCs/>
                <w:color w:val="auto"/>
                <w:sz w:val="21"/>
                <w:szCs w:val="21"/>
              </w:rPr>
            </w:pPr>
            <w:r w:rsidRPr="00477003">
              <w:rPr>
                <w:rFonts w:ascii="Arial" w:hAnsi="Arial" w:cs="Arial"/>
                <w:b/>
                <w:bCs/>
                <w:color w:val="auto"/>
                <w:sz w:val="21"/>
                <w:szCs w:val="21"/>
              </w:rPr>
              <w:t>Vyloučení z přepravy</w:t>
            </w:r>
          </w:p>
        </w:tc>
        <w:tc>
          <w:tcPr>
            <w:tcW w:w="5613" w:type="dxa"/>
            <w:tcBorders>
              <w:top w:val="single" w:sz="6" w:space="0" w:color="auto"/>
              <w:left w:val="single" w:sz="6" w:space="0" w:color="auto"/>
              <w:bottom w:val="single" w:sz="6" w:space="0" w:color="auto"/>
              <w:right w:val="single" w:sz="6" w:space="0" w:color="auto"/>
            </w:tcBorders>
          </w:tcPr>
          <w:p w:rsidR="00DE061B" w:rsidRPr="00477003" w:rsidRDefault="00F22E8D">
            <w:pPr>
              <w:pStyle w:val="Zkladntext"/>
              <w:jc w:val="both"/>
              <w:rPr>
                <w:rFonts w:ascii="Arial" w:hAnsi="Arial" w:cs="Arial"/>
                <w:color w:val="auto"/>
                <w:sz w:val="21"/>
                <w:szCs w:val="21"/>
              </w:rPr>
            </w:pPr>
            <w:r w:rsidRPr="00477003">
              <w:rPr>
                <w:rFonts w:ascii="Arial" w:hAnsi="Arial" w:cs="Arial"/>
                <w:color w:val="auto"/>
                <w:sz w:val="21"/>
                <w:szCs w:val="21"/>
              </w:rPr>
              <w:t>P</w:t>
            </w:r>
            <w:r w:rsidR="00DE061B" w:rsidRPr="00477003">
              <w:rPr>
                <w:rFonts w:ascii="Arial" w:hAnsi="Arial" w:cs="Arial"/>
                <w:color w:val="auto"/>
                <w:sz w:val="21"/>
                <w:szCs w:val="21"/>
              </w:rPr>
              <w:t>okyn pověřené osoby ČD k opuštění vlaku cestujícím</w:t>
            </w:r>
            <w:r w:rsidR="000C20BB" w:rsidRPr="00477003">
              <w:rPr>
                <w:rFonts w:ascii="Arial" w:hAnsi="Arial" w:cs="Arial"/>
                <w:color w:val="auto"/>
                <w:sz w:val="21"/>
                <w:szCs w:val="21"/>
              </w:rPr>
              <w:t>u</w:t>
            </w:r>
            <w:r w:rsidR="00DE061B" w:rsidRPr="00477003">
              <w:rPr>
                <w:rFonts w:ascii="Arial" w:hAnsi="Arial" w:cs="Arial"/>
                <w:color w:val="auto"/>
                <w:sz w:val="21"/>
                <w:szCs w:val="21"/>
              </w:rPr>
              <w:t>, který poru</w:t>
            </w:r>
            <w:r w:rsidR="00F3309C" w:rsidRPr="00477003">
              <w:rPr>
                <w:rFonts w:ascii="Arial" w:hAnsi="Arial" w:cs="Arial"/>
                <w:color w:val="auto"/>
                <w:sz w:val="21"/>
                <w:szCs w:val="21"/>
              </w:rPr>
              <w:t>šil přepravní podmínky dle SPPO</w:t>
            </w:r>
          </w:p>
        </w:tc>
      </w:tr>
      <w:tr w:rsidR="00477003" w:rsidRPr="00477003" w:rsidTr="00D20DDC">
        <w:trPr>
          <w:cantSplit/>
          <w:jc w:val="center"/>
        </w:trPr>
        <w:tc>
          <w:tcPr>
            <w:tcW w:w="2055" w:type="dxa"/>
            <w:tcBorders>
              <w:top w:val="single" w:sz="6" w:space="0" w:color="auto"/>
              <w:left w:val="single" w:sz="6" w:space="0" w:color="auto"/>
              <w:bottom w:val="single" w:sz="6" w:space="0" w:color="auto"/>
              <w:right w:val="single" w:sz="6" w:space="0" w:color="auto"/>
            </w:tcBorders>
          </w:tcPr>
          <w:p w:rsidR="00D009CF" w:rsidRPr="00477003" w:rsidRDefault="001164EC">
            <w:pPr>
              <w:pStyle w:val="Zkladntext"/>
              <w:rPr>
                <w:rFonts w:ascii="Arial" w:hAnsi="Arial" w:cs="Arial"/>
                <w:b/>
                <w:bCs/>
                <w:color w:val="auto"/>
                <w:sz w:val="21"/>
                <w:szCs w:val="21"/>
              </w:rPr>
            </w:pPr>
            <w:r w:rsidRPr="00477003">
              <w:rPr>
                <w:rFonts w:ascii="Arial" w:hAnsi="Arial" w:cs="Arial"/>
                <w:b/>
                <w:bCs/>
                <w:noProof/>
                <w:color w:val="auto"/>
                <w:sz w:val="21"/>
                <w:szCs w:val="21"/>
              </w:rPr>
              <mc:AlternateContent>
                <mc:Choice Requires="wps">
                  <w:drawing>
                    <wp:anchor distT="0" distB="0" distL="114300" distR="114300" simplePos="0" relativeHeight="251747328" behindDoc="0" locked="0" layoutInCell="1" allowOverlap="1" wp14:anchorId="625580FF" wp14:editId="054295F3">
                      <wp:simplePos x="0" y="0"/>
                      <wp:positionH relativeFrom="column">
                        <wp:posOffset>-605011</wp:posOffset>
                      </wp:positionH>
                      <wp:positionV relativeFrom="paragraph">
                        <wp:posOffset>10699</wp:posOffset>
                      </wp:positionV>
                      <wp:extent cx="0" cy="327804"/>
                      <wp:effectExtent l="0" t="0" r="19050" b="15240"/>
                      <wp:wrapNone/>
                      <wp:docPr id="196" name="Přímá spojnice 196"/>
                      <wp:cNvGraphicFramePr/>
                      <a:graphic xmlns:a="http://schemas.openxmlformats.org/drawingml/2006/main">
                        <a:graphicData uri="http://schemas.microsoft.com/office/word/2010/wordprocessingShape">
                          <wps:wsp>
                            <wps:cNvCnPr/>
                            <wps:spPr>
                              <a:xfrm>
                                <a:off x="0" y="0"/>
                                <a:ext cx="0" cy="32780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07CFDF6" id="Přímá spojnice 196" o:spid="_x0000_s1026" style="position:absolute;z-index:251747328;visibility:visible;mso-wrap-style:square;mso-wrap-distance-left:9pt;mso-wrap-distance-top:0;mso-wrap-distance-right:9pt;mso-wrap-distance-bottom:0;mso-position-horizontal:absolute;mso-position-horizontal-relative:text;mso-position-vertical:absolute;mso-position-vertical-relative:text" from="-47.65pt,.85pt" to="-47.65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RU0vwEAALkDAAAOAAAAZHJzL2Uyb0RvYy54bWysU0uO1DAQ3SNxB8t7OukGDUPU6VnMCDYI&#10;WnwO4HHKHYN/KptO+igsOQCnGHEvyk46gwAhhNg4Lrveq3rPle3VaA07AkbtXcvXq5ozcNJ32h1a&#10;/v7d80eXnMUkXCeMd9DyE0R+tXv4YDuEBja+96YDZETiYjOElvcphaaqouzBirjyARxdKo9WJArx&#10;UHUoBmK3ptrU9UU1eOwCegkx0unNdMl3hV8pkOm1UhESMy2n3lJZsay3ea12W9EcUIRey7kN8Q9d&#10;WKEdFV2obkQS7BPqX6isluijV2klva28UlpC0UBq1vVPat72IkDRQubEsNgU/x+tfHXcI9Mdvd2z&#10;C86csPRI+2+f777auy8sBv/BUYcsX5JVQ4gNIa7dHucohj1m3aNCm7+kiI3F3tNiL4yJyelQ0unj&#10;zdPL+kmmq+5xAWN6Ad6yvGm50S4LF404voxpSj2nEC73MVUuu3QykJONewOKxFCtdUGXMYJrg+wo&#10;aAC6j+u5bMnMEKWNWUD1n0FzboZBGa2/BS7ZpaJ3aQFa7Tz+rmoaz62qKf+setKaZd/67lTeodhB&#10;81EMnWc5D+CPcYHf/3G77wAAAP//AwBQSwMEFAAGAAgAAAAhAJcPLVTcAAAACAEAAA8AAABkcnMv&#10;ZG93bnJldi54bWxMj01Pg0AQhu8m/Q+baeKtXSypVGRpGj9OekD04HHLjkDKzhJ2C+ivd4wHPb55&#10;3rzzTLafbSdGHHzrSMHVOgKBVDnTUq3g7fVxtQPhgyajO0eo4BM97PPFRaZT4yZ6wbEMteAR8qlW&#10;0ITQp1L6qkGr/dr1SMw+3GB14DjU0gx64nHbyU0UXUurW+ILje7xrsHqVJ6tguThqSz66f75q5CJ&#10;LIrRhd3pXanL5Xy4BRFwDn9l+NFndcjZ6ejOZLzoFKxutjFXGSQgmP/mo4JtHIPMM/n/gfwbAAD/&#10;/wMAUEsBAi0AFAAGAAgAAAAhALaDOJL+AAAA4QEAABMAAAAAAAAAAAAAAAAAAAAAAFtDb250ZW50&#10;X1R5cGVzXS54bWxQSwECLQAUAAYACAAAACEAOP0h/9YAAACUAQAACwAAAAAAAAAAAAAAAAAvAQAA&#10;X3JlbHMvLnJlbHNQSwECLQAUAAYACAAAACEAA1EVNL8BAAC5AwAADgAAAAAAAAAAAAAAAAAuAgAA&#10;ZHJzL2Uyb0RvYy54bWxQSwECLQAUAAYACAAAACEAlw8tVNwAAAAIAQAADwAAAAAAAAAAAAAAAAAZ&#10;BAAAZHJzL2Rvd25yZXYueG1sUEsFBgAAAAAEAAQA8wAAACIFAAAAAA==&#10;" strokecolor="black [3040]"/>
                  </w:pict>
                </mc:Fallback>
              </mc:AlternateContent>
            </w:r>
            <w:r w:rsidR="00D009CF" w:rsidRPr="00477003">
              <w:rPr>
                <w:rFonts w:ascii="Arial" w:hAnsi="Arial" w:cs="Arial"/>
                <w:b/>
                <w:bCs/>
                <w:color w:val="auto"/>
                <w:sz w:val="21"/>
                <w:szCs w:val="21"/>
              </w:rPr>
              <w:t>Výluka</w:t>
            </w:r>
          </w:p>
        </w:tc>
        <w:tc>
          <w:tcPr>
            <w:tcW w:w="5613" w:type="dxa"/>
            <w:tcBorders>
              <w:top w:val="single" w:sz="6" w:space="0" w:color="auto"/>
              <w:left w:val="single" w:sz="6" w:space="0" w:color="auto"/>
              <w:bottom w:val="single" w:sz="6" w:space="0" w:color="auto"/>
              <w:right w:val="single" w:sz="6" w:space="0" w:color="auto"/>
            </w:tcBorders>
          </w:tcPr>
          <w:p w:rsidR="00D009CF" w:rsidRPr="00477003" w:rsidRDefault="00D009CF">
            <w:pPr>
              <w:pStyle w:val="Zkladntext"/>
              <w:jc w:val="both"/>
              <w:rPr>
                <w:rFonts w:ascii="Arial" w:hAnsi="Arial" w:cs="Arial"/>
                <w:color w:val="auto"/>
                <w:sz w:val="21"/>
                <w:szCs w:val="21"/>
              </w:rPr>
            </w:pPr>
            <w:r w:rsidRPr="00477003">
              <w:rPr>
                <w:rFonts w:ascii="Arial" w:hAnsi="Arial" w:cs="Arial"/>
                <w:color w:val="auto"/>
                <w:sz w:val="21"/>
                <w:szCs w:val="21"/>
              </w:rPr>
              <w:t>Plánované či neplánované zastavení nebo omezení provozování některého prvku železniční infrastruktury</w:t>
            </w:r>
          </w:p>
        </w:tc>
      </w:tr>
    </w:tbl>
    <w:p w:rsidR="00A96A8B" w:rsidRPr="00477003" w:rsidRDefault="00A96A8B" w:rsidP="002422B8">
      <w:pPr>
        <w:pStyle w:val="Styl1"/>
        <w:spacing w:before="0"/>
        <w:jc w:val="center"/>
        <w:rPr>
          <w:rFonts w:ascii="Arial" w:hAnsi="Arial" w:cs="Arial"/>
          <w:color w:val="auto"/>
          <w:sz w:val="28"/>
          <w:szCs w:val="28"/>
        </w:rPr>
      </w:pPr>
      <w:r w:rsidRPr="00477003">
        <w:rPr>
          <w:color w:val="auto"/>
        </w:rPr>
        <w:br w:type="page"/>
      </w:r>
      <w:bookmarkStart w:id="3" w:name="_Toc371419300"/>
      <w:r w:rsidRPr="00477003">
        <w:rPr>
          <w:rFonts w:ascii="Arial" w:hAnsi="Arial" w:cs="Arial"/>
          <w:color w:val="auto"/>
          <w:sz w:val="28"/>
          <w:szCs w:val="28"/>
        </w:rPr>
        <w:t>ČÁST PRVNÍ</w:t>
      </w:r>
    </w:p>
    <w:p w:rsidR="00A96A8B" w:rsidRPr="00477003" w:rsidRDefault="00A96A8B" w:rsidP="00AC6275">
      <w:pPr>
        <w:pStyle w:val="Styl1"/>
        <w:spacing w:before="0" w:after="120"/>
        <w:jc w:val="center"/>
        <w:rPr>
          <w:rFonts w:ascii="Arial" w:hAnsi="Arial" w:cs="Arial"/>
          <w:color w:val="auto"/>
          <w:sz w:val="28"/>
          <w:szCs w:val="28"/>
        </w:rPr>
      </w:pPr>
      <w:r w:rsidRPr="00477003">
        <w:rPr>
          <w:rFonts w:ascii="Arial" w:hAnsi="Arial" w:cs="Arial"/>
          <w:color w:val="auto"/>
          <w:sz w:val="28"/>
          <w:szCs w:val="28"/>
        </w:rPr>
        <w:t>ROZSAH PLATNOSTI</w:t>
      </w:r>
    </w:p>
    <w:bookmarkEnd w:id="3"/>
    <w:p w:rsidR="00A96A8B" w:rsidRPr="00477003" w:rsidRDefault="00A96A8B" w:rsidP="00372C9D">
      <w:pPr>
        <w:pStyle w:val="Zkladntext"/>
        <w:spacing w:after="120"/>
        <w:jc w:val="both"/>
        <w:rPr>
          <w:rFonts w:ascii="Arial" w:hAnsi="Arial" w:cs="Arial"/>
          <w:color w:val="auto"/>
        </w:rPr>
      </w:pPr>
      <w:r w:rsidRPr="00477003">
        <w:rPr>
          <w:rFonts w:ascii="Arial" w:hAnsi="Arial" w:cs="Arial"/>
          <w:b/>
          <w:bCs/>
          <w:color w:val="auto"/>
        </w:rPr>
        <w:t>1.</w:t>
      </w:r>
      <w:r w:rsidRPr="00477003">
        <w:rPr>
          <w:rFonts w:ascii="Arial" w:hAnsi="Arial" w:cs="Arial"/>
          <w:color w:val="auto"/>
        </w:rPr>
        <w:t xml:space="preserve"> České dráhy, a. s. (dále ČD) vyhlašují tyto Smluvní </w:t>
      </w:r>
      <w:r w:rsidR="00985AA8" w:rsidRPr="00477003">
        <w:rPr>
          <w:rFonts w:ascii="Arial" w:hAnsi="Arial" w:cs="Arial"/>
          <w:color w:val="auto"/>
        </w:rPr>
        <w:t xml:space="preserve">přepravní podmínky pro veřejnou drážní </w:t>
      </w:r>
      <w:r w:rsidRPr="00477003">
        <w:rPr>
          <w:rFonts w:ascii="Arial" w:hAnsi="Arial" w:cs="Arial"/>
          <w:color w:val="auto"/>
        </w:rPr>
        <w:t>osobní dopravu (SPPO)</w:t>
      </w:r>
      <w:r w:rsidR="00025C6D" w:rsidRPr="00477003">
        <w:rPr>
          <w:rFonts w:ascii="Arial" w:hAnsi="Arial" w:cs="Arial"/>
          <w:color w:val="auto"/>
        </w:rPr>
        <w:t xml:space="preserve"> </w:t>
      </w:r>
      <w:r w:rsidRPr="00477003">
        <w:rPr>
          <w:rFonts w:ascii="Arial" w:hAnsi="Arial" w:cs="Arial"/>
          <w:color w:val="auto"/>
        </w:rPr>
        <w:t xml:space="preserve">podle </w:t>
      </w:r>
      <w:r w:rsidR="00C8523B" w:rsidRPr="00477003">
        <w:rPr>
          <w:rFonts w:ascii="Arial" w:hAnsi="Arial" w:cs="Arial"/>
          <w:color w:val="auto"/>
        </w:rPr>
        <w:t>nařízení Evropského parlamentu a</w:t>
      </w:r>
      <w:r w:rsidR="00A410AB" w:rsidRPr="00477003">
        <w:rPr>
          <w:rFonts w:ascii="Arial" w:hAnsi="Arial" w:cs="Arial"/>
          <w:color w:val="auto"/>
        </w:rPr>
        <w:t> </w:t>
      </w:r>
      <w:r w:rsidR="00C8523B" w:rsidRPr="00477003">
        <w:rPr>
          <w:rFonts w:ascii="Arial" w:hAnsi="Arial" w:cs="Arial"/>
          <w:color w:val="auto"/>
        </w:rPr>
        <w:t>Rady</w:t>
      </w:r>
      <w:r w:rsidR="00B75B31" w:rsidRPr="00477003">
        <w:rPr>
          <w:rFonts w:ascii="Arial" w:hAnsi="Arial" w:cs="Arial"/>
          <w:color w:val="auto"/>
        </w:rPr>
        <w:t xml:space="preserve"> (ES)</w:t>
      </w:r>
      <w:r w:rsidR="00C8523B" w:rsidRPr="00477003">
        <w:rPr>
          <w:rFonts w:ascii="Arial" w:hAnsi="Arial" w:cs="Arial"/>
          <w:color w:val="auto"/>
        </w:rPr>
        <w:t xml:space="preserve"> č. 1371/2007, o právech a povinnostech cestujících v železniční přepravě, </w:t>
      </w:r>
      <w:r w:rsidRPr="00477003">
        <w:rPr>
          <w:rFonts w:ascii="Arial" w:hAnsi="Arial" w:cs="Arial"/>
          <w:color w:val="auto"/>
        </w:rPr>
        <w:t xml:space="preserve">§ 36, </w:t>
      </w:r>
      <w:r w:rsidR="00273566" w:rsidRPr="00477003">
        <w:rPr>
          <w:rFonts w:ascii="Arial" w:hAnsi="Arial" w:cs="Arial"/>
          <w:color w:val="auto"/>
        </w:rPr>
        <w:t>písm</w:t>
      </w:r>
      <w:r w:rsidR="00C8523B" w:rsidRPr="00477003">
        <w:rPr>
          <w:rFonts w:ascii="Arial" w:hAnsi="Arial" w:cs="Arial"/>
          <w:color w:val="auto"/>
        </w:rPr>
        <w:t>.</w:t>
      </w:r>
      <w:r w:rsidRPr="00477003">
        <w:rPr>
          <w:rFonts w:ascii="Arial" w:hAnsi="Arial" w:cs="Arial"/>
          <w:color w:val="auto"/>
        </w:rPr>
        <w:t xml:space="preserve"> a) zákona č. 266/1994 Sb. o dráhách, v platném znění, dle vyhlášky Ministerstva dopravy a spojů ČR č. 175/2000 Sb. o přepravním řádu pro veřejnou drážní a silniční osobní dopravu (dále jen PŘ) a dle určených podmínek stanovených platným cenovým výměrem Ministerstva financí ČR.</w:t>
      </w:r>
    </w:p>
    <w:p w:rsidR="00A96A8B" w:rsidRPr="00477003" w:rsidRDefault="005939F6" w:rsidP="005939F6">
      <w:pPr>
        <w:pStyle w:val="Zkladntext"/>
        <w:spacing w:after="120"/>
        <w:ind w:left="284"/>
        <w:jc w:val="both"/>
        <w:rPr>
          <w:rFonts w:ascii="Arial" w:hAnsi="Arial" w:cs="Arial"/>
          <w:color w:val="auto"/>
        </w:rPr>
      </w:pPr>
      <w:r w:rsidRPr="00477003">
        <w:rPr>
          <w:rFonts w:ascii="Arial" w:hAnsi="Arial" w:cs="Arial"/>
          <w:b/>
          <w:bCs/>
          <w:color w:val="auto"/>
        </w:rPr>
        <w:t>1. 1</w:t>
      </w:r>
      <w:r w:rsidR="00A96A8B" w:rsidRPr="00477003">
        <w:rPr>
          <w:rFonts w:ascii="Arial" w:hAnsi="Arial" w:cs="Arial"/>
          <w:b/>
          <w:bCs/>
          <w:color w:val="auto"/>
        </w:rPr>
        <w:t>.</w:t>
      </w:r>
      <w:r w:rsidR="00A96A8B" w:rsidRPr="00477003">
        <w:rPr>
          <w:rFonts w:ascii="Arial" w:hAnsi="Arial" w:cs="Arial"/>
          <w:color w:val="auto"/>
        </w:rPr>
        <w:t xml:space="preserve"> </w:t>
      </w:r>
      <w:r w:rsidR="00BB3999" w:rsidRPr="00477003">
        <w:rPr>
          <w:rFonts w:ascii="Arial" w:hAnsi="Arial" w:cs="Arial"/>
          <w:color w:val="auto"/>
        </w:rPr>
        <w:t xml:space="preserve">Ve vnitrostátní </w:t>
      </w:r>
      <w:r w:rsidR="00273566" w:rsidRPr="00477003">
        <w:rPr>
          <w:rFonts w:ascii="Arial" w:hAnsi="Arial" w:cs="Arial"/>
          <w:color w:val="auto"/>
        </w:rPr>
        <w:t xml:space="preserve">drážní </w:t>
      </w:r>
      <w:r w:rsidR="00BB3999" w:rsidRPr="00477003">
        <w:rPr>
          <w:rFonts w:ascii="Arial" w:hAnsi="Arial" w:cs="Arial"/>
          <w:color w:val="auto"/>
        </w:rPr>
        <w:t xml:space="preserve">přepravě </w:t>
      </w:r>
      <w:r w:rsidR="00A96A8B" w:rsidRPr="00477003">
        <w:rPr>
          <w:rFonts w:ascii="Arial" w:hAnsi="Arial" w:cs="Arial"/>
          <w:color w:val="auto"/>
        </w:rPr>
        <w:t xml:space="preserve">stanovují </w:t>
      </w:r>
      <w:r w:rsidR="00BB3999" w:rsidRPr="00477003">
        <w:rPr>
          <w:rFonts w:ascii="Arial" w:hAnsi="Arial" w:cs="Arial"/>
          <w:color w:val="auto"/>
        </w:rPr>
        <w:t xml:space="preserve">SPPO </w:t>
      </w:r>
      <w:r w:rsidR="00A96A8B" w:rsidRPr="00477003">
        <w:rPr>
          <w:rFonts w:ascii="Arial" w:hAnsi="Arial" w:cs="Arial"/>
          <w:color w:val="auto"/>
        </w:rPr>
        <w:t>podmínky</w:t>
      </w:r>
      <w:r w:rsidR="00123652" w:rsidRPr="00477003">
        <w:rPr>
          <w:rFonts w:ascii="Arial" w:hAnsi="Arial" w:cs="Arial"/>
          <w:color w:val="auto"/>
        </w:rPr>
        <w:t>, za kterých dochází k uzavření přepravní smlouvy,</w:t>
      </w:r>
      <w:r w:rsidR="00A96A8B" w:rsidRPr="00477003">
        <w:rPr>
          <w:rFonts w:ascii="Arial" w:hAnsi="Arial" w:cs="Arial"/>
          <w:color w:val="auto"/>
        </w:rPr>
        <w:t xml:space="preserve"> povinnost</w:t>
      </w:r>
      <w:r w:rsidR="00123652" w:rsidRPr="00477003">
        <w:rPr>
          <w:rFonts w:ascii="Arial" w:hAnsi="Arial" w:cs="Arial"/>
          <w:color w:val="auto"/>
        </w:rPr>
        <w:t>i</w:t>
      </w:r>
      <w:r w:rsidR="00A96A8B" w:rsidRPr="00477003">
        <w:rPr>
          <w:rFonts w:ascii="Arial" w:hAnsi="Arial" w:cs="Arial"/>
          <w:color w:val="auto"/>
        </w:rPr>
        <w:t xml:space="preserve"> a odpovědnost dopravce ČD</w:t>
      </w:r>
      <w:r w:rsidR="00123652" w:rsidRPr="00477003">
        <w:rPr>
          <w:rFonts w:ascii="Arial" w:hAnsi="Arial" w:cs="Arial"/>
          <w:color w:val="auto"/>
        </w:rPr>
        <w:t xml:space="preserve"> i</w:t>
      </w:r>
      <w:r w:rsidR="00A410AB" w:rsidRPr="00477003">
        <w:rPr>
          <w:rFonts w:ascii="Arial" w:hAnsi="Arial" w:cs="Arial"/>
          <w:color w:val="auto"/>
        </w:rPr>
        <w:t> </w:t>
      </w:r>
      <w:r w:rsidR="00A96A8B" w:rsidRPr="00477003">
        <w:rPr>
          <w:rFonts w:ascii="Arial" w:hAnsi="Arial" w:cs="Arial"/>
          <w:color w:val="auto"/>
        </w:rPr>
        <w:t xml:space="preserve">cestujících při přepravě osob, </w:t>
      </w:r>
      <w:r w:rsidR="00123652" w:rsidRPr="00477003">
        <w:rPr>
          <w:rFonts w:ascii="Arial" w:hAnsi="Arial" w:cs="Arial"/>
          <w:color w:val="auto"/>
        </w:rPr>
        <w:t xml:space="preserve">jejich </w:t>
      </w:r>
      <w:r w:rsidR="00A96A8B" w:rsidRPr="00477003">
        <w:rPr>
          <w:rFonts w:ascii="Arial" w:hAnsi="Arial" w:cs="Arial"/>
          <w:color w:val="auto"/>
        </w:rPr>
        <w:t xml:space="preserve">zavazadel a živých zvířat </w:t>
      </w:r>
      <w:r w:rsidR="00123652" w:rsidRPr="00477003">
        <w:rPr>
          <w:rFonts w:ascii="Arial" w:hAnsi="Arial" w:cs="Arial"/>
          <w:color w:val="auto"/>
        </w:rPr>
        <w:t>a podmínky pro přepravu zásilek</w:t>
      </w:r>
      <w:r w:rsidR="00A96A8B" w:rsidRPr="00477003">
        <w:rPr>
          <w:rFonts w:ascii="Arial" w:hAnsi="Arial" w:cs="Arial"/>
          <w:color w:val="auto"/>
        </w:rPr>
        <w:t>.</w:t>
      </w:r>
    </w:p>
    <w:p w:rsidR="00A96A8B" w:rsidRPr="00477003" w:rsidRDefault="00667120" w:rsidP="00D53A41">
      <w:pPr>
        <w:pStyle w:val="Zkladntext"/>
        <w:spacing w:after="120"/>
        <w:ind w:left="709"/>
        <w:jc w:val="both"/>
        <w:rPr>
          <w:rFonts w:ascii="Arial" w:hAnsi="Arial" w:cs="Arial"/>
          <w:color w:val="auto"/>
        </w:rPr>
      </w:pPr>
      <w:r w:rsidRPr="00477003">
        <w:rPr>
          <w:rFonts w:ascii="Arial" w:hAnsi="Arial" w:cs="Arial"/>
          <w:b/>
          <w:bCs/>
          <w:noProof/>
          <w:color w:val="auto"/>
        </w:rPr>
        <mc:AlternateContent>
          <mc:Choice Requires="wps">
            <w:drawing>
              <wp:anchor distT="0" distB="0" distL="114300" distR="114300" simplePos="0" relativeHeight="251714560" behindDoc="0" locked="0" layoutInCell="1" allowOverlap="1" wp14:anchorId="0C74D8C0" wp14:editId="79ABF681">
                <wp:simplePos x="0" y="0"/>
                <wp:positionH relativeFrom="column">
                  <wp:posOffset>6149369</wp:posOffset>
                </wp:positionH>
                <wp:positionV relativeFrom="paragraph">
                  <wp:posOffset>256540</wp:posOffset>
                </wp:positionV>
                <wp:extent cx="0" cy="467832"/>
                <wp:effectExtent l="0" t="0" r="19050" b="27940"/>
                <wp:wrapNone/>
                <wp:docPr id="234" name="Přímá spojnice 234"/>
                <wp:cNvGraphicFramePr/>
                <a:graphic xmlns:a="http://schemas.openxmlformats.org/drawingml/2006/main">
                  <a:graphicData uri="http://schemas.microsoft.com/office/word/2010/wordprocessingShape">
                    <wps:wsp>
                      <wps:cNvCnPr/>
                      <wps:spPr>
                        <a:xfrm>
                          <a:off x="0" y="0"/>
                          <a:ext cx="0" cy="46783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CD051CC" id="Přímá spojnice 234" o:spid="_x0000_s1026" style="position:absolute;z-index:251714560;visibility:visible;mso-wrap-style:square;mso-wrap-distance-left:9pt;mso-wrap-distance-top:0;mso-wrap-distance-right:9pt;mso-wrap-distance-bottom:0;mso-position-horizontal:absolute;mso-position-horizontal-relative:text;mso-position-vertical:absolute;mso-position-vertical-relative:text" from="484.2pt,20.2pt" to="484.2pt,5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VFmwAEAALkDAAAOAAAAZHJzL2Uyb0RvYy54bWysU81u1DAQviPxDpbvbLLbqlTRZntoBRcE&#10;K6AP4DrjjcF/GpvN7qNw5AF4ior3YuxkUwRVhRAXx2PP9818nyfrq4M1bA8YtXctXy5qzsBJ32m3&#10;a/ntx1cvLjmLSbhOGO+g5UeI/Grz/Nl6CA2sfO9NB8iIxMVmCC3vUwpNVUXZgxVx4QM4ulQerUgU&#10;4q7qUAzEbk21quuLavDYBfQSYqTTm/GSbwq/UiDTO6UiJGZaTr2lsmJZ7/Jabdai2aEIvZZTG+If&#10;urBCOyo6U92IJNgX1H9QWS3RR6/SQnpbeaW0hKKB1Czr39R86EWAooXMiWG2Kf4/Wvl2v0Wmu5av&#10;zs45c8LSI21/fL3/bu+/sRj8J0cdsnxJVg0hNoS4dlucohi2mHUfFNr8JUXsUOw9zvbCITE5Hko6&#10;Pb94eXm2ynTVAy5gTK/BW5Y3LTfaZeGiEfs3MY2ppxTC5T7GymWXjgZysnHvQZEYqrUs6DJGcG2Q&#10;7QUNQPd5OZUtmRmitDEzqH4aNOVmGJTR+lvgnF0qepdmoNXO42NV0+HUqhrzT6pHrVn2ne+O5R2K&#10;HTQfxdBplvMA/hoX+MMft/kJAAD//wMAUEsDBBQABgAIAAAAIQD0iqO03gAAAAoBAAAPAAAAZHJz&#10;L2Rvd25yZXYueG1sTI9NT8MwDIbvSPyHyEjcWFpUbaVrOiE+TnDoCocds8a01RqnarK28Osx4gAn&#10;y/aj14/z3WJ7MeHoO0cK4lUEAql2pqNGwfvb800KwgdNRveOUMEnetgVlxe5zoybaY9TFRrBIeQz&#10;raANYcik9HWLVvuVG5B49+FGqwO3YyPNqGcOt728jaK1tLojvtDqAR9arE/V2SrYPL1U5TA/vn6V&#10;ciPLcnIhPR2Uur5a7rcgAi7hD4YffVaHgp2O7kzGi17B3TpNGFWQRFwZ+B0cmYyTGGSRy/8vFN8A&#10;AAD//wMAUEsBAi0AFAAGAAgAAAAhALaDOJL+AAAA4QEAABMAAAAAAAAAAAAAAAAAAAAAAFtDb250&#10;ZW50X1R5cGVzXS54bWxQSwECLQAUAAYACAAAACEAOP0h/9YAAACUAQAACwAAAAAAAAAAAAAAAAAv&#10;AQAAX3JlbHMvLnJlbHNQSwECLQAUAAYACAAAACEAqWVRZsABAAC5AwAADgAAAAAAAAAAAAAAAAAu&#10;AgAAZHJzL2Uyb0RvYy54bWxQSwECLQAUAAYACAAAACEA9IqjtN4AAAAKAQAADwAAAAAAAAAAAAAA&#10;AAAaBAAAZHJzL2Rvd25yZXYueG1sUEsFBgAAAAAEAAQA8wAAACUFAAAAAA==&#10;" strokecolor="black [3040]"/>
            </w:pict>
          </mc:Fallback>
        </mc:AlternateContent>
      </w:r>
      <w:r w:rsidR="005939F6" w:rsidRPr="00477003">
        <w:rPr>
          <w:rFonts w:ascii="Arial" w:hAnsi="Arial" w:cs="Arial"/>
          <w:b/>
          <w:bCs/>
          <w:color w:val="auto"/>
        </w:rPr>
        <w:t>1. 1. 1.</w:t>
      </w:r>
      <w:r w:rsidR="00A96A8B" w:rsidRPr="00477003">
        <w:rPr>
          <w:rFonts w:ascii="Arial" w:hAnsi="Arial" w:cs="Arial"/>
          <w:bCs/>
          <w:color w:val="auto"/>
        </w:rPr>
        <w:t xml:space="preserve"> </w:t>
      </w:r>
      <w:r w:rsidR="00A96A8B" w:rsidRPr="00477003">
        <w:rPr>
          <w:rFonts w:ascii="Arial" w:hAnsi="Arial" w:cs="Arial"/>
          <w:color w:val="auto"/>
        </w:rPr>
        <w:t>SPPO platí přiměřeně i pro přepravu cestujících</w:t>
      </w:r>
      <w:r w:rsidR="00951FFD" w:rsidRPr="00477003">
        <w:rPr>
          <w:rFonts w:ascii="Arial" w:hAnsi="Arial" w:cs="Arial"/>
          <w:color w:val="auto"/>
        </w:rPr>
        <w:t>, živých zvířat</w:t>
      </w:r>
      <w:r w:rsidR="00A96A8B" w:rsidRPr="00477003">
        <w:rPr>
          <w:rFonts w:ascii="Arial" w:hAnsi="Arial" w:cs="Arial"/>
          <w:color w:val="auto"/>
        </w:rPr>
        <w:t xml:space="preserve"> a</w:t>
      </w:r>
      <w:r w:rsidR="00A410AB" w:rsidRPr="00477003">
        <w:rPr>
          <w:rFonts w:ascii="Arial" w:hAnsi="Arial" w:cs="Arial"/>
          <w:color w:val="auto"/>
        </w:rPr>
        <w:t> </w:t>
      </w:r>
      <w:r w:rsidR="00A96A8B" w:rsidRPr="00477003">
        <w:rPr>
          <w:rFonts w:ascii="Arial" w:hAnsi="Arial" w:cs="Arial"/>
          <w:color w:val="auto"/>
        </w:rPr>
        <w:t xml:space="preserve">zavazadel na </w:t>
      </w:r>
      <w:r w:rsidR="00123652" w:rsidRPr="00477003">
        <w:rPr>
          <w:rFonts w:ascii="Arial" w:hAnsi="Arial" w:cs="Arial"/>
          <w:color w:val="auto"/>
        </w:rPr>
        <w:t>lanové dráze ČD Liberec-Horní Hanychov – Ještěd.</w:t>
      </w:r>
    </w:p>
    <w:p w:rsidR="008F64D1" w:rsidRPr="00477003" w:rsidRDefault="008F64D1" w:rsidP="00D53A41">
      <w:pPr>
        <w:pStyle w:val="Zkladntext"/>
        <w:spacing w:after="120"/>
        <w:ind w:left="709"/>
        <w:jc w:val="both"/>
        <w:rPr>
          <w:rFonts w:ascii="Arial" w:hAnsi="Arial" w:cs="Arial"/>
          <w:color w:val="auto"/>
        </w:rPr>
      </w:pPr>
      <w:r w:rsidRPr="00477003">
        <w:rPr>
          <w:rFonts w:ascii="Arial" w:hAnsi="Arial" w:cs="Arial"/>
          <w:b/>
          <w:bCs/>
          <w:color w:val="auto"/>
        </w:rPr>
        <w:t>1. 1. 2.</w:t>
      </w:r>
      <w:r w:rsidRPr="00477003">
        <w:rPr>
          <w:rFonts w:ascii="Arial" w:hAnsi="Arial" w:cs="Arial"/>
          <w:bCs/>
          <w:color w:val="auto"/>
        </w:rPr>
        <w:t xml:space="preserve"> SPPO platí přiměřeně </w:t>
      </w:r>
      <w:r w:rsidR="00671C9F" w:rsidRPr="00477003">
        <w:rPr>
          <w:rFonts w:ascii="Arial" w:hAnsi="Arial" w:cs="Arial"/>
          <w:bCs/>
          <w:color w:val="auto"/>
        </w:rPr>
        <w:t xml:space="preserve">v autobusových spojích dle </w:t>
      </w:r>
      <w:r w:rsidR="00667120" w:rsidRPr="00477003">
        <w:rPr>
          <w:rFonts w:ascii="Arial" w:hAnsi="Arial" w:cs="Arial"/>
          <w:bCs/>
          <w:color w:val="auto"/>
        </w:rPr>
        <w:t xml:space="preserve">čl. </w:t>
      </w:r>
      <w:r w:rsidR="00671C9F" w:rsidRPr="00477003">
        <w:rPr>
          <w:rFonts w:ascii="Arial" w:hAnsi="Arial" w:cs="Arial"/>
          <w:bCs/>
          <w:color w:val="auto"/>
        </w:rPr>
        <w:t>13 TR 10</w:t>
      </w:r>
      <w:r w:rsidR="00FC29B0" w:rsidRPr="00477003">
        <w:rPr>
          <w:rFonts w:ascii="Arial" w:hAnsi="Arial" w:cs="Arial"/>
          <w:bCs/>
          <w:color w:val="auto"/>
        </w:rPr>
        <w:t>,</w:t>
      </w:r>
      <w:r w:rsidR="00671C9F" w:rsidRPr="00477003">
        <w:rPr>
          <w:rFonts w:ascii="Arial" w:hAnsi="Arial" w:cs="Arial"/>
          <w:bCs/>
          <w:color w:val="auto"/>
        </w:rPr>
        <w:t xml:space="preserve"> </w:t>
      </w:r>
      <w:r w:rsidR="006B57DE" w:rsidRPr="00477003">
        <w:rPr>
          <w:rFonts w:ascii="Arial" w:hAnsi="Arial" w:cs="Arial"/>
          <w:bCs/>
          <w:color w:val="auto"/>
        </w:rPr>
        <w:t>ve spojích</w:t>
      </w:r>
      <w:r w:rsidRPr="00477003">
        <w:rPr>
          <w:rFonts w:ascii="Arial" w:hAnsi="Arial" w:cs="Arial"/>
          <w:bCs/>
          <w:color w:val="auto"/>
        </w:rPr>
        <w:t xml:space="preserve"> náhradní </w:t>
      </w:r>
      <w:r w:rsidR="006B57DE" w:rsidRPr="00477003">
        <w:rPr>
          <w:rFonts w:ascii="Arial" w:hAnsi="Arial" w:cs="Arial"/>
          <w:bCs/>
          <w:color w:val="auto"/>
        </w:rPr>
        <w:t>dopravy</w:t>
      </w:r>
      <w:r w:rsidR="00FC29B0" w:rsidRPr="00477003">
        <w:rPr>
          <w:rFonts w:ascii="Arial" w:hAnsi="Arial" w:cs="Arial"/>
          <w:bCs/>
          <w:color w:val="auto"/>
        </w:rPr>
        <w:t xml:space="preserve"> a v</w:t>
      </w:r>
      <w:r w:rsidR="004B5A92" w:rsidRPr="00477003">
        <w:rPr>
          <w:rFonts w:ascii="Arial" w:hAnsi="Arial" w:cs="Arial"/>
          <w:bCs/>
          <w:color w:val="auto"/>
        </w:rPr>
        <w:t>e vnitrostátních spojích</w:t>
      </w:r>
      <w:r w:rsidR="00FC29B0" w:rsidRPr="00477003">
        <w:rPr>
          <w:rFonts w:ascii="Arial" w:hAnsi="Arial" w:cs="Arial"/>
          <w:bCs/>
          <w:color w:val="auto"/>
        </w:rPr>
        <w:t xml:space="preserve"> </w:t>
      </w:r>
      <w:r w:rsidR="004B5A92" w:rsidRPr="00477003">
        <w:rPr>
          <w:rFonts w:ascii="Arial" w:hAnsi="Arial" w:cs="Arial"/>
          <w:bCs/>
          <w:color w:val="auto"/>
        </w:rPr>
        <w:t>Č</w:t>
      </w:r>
      <w:r w:rsidR="00FC29B0" w:rsidRPr="00477003">
        <w:rPr>
          <w:rFonts w:ascii="Arial" w:hAnsi="Arial" w:cs="Arial"/>
          <w:bCs/>
          <w:color w:val="auto"/>
        </w:rPr>
        <w:t>D Bus</w:t>
      </w:r>
      <w:r w:rsidRPr="00477003">
        <w:rPr>
          <w:rFonts w:ascii="Arial" w:hAnsi="Arial" w:cs="Arial"/>
          <w:bCs/>
          <w:color w:val="auto"/>
        </w:rPr>
        <w:t>.</w:t>
      </w:r>
    </w:p>
    <w:p w:rsidR="005939F6" w:rsidRPr="00477003" w:rsidRDefault="005939F6" w:rsidP="005939F6">
      <w:pPr>
        <w:adjustRightInd w:val="0"/>
        <w:spacing w:after="120"/>
        <w:ind w:left="284"/>
        <w:jc w:val="both"/>
        <w:rPr>
          <w:rFonts w:ascii="Arial" w:hAnsi="Arial" w:cs="Arial"/>
          <w:sz w:val="24"/>
          <w:szCs w:val="24"/>
        </w:rPr>
      </w:pPr>
      <w:r w:rsidRPr="00477003">
        <w:rPr>
          <w:rFonts w:ascii="Arial" w:hAnsi="Arial" w:cs="Arial"/>
          <w:b/>
          <w:bCs/>
          <w:sz w:val="24"/>
          <w:szCs w:val="24"/>
        </w:rPr>
        <w:t>1. 2.</w:t>
      </w:r>
      <w:r w:rsidRPr="00477003">
        <w:rPr>
          <w:rFonts w:ascii="Arial" w:hAnsi="Arial" w:cs="Arial"/>
          <w:bCs/>
          <w:sz w:val="24"/>
          <w:szCs w:val="24"/>
        </w:rPr>
        <w:t xml:space="preserve"> </w:t>
      </w:r>
      <w:r w:rsidRPr="00477003">
        <w:rPr>
          <w:rFonts w:ascii="Arial" w:hAnsi="Arial" w:cs="Arial"/>
          <w:sz w:val="24"/>
          <w:szCs w:val="24"/>
        </w:rPr>
        <w:t>V mezinárodní přepravě platí SPPO v případech vyjmenovaných v</w:t>
      </w:r>
      <w:r w:rsidR="00A410AB" w:rsidRPr="00477003">
        <w:rPr>
          <w:rFonts w:ascii="Arial" w:hAnsi="Arial" w:cs="Arial"/>
          <w:sz w:val="24"/>
          <w:szCs w:val="24"/>
        </w:rPr>
        <w:t> </w:t>
      </w:r>
      <w:r w:rsidRPr="00477003">
        <w:rPr>
          <w:rFonts w:ascii="Arial" w:hAnsi="Arial" w:cs="Arial"/>
          <w:sz w:val="24"/>
          <w:szCs w:val="24"/>
        </w:rPr>
        <w:t>Jednotných právních předpisech pro smlouvu o mezinárodní železniční přepravě osob (CIV)</w:t>
      </w:r>
      <w:r w:rsidR="007B0E94" w:rsidRPr="00477003">
        <w:rPr>
          <w:rFonts w:ascii="Arial" w:hAnsi="Arial" w:cs="Arial"/>
          <w:sz w:val="24"/>
          <w:szCs w:val="24"/>
        </w:rPr>
        <w:t>,</w:t>
      </w:r>
      <w:r w:rsidRPr="00477003">
        <w:rPr>
          <w:rFonts w:ascii="Arial" w:hAnsi="Arial" w:cs="Arial"/>
          <w:sz w:val="24"/>
          <w:szCs w:val="24"/>
        </w:rPr>
        <w:t xml:space="preserve"> ve Všeobecných přepravních podmínkách pro železni</w:t>
      </w:r>
      <w:r w:rsidR="007B0E94" w:rsidRPr="00477003">
        <w:rPr>
          <w:rFonts w:ascii="Arial" w:hAnsi="Arial" w:cs="Arial"/>
          <w:sz w:val="24"/>
          <w:szCs w:val="24"/>
        </w:rPr>
        <w:t>ční přepravu osob (GCC-CIV/PRR)</w:t>
      </w:r>
      <w:r w:rsidR="002B54CF" w:rsidRPr="00477003">
        <w:rPr>
          <w:rFonts w:ascii="Arial" w:hAnsi="Arial" w:cs="Arial"/>
          <w:sz w:val="24"/>
          <w:szCs w:val="24"/>
        </w:rPr>
        <w:t xml:space="preserve"> a</w:t>
      </w:r>
      <w:r w:rsidR="007B0E94" w:rsidRPr="00477003">
        <w:rPr>
          <w:rFonts w:ascii="Arial" w:hAnsi="Arial" w:cs="Arial"/>
          <w:sz w:val="24"/>
          <w:szCs w:val="24"/>
        </w:rPr>
        <w:t xml:space="preserve"> v dohodě o mezinárodní </w:t>
      </w:r>
      <w:r w:rsidR="00B11C22" w:rsidRPr="00477003">
        <w:rPr>
          <w:rFonts w:ascii="Arial" w:hAnsi="Arial" w:cs="Arial"/>
          <w:sz w:val="24"/>
          <w:szCs w:val="24"/>
        </w:rPr>
        <w:t>přepravě zásilek Inter</w:t>
      </w:r>
      <w:r w:rsidR="007B0E94" w:rsidRPr="00477003">
        <w:rPr>
          <w:rFonts w:ascii="Arial" w:hAnsi="Arial" w:cs="Arial"/>
          <w:sz w:val="24"/>
          <w:szCs w:val="24"/>
        </w:rPr>
        <w:t>Kurýr</w:t>
      </w:r>
      <w:r w:rsidR="00B11C22" w:rsidRPr="00477003">
        <w:rPr>
          <w:rFonts w:ascii="Arial" w:hAnsi="Arial" w:cs="Arial"/>
          <w:sz w:val="24"/>
          <w:szCs w:val="24"/>
        </w:rPr>
        <w:t>.</w:t>
      </w:r>
    </w:p>
    <w:p w:rsidR="00F63070" w:rsidRPr="00477003" w:rsidRDefault="00AB27AF" w:rsidP="00F63070">
      <w:pPr>
        <w:pStyle w:val="Styl1"/>
        <w:spacing w:before="0" w:after="120"/>
        <w:ind w:left="284"/>
        <w:rPr>
          <w:rFonts w:ascii="Arial" w:hAnsi="Arial" w:cs="Arial"/>
          <w:b w:val="0"/>
          <w:color w:val="auto"/>
          <w:sz w:val="24"/>
          <w:szCs w:val="24"/>
        </w:rPr>
      </w:pPr>
      <w:r w:rsidRPr="00477003">
        <w:rPr>
          <w:rFonts w:ascii="Arial" w:hAnsi="Arial" w:cs="Arial"/>
          <w:color w:val="auto"/>
          <w:sz w:val="24"/>
          <w:szCs w:val="24"/>
        </w:rPr>
        <w:t xml:space="preserve">1. 3. </w:t>
      </w:r>
      <w:r w:rsidR="006F2D5B" w:rsidRPr="00477003">
        <w:rPr>
          <w:rFonts w:ascii="Arial" w:hAnsi="Arial" w:cs="Arial"/>
          <w:b w:val="0"/>
          <w:color w:val="auto"/>
          <w:sz w:val="24"/>
          <w:szCs w:val="24"/>
        </w:rPr>
        <w:t>Drážní úřad, jako orgán státní správy,</w:t>
      </w:r>
      <w:r w:rsidRPr="00477003">
        <w:rPr>
          <w:rFonts w:ascii="Arial" w:hAnsi="Arial" w:cs="Arial"/>
          <w:b w:val="0"/>
          <w:color w:val="auto"/>
          <w:sz w:val="24"/>
          <w:szCs w:val="24"/>
        </w:rPr>
        <w:t xml:space="preserve"> dohlíží nad plněním </w:t>
      </w:r>
      <w:r w:rsidR="006F2D5B" w:rsidRPr="00477003">
        <w:rPr>
          <w:rFonts w:ascii="Arial" w:hAnsi="Arial" w:cs="Arial"/>
          <w:b w:val="0"/>
          <w:color w:val="auto"/>
          <w:sz w:val="24"/>
          <w:szCs w:val="24"/>
        </w:rPr>
        <w:t>povinností týkajících se dodržování práv cestujících v železniční přepravě podle přímo použitelného předpisu Evropského společenství</w:t>
      </w:r>
      <w:bookmarkStart w:id="4" w:name="_Ref307816566"/>
      <w:r w:rsidR="006F2D5B" w:rsidRPr="00477003">
        <w:rPr>
          <w:rStyle w:val="Znakapoznpodarou"/>
          <w:rFonts w:ascii="Arial" w:hAnsi="Arial" w:cs="Arial"/>
          <w:b w:val="0"/>
          <w:color w:val="auto"/>
          <w:sz w:val="24"/>
          <w:szCs w:val="24"/>
        </w:rPr>
        <w:footnoteReference w:id="1"/>
      </w:r>
      <w:bookmarkEnd w:id="4"/>
      <w:r w:rsidR="006F2D5B" w:rsidRPr="00477003">
        <w:rPr>
          <w:rFonts w:ascii="Arial" w:hAnsi="Arial" w:cs="Arial"/>
          <w:b w:val="0"/>
          <w:color w:val="auto"/>
          <w:sz w:val="24"/>
          <w:szCs w:val="24"/>
        </w:rPr>
        <w:t xml:space="preserve"> a vyřizování stížností na porušování těchto povinností.</w:t>
      </w:r>
    </w:p>
    <w:p w:rsidR="003E7390" w:rsidRPr="00477003" w:rsidRDefault="003E7390" w:rsidP="00F63070">
      <w:pPr>
        <w:pStyle w:val="Styl1"/>
        <w:spacing w:before="0" w:after="120"/>
        <w:ind w:left="284"/>
        <w:rPr>
          <w:rFonts w:ascii="Arial" w:hAnsi="Arial" w:cs="Arial"/>
          <w:b w:val="0"/>
          <w:color w:val="auto"/>
          <w:sz w:val="24"/>
          <w:szCs w:val="24"/>
        </w:rPr>
      </w:pPr>
      <w:r w:rsidRPr="00477003">
        <w:rPr>
          <w:rFonts w:ascii="Arial" w:hAnsi="Arial" w:cs="Arial"/>
          <w:color w:val="auto"/>
          <w:sz w:val="24"/>
          <w:szCs w:val="24"/>
        </w:rPr>
        <w:t xml:space="preserve">1. 4. </w:t>
      </w:r>
      <w:r w:rsidRPr="00477003">
        <w:rPr>
          <w:rFonts w:ascii="Arial" w:hAnsi="Arial" w:cs="Arial"/>
          <w:b w:val="0"/>
          <w:color w:val="auto"/>
          <w:sz w:val="24"/>
          <w:szCs w:val="24"/>
        </w:rPr>
        <w:t>Pro případ mimosoudního řešení spotřebitelsk</w:t>
      </w:r>
      <w:r w:rsidR="009D39FB" w:rsidRPr="00477003">
        <w:rPr>
          <w:rFonts w:ascii="Arial" w:hAnsi="Arial" w:cs="Arial"/>
          <w:b w:val="0"/>
          <w:color w:val="auto"/>
          <w:sz w:val="24"/>
          <w:szCs w:val="24"/>
        </w:rPr>
        <w:t>ého</w:t>
      </w:r>
      <w:r w:rsidRPr="00477003">
        <w:rPr>
          <w:rFonts w:ascii="Arial" w:hAnsi="Arial" w:cs="Arial"/>
          <w:b w:val="0"/>
          <w:color w:val="auto"/>
          <w:sz w:val="24"/>
          <w:szCs w:val="24"/>
        </w:rPr>
        <w:t xml:space="preserve"> spor</w:t>
      </w:r>
      <w:r w:rsidR="009D39FB" w:rsidRPr="00477003">
        <w:rPr>
          <w:rFonts w:ascii="Arial" w:hAnsi="Arial" w:cs="Arial"/>
          <w:b w:val="0"/>
          <w:color w:val="auto"/>
          <w:sz w:val="24"/>
          <w:szCs w:val="24"/>
        </w:rPr>
        <w:t>u</w:t>
      </w:r>
      <w:r w:rsidRPr="00477003">
        <w:rPr>
          <w:rFonts w:ascii="Arial" w:hAnsi="Arial" w:cs="Arial"/>
          <w:b w:val="0"/>
          <w:color w:val="auto"/>
          <w:sz w:val="24"/>
          <w:szCs w:val="24"/>
        </w:rPr>
        <w:t xml:space="preserve"> je věcně příslušným úřadem</w:t>
      </w:r>
      <w:r w:rsidR="009D39FB" w:rsidRPr="00477003">
        <w:rPr>
          <w:rStyle w:val="Znakapoznpodarou"/>
          <w:rFonts w:ascii="Arial" w:hAnsi="Arial" w:cs="Arial"/>
          <w:b w:val="0"/>
          <w:color w:val="auto"/>
          <w:sz w:val="24"/>
          <w:szCs w:val="24"/>
        </w:rPr>
        <w:footnoteReference w:id="2"/>
      </w:r>
      <w:r w:rsidRPr="00477003">
        <w:rPr>
          <w:rFonts w:ascii="Arial" w:hAnsi="Arial" w:cs="Arial"/>
          <w:b w:val="0"/>
          <w:color w:val="auto"/>
          <w:sz w:val="24"/>
          <w:szCs w:val="24"/>
        </w:rPr>
        <w:t xml:space="preserve"> </w:t>
      </w:r>
      <w:r w:rsidR="001B64C7" w:rsidRPr="00477003">
        <w:rPr>
          <w:rFonts w:ascii="Arial" w:hAnsi="Arial" w:cs="Arial"/>
          <w:b w:val="0"/>
          <w:color w:val="auto"/>
          <w:sz w:val="24"/>
          <w:szCs w:val="24"/>
        </w:rPr>
        <w:t xml:space="preserve">Česká obchodní inspekce, </w:t>
      </w:r>
      <w:r w:rsidR="002C147B" w:rsidRPr="00477003">
        <w:rPr>
          <w:rFonts w:ascii="Arial" w:hAnsi="Arial" w:cs="Arial"/>
          <w:b w:val="0"/>
          <w:color w:val="auto"/>
          <w:sz w:val="24"/>
          <w:szCs w:val="24"/>
        </w:rPr>
        <w:t>Štěpánská 567/15</w:t>
      </w:r>
      <w:r w:rsidR="00AD7003" w:rsidRPr="00477003">
        <w:rPr>
          <w:rFonts w:ascii="Arial" w:hAnsi="Arial" w:cs="Arial"/>
          <w:b w:val="0"/>
          <w:color w:val="auto"/>
          <w:sz w:val="24"/>
          <w:szCs w:val="24"/>
        </w:rPr>
        <w:t>,</w:t>
      </w:r>
      <w:r w:rsidR="002C147B" w:rsidRPr="00477003">
        <w:rPr>
          <w:rFonts w:ascii="Arial" w:hAnsi="Arial" w:cs="Arial"/>
          <w:b w:val="0"/>
          <w:color w:val="auto"/>
          <w:sz w:val="24"/>
          <w:szCs w:val="24"/>
        </w:rPr>
        <w:t xml:space="preserve"> 120 00</w:t>
      </w:r>
      <w:r w:rsidR="009D39FB" w:rsidRPr="00477003">
        <w:rPr>
          <w:rFonts w:ascii="Arial" w:hAnsi="Arial" w:cs="Arial"/>
          <w:b w:val="0"/>
          <w:color w:val="auto"/>
          <w:sz w:val="24"/>
          <w:szCs w:val="24"/>
        </w:rPr>
        <w:t xml:space="preserve"> Praha 2 (www.coi.cz).</w:t>
      </w:r>
    </w:p>
    <w:p w:rsidR="00BB3999" w:rsidRPr="00477003" w:rsidRDefault="005939F6" w:rsidP="00372C9D">
      <w:pPr>
        <w:pStyle w:val="Zkladntext"/>
        <w:spacing w:after="120"/>
        <w:jc w:val="both"/>
        <w:rPr>
          <w:rFonts w:ascii="Arial" w:hAnsi="Arial" w:cs="Arial"/>
          <w:color w:val="auto"/>
        </w:rPr>
      </w:pPr>
      <w:r w:rsidRPr="00477003">
        <w:rPr>
          <w:rFonts w:ascii="Arial" w:hAnsi="Arial" w:cs="Arial"/>
          <w:b/>
          <w:bCs/>
          <w:color w:val="auto"/>
        </w:rPr>
        <w:t>2</w:t>
      </w:r>
      <w:r w:rsidR="00BB3999" w:rsidRPr="00477003">
        <w:rPr>
          <w:rFonts w:ascii="Arial" w:hAnsi="Arial" w:cs="Arial"/>
          <w:b/>
          <w:bCs/>
          <w:color w:val="auto"/>
        </w:rPr>
        <w:t xml:space="preserve">. </w:t>
      </w:r>
      <w:r w:rsidR="00BB3999" w:rsidRPr="00477003">
        <w:rPr>
          <w:rFonts w:ascii="Arial" w:hAnsi="Arial" w:cs="Arial"/>
          <w:color w:val="auto"/>
        </w:rPr>
        <w:t>SPPO, jejich dopl</w:t>
      </w:r>
      <w:r w:rsidR="000C20BB" w:rsidRPr="00477003">
        <w:rPr>
          <w:rFonts w:ascii="Arial" w:hAnsi="Arial" w:cs="Arial"/>
          <w:color w:val="auto"/>
        </w:rPr>
        <w:t>nění a změny vyhlašují ČD v PTV zveřejněn</w:t>
      </w:r>
      <w:r w:rsidR="00025C6D" w:rsidRPr="00477003">
        <w:rPr>
          <w:rFonts w:ascii="Arial" w:hAnsi="Arial" w:cs="Arial"/>
          <w:color w:val="auto"/>
        </w:rPr>
        <w:t>ém</w:t>
      </w:r>
      <w:r w:rsidR="000C20BB" w:rsidRPr="00477003">
        <w:rPr>
          <w:rFonts w:ascii="Arial" w:hAnsi="Arial" w:cs="Arial"/>
          <w:color w:val="auto"/>
        </w:rPr>
        <w:t xml:space="preserve"> na </w:t>
      </w:r>
      <w:hyperlink r:id="rId9" w:history="1">
        <w:r w:rsidR="000C20BB" w:rsidRPr="00477003">
          <w:rPr>
            <w:rStyle w:val="Hypertextovodkaz"/>
            <w:rFonts w:ascii="Arial" w:hAnsi="Arial" w:cs="Arial"/>
            <w:color w:val="auto"/>
          </w:rPr>
          <w:t>www.mdcr.cz/cs/Vestniky/Prepravni_a_tarifni_vestnik.htm</w:t>
        </w:r>
      </w:hyperlink>
      <w:r w:rsidR="000C20BB" w:rsidRPr="00477003">
        <w:rPr>
          <w:rFonts w:ascii="Arial" w:hAnsi="Arial" w:cs="Arial"/>
          <w:color w:val="auto"/>
        </w:rPr>
        <w:t>.</w:t>
      </w:r>
    </w:p>
    <w:p w:rsidR="00A96A8B" w:rsidRPr="00477003" w:rsidRDefault="005939F6" w:rsidP="00372C9D">
      <w:pPr>
        <w:pStyle w:val="Zkladntext"/>
        <w:spacing w:after="120"/>
        <w:jc w:val="both"/>
        <w:rPr>
          <w:rFonts w:ascii="Arial" w:hAnsi="Arial" w:cs="Arial"/>
          <w:color w:val="auto"/>
        </w:rPr>
      </w:pPr>
      <w:r w:rsidRPr="00477003">
        <w:rPr>
          <w:rFonts w:ascii="Arial" w:hAnsi="Arial" w:cs="Arial"/>
          <w:b/>
          <w:bCs/>
          <w:color w:val="auto"/>
        </w:rPr>
        <w:t xml:space="preserve">3. </w:t>
      </w:r>
      <w:r w:rsidR="00AB27AF" w:rsidRPr="00477003">
        <w:rPr>
          <w:rFonts w:ascii="Arial" w:hAnsi="Arial" w:cs="Arial"/>
          <w:b/>
          <w:bCs/>
          <w:color w:val="auto"/>
        </w:rPr>
        <w:t xml:space="preserve">- </w:t>
      </w:r>
      <w:r w:rsidRPr="00477003">
        <w:rPr>
          <w:rFonts w:ascii="Arial" w:hAnsi="Arial" w:cs="Arial"/>
          <w:b/>
          <w:bCs/>
          <w:color w:val="auto"/>
        </w:rPr>
        <w:t>4</w:t>
      </w:r>
      <w:r w:rsidR="00A96A8B" w:rsidRPr="00477003">
        <w:rPr>
          <w:rFonts w:ascii="Arial" w:hAnsi="Arial" w:cs="Arial"/>
          <w:b/>
          <w:bCs/>
          <w:color w:val="auto"/>
        </w:rPr>
        <w:t xml:space="preserve">. </w:t>
      </w:r>
      <w:r w:rsidR="00A96A8B" w:rsidRPr="00477003">
        <w:rPr>
          <w:rFonts w:ascii="Arial" w:hAnsi="Arial" w:cs="Arial"/>
          <w:color w:val="auto"/>
        </w:rPr>
        <w:t>Neobsazeno.</w:t>
      </w:r>
    </w:p>
    <w:p w:rsidR="00A96A8B" w:rsidRPr="00477003" w:rsidRDefault="00A96A8B" w:rsidP="002422B8">
      <w:pPr>
        <w:pStyle w:val="Styl1"/>
        <w:spacing w:before="0"/>
        <w:jc w:val="center"/>
        <w:rPr>
          <w:rFonts w:ascii="Arial" w:hAnsi="Arial" w:cs="Arial"/>
          <w:color w:val="auto"/>
          <w:sz w:val="28"/>
          <w:szCs w:val="28"/>
        </w:rPr>
      </w:pPr>
      <w:r w:rsidRPr="00477003">
        <w:rPr>
          <w:color w:val="auto"/>
        </w:rPr>
        <w:br w:type="page"/>
      </w:r>
      <w:bookmarkStart w:id="5" w:name="_Toc371419302"/>
      <w:r w:rsidRPr="00477003">
        <w:rPr>
          <w:rFonts w:ascii="Arial" w:hAnsi="Arial" w:cs="Arial"/>
          <w:color w:val="auto"/>
          <w:sz w:val="28"/>
          <w:szCs w:val="28"/>
        </w:rPr>
        <w:t>ČÁST DRUHÁ</w:t>
      </w:r>
    </w:p>
    <w:p w:rsidR="00A96A8B" w:rsidRPr="00477003" w:rsidRDefault="00A96A8B">
      <w:pPr>
        <w:pStyle w:val="Styl1"/>
        <w:spacing w:before="0" w:after="160"/>
        <w:jc w:val="center"/>
        <w:rPr>
          <w:rFonts w:ascii="Arial" w:hAnsi="Arial" w:cs="Arial"/>
          <w:color w:val="auto"/>
          <w:sz w:val="28"/>
          <w:szCs w:val="28"/>
        </w:rPr>
      </w:pPr>
      <w:r w:rsidRPr="00477003">
        <w:rPr>
          <w:rFonts w:ascii="Arial" w:hAnsi="Arial" w:cs="Arial"/>
          <w:color w:val="auto"/>
          <w:sz w:val="28"/>
          <w:szCs w:val="28"/>
        </w:rPr>
        <w:t>PŘEPRAVA CESTUJÍCÍCH</w:t>
      </w:r>
    </w:p>
    <w:p w:rsidR="00A96A8B" w:rsidRPr="00477003" w:rsidRDefault="00A96A8B" w:rsidP="00AC6275">
      <w:pPr>
        <w:pStyle w:val="Styl1"/>
        <w:spacing w:before="0"/>
        <w:jc w:val="center"/>
        <w:rPr>
          <w:rFonts w:ascii="Arial" w:hAnsi="Arial" w:cs="Arial"/>
          <w:color w:val="auto"/>
          <w:sz w:val="28"/>
          <w:szCs w:val="28"/>
        </w:rPr>
      </w:pPr>
      <w:r w:rsidRPr="00477003">
        <w:rPr>
          <w:rFonts w:ascii="Arial" w:hAnsi="Arial" w:cs="Arial"/>
          <w:color w:val="auto"/>
          <w:sz w:val="28"/>
          <w:szCs w:val="28"/>
        </w:rPr>
        <w:t>Kapitola I</w:t>
      </w:r>
    </w:p>
    <w:p w:rsidR="00A96A8B" w:rsidRPr="00477003" w:rsidRDefault="00A96A8B" w:rsidP="00AC6275">
      <w:pPr>
        <w:pStyle w:val="Styl1"/>
        <w:spacing w:before="0" w:after="120"/>
        <w:jc w:val="center"/>
        <w:rPr>
          <w:rFonts w:ascii="Arial" w:hAnsi="Arial" w:cs="Arial"/>
          <w:color w:val="auto"/>
          <w:sz w:val="28"/>
          <w:szCs w:val="28"/>
        </w:rPr>
      </w:pPr>
      <w:r w:rsidRPr="00477003">
        <w:rPr>
          <w:rFonts w:ascii="Arial" w:hAnsi="Arial" w:cs="Arial"/>
          <w:color w:val="auto"/>
          <w:sz w:val="28"/>
          <w:szCs w:val="28"/>
        </w:rPr>
        <w:t>Vznik a plnění přepravní smlouvy</w:t>
      </w:r>
      <w:r w:rsidR="00BB3999" w:rsidRPr="00477003">
        <w:rPr>
          <w:rFonts w:ascii="Arial" w:hAnsi="Arial" w:cs="Arial"/>
          <w:color w:val="auto"/>
          <w:sz w:val="28"/>
          <w:szCs w:val="28"/>
        </w:rPr>
        <w:t xml:space="preserve"> o přepravě osob</w:t>
      </w:r>
    </w:p>
    <w:p w:rsidR="00716068" w:rsidRPr="00477003" w:rsidRDefault="00B5313F" w:rsidP="00B17CDB">
      <w:pPr>
        <w:pStyle w:val="Styl1"/>
        <w:spacing w:before="0" w:after="120"/>
        <w:rPr>
          <w:rFonts w:ascii="Arial" w:hAnsi="Arial" w:cs="Arial"/>
          <w:b w:val="0"/>
          <w:bCs w:val="0"/>
          <w:color w:val="auto"/>
          <w:sz w:val="24"/>
          <w:szCs w:val="24"/>
        </w:rPr>
      </w:pPr>
      <w:r w:rsidRPr="00477003">
        <w:rPr>
          <w:rFonts w:ascii="Arial" w:hAnsi="Arial" w:cs="Arial"/>
          <w:bCs w:val="0"/>
          <w:noProof/>
          <w:color w:val="auto"/>
          <w:sz w:val="24"/>
          <w:szCs w:val="24"/>
        </w:rPr>
        <mc:AlternateContent>
          <mc:Choice Requires="wps">
            <w:drawing>
              <wp:anchor distT="0" distB="0" distL="114300" distR="114300" simplePos="0" relativeHeight="251617280" behindDoc="0" locked="0" layoutInCell="1" allowOverlap="1" wp14:anchorId="71620AC2" wp14:editId="5943B461">
                <wp:simplePos x="0" y="0"/>
                <wp:positionH relativeFrom="column">
                  <wp:posOffset>-433070</wp:posOffset>
                </wp:positionH>
                <wp:positionV relativeFrom="paragraph">
                  <wp:posOffset>369570</wp:posOffset>
                </wp:positionV>
                <wp:extent cx="0" cy="721995"/>
                <wp:effectExtent l="0" t="0" r="19050" b="20955"/>
                <wp:wrapNone/>
                <wp:docPr id="10" name="AutoShape 20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199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430E8E" id="AutoShape 2034" o:spid="_x0000_s1026" type="#_x0000_t32" style="position:absolute;margin-left:-34.1pt;margin-top:29.1pt;width:0;height:56.8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vOYNQIAAHoEAAAOAAAAZHJzL2Uyb0RvYy54bWysVNuO2jAQfa/Uf7D8DknYsAsRYbVKoC/b&#10;LtJuP8DYTmLVsS3bEFDVf+/YXFral1VVHowvM2dmzpzJ4vHQS7Tn1gmtSpyNU4y4opoJ1Zb469t6&#10;NMPIeaIYkVrxEh+5w4/Ljx8Wgyn4RHdaMm4RgChXDKbEnfemSBJHO94TN9aGK3hstO2Jh6NtE2bJ&#10;AOi9TCZpep8M2jJjNeXOwW19esTLiN80nPqXpnHcI1liyM3H1cZ1G9ZkuSBFa4npBD2nQf4hi54I&#10;BUGvUDXxBO2s+AuqF9Rqpxs/prpPdNMIymMNUE2W/lHNa0cMj7UAOc5caXL/D5Z+2W8sEgx6B/Qo&#10;0kOPnnZex9Bokt7lgaLBuAIsK7WxoUh6UK/mWdNvDilddUS1PNq/HQ24Z8EjuXEJB2cg0Hb4rBnY&#10;EAgR+To0tg+QwAQ6xLYcr23hB4/o6ZLC7cMkm8+nEZwUFz9jnf/EdY/CpsTOWyLazldaKei9tlmM&#10;QvbPzoesSHFxCEGVXgspowSkQkOJ59PJNDo4LQULj8HM2XZbSYv2JIgo/s5Z3JhZvVMsgnWcsJVi&#10;yEc+FAgfB/SeM4wkhzkJu2jpiZDvsYTEpQq5ACdQynl3Utj3eTpfzVazfJRP7lejPK3r0dO6ykf3&#10;6+xhWt/VVVVnP0JZWV50gjGuQmUXtWf5+9R0nruTTq96v1KY3KJHriHZy39MOooi6OCkqK1mx40N&#10;bQn6AIFH4/Mwhgn6/Rytfn0ylj8BAAD//wMAUEsDBBQABgAIAAAAIQCjgZ2v3QAAAAoBAAAPAAAA&#10;ZHJzL2Rvd25yZXYueG1sTI/BbsIwDIbvSHuHyEi7IEhbCQalKUKTdthxgLRraLy20DhVk9KOp5/R&#10;DtvJsv3p9+dsN9pG3LDztSMF8SICgVQ4U1Op4HR8m69B+KDJ6MYRKvhGD7v8aZLp1LiBPvB2CKXg&#10;EPKpVlCF0KZS+qJCq/3CtUi8+3Kd1YHbrpSm0wOH20YmUbSSVtfEFyrd4muFxfXQWwXo+2Uc7Te2&#10;PL3fh9lncr8M7VGp5+m434IIOIY/GB76rA45O51dT8aLRsF8tU4YVbB8VAZ+B2cmX+INyDyT/1/I&#10;fwAAAP//AwBQSwECLQAUAAYACAAAACEAtoM4kv4AAADhAQAAEwAAAAAAAAAAAAAAAAAAAAAAW0Nv&#10;bnRlbnRfVHlwZXNdLnhtbFBLAQItABQABgAIAAAAIQA4/SH/1gAAAJQBAAALAAAAAAAAAAAAAAAA&#10;AC8BAABfcmVscy8ucmVsc1BLAQItABQABgAIAAAAIQC6ivOYNQIAAHoEAAAOAAAAAAAAAAAAAAAA&#10;AC4CAABkcnMvZTJvRG9jLnhtbFBLAQItABQABgAIAAAAIQCjgZ2v3QAAAAoBAAAPAAAAAAAAAAAA&#10;AAAAAI8EAABkcnMvZG93bnJldi54bWxQSwUGAAAAAAQABADzAAAAmQUAAAAA&#10;"/>
            </w:pict>
          </mc:Fallback>
        </mc:AlternateContent>
      </w:r>
      <w:r w:rsidR="005939F6" w:rsidRPr="00477003">
        <w:rPr>
          <w:rFonts w:ascii="Arial" w:hAnsi="Arial" w:cs="Arial"/>
          <w:color w:val="auto"/>
          <w:sz w:val="24"/>
          <w:szCs w:val="24"/>
        </w:rPr>
        <w:t>5</w:t>
      </w:r>
      <w:r w:rsidR="00BB3999" w:rsidRPr="00477003">
        <w:rPr>
          <w:rFonts w:ascii="Arial" w:hAnsi="Arial" w:cs="Arial"/>
          <w:color w:val="auto"/>
          <w:sz w:val="24"/>
          <w:szCs w:val="24"/>
        </w:rPr>
        <w:t>.</w:t>
      </w:r>
      <w:r w:rsidR="00BB3999" w:rsidRPr="00477003">
        <w:rPr>
          <w:rFonts w:ascii="Arial" w:hAnsi="Arial" w:cs="Arial"/>
          <w:b w:val="0"/>
          <w:bCs w:val="0"/>
          <w:color w:val="auto"/>
          <w:sz w:val="24"/>
          <w:szCs w:val="24"/>
        </w:rPr>
        <w:t xml:space="preserve"> Přepravní smlouva o přepravě osob je uzavřena</w:t>
      </w:r>
      <w:r w:rsidR="00CB29A5" w:rsidRPr="00477003">
        <w:rPr>
          <w:rFonts w:ascii="Arial" w:hAnsi="Arial" w:cs="Arial"/>
          <w:b w:val="0"/>
          <w:bCs w:val="0"/>
          <w:color w:val="auto"/>
          <w:sz w:val="24"/>
          <w:szCs w:val="24"/>
        </w:rPr>
        <w:t xml:space="preserve"> a dochází k jejímu plnění</w:t>
      </w:r>
      <w:r w:rsidR="00716068" w:rsidRPr="00477003">
        <w:rPr>
          <w:rFonts w:ascii="Arial" w:hAnsi="Arial" w:cs="Arial"/>
          <w:b w:val="0"/>
          <w:bCs w:val="0"/>
          <w:color w:val="auto"/>
          <w:sz w:val="24"/>
          <w:szCs w:val="24"/>
        </w:rPr>
        <w:t>,</w:t>
      </w:r>
      <w:r w:rsidR="00BB3999" w:rsidRPr="00477003">
        <w:rPr>
          <w:rFonts w:ascii="Arial" w:hAnsi="Arial" w:cs="Arial"/>
          <w:b w:val="0"/>
          <w:bCs w:val="0"/>
          <w:color w:val="auto"/>
          <w:sz w:val="24"/>
          <w:szCs w:val="24"/>
        </w:rPr>
        <w:t xml:space="preserve"> </w:t>
      </w:r>
      <w:r w:rsidR="00716068" w:rsidRPr="00477003">
        <w:rPr>
          <w:rFonts w:ascii="Arial" w:hAnsi="Arial" w:cs="Arial"/>
          <w:b w:val="0"/>
          <w:bCs w:val="0"/>
          <w:color w:val="auto"/>
          <w:sz w:val="24"/>
          <w:szCs w:val="24"/>
        </w:rPr>
        <w:t>pokud</w:t>
      </w:r>
      <w:r w:rsidR="00BB3999" w:rsidRPr="00477003">
        <w:rPr>
          <w:rFonts w:ascii="Arial" w:hAnsi="Arial" w:cs="Arial"/>
          <w:b w:val="0"/>
          <w:bCs w:val="0"/>
          <w:color w:val="auto"/>
          <w:sz w:val="24"/>
          <w:szCs w:val="24"/>
        </w:rPr>
        <w:t xml:space="preserve"> cestující</w:t>
      </w:r>
      <w:r w:rsidR="00B17CDB" w:rsidRPr="00477003">
        <w:rPr>
          <w:rFonts w:ascii="Arial" w:hAnsi="Arial" w:cs="Arial"/>
          <w:b w:val="0"/>
          <w:bCs w:val="0"/>
          <w:color w:val="auto"/>
          <w:sz w:val="24"/>
          <w:szCs w:val="24"/>
        </w:rPr>
        <w:t xml:space="preserve"> v</w:t>
      </w:r>
      <w:r w:rsidR="00BB3999" w:rsidRPr="00477003">
        <w:rPr>
          <w:rFonts w:ascii="Arial" w:hAnsi="Arial" w:cs="Arial"/>
          <w:b w:val="0"/>
          <w:bCs w:val="0"/>
          <w:color w:val="auto"/>
          <w:sz w:val="24"/>
          <w:szCs w:val="24"/>
        </w:rPr>
        <w:t>yužije své právo k přepravě z</w:t>
      </w:r>
      <w:r w:rsidR="00CB29A5" w:rsidRPr="00477003">
        <w:rPr>
          <w:rFonts w:ascii="Arial" w:hAnsi="Arial" w:cs="Arial"/>
          <w:b w:val="0"/>
          <w:bCs w:val="0"/>
          <w:color w:val="auto"/>
          <w:sz w:val="24"/>
          <w:szCs w:val="24"/>
        </w:rPr>
        <w:t xml:space="preserve"> platného </w:t>
      </w:r>
      <w:r w:rsidR="00BB3999" w:rsidRPr="00477003">
        <w:rPr>
          <w:rFonts w:ascii="Arial" w:hAnsi="Arial" w:cs="Arial"/>
          <w:b w:val="0"/>
          <w:bCs w:val="0"/>
          <w:color w:val="auto"/>
          <w:sz w:val="24"/>
          <w:szCs w:val="24"/>
        </w:rPr>
        <w:t>jízdního dokladu tím, že nastoupí do v</w:t>
      </w:r>
      <w:r w:rsidR="00A109FF" w:rsidRPr="00477003">
        <w:rPr>
          <w:rFonts w:ascii="Arial" w:hAnsi="Arial" w:cs="Arial"/>
          <w:b w:val="0"/>
          <w:bCs w:val="0"/>
          <w:color w:val="auto"/>
          <w:sz w:val="24"/>
          <w:szCs w:val="24"/>
        </w:rPr>
        <w:t>laku</w:t>
      </w:r>
      <w:r w:rsidR="00FD021C" w:rsidRPr="00477003">
        <w:rPr>
          <w:rFonts w:ascii="Arial" w:hAnsi="Arial" w:cs="Arial"/>
          <w:b w:val="0"/>
          <w:bCs w:val="0"/>
          <w:color w:val="auto"/>
          <w:sz w:val="24"/>
          <w:szCs w:val="24"/>
        </w:rPr>
        <w:t>, lanovky</w:t>
      </w:r>
      <w:r w:rsidR="00A516F3" w:rsidRPr="00477003">
        <w:rPr>
          <w:rFonts w:ascii="Arial" w:hAnsi="Arial" w:cs="Arial"/>
          <w:b w:val="0"/>
          <w:bCs w:val="0"/>
          <w:color w:val="auto"/>
          <w:sz w:val="24"/>
          <w:szCs w:val="24"/>
        </w:rPr>
        <w:t>,</w:t>
      </w:r>
      <w:r w:rsidR="00A109FF" w:rsidRPr="00477003">
        <w:rPr>
          <w:rFonts w:ascii="Arial" w:hAnsi="Arial" w:cs="Arial"/>
          <w:b w:val="0"/>
          <w:bCs w:val="0"/>
          <w:color w:val="auto"/>
          <w:sz w:val="24"/>
          <w:szCs w:val="24"/>
        </w:rPr>
        <w:t xml:space="preserve"> </w:t>
      </w:r>
      <w:r w:rsidR="003C3AEF" w:rsidRPr="00477003">
        <w:rPr>
          <w:rFonts w:ascii="Arial" w:hAnsi="Arial" w:cs="Arial"/>
          <w:b w:val="0"/>
          <w:bCs w:val="0"/>
          <w:color w:val="auto"/>
          <w:sz w:val="24"/>
          <w:szCs w:val="24"/>
        </w:rPr>
        <w:t>autobusu</w:t>
      </w:r>
      <w:r w:rsidR="00FD021C" w:rsidRPr="00477003">
        <w:rPr>
          <w:rFonts w:ascii="Arial" w:hAnsi="Arial" w:cs="Arial"/>
          <w:b w:val="0"/>
          <w:bCs w:val="0"/>
          <w:color w:val="auto"/>
          <w:sz w:val="24"/>
          <w:szCs w:val="24"/>
        </w:rPr>
        <w:t xml:space="preserve"> </w:t>
      </w:r>
      <w:r w:rsidR="00A516F3" w:rsidRPr="00477003">
        <w:rPr>
          <w:rFonts w:ascii="Arial" w:hAnsi="Arial" w:cs="Arial"/>
          <w:b w:val="0"/>
          <w:bCs w:val="0"/>
          <w:color w:val="auto"/>
          <w:sz w:val="24"/>
          <w:szCs w:val="24"/>
        </w:rPr>
        <w:t xml:space="preserve">nebo </w:t>
      </w:r>
      <w:r w:rsidR="00FD021C" w:rsidRPr="00477003">
        <w:rPr>
          <w:rFonts w:ascii="Arial" w:hAnsi="Arial" w:cs="Arial"/>
          <w:b w:val="0"/>
          <w:bCs w:val="0"/>
          <w:color w:val="auto"/>
          <w:sz w:val="24"/>
          <w:szCs w:val="24"/>
        </w:rPr>
        <w:t>prostředku náhradní dopravy</w:t>
      </w:r>
      <w:r w:rsidR="00E070A9" w:rsidRPr="00477003">
        <w:rPr>
          <w:rFonts w:ascii="Arial" w:hAnsi="Arial" w:cs="Arial"/>
          <w:b w:val="0"/>
          <w:bCs w:val="0"/>
          <w:color w:val="auto"/>
          <w:sz w:val="24"/>
          <w:szCs w:val="24"/>
        </w:rPr>
        <w:t>, ve kterém platí jízdní doklady</w:t>
      </w:r>
      <w:r w:rsidR="003C3AEF" w:rsidRPr="00477003">
        <w:rPr>
          <w:rFonts w:ascii="Arial" w:hAnsi="Arial" w:cs="Arial"/>
          <w:b w:val="0"/>
          <w:bCs w:val="0"/>
          <w:color w:val="auto"/>
          <w:sz w:val="24"/>
          <w:szCs w:val="24"/>
        </w:rPr>
        <w:t xml:space="preserve"> </w:t>
      </w:r>
      <w:r w:rsidR="00A109FF" w:rsidRPr="00477003">
        <w:rPr>
          <w:rFonts w:ascii="Arial" w:hAnsi="Arial" w:cs="Arial"/>
          <w:b w:val="0"/>
          <w:bCs w:val="0"/>
          <w:color w:val="auto"/>
          <w:sz w:val="24"/>
          <w:szCs w:val="24"/>
        </w:rPr>
        <w:t>ČD</w:t>
      </w:r>
      <w:r w:rsidR="00B17CDB" w:rsidRPr="00477003">
        <w:rPr>
          <w:rFonts w:ascii="Arial" w:hAnsi="Arial" w:cs="Arial"/>
          <w:b w:val="0"/>
          <w:bCs w:val="0"/>
          <w:color w:val="auto"/>
          <w:sz w:val="24"/>
          <w:szCs w:val="24"/>
        </w:rPr>
        <w:t>.</w:t>
      </w:r>
    </w:p>
    <w:p w:rsidR="00D930B0" w:rsidRPr="00477003" w:rsidRDefault="00D930B0" w:rsidP="0078153B">
      <w:pPr>
        <w:pStyle w:val="Styl1"/>
        <w:spacing w:before="0" w:after="120"/>
        <w:ind w:left="426"/>
        <w:rPr>
          <w:rFonts w:ascii="Arial" w:hAnsi="Arial" w:cs="Arial"/>
          <w:b w:val="0"/>
          <w:bCs w:val="0"/>
          <w:color w:val="auto"/>
          <w:sz w:val="24"/>
          <w:szCs w:val="24"/>
        </w:rPr>
      </w:pPr>
      <w:r w:rsidRPr="00477003">
        <w:rPr>
          <w:rFonts w:ascii="Arial" w:hAnsi="Arial" w:cs="Arial"/>
          <w:bCs w:val="0"/>
          <w:color w:val="auto"/>
          <w:sz w:val="24"/>
          <w:szCs w:val="24"/>
        </w:rPr>
        <w:t>5.</w:t>
      </w:r>
      <w:r w:rsidR="006D0439" w:rsidRPr="00477003">
        <w:rPr>
          <w:rFonts w:ascii="Arial" w:hAnsi="Arial" w:cs="Arial"/>
          <w:bCs w:val="0"/>
          <w:color w:val="auto"/>
          <w:sz w:val="24"/>
          <w:szCs w:val="24"/>
        </w:rPr>
        <w:t> </w:t>
      </w:r>
      <w:r w:rsidRPr="00477003">
        <w:rPr>
          <w:rFonts w:ascii="Arial" w:hAnsi="Arial" w:cs="Arial"/>
          <w:bCs w:val="0"/>
          <w:color w:val="auto"/>
          <w:sz w:val="24"/>
          <w:szCs w:val="24"/>
        </w:rPr>
        <w:t>1.</w:t>
      </w:r>
      <w:r w:rsidRPr="00477003">
        <w:rPr>
          <w:rFonts w:ascii="Arial" w:hAnsi="Arial" w:cs="Arial"/>
          <w:b w:val="0"/>
          <w:bCs w:val="0"/>
          <w:color w:val="auto"/>
          <w:sz w:val="24"/>
          <w:szCs w:val="24"/>
        </w:rPr>
        <w:t xml:space="preserve"> Přepravní smlouva je též uzavřena, pokud cestující nastoupí do vlaku</w:t>
      </w:r>
      <w:r w:rsidR="00FD021C" w:rsidRPr="00477003">
        <w:rPr>
          <w:rFonts w:ascii="Arial" w:hAnsi="Arial" w:cs="Arial"/>
          <w:b w:val="0"/>
          <w:bCs w:val="0"/>
          <w:color w:val="auto"/>
          <w:sz w:val="24"/>
          <w:szCs w:val="24"/>
        </w:rPr>
        <w:t>, lanovky</w:t>
      </w:r>
      <w:r w:rsidR="00A516F3" w:rsidRPr="00477003">
        <w:rPr>
          <w:rFonts w:ascii="Arial" w:hAnsi="Arial" w:cs="Arial"/>
          <w:b w:val="0"/>
          <w:bCs w:val="0"/>
          <w:color w:val="auto"/>
          <w:sz w:val="24"/>
          <w:szCs w:val="24"/>
        </w:rPr>
        <w:t>, autobusu</w:t>
      </w:r>
      <w:r w:rsidR="00FD021C" w:rsidRPr="00477003">
        <w:rPr>
          <w:rFonts w:ascii="Arial" w:hAnsi="Arial" w:cs="Arial"/>
          <w:b w:val="0"/>
          <w:bCs w:val="0"/>
          <w:color w:val="auto"/>
          <w:sz w:val="24"/>
          <w:szCs w:val="24"/>
        </w:rPr>
        <w:t xml:space="preserve"> nebo prostředku náhradní dopravy</w:t>
      </w:r>
      <w:r w:rsidRPr="00477003">
        <w:rPr>
          <w:rFonts w:ascii="Arial" w:hAnsi="Arial" w:cs="Arial"/>
          <w:b w:val="0"/>
          <w:bCs w:val="0"/>
          <w:color w:val="auto"/>
          <w:sz w:val="24"/>
          <w:szCs w:val="24"/>
        </w:rPr>
        <w:t xml:space="preserve"> bez platného jízdního dokladu a jízdné zaplatí u pověřeného zaměstnance ČD bezodkladně dle SPPO.</w:t>
      </w:r>
    </w:p>
    <w:p w:rsidR="0078153B" w:rsidRPr="00477003" w:rsidRDefault="005479BE" w:rsidP="0078153B">
      <w:pPr>
        <w:pStyle w:val="Styl1"/>
        <w:spacing w:before="0" w:after="120"/>
        <w:ind w:left="426"/>
        <w:rPr>
          <w:rFonts w:ascii="Arial" w:hAnsi="Arial" w:cs="Arial"/>
          <w:b w:val="0"/>
          <w:bCs w:val="0"/>
          <w:color w:val="auto"/>
          <w:sz w:val="24"/>
          <w:szCs w:val="24"/>
        </w:rPr>
      </w:pPr>
      <w:r w:rsidRPr="00477003">
        <w:rPr>
          <w:rFonts w:ascii="Arial" w:hAnsi="Arial" w:cs="Arial"/>
          <w:bCs w:val="0"/>
          <w:noProof/>
          <w:color w:val="auto"/>
          <w:sz w:val="24"/>
          <w:szCs w:val="24"/>
        </w:rPr>
        <mc:AlternateContent>
          <mc:Choice Requires="wps">
            <w:drawing>
              <wp:anchor distT="0" distB="0" distL="114300" distR="114300" simplePos="0" relativeHeight="251618304" behindDoc="0" locked="0" layoutInCell="1" allowOverlap="1" wp14:anchorId="156BC97A" wp14:editId="631D17CC">
                <wp:simplePos x="0" y="0"/>
                <wp:positionH relativeFrom="column">
                  <wp:posOffset>-433926</wp:posOffset>
                </wp:positionH>
                <wp:positionV relativeFrom="paragraph">
                  <wp:posOffset>385445</wp:posOffset>
                </wp:positionV>
                <wp:extent cx="0" cy="174625"/>
                <wp:effectExtent l="0" t="0" r="19050" b="15875"/>
                <wp:wrapNone/>
                <wp:docPr id="9" name="AutoShape 20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462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D14B83" id="AutoShape 2035" o:spid="_x0000_s1026" type="#_x0000_t32" style="position:absolute;margin-left:-34.15pt;margin-top:30.35pt;width:0;height:13.7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MSYMwIAAHkEAAAOAAAAZHJzL2Uyb0RvYy54bWysVNuO2jAQfa/Uf7D8DknYwEJEWK0S6Mu2&#10;RdrtBxjbSaw6tmUbAqr67x2bS7vbl1VVHowvM2dmzpzJ8uHYS3Tg1gmtSpyNU4y4opoJ1Zb428tm&#10;NMfIeaIYkVrxEp+4ww+rjx+Wgyn4RHdaMm4RgChXDKbEnfemSBJHO94TN9aGK3hstO2Jh6NtE2bJ&#10;AOi9TCZpOksGbZmxmnLn4LY+P+JVxG8aTv3XpnHcI1liyM3H1cZ1F9ZktSRFa4npBL2kQf4hi54I&#10;BUFvUDXxBO2t+AuqF9Rqpxs/prpPdNMIymMNUE2WvqnmuSOGx1qAHGduNLn/B0u/HLYWCVbiBUaK&#10;9NCix73XMTKapHfTwNBgXAGGldraUCM9qmfzpOl3h5SuOqJaHu1fTgbcs+CRvHIJB2cgzm74rBnY&#10;EAgR6To2tg+QQAQ6xq6cbl3hR4/o+ZLCbXafzyYxnYQUVz9jnf/EdY/CpsTOWyLazldaKWi9tlmM&#10;Qg5PzoesSHF1CEGV3ggpowKkQgNQMIUA4cVpKVh4jAfb7ipp0YEEDcVfLPGNmdV7xSJYxwlbK4Z8&#10;5EOB7nFA7znDSHIYk7CLlp4I+R5LSFyqkAtwAqVcdmeB/Viki/V8Pc9H+WS2HuVpXY8eN1U+mm2y&#10;+2l9V1dVnf0MZWV50QnGuAqVXcWe5e8T02XszjK9yf1GYfIaPXINyV7/Y9JRFEEHZ0XtNDttbWhL&#10;0AfoOxpfZjEM0J/naPX7i7H6BQAA//8DAFBLAwQUAAYACAAAACEAy3wHmt0AAAAJAQAADwAAAGRy&#10;cy9kb3ducmV2LnhtbEyPwU7DMAyG70i8Q2QkLmhLVkTpSt1pQuLAkW0S16zx2kLjVE26lj09QRzg&#10;aPvT7+8vNrPtxJkG3zpGWC0VCOLKmZZrhMP+ZZGB8EGz0Z1jQvgiD5vy+qrQuXETv9F5F2oRQ9jn&#10;GqEJoc+l9FVDVvul64nj7eQGq0Mch1qaQU8x3HYyUSqVVrccPzS6p+eGqs/daBHIjw8rtV3b+vB6&#10;me7ek8vH1O8Rb2/m7ROIQHP4g+FHP6pDGZ2ObmTjRYewSLP7iCKk6hFEBH4XR4QsS0CWhfzfoPwG&#10;AAD//wMAUEsBAi0AFAAGAAgAAAAhALaDOJL+AAAA4QEAABMAAAAAAAAAAAAAAAAAAAAAAFtDb250&#10;ZW50X1R5cGVzXS54bWxQSwECLQAUAAYACAAAACEAOP0h/9YAAACUAQAACwAAAAAAAAAAAAAAAAAv&#10;AQAAX3JlbHMvLnJlbHNQSwECLQAUAAYACAAAACEAhczEmDMCAAB5BAAADgAAAAAAAAAAAAAAAAAu&#10;AgAAZHJzL2Uyb0RvYy54bWxQSwECLQAUAAYACAAAACEAy3wHmt0AAAAJAQAADwAAAAAAAAAAAAAA&#10;AACNBAAAZHJzL2Rvd25yZXYueG1sUEsFBgAAAAAEAAQA8wAAAJcFAAAAAA==&#10;"/>
            </w:pict>
          </mc:Fallback>
        </mc:AlternateContent>
      </w:r>
      <w:r w:rsidR="0078153B" w:rsidRPr="00477003">
        <w:rPr>
          <w:rFonts w:ascii="Arial" w:hAnsi="Arial" w:cs="Arial"/>
          <w:bCs w:val="0"/>
          <w:color w:val="auto"/>
          <w:sz w:val="24"/>
          <w:szCs w:val="24"/>
        </w:rPr>
        <w:t>5.</w:t>
      </w:r>
      <w:r w:rsidR="006D0439" w:rsidRPr="00477003">
        <w:rPr>
          <w:rFonts w:ascii="Arial" w:hAnsi="Arial" w:cs="Arial"/>
          <w:bCs w:val="0"/>
          <w:color w:val="auto"/>
          <w:sz w:val="24"/>
          <w:szCs w:val="24"/>
        </w:rPr>
        <w:t> </w:t>
      </w:r>
      <w:r w:rsidR="00D930B0" w:rsidRPr="00477003">
        <w:rPr>
          <w:rFonts w:ascii="Arial" w:hAnsi="Arial" w:cs="Arial"/>
          <w:bCs w:val="0"/>
          <w:color w:val="auto"/>
          <w:sz w:val="24"/>
          <w:szCs w:val="24"/>
        </w:rPr>
        <w:t>2</w:t>
      </w:r>
      <w:r w:rsidR="0078153B" w:rsidRPr="00477003">
        <w:rPr>
          <w:rFonts w:ascii="Arial" w:hAnsi="Arial" w:cs="Arial"/>
          <w:bCs w:val="0"/>
          <w:color w:val="auto"/>
          <w:sz w:val="24"/>
          <w:szCs w:val="24"/>
        </w:rPr>
        <w:t>.</w:t>
      </w:r>
      <w:r w:rsidR="0078153B" w:rsidRPr="00477003">
        <w:rPr>
          <w:rFonts w:ascii="Arial" w:hAnsi="Arial" w:cs="Arial"/>
          <w:b w:val="0"/>
          <w:bCs w:val="0"/>
          <w:color w:val="auto"/>
          <w:sz w:val="24"/>
          <w:szCs w:val="24"/>
        </w:rPr>
        <w:t xml:space="preserve"> </w:t>
      </w:r>
      <w:r w:rsidR="00B17CDB" w:rsidRPr="00477003">
        <w:rPr>
          <w:rFonts w:ascii="Arial" w:hAnsi="Arial" w:cs="Arial"/>
          <w:b w:val="0"/>
          <w:bCs w:val="0"/>
          <w:color w:val="auto"/>
          <w:sz w:val="24"/>
          <w:szCs w:val="24"/>
        </w:rPr>
        <w:t xml:space="preserve">Uzavřením přepravní smlouvy nebo </w:t>
      </w:r>
      <w:r w:rsidR="00EA6D81" w:rsidRPr="00477003">
        <w:rPr>
          <w:rFonts w:ascii="Arial" w:hAnsi="Arial" w:cs="Arial"/>
          <w:b w:val="0"/>
          <w:bCs w:val="0"/>
          <w:color w:val="auto"/>
          <w:sz w:val="24"/>
          <w:szCs w:val="24"/>
        </w:rPr>
        <w:t xml:space="preserve">zaplacením </w:t>
      </w:r>
      <w:r w:rsidR="005D69E6" w:rsidRPr="00477003">
        <w:rPr>
          <w:rFonts w:ascii="Arial" w:hAnsi="Arial" w:cs="Arial"/>
          <w:b w:val="0"/>
          <w:bCs w:val="0"/>
          <w:color w:val="auto"/>
          <w:sz w:val="24"/>
          <w:szCs w:val="24"/>
        </w:rPr>
        <w:t xml:space="preserve">jízdního dokladu nebo dokladu o zaplacení ceny </w:t>
      </w:r>
      <w:r w:rsidR="0078153B" w:rsidRPr="00477003">
        <w:rPr>
          <w:rFonts w:ascii="Arial" w:hAnsi="Arial" w:cs="Arial"/>
          <w:b w:val="0"/>
          <w:bCs w:val="0"/>
          <w:color w:val="auto"/>
          <w:sz w:val="24"/>
          <w:szCs w:val="24"/>
        </w:rPr>
        <w:t>vyjadřuje cestující souhlas s přepravními podmínkami vyhlášenými v</w:t>
      </w:r>
      <w:r w:rsidR="00EA6D81" w:rsidRPr="00477003">
        <w:rPr>
          <w:rFonts w:ascii="Arial" w:hAnsi="Arial" w:cs="Arial"/>
          <w:b w:val="0"/>
          <w:bCs w:val="0"/>
          <w:color w:val="auto"/>
          <w:sz w:val="24"/>
          <w:szCs w:val="24"/>
        </w:rPr>
        <w:t> </w:t>
      </w:r>
      <w:r w:rsidR="0078153B" w:rsidRPr="00477003">
        <w:rPr>
          <w:rFonts w:ascii="Arial" w:hAnsi="Arial" w:cs="Arial"/>
          <w:b w:val="0"/>
          <w:bCs w:val="0"/>
          <w:color w:val="auto"/>
          <w:sz w:val="24"/>
          <w:szCs w:val="24"/>
        </w:rPr>
        <w:t>SPPO</w:t>
      </w:r>
      <w:r w:rsidR="00EA6D81" w:rsidRPr="00477003">
        <w:rPr>
          <w:rFonts w:ascii="Arial" w:hAnsi="Arial" w:cs="Arial"/>
          <w:b w:val="0"/>
          <w:bCs w:val="0"/>
          <w:color w:val="auto"/>
          <w:sz w:val="24"/>
          <w:szCs w:val="24"/>
        </w:rPr>
        <w:t>,</w:t>
      </w:r>
      <w:r w:rsidR="0078153B" w:rsidRPr="00477003">
        <w:rPr>
          <w:rFonts w:ascii="Arial" w:hAnsi="Arial" w:cs="Arial"/>
          <w:b w:val="0"/>
          <w:bCs w:val="0"/>
          <w:color w:val="auto"/>
          <w:sz w:val="24"/>
          <w:szCs w:val="24"/>
        </w:rPr>
        <w:t xml:space="preserve"> tarifními podmínkami vyhlášenými v tarifu TR 10</w:t>
      </w:r>
      <w:r w:rsidR="00942834" w:rsidRPr="00477003">
        <w:rPr>
          <w:rFonts w:ascii="Arial" w:hAnsi="Arial" w:cs="Arial"/>
          <w:b w:val="0"/>
          <w:bCs w:val="0"/>
          <w:color w:val="auto"/>
          <w:sz w:val="24"/>
          <w:szCs w:val="24"/>
        </w:rPr>
        <w:t>, TR 14</w:t>
      </w:r>
      <w:r w:rsidR="0078153B" w:rsidRPr="00477003">
        <w:rPr>
          <w:rFonts w:ascii="Arial" w:hAnsi="Arial" w:cs="Arial"/>
          <w:b w:val="0"/>
          <w:bCs w:val="0"/>
          <w:color w:val="auto"/>
          <w:sz w:val="24"/>
          <w:szCs w:val="24"/>
        </w:rPr>
        <w:t xml:space="preserve"> nebo </w:t>
      </w:r>
      <w:r w:rsidR="00EA6D81" w:rsidRPr="00477003">
        <w:rPr>
          <w:rFonts w:ascii="Arial" w:hAnsi="Arial" w:cs="Arial"/>
          <w:b w:val="0"/>
          <w:bCs w:val="0"/>
          <w:color w:val="auto"/>
          <w:sz w:val="24"/>
          <w:szCs w:val="24"/>
        </w:rPr>
        <w:t>zveřejněnými ve vyhlášce PTV, nebo s</w:t>
      </w:r>
      <w:r w:rsidR="00FA0124" w:rsidRPr="00477003">
        <w:rPr>
          <w:rFonts w:ascii="Arial" w:hAnsi="Arial" w:cs="Arial"/>
          <w:b w:val="0"/>
          <w:bCs w:val="0"/>
          <w:color w:val="auto"/>
          <w:sz w:val="24"/>
          <w:szCs w:val="24"/>
        </w:rPr>
        <w:t xml:space="preserve"> pravidly pro nákup </w:t>
      </w:r>
      <w:r w:rsidR="00D31424" w:rsidRPr="00477003">
        <w:rPr>
          <w:rFonts w:ascii="Arial" w:hAnsi="Arial" w:cs="Arial"/>
          <w:b w:val="0"/>
          <w:bCs w:val="0"/>
          <w:color w:val="auto"/>
          <w:sz w:val="24"/>
          <w:szCs w:val="24"/>
        </w:rPr>
        <w:t>v</w:t>
      </w:r>
      <w:r w:rsidR="006C6CF0" w:rsidRPr="00477003">
        <w:rPr>
          <w:rFonts w:ascii="Arial" w:hAnsi="Arial" w:cs="Arial"/>
          <w:b w:val="0"/>
          <w:bCs w:val="0"/>
          <w:color w:val="auto"/>
          <w:sz w:val="24"/>
          <w:szCs w:val="24"/>
        </w:rPr>
        <w:t> </w:t>
      </w:r>
      <w:r w:rsidR="00EA6D81" w:rsidRPr="00477003">
        <w:rPr>
          <w:rFonts w:ascii="Arial" w:hAnsi="Arial" w:cs="Arial"/>
          <w:b w:val="0"/>
          <w:bCs w:val="0"/>
          <w:color w:val="auto"/>
          <w:sz w:val="24"/>
          <w:szCs w:val="24"/>
        </w:rPr>
        <w:t>e</w:t>
      </w:r>
      <w:r w:rsidR="006C6CF0" w:rsidRPr="00477003">
        <w:rPr>
          <w:rFonts w:ascii="Arial" w:hAnsi="Arial" w:cs="Arial"/>
          <w:b w:val="0"/>
          <w:bCs w:val="0"/>
          <w:color w:val="auto"/>
          <w:sz w:val="24"/>
          <w:szCs w:val="24"/>
        </w:rPr>
        <w:t>-s</w:t>
      </w:r>
      <w:r w:rsidR="00EA6D81" w:rsidRPr="00477003">
        <w:rPr>
          <w:rFonts w:ascii="Arial" w:hAnsi="Arial" w:cs="Arial"/>
          <w:b w:val="0"/>
          <w:bCs w:val="0"/>
          <w:color w:val="auto"/>
          <w:sz w:val="24"/>
          <w:szCs w:val="24"/>
        </w:rPr>
        <w:t>hop ČD</w:t>
      </w:r>
      <w:r w:rsidR="00B251A6" w:rsidRPr="00477003">
        <w:rPr>
          <w:rFonts w:ascii="Arial" w:hAnsi="Arial" w:cs="Arial"/>
          <w:b w:val="0"/>
          <w:bCs w:val="0"/>
          <w:color w:val="auto"/>
          <w:sz w:val="24"/>
          <w:szCs w:val="24"/>
        </w:rPr>
        <w:t xml:space="preserve"> a</w:t>
      </w:r>
      <w:r w:rsidR="00A410AB" w:rsidRPr="00477003">
        <w:rPr>
          <w:rFonts w:ascii="Arial" w:hAnsi="Arial" w:cs="Arial"/>
          <w:b w:val="0"/>
          <w:bCs w:val="0"/>
          <w:color w:val="auto"/>
          <w:sz w:val="24"/>
          <w:szCs w:val="24"/>
        </w:rPr>
        <w:t> </w:t>
      </w:r>
      <w:r w:rsidR="00B251A6" w:rsidRPr="00477003">
        <w:rPr>
          <w:rFonts w:ascii="Arial" w:hAnsi="Arial" w:cs="Arial"/>
          <w:b w:val="0"/>
          <w:bCs w:val="0"/>
          <w:color w:val="auto"/>
          <w:sz w:val="24"/>
          <w:szCs w:val="24"/>
        </w:rPr>
        <w:t>TeleTiket</w:t>
      </w:r>
      <w:r w:rsidR="0078153B" w:rsidRPr="00477003">
        <w:rPr>
          <w:rFonts w:ascii="Arial" w:hAnsi="Arial" w:cs="Arial"/>
          <w:b w:val="0"/>
          <w:bCs w:val="0"/>
          <w:color w:val="auto"/>
          <w:sz w:val="24"/>
          <w:szCs w:val="24"/>
        </w:rPr>
        <w:t>.</w:t>
      </w:r>
    </w:p>
    <w:p w:rsidR="00A96A8B" w:rsidRPr="00477003" w:rsidRDefault="0078153B" w:rsidP="0078153B">
      <w:pPr>
        <w:pStyle w:val="Styl1"/>
        <w:spacing w:before="0" w:after="60"/>
        <w:ind w:left="426"/>
        <w:rPr>
          <w:rFonts w:ascii="Arial" w:hAnsi="Arial" w:cs="Arial"/>
          <w:b w:val="0"/>
          <w:bCs w:val="0"/>
          <w:color w:val="auto"/>
          <w:sz w:val="24"/>
          <w:szCs w:val="24"/>
        </w:rPr>
      </w:pPr>
      <w:r w:rsidRPr="00477003">
        <w:rPr>
          <w:rFonts w:ascii="Arial" w:hAnsi="Arial" w:cs="Arial"/>
          <w:color w:val="auto"/>
          <w:sz w:val="24"/>
          <w:szCs w:val="24"/>
        </w:rPr>
        <w:t>5.</w:t>
      </w:r>
      <w:r w:rsidR="006D0439" w:rsidRPr="00477003">
        <w:rPr>
          <w:rFonts w:ascii="Arial" w:hAnsi="Arial" w:cs="Arial"/>
          <w:color w:val="auto"/>
          <w:sz w:val="24"/>
          <w:szCs w:val="24"/>
        </w:rPr>
        <w:t> </w:t>
      </w:r>
      <w:r w:rsidR="00D930B0" w:rsidRPr="00477003">
        <w:rPr>
          <w:rFonts w:ascii="Arial" w:hAnsi="Arial" w:cs="Arial"/>
          <w:color w:val="auto"/>
          <w:sz w:val="24"/>
          <w:szCs w:val="24"/>
        </w:rPr>
        <w:t>3</w:t>
      </w:r>
      <w:r w:rsidRPr="00477003">
        <w:rPr>
          <w:rFonts w:ascii="Arial" w:hAnsi="Arial" w:cs="Arial"/>
          <w:color w:val="auto"/>
          <w:sz w:val="24"/>
          <w:szCs w:val="24"/>
        </w:rPr>
        <w:t>.</w:t>
      </w:r>
      <w:r w:rsidR="00A96A8B" w:rsidRPr="00477003">
        <w:rPr>
          <w:rFonts w:ascii="Arial" w:hAnsi="Arial" w:cs="Arial"/>
          <w:b w:val="0"/>
          <w:bCs w:val="0"/>
          <w:color w:val="auto"/>
          <w:sz w:val="24"/>
          <w:szCs w:val="24"/>
        </w:rPr>
        <w:t xml:space="preserve"> Uzavřením přepravní smlouvy o přepravě osob vznikne mezi ČD a</w:t>
      </w:r>
      <w:r w:rsidR="00A410AB" w:rsidRPr="00477003">
        <w:rPr>
          <w:rFonts w:ascii="Arial" w:hAnsi="Arial" w:cs="Arial"/>
          <w:b w:val="0"/>
          <w:bCs w:val="0"/>
          <w:color w:val="auto"/>
          <w:sz w:val="24"/>
          <w:szCs w:val="24"/>
        </w:rPr>
        <w:t> </w:t>
      </w:r>
      <w:r w:rsidR="00A96A8B" w:rsidRPr="00477003">
        <w:rPr>
          <w:rFonts w:ascii="Arial" w:hAnsi="Arial" w:cs="Arial"/>
          <w:b w:val="0"/>
          <w:bCs w:val="0"/>
          <w:color w:val="auto"/>
          <w:sz w:val="24"/>
          <w:szCs w:val="24"/>
        </w:rPr>
        <w:t>cestujícím závazkový právní vztah, jehož obsahem je:</w:t>
      </w:r>
    </w:p>
    <w:p w:rsidR="00A96A8B" w:rsidRPr="00477003" w:rsidRDefault="005479BE" w:rsidP="00760EF6">
      <w:pPr>
        <w:pStyle w:val="Styl1"/>
        <w:numPr>
          <w:ilvl w:val="0"/>
          <w:numId w:val="10"/>
        </w:numPr>
        <w:tabs>
          <w:tab w:val="clear" w:pos="360"/>
          <w:tab w:val="num" w:pos="993"/>
        </w:tabs>
        <w:spacing w:before="0" w:after="60"/>
        <w:ind w:left="993" w:hanging="567"/>
        <w:rPr>
          <w:rFonts w:ascii="Arial" w:hAnsi="Arial" w:cs="Arial"/>
          <w:b w:val="0"/>
          <w:bCs w:val="0"/>
          <w:color w:val="auto"/>
          <w:sz w:val="24"/>
          <w:szCs w:val="24"/>
        </w:rPr>
      </w:pPr>
      <w:r w:rsidRPr="00477003">
        <w:rPr>
          <w:rFonts w:ascii="Arial" w:hAnsi="Arial" w:cs="Arial"/>
          <w:b w:val="0"/>
          <w:bCs w:val="0"/>
          <w:noProof/>
          <w:color w:val="auto"/>
          <w:sz w:val="24"/>
          <w:szCs w:val="24"/>
        </w:rPr>
        <mc:AlternateContent>
          <mc:Choice Requires="wps">
            <w:drawing>
              <wp:anchor distT="0" distB="0" distL="114300" distR="114300" simplePos="0" relativeHeight="251619328" behindDoc="0" locked="0" layoutInCell="1" allowOverlap="1" wp14:anchorId="6E26DC13" wp14:editId="63D5C57A">
                <wp:simplePos x="0" y="0"/>
                <wp:positionH relativeFrom="column">
                  <wp:posOffset>-432021</wp:posOffset>
                </wp:positionH>
                <wp:positionV relativeFrom="paragraph">
                  <wp:posOffset>158115</wp:posOffset>
                </wp:positionV>
                <wp:extent cx="0" cy="701749"/>
                <wp:effectExtent l="0" t="0" r="19050" b="22225"/>
                <wp:wrapNone/>
                <wp:docPr id="8" name="AutoShape 20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01749"/>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C57BC3" id="AutoShape 2036" o:spid="_x0000_s1026" type="#_x0000_t32" style="position:absolute;margin-left:-34pt;margin-top:12.45pt;width:0;height:55.2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RDRMwIAAHkEAAAOAAAAZHJzL2Uyb0RvYy54bWysVMuO2jAU3VfqP1jeQxImvCLCaJRAN9MO&#10;0kw/wNgOserYlm0IqOq/99o8WtrNqCoL48e5577OzeLx2El04NYJrUqcDVOMuKKaCbUr8de39WCG&#10;kfNEMSK14iU+cYcflx8/LHpT8JFutWTcIiBRruhNiVvvTZEkjra8I26oDVfw2GjbEQ9Hu0uYJT2w&#10;dzIZpekk6bVlxmrKnYPb+vyIl5G/aTj1L03juEeyxBCbj6uN6zasyXJBip0lphX0Egb5hyg6IhQ4&#10;vVHVxBO0t+Ivqk5Qq51u/JDqLtFNIyiPOUA2WfpHNq8tMTzmAsVx5lYm9/9o6ZfDxiLBSgyNUqSD&#10;Fj3tvY6e0Sh9mIQK9cYVAKzUxoYc6VG9mmdNvzmkdNUSteMR/3YyYJ4Fi+TOJBycAT/b/rNmgCHg&#10;Ipbr2NguUEIh0DF25XTrCj96RM+XFG6naTbN55GcFFc7Y53/xHWHwqbEzlsidq2vtFLQem2z6IUc&#10;np0PUZHiahCcKr0WUkYFSIX6Es/Ho3E0cFoKFh4DzNndtpIWHUjQUPxdoriDWb1XLJK1nLCVYsjH&#10;eijQPQ7sHWcYSQ5jEnYR6YmQ70FC4FKFWKAmkMpldxbY93k6X81Ws3yQjyarQZ7W9eBpXeWDyTqb&#10;juuHuqrq7EdIK8uLVjDGVcjsKvYsf5+YLmN3lulN7rcSJvfssdYQ7PU/Bh1FEXRwVtRWs9PGhrYE&#10;fYC+I/gyi2GAfj9H1K8vxvInAAAA//8DAFBLAwQUAAYACAAAACEAQPNMA94AAAAKAQAADwAAAGRy&#10;cy9kb3ducmV2LnhtbEyPwW7CMAyG75P2DpEncZkgpQMEpSlCSDvsOEDaNTSm7dY4VZPSjqefEQd2&#10;tP3p9/enm8HW4oKtrxwpmE4iEEi5MxUVCo6H9/EShA+ajK4doYJf9LDJnp9SnRjX0yde9qEQHEI+&#10;0QrKEJpESp+XaLWfuAaJb2fXWh14bAtpWt1zuK1lHEULaXVF/KHUDe5KzH/2nVWAvptPo+3KFseP&#10;a//6FV+/++ag1Ohl2K5BBBzCA4abPqtDxk4n15HxolYwXiy5S1AQz1YgGLgvTky+zWcgs1T+r5D9&#10;AQAA//8DAFBLAQItABQABgAIAAAAIQC2gziS/gAAAOEBAAATAAAAAAAAAAAAAAAAAAAAAABbQ29u&#10;dGVudF9UeXBlc10ueG1sUEsBAi0AFAAGAAgAAAAhADj9If/WAAAAlAEAAAsAAAAAAAAAAAAAAAAA&#10;LwEAAF9yZWxzLy5yZWxzUEsBAi0AFAAGAAgAAAAhAJgVENEzAgAAeQQAAA4AAAAAAAAAAAAAAAAA&#10;LgIAAGRycy9lMm9Eb2MueG1sUEsBAi0AFAAGAAgAAAAhAEDzTAPeAAAACgEAAA8AAAAAAAAAAAAA&#10;AAAAjQQAAGRycy9kb3ducmV2LnhtbFBLBQYAAAAABAAEAPMAAACYBQAAAAA=&#10;"/>
            </w:pict>
          </mc:Fallback>
        </mc:AlternateContent>
      </w:r>
      <w:r w:rsidR="00A96A8B" w:rsidRPr="00477003">
        <w:rPr>
          <w:rFonts w:ascii="Arial" w:hAnsi="Arial" w:cs="Arial"/>
          <w:b w:val="0"/>
          <w:bCs w:val="0"/>
          <w:color w:val="auto"/>
          <w:sz w:val="24"/>
          <w:szCs w:val="24"/>
        </w:rPr>
        <w:t>závazek ČD přepravit cestujícího z nástupní do cílové stanice řádně a včas vlaky</w:t>
      </w:r>
      <w:r w:rsidR="00942834" w:rsidRPr="00477003">
        <w:rPr>
          <w:rFonts w:ascii="Arial" w:hAnsi="Arial" w:cs="Arial"/>
          <w:b w:val="0"/>
          <w:bCs w:val="0"/>
          <w:color w:val="auto"/>
          <w:sz w:val="24"/>
          <w:szCs w:val="24"/>
        </w:rPr>
        <w:t>, lanovk</w:t>
      </w:r>
      <w:r w:rsidR="00CE4A18" w:rsidRPr="00477003">
        <w:rPr>
          <w:rFonts w:ascii="Arial" w:hAnsi="Arial" w:cs="Arial"/>
          <w:b w:val="0"/>
          <w:bCs w:val="0"/>
          <w:color w:val="auto"/>
          <w:sz w:val="24"/>
          <w:szCs w:val="24"/>
        </w:rPr>
        <w:t>ou</w:t>
      </w:r>
      <w:r w:rsidR="00A516F3" w:rsidRPr="00477003">
        <w:rPr>
          <w:rFonts w:ascii="Arial" w:hAnsi="Arial" w:cs="Arial"/>
          <w:b w:val="0"/>
          <w:bCs w:val="0"/>
          <w:color w:val="auto"/>
          <w:sz w:val="24"/>
          <w:szCs w:val="24"/>
        </w:rPr>
        <w:t>, autobusy</w:t>
      </w:r>
      <w:r w:rsidR="00942834" w:rsidRPr="00477003">
        <w:rPr>
          <w:rFonts w:ascii="Arial" w:hAnsi="Arial" w:cs="Arial"/>
          <w:b w:val="0"/>
          <w:bCs w:val="0"/>
          <w:color w:val="auto"/>
          <w:sz w:val="24"/>
          <w:szCs w:val="24"/>
        </w:rPr>
        <w:t xml:space="preserve"> nebo prostředky náhradní dopravy </w:t>
      </w:r>
      <w:r w:rsidR="00D94D4B" w:rsidRPr="00477003">
        <w:rPr>
          <w:rFonts w:ascii="Arial" w:hAnsi="Arial" w:cs="Arial"/>
          <w:b w:val="0"/>
          <w:bCs w:val="0"/>
          <w:color w:val="auto"/>
          <w:sz w:val="24"/>
          <w:szCs w:val="24"/>
        </w:rPr>
        <w:t xml:space="preserve">zveřejněnými </w:t>
      </w:r>
      <w:r w:rsidR="00A96A8B" w:rsidRPr="00477003">
        <w:rPr>
          <w:rFonts w:ascii="Arial" w:hAnsi="Arial" w:cs="Arial"/>
          <w:b w:val="0"/>
          <w:bCs w:val="0"/>
          <w:color w:val="auto"/>
          <w:sz w:val="24"/>
          <w:szCs w:val="24"/>
        </w:rPr>
        <w:t>v</w:t>
      </w:r>
      <w:r w:rsidR="004347B7" w:rsidRPr="00477003">
        <w:rPr>
          <w:rFonts w:ascii="Arial" w:hAnsi="Arial" w:cs="Arial"/>
          <w:b w:val="0"/>
          <w:bCs w:val="0"/>
          <w:color w:val="auto"/>
          <w:sz w:val="24"/>
          <w:szCs w:val="24"/>
        </w:rPr>
        <w:t> </w:t>
      </w:r>
      <w:r w:rsidR="00A96A8B" w:rsidRPr="00477003">
        <w:rPr>
          <w:rFonts w:ascii="Arial" w:hAnsi="Arial" w:cs="Arial"/>
          <w:b w:val="0"/>
          <w:bCs w:val="0"/>
          <w:color w:val="auto"/>
          <w:sz w:val="24"/>
          <w:szCs w:val="24"/>
        </w:rPr>
        <w:t>platném</w:t>
      </w:r>
      <w:r w:rsidR="004347B7" w:rsidRPr="00477003">
        <w:rPr>
          <w:rFonts w:ascii="Arial" w:hAnsi="Arial" w:cs="Arial"/>
          <w:b w:val="0"/>
          <w:bCs w:val="0"/>
          <w:color w:val="auto"/>
          <w:sz w:val="24"/>
          <w:szCs w:val="24"/>
        </w:rPr>
        <w:t xml:space="preserve"> </w:t>
      </w:r>
      <w:r w:rsidR="00A96A8B" w:rsidRPr="00477003">
        <w:rPr>
          <w:rFonts w:ascii="Arial" w:hAnsi="Arial" w:cs="Arial"/>
          <w:b w:val="0"/>
          <w:bCs w:val="0"/>
          <w:color w:val="auto"/>
          <w:sz w:val="24"/>
          <w:szCs w:val="24"/>
        </w:rPr>
        <w:t>jízdním řádu</w:t>
      </w:r>
      <w:r w:rsidR="00D02DDF" w:rsidRPr="00477003">
        <w:rPr>
          <w:rFonts w:ascii="Arial" w:hAnsi="Arial" w:cs="Arial"/>
          <w:b w:val="0"/>
          <w:bCs w:val="0"/>
          <w:color w:val="auto"/>
          <w:sz w:val="24"/>
          <w:szCs w:val="24"/>
        </w:rPr>
        <w:t xml:space="preserve"> za podmínek vyhlášených v SPPO</w:t>
      </w:r>
      <w:r w:rsidR="006A5AC0" w:rsidRPr="00477003">
        <w:rPr>
          <w:rFonts w:ascii="Arial" w:hAnsi="Arial" w:cs="Arial"/>
          <w:b w:val="0"/>
          <w:bCs w:val="0"/>
          <w:color w:val="auto"/>
          <w:sz w:val="24"/>
          <w:szCs w:val="24"/>
        </w:rPr>
        <w:t>,</w:t>
      </w:r>
    </w:p>
    <w:p w:rsidR="00A96A8B" w:rsidRPr="00477003" w:rsidRDefault="00A96A8B" w:rsidP="00760EF6">
      <w:pPr>
        <w:pStyle w:val="Styl1"/>
        <w:numPr>
          <w:ilvl w:val="0"/>
          <w:numId w:val="10"/>
        </w:numPr>
        <w:tabs>
          <w:tab w:val="clear" w:pos="360"/>
          <w:tab w:val="num" w:pos="993"/>
        </w:tabs>
        <w:spacing w:before="0" w:after="120"/>
        <w:ind w:left="993" w:hanging="567"/>
        <w:rPr>
          <w:rFonts w:ascii="Arial" w:hAnsi="Arial" w:cs="Arial"/>
          <w:b w:val="0"/>
          <w:bCs w:val="0"/>
          <w:color w:val="auto"/>
          <w:sz w:val="24"/>
          <w:szCs w:val="24"/>
        </w:rPr>
      </w:pPr>
      <w:r w:rsidRPr="00477003">
        <w:rPr>
          <w:rFonts w:ascii="Arial" w:hAnsi="Arial" w:cs="Arial"/>
          <w:b w:val="0"/>
          <w:bCs w:val="0"/>
          <w:color w:val="auto"/>
          <w:sz w:val="24"/>
          <w:szCs w:val="24"/>
        </w:rPr>
        <w:t>závazek cestujícího zaplatit za přepravu</w:t>
      </w:r>
      <w:r w:rsidR="00BB3999" w:rsidRPr="00477003">
        <w:rPr>
          <w:rFonts w:ascii="Arial" w:hAnsi="Arial" w:cs="Arial"/>
          <w:b w:val="0"/>
          <w:bCs w:val="0"/>
          <w:color w:val="auto"/>
          <w:sz w:val="24"/>
          <w:szCs w:val="24"/>
        </w:rPr>
        <w:t xml:space="preserve"> </w:t>
      </w:r>
      <w:r w:rsidR="00D02DDF" w:rsidRPr="00477003">
        <w:rPr>
          <w:rFonts w:ascii="Arial" w:hAnsi="Arial" w:cs="Arial"/>
          <w:b w:val="0"/>
          <w:bCs w:val="0"/>
          <w:color w:val="auto"/>
          <w:sz w:val="24"/>
          <w:szCs w:val="24"/>
        </w:rPr>
        <w:t xml:space="preserve">cenu </w:t>
      </w:r>
      <w:r w:rsidR="006F2D5B" w:rsidRPr="00477003">
        <w:rPr>
          <w:rFonts w:ascii="Arial" w:hAnsi="Arial" w:cs="Arial"/>
          <w:b w:val="0"/>
          <w:bCs w:val="0"/>
          <w:color w:val="auto"/>
          <w:sz w:val="24"/>
          <w:szCs w:val="24"/>
        </w:rPr>
        <w:t>dle tarifu TR 10</w:t>
      </w:r>
      <w:r w:rsidR="00A516F3" w:rsidRPr="00477003">
        <w:rPr>
          <w:rFonts w:ascii="Arial" w:hAnsi="Arial" w:cs="Arial"/>
          <w:b w:val="0"/>
          <w:bCs w:val="0"/>
          <w:color w:val="auto"/>
          <w:sz w:val="24"/>
          <w:szCs w:val="24"/>
        </w:rPr>
        <w:t>, TR 14</w:t>
      </w:r>
      <w:r w:rsidR="006F2D5B" w:rsidRPr="00477003">
        <w:rPr>
          <w:rFonts w:ascii="Arial" w:hAnsi="Arial" w:cs="Arial"/>
          <w:b w:val="0"/>
          <w:bCs w:val="0"/>
          <w:color w:val="auto"/>
          <w:sz w:val="24"/>
          <w:szCs w:val="24"/>
        </w:rPr>
        <w:t xml:space="preserve"> nebo cenu vyhlášenou ve vyhlášce PTV </w:t>
      </w:r>
      <w:r w:rsidR="00BB3999" w:rsidRPr="00477003">
        <w:rPr>
          <w:rFonts w:ascii="Arial" w:hAnsi="Arial" w:cs="Arial"/>
          <w:b w:val="0"/>
          <w:bCs w:val="0"/>
          <w:color w:val="auto"/>
          <w:sz w:val="24"/>
          <w:szCs w:val="24"/>
        </w:rPr>
        <w:t xml:space="preserve">a </w:t>
      </w:r>
      <w:r w:rsidRPr="00477003">
        <w:rPr>
          <w:rFonts w:ascii="Arial" w:hAnsi="Arial" w:cs="Arial"/>
          <w:b w:val="0"/>
          <w:bCs w:val="0"/>
          <w:color w:val="auto"/>
          <w:sz w:val="24"/>
          <w:szCs w:val="24"/>
        </w:rPr>
        <w:t xml:space="preserve">dodržovat přepravní podmínky </w:t>
      </w:r>
      <w:r w:rsidR="006A5AC0" w:rsidRPr="00477003">
        <w:rPr>
          <w:rFonts w:ascii="Arial" w:hAnsi="Arial" w:cs="Arial"/>
          <w:b w:val="0"/>
          <w:bCs w:val="0"/>
          <w:color w:val="auto"/>
          <w:sz w:val="24"/>
          <w:szCs w:val="24"/>
        </w:rPr>
        <w:t>vyhlášené v</w:t>
      </w:r>
      <w:r w:rsidR="008254A1" w:rsidRPr="00477003">
        <w:rPr>
          <w:rFonts w:ascii="Arial" w:hAnsi="Arial" w:cs="Arial"/>
          <w:b w:val="0"/>
          <w:bCs w:val="0"/>
          <w:color w:val="auto"/>
          <w:sz w:val="24"/>
          <w:szCs w:val="24"/>
        </w:rPr>
        <w:t> </w:t>
      </w:r>
      <w:r w:rsidRPr="00477003">
        <w:rPr>
          <w:rFonts w:ascii="Arial" w:hAnsi="Arial" w:cs="Arial"/>
          <w:b w:val="0"/>
          <w:bCs w:val="0"/>
          <w:color w:val="auto"/>
          <w:sz w:val="24"/>
          <w:szCs w:val="24"/>
        </w:rPr>
        <w:t>SPPO.</w:t>
      </w:r>
    </w:p>
    <w:p w:rsidR="00A96A8B" w:rsidRPr="00477003" w:rsidRDefault="0078153B" w:rsidP="009A3604">
      <w:pPr>
        <w:pStyle w:val="Styl1"/>
        <w:spacing w:before="0" w:after="120"/>
        <w:rPr>
          <w:rFonts w:ascii="Arial" w:hAnsi="Arial" w:cs="Arial"/>
          <w:b w:val="0"/>
          <w:bCs w:val="0"/>
          <w:color w:val="auto"/>
          <w:sz w:val="24"/>
          <w:szCs w:val="24"/>
        </w:rPr>
      </w:pPr>
      <w:r w:rsidRPr="00477003">
        <w:rPr>
          <w:rFonts w:ascii="Arial" w:hAnsi="Arial" w:cs="Arial"/>
          <w:color w:val="auto"/>
          <w:sz w:val="24"/>
          <w:szCs w:val="24"/>
        </w:rPr>
        <w:t>6</w:t>
      </w:r>
      <w:r w:rsidR="00A96A8B" w:rsidRPr="00477003">
        <w:rPr>
          <w:rFonts w:ascii="Arial" w:hAnsi="Arial" w:cs="Arial"/>
          <w:color w:val="auto"/>
          <w:sz w:val="24"/>
          <w:szCs w:val="24"/>
        </w:rPr>
        <w:t xml:space="preserve">. </w:t>
      </w:r>
      <w:r w:rsidR="00A96A8B" w:rsidRPr="00477003">
        <w:rPr>
          <w:rFonts w:ascii="Arial" w:hAnsi="Arial" w:cs="Arial"/>
          <w:b w:val="0"/>
          <w:bCs w:val="0"/>
          <w:color w:val="auto"/>
          <w:sz w:val="24"/>
          <w:szCs w:val="24"/>
        </w:rPr>
        <w:t xml:space="preserve">Přepravní </w:t>
      </w:r>
      <w:r w:rsidR="001117D6" w:rsidRPr="00477003">
        <w:rPr>
          <w:rFonts w:ascii="Arial" w:hAnsi="Arial" w:cs="Arial"/>
          <w:b w:val="0"/>
          <w:bCs w:val="0"/>
          <w:color w:val="auto"/>
          <w:sz w:val="24"/>
          <w:szCs w:val="24"/>
        </w:rPr>
        <w:t xml:space="preserve">smlouva je ze strany ČD splněna </w:t>
      </w:r>
      <w:r w:rsidR="00A96A8B" w:rsidRPr="00477003">
        <w:rPr>
          <w:rFonts w:ascii="Arial" w:hAnsi="Arial" w:cs="Arial"/>
          <w:b w:val="0"/>
          <w:bCs w:val="0"/>
          <w:color w:val="auto"/>
          <w:sz w:val="24"/>
          <w:szCs w:val="24"/>
        </w:rPr>
        <w:t>řádným provedením přepravy ve smluveném rozsahu p</w:t>
      </w:r>
      <w:r w:rsidR="00C8523B" w:rsidRPr="00477003">
        <w:rPr>
          <w:rFonts w:ascii="Arial" w:hAnsi="Arial" w:cs="Arial"/>
          <w:b w:val="0"/>
          <w:bCs w:val="0"/>
          <w:color w:val="auto"/>
          <w:sz w:val="24"/>
          <w:szCs w:val="24"/>
        </w:rPr>
        <w:t>odle uzavřené přepravní smlouvy</w:t>
      </w:r>
      <w:r w:rsidR="009A3604" w:rsidRPr="00477003">
        <w:rPr>
          <w:rFonts w:ascii="Arial" w:hAnsi="Arial" w:cs="Arial"/>
          <w:b w:val="0"/>
          <w:bCs w:val="0"/>
          <w:color w:val="auto"/>
          <w:sz w:val="24"/>
          <w:szCs w:val="24"/>
        </w:rPr>
        <w:t xml:space="preserve"> nebo </w:t>
      </w:r>
      <w:r w:rsidR="00A96A8B" w:rsidRPr="00477003">
        <w:rPr>
          <w:rFonts w:ascii="Arial" w:hAnsi="Arial" w:cs="Arial"/>
          <w:b w:val="0"/>
          <w:bCs w:val="0"/>
          <w:color w:val="auto"/>
          <w:sz w:val="24"/>
          <w:szCs w:val="24"/>
        </w:rPr>
        <w:t>provedením přepravy v jiném než smluveném rozsahu</w:t>
      </w:r>
      <w:r w:rsidRPr="00477003">
        <w:rPr>
          <w:rFonts w:ascii="Arial" w:hAnsi="Arial" w:cs="Arial"/>
          <w:b w:val="0"/>
          <w:bCs w:val="0"/>
          <w:color w:val="auto"/>
          <w:sz w:val="24"/>
          <w:szCs w:val="24"/>
        </w:rPr>
        <w:t xml:space="preserve"> nebo v případě</w:t>
      </w:r>
      <w:r w:rsidR="00A96A8B" w:rsidRPr="00477003">
        <w:rPr>
          <w:rFonts w:ascii="Arial" w:hAnsi="Arial" w:cs="Arial"/>
          <w:b w:val="0"/>
          <w:bCs w:val="0"/>
          <w:color w:val="auto"/>
          <w:sz w:val="24"/>
          <w:szCs w:val="24"/>
        </w:rPr>
        <w:t xml:space="preserve"> </w:t>
      </w:r>
      <w:r w:rsidRPr="00477003">
        <w:rPr>
          <w:rFonts w:ascii="Arial" w:hAnsi="Arial" w:cs="Arial"/>
          <w:b w:val="0"/>
          <w:bCs w:val="0"/>
          <w:color w:val="auto"/>
          <w:sz w:val="24"/>
          <w:szCs w:val="24"/>
        </w:rPr>
        <w:t>oprávněného</w:t>
      </w:r>
      <w:r w:rsidR="00A96A8B" w:rsidRPr="00477003">
        <w:rPr>
          <w:rFonts w:ascii="Arial" w:hAnsi="Arial" w:cs="Arial"/>
          <w:b w:val="0"/>
          <w:bCs w:val="0"/>
          <w:color w:val="auto"/>
          <w:sz w:val="24"/>
          <w:szCs w:val="24"/>
        </w:rPr>
        <w:t xml:space="preserve"> vyloučení cestujícího z přepravy pověřeným zaměstnancem ČD.</w:t>
      </w:r>
    </w:p>
    <w:p w:rsidR="001117D6" w:rsidRPr="00477003" w:rsidRDefault="0078153B" w:rsidP="009A3604">
      <w:pPr>
        <w:pStyle w:val="Styl1"/>
        <w:spacing w:before="0" w:after="120"/>
        <w:ind w:left="426"/>
        <w:rPr>
          <w:rFonts w:ascii="Arial" w:hAnsi="Arial" w:cs="Arial"/>
          <w:b w:val="0"/>
          <w:color w:val="auto"/>
          <w:sz w:val="24"/>
          <w:szCs w:val="24"/>
        </w:rPr>
      </w:pPr>
      <w:r w:rsidRPr="00477003">
        <w:rPr>
          <w:rFonts w:ascii="Arial" w:hAnsi="Arial" w:cs="Arial"/>
          <w:color w:val="auto"/>
          <w:sz w:val="24"/>
          <w:szCs w:val="24"/>
        </w:rPr>
        <w:t>6</w:t>
      </w:r>
      <w:r w:rsidR="001117D6" w:rsidRPr="00477003">
        <w:rPr>
          <w:rFonts w:ascii="Arial" w:hAnsi="Arial" w:cs="Arial"/>
          <w:color w:val="auto"/>
          <w:sz w:val="24"/>
          <w:szCs w:val="24"/>
        </w:rPr>
        <w:t>.</w:t>
      </w:r>
      <w:r w:rsidR="006D0439" w:rsidRPr="00477003">
        <w:rPr>
          <w:rFonts w:ascii="Arial" w:hAnsi="Arial" w:cs="Arial"/>
          <w:color w:val="auto"/>
          <w:sz w:val="24"/>
          <w:szCs w:val="24"/>
        </w:rPr>
        <w:t> </w:t>
      </w:r>
      <w:r w:rsidRPr="00477003">
        <w:rPr>
          <w:rFonts w:ascii="Arial" w:hAnsi="Arial" w:cs="Arial"/>
          <w:color w:val="auto"/>
          <w:sz w:val="24"/>
          <w:szCs w:val="24"/>
        </w:rPr>
        <w:t>1</w:t>
      </w:r>
      <w:r w:rsidR="009A3604" w:rsidRPr="00477003">
        <w:rPr>
          <w:rFonts w:ascii="Arial" w:hAnsi="Arial" w:cs="Arial"/>
          <w:color w:val="auto"/>
          <w:sz w:val="24"/>
          <w:szCs w:val="24"/>
        </w:rPr>
        <w:t xml:space="preserve">. </w:t>
      </w:r>
      <w:r w:rsidR="009A3604" w:rsidRPr="00477003">
        <w:rPr>
          <w:rFonts w:ascii="Arial" w:hAnsi="Arial" w:cs="Arial"/>
          <w:b w:val="0"/>
          <w:color w:val="auto"/>
          <w:sz w:val="24"/>
          <w:szCs w:val="24"/>
        </w:rPr>
        <w:t xml:space="preserve">Práva cestujících plynoucí </w:t>
      </w:r>
      <w:r w:rsidR="002B54CF" w:rsidRPr="00477003">
        <w:rPr>
          <w:rFonts w:ascii="Arial" w:hAnsi="Arial" w:cs="Arial"/>
          <w:b w:val="0"/>
          <w:color w:val="auto"/>
          <w:sz w:val="24"/>
          <w:szCs w:val="24"/>
        </w:rPr>
        <w:t xml:space="preserve">z </w:t>
      </w:r>
      <w:r w:rsidR="009A3604" w:rsidRPr="00477003">
        <w:rPr>
          <w:rFonts w:ascii="Arial" w:hAnsi="Arial" w:cs="Arial"/>
          <w:b w:val="0"/>
          <w:color w:val="auto"/>
          <w:sz w:val="24"/>
          <w:szCs w:val="24"/>
        </w:rPr>
        <w:t xml:space="preserve">neplnění přepravní smlouvy ze strany ČD jsou uvedena </w:t>
      </w:r>
      <w:r w:rsidR="002B54CF" w:rsidRPr="00477003">
        <w:rPr>
          <w:rFonts w:ascii="Arial" w:hAnsi="Arial" w:cs="Arial"/>
          <w:b w:val="0"/>
          <w:color w:val="auto"/>
          <w:sz w:val="24"/>
          <w:szCs w:val="24"/>
        </w:rPr>
        <w:t xml:space="preserve">v </w:t>
      </w:r>
      <w:r w:rsidR="009A3604" w:rsidRPr="00477003">
        <w:rPr>
          <w:rFonts w:ascii="Arial" w:hAnsi="Arial" w:cs="Arial"/>
          <w:b w:val="0"/>
          <w:color w:val="auto"/>
          <w:sz w:val="24"/>
          <w:szCs w:val="24"/>
        </w:rPr>
        <w:t>Část</w:t>
      </w:r>
      <w:r w:rsidR="002B54CF" w:rsidRPr="00477003">
        <w:rPr>
          <w:rFonts w:ascii="Arial" w:hAnsi="Arial" w:cs="Arial"/>
          <w:b w:val="0"/>
          <w:color w:val="auto"/>
          <w:sz w:val="24"/>
          <w:szCs w:val="24"/>
        </w:rPr>
        <w:t>i</w:t>
      </w:r>
      <w:r w:rsidR="009A3604" w:rsidRPr="00477003">
        <w:rPr>
          <w:rFonts w:ascii="Arial" w:hAnsi="Arial" w:cs="Arial"/>
          <w:b w:val="0"/>
          <w:color w:val="auto"/>
          <w:sz w:val="24"/>
          <w:szCs w:val="24"/>
        </w:rPr>
        <w:t xml:space="preserve"> šest</w:t>
      </w:r>
      <w:r w:rsidR="002B54CF" w:rsidRPr="00477003">
        <w:rPr>
          <w:rFonts w:ascii="Arial" w:hAnsi="Arial" w:cs="Arial"/>
          <w:b w:val="0"/>
          <w:color w:val="auto"/>
          <w:sz w:val="24"/>
          <w:szCs w:val="24"/>
        </w:rPr>
        <w:t>é</w:t>
      </w:r>
      <w:r w:rsidR="009A3604" w:rsidRPr="00477003">
        <w:rPr>
          <w:rFonts w:ascii="Arial" w:hAnsi="Arial" w:cs="Arial"/>
          <w:b w:val="0"/>
          <w:color w:val="auto"/>
          <w:sz w:val="24"/>
          <w:szCs w:val="24"/>
        </w:rPr>
        <w:t xml:space="preserve"> SPPO.</w:t>
      </w:r>
    </w:p>
    <w:p w:rsidR="00D20DDC" w:rsidRPr="00477003" w:rsidRDefault="00B17CDB" w:rsidP="00D20DDC">
      <w:pPr>
        <w:pStyle w:val="Styl1"/>
        <w:spacing w:before="0"/>
        <w:rPr>
          <w:rFonts w:ascii="Arial" w:hAnsi="Arial" w:cs="Arial"/>
          <w:b w:val="0"/>
          <w:bCs w:val="0"/>
          <w:color w:val="auto"/>
          <w:sz w:val="24"/>
          <w:szCs w:val="24"/>
        </w:rPr>
      </w:pPr>
      <w:r w:rsidRPr="00477003">
        <w:rPr>
          <w:rFonts w:ascii="Arial" w:hAnsi="Arial" w:cs="Arial"/>
          <w:color w:val="auto"/>
          <w:sz w:val="24"/>
          <w:szCs w:val="24"/>
        </w:rPr>
        <w:t>7</w:t>
      </w:r>
      <w:r w:rsidR="0078153B" w:rsidRPr="00477003">
        <w:rPr>
          <w:rFonts w:ascii="Arial" w:hAnsi="Arial" w:cs="Arial"/>
          <w:color w:val="auto"/>
          <w:sz w:val="24"/>
          <w:szCs w:val="24"/>
        </w:rPr>
        <w:t>.</w:t>
      </w:r>
      <w:r w:rsidR="00CB29A5" w:rsidRPr="00477003">
        <w:rPr>
          <w:rFonts w:ascii="Arial" w:hAnsi="Arial" w:cs="Arial"/>
          <w:color w:val="auto"/>
          <w:sz w:val="24"/>
          <w:szCs w:val="24"/>
        </w:rPr>
        <w:t xml:space="preserve"> - </w:t>
      </w:r>
      <w:r w:rsidR="005939F6" w:rsidRPr="00477003">
        <w:rPr>
          <w:rFonts w:ascii="Arial" w:hAnsi="Arial" w:cs="Arial"/>
          <w:color w:val="auto"/>
          <w:sz w:val="24"/>
          <w:szCs w:val="24"/>
        </w:rPr>
        <w:t>9</w:t>
      </w:r>
      <w:r w:rsidR="009A3604" w:rsidRPr="00477003">
        <w:rPr>
          <w:rFonts w:ascii="Arial" w:hAnsi="Arial" w:cs="Arial"/>
          <w:color w:val="auto"/>
          <w:sz w:val="24"/>
          <w:szCs w:val="24"/>
        </w:rPr>
        <w:t xml:space="preserve">. </w:t>
      </w:r>
      <w:r w:rsidR="00A96A8B" w:rsidRPr="00477003">
        <w:rPr>
          <w:rFonts w:ascii="Arial" w:hAnsi="Arial" w:cs="Arial"/>
          <w:b w:val="0"/>
          <w:bCs w:val="0"/>
          <w:color w:val="auto"/>
          <w:sz w:val="24"/>
          <w:szCs w:val="24"/>
        </w:rPr>
        <w:t>Neobsazeno.</w:t>
      </w:r>
      <w:bookmarkEnd w:id="5"/>
    </w:p>
    <w:p w:rsidR="00D20DDC" w:rsidRPr="00477003" w:rsidRDefault="00D20DDC" w:rsidP="00D20DDC">
      <w:pPr>
        <w:pStyle w:val="Styl1"/>
        <w:spacing w:before="0"/>
        <w:rPr>
          <w:rFonts w:ascii="Arial" w:hAnsi="Arial" w:cs="Arial"/>
          <w:b w:val="0"/>
          <w:bCs w:val="0"/>
          <w:color w:val="auto"/>
          <w:sz w:val="24"/>
          <w:szCs w:val="24"/>
        </w:rPr>
      </w:pPr>
    </w:p>
    <w:p w:rsidR="00A96A8B" w:rsidRPr="00477003" w:rsidRDefault="00A96A8B" w:rsidP="00D20DDC">
      <w:pPr>
        <w:pStyle w:val="Styl1"/>
        <w:spacing w:before="0"/>
        <w:jc w:val="center"/>
        <w:rPr>
          <w:rFonts w:ascii="Arial" w:hAnsi="Arial" w:cs="Arial"/>
          <w:color w:val="auto"/>
          <w:sz w:val="28"/>
          <w:szCs w:val="28"/>
        </w:rPr>
      </w:pPr>
      <w:r w:rsidRPr="00477003">
        <w:rPr>
          <w:rFonts w:ascii="Arial" w:hAnsi="Arial" w:cs="Arial"/>
          <w:color w:val="auto"/>
          <w:sz w:val="28"/>
          <w:szCs w:val="28"/>
        </w:rPr>
        <w:t>Kapitola II</w:t>
      </w:r>
    </w:p>
    <w:p w:rsidR="00A96A8B" w:rsidRPr="00477003" w:rsidRDefault="00A96A8B" w:rsidP="00D20DDC">
      <w:pPr>
        <w:pStyle w:val="Styl1"/>
        <w:spacing w:before="0" w:after="120"/>
        <w:jc w:val="center"/>
        <w:rPr>
          <w:rFonts w:ascii="Arial" w:hAnsi="Arial" w:cs="Arial"/>
          <w:color w:val="auto"/>
          <w:sz w:val="28"/>
          <w:szCs w:val="28"/>
        </w:rPr>
      </w:pPr>
      <w:r w:rsidRPr="00477003">
        <w:rPr>
          <w:rFonts w:ascii="Arial" w:hAnsi="Arial" w:cs="Arial"/>
          <w:color w:val="auto"/>
          <w:sz w:val="28"/>
          <w:szCs w:val="28"/>
        </w:rPr>
        <w:t>Jízdní doklad, doklad o zaplacení ceny, průkaz na slevu</w:t>
      </w:r>
    </w:p>
    <w:p w:rsidR="009A3604" w:rsidRPr="00477003" w:rsidRDefault="00A96A8B">
      <w:pPr>
        <w:pStyle w:val="Zkladntext"/>
        <w:spacing w:after="60"/>
        <w:jc w:val="both"/>
        <w:rPr>
          <w:rFonts w:ascii="Arial" w:hAnsi="Arial" w:cs="Arial"/>
          <w:color w:val="auto"/>
        </w:rPr>
      </w:pPr>
      <w:r w:rsidRPr="00477003">
        <w:rPr>
          <w:rFonts w:ascii="Arial" w:hAnsi="Arial" w:cs="Arial"/>
          <w:b/>
          <w:bCs/>
          <w:color w:val="auto"/>
        </w:rPr>
        <w:t>1</w:t>
      </w:r>
      <w:r w:rsidR="005939F6" w:rsidRPr="00477003">
        <w:rPr>
          <w:rFonts w:ascii="Arial" w:hAnsi="Arial" w:cs="Arial"/>
          <w:b/>
          <w:bCs/>
          <w:color w:val="auto"/>
        </w:rPr>
        <w:t>0</w:t>
      </w:r>
      <w:r w:rsidRPr="00477003">
        <w:rPr>
          <w:rFonts w:ascii="Arial" w:hAnsi="Arial" w:cs="Arial"/>
          <w:b/>
          <w:bCs/>
          <w:color w:val="auto"/>
        </w:rPr>
        <w:t xml:space="preserve">. </w:t>
      </w:r>
      <w:r w:rsidRPr="00477003">
        <w:rPr>
          <w:rFonts w:ascii="Arial" w:hAnsi="Arial" w:cs="Arial"/>
          <w:color w:val="auto"/>
        </w:rPr>
        <w:t xml:space="preserve">Jízdním dokladem </w:t>
      </w:r>
      <w:r w:rsidR="00176EB6" w:rsidRPr="00477003">
        <w:rPr>
          <w:rFonts w:ascii="Arial" w:hAnsi="Arial" w:cs="Arial"/>
          <w:color w:val="auto"/>
        </w:rPr>
        <w:t>cestující prokazuje uzavření přepravní smlouvy po celou dobu jejího plnění a práv</w:t>
      </w:r>
      <w:r w:rsidR="00ED4392" w:rsidRPr="00477003">
        <w:rPr>
          <w:rFonts w:ascii="Arial" w:hAnsi="Arial" w:cs="Arial"/>
          <w:color w:val="auto"/>
        </w:rPr>
        <w:t>a</w:t>
      </w:r>
      <w:r w:rsidR="00176EB6" w:rsidRPr="00477003">
        <w:rPr>
          <w:rFonts w:ascii="Arial" w:hAnsi="Arial" w:cs="Arial"/>
          <w:color w:val="auto"/>
        </w:rPr>
        <w:t xml:space="preserve"> z ní plynoucí.</w:t>
      </w:r>
    </w:p>
    <w:p w:rsidR="00A96A8B" w:rsidRPr="00477003" w:rsidRDefault="009A3604" w:rsidP="009A3604">
      <w:pPr>
        <w:pStyle w:val="Zkladntext"/>
        <w:spacing w:after="60"/>
        <w:ind w:left="426"/>
        <w:jc w:val="both"/>
        <w:rPr>
          <w:rFonts w:ascii="Arial" w:hAnsi="Arial" w:cs="Arial"/>
          <w:color w:val="auto"/>
        </w:rPr>
      </w:pPr>
      <w:r w:rsidRPr="00477003">
        <w:rPr>
          <w:rFonts w:ascii="Arial" w:hAnsi="Arial" w:cs="Arial"/>
          <w:b/>
          <w:color w:val="auto"/>
        </w:rPr>
        <w:t>1</w:t>
      </w:r>
      <w:r w:rsidR="005939F6" w:rsidRPr="00477003">
        <w:rPr>
          <w:rFonts w:ascii="Arial" w:hAnsi="Arial" w:cs="Arial"/>
          <w:b/>
          <w:color w:val="auto"/>
        </w:rPr>
        <w:t>0</w:t>
      </w:r>
      <w:r w:rsidRPr="00477003">
        <w:rPr>
          <w:rFonts w:ascii="Arial" w:hAnsi="Arial" w:cs="Arial"/>
          <w:b/>
          <w:color w:val="auto"/>
        </w:rPr>
        <w:t>.</w:t>
      </w:r>
      <w:r w:rsidR="006D0439" w:rsidRPr="00477003">
        <w:rPr>
          <w:rFonts w:ascii="Arial" w:hAnsi="Arial" w:cs="Arial"/>
          <w:b/>
          <w:color w:val="auto"/>
        </w:rPr>
        <w:t> </w:t>
      </w:r>
      <w:r w:rsidRPr="00477003">
        <w:rPr>
          <w:rFonts w:ascii="Arial" w:hAnsi="Arial" w:cs="Arial"/>
          <w:b/>
          <w:color w:val="auto"/>
        </w:rPr>
        <w:t>1.</w:t>
      </w:r>
      <w:r w:rsidRPr="00477003">
        <w:rPr>
          <w:rFonts w:ascii="Arial" w:hAnsi="Arial" w:cs="Arial"/>
          <w:color w:val="auto"/>
        </w:rPr>
        <w:t xml:space="preserve"> Jízdním dokladem (dále jen jízdenk</w:t>
      </w:r>
      <w:r w:rsidR="00176EB6" w:rsidRPr="00477003">
        <w:rPr>
          <w:rFonts w:ascii="Arial" w:hAnsi="Arial" w:cs="Arial"/>
          <w:color w:val="auto"/>
        </w:rPr>
        <w:t>a</w:t>
      </w:r>
      <w:r w:rsidRPr="00477003">
        <w:rPr>
          <w:rFonts w:ascii="Arial" w:hAnsi="Arial" w:cs="Arial"/>
          <w:color w:val="auto"/>
        </w:rPr>
        <w:t xml:space="preserve">) </w:t>
      </w:r>
      <w:r w:rsidR="0060166B" w:rsidRPr="00477003">
        <w:rPr>
          <w:rFonts w:ascii="Arial" w:hAnsi="Arial" w:cs="Arial"/>
          <w:color w:val="auto"/>
        </w:rPr>
        <w:t>se rozumí</w:t>
      </w:r>
      <w:r w:rsidR="00A96A8B" w:rsidRPr="00477003">
        <w:rPr>
          <w:rFonts w:ascii="Arial" w:hAnsi="Arial" w:cs="Arial"/>
          <w:color w:val="auto"/>
        </w:rPr>
        <w:t>:</w:t>
      </w:r>
    </w:p>
    <w:p w:rsidR="00176EB6" w:rsidRPr="00477003" w:rsidRDefault="00A96A8B" w:rsidP="00025C6D">
      <w:pPr>
        <w:pStyle w:val="Zkladntext"/>
        <w:numPr>
          <w:ilvl w:val="0"/>
          <w:numId w:val="11"/>
        </w:numPr>
        <w:tabs>
          <w:tab w:val="clear" w:pos="360"/>
          <w:tab w:val="num" w:pos="993"/>
        </w:tabs>
        <w:ind w:left="993" w:hanging="567"/>
        <w:jc w:val="both"/>
        <w:rPr>
          <w:rFonts w:ascii="Arial" w:hAnsi="Arial" w:cs="Arial"/>
          <w:color w:val="auto"/>
        </w:rPr>
      </w:pPr>
      <w:r w:rsidRPr="00477003">
        <w:rPr>
          <w:rFonts w:ascii="Arial" w:hAnsi="Arial" w:cs="Arial"/>
          <w:color w:val="auto"/>
        </w:rPr>
        <w:t xml:space="preserve">jízdenka pro jednotlivou jízdu </w:t>
      </w:r>
      <w:r w:rsidR="00D8124D" w:rsidRPr="00477003">
        <w:rPr>
          <w:rFonts w:ascii="Arial" w:hAnsi="Arial" w:cs="Arial"/>
          <w:color w:val="auto"/>
        </w:rPr>
        <w:t>jednosměrná</w:t>
      </w:r>
      <w:r w:rsidRPr="00477003">
        <w:rPr>
          <w:rFonts w:ascii="Arial" w:hAnsi="Arial" w:cs="Arial"/>
          <w:color w:val="auto"/>
        </w:rPr>
        <w:t xml:space="preserve"> nebo zpáteční</w:t>
      </w:r>
      <w:r w:rsidR="00176EB6" w:rsidRPr="00477003">
        <w:rPr>
          <w:rFonts w:ascii="Arial" w:hAnsi="Arial" w:cs="Arial"/>
          <w:color w:val="auto"/>
        </w:rPr>
        <w:t>,</w:t>
      </w:r>
    </w:p>
    <w:p w:rsidR="00A96A8B" w:rsidRPr="00477003" w:rsidRDefault="00A96A8B" w:rsidP="00025C6D">
      <w:pPr>
        <w:pStyle w:val="Zkladntext"/>
        <w:numPr>
          <w:ilvl w:val="0"/>
          <w:numId w:val="11"/>
        </w:numPr>
        <w:tabs>
          <w:tab w:val="clear" w:pos="360"/>
          <w:tab w:val="num" w:pos="993"/>
        </w:tabs>
        <w:ind w:left="993" w:hanging="567"/>
        <w:jc w:val="both"/>
        <w:rPr>
          <w:rFonts w:ascii="Arial" w:hAnsi="Arial" w:cs="Arial"/>
          <w:color w:val="auto"/>
        </w:rPr>
      </w:pPr>
      <w:r w:rsidRPr="00477003">
        <w:rPr>
          <w:rFonts w:ascii="Arial" w:hAnsi="Arial" w:cs="Arial"/>
          <w:color w:val="auto"/>
        </w:rPr>
        <w:t>jízdenka s globální cenou,</w:t>
      </w:r>
    </w:p>
    <w:p w:rsidR="00A96A8B" w:rsidRPr="00477003" w:rsidRDefault="00A96A8B" w:rsidP="00025C6D">
      <w:pPr>
        <w:pStyle w:val="Zkladntext"/>
        <w:numPr>
          <w:ilvl w:val="0"/>
          <w:numId w:val="11"/>
        </w:numPr>
        <w:tabs>
          <w:tab w:val="clear" w:pos="360"/>
          <w:tab w:val="num" w:pos="993"/>
        </w:tabs>
        <w:ind w:left="993" w:hanging="567"/>
        <w:jc w:val="both"/>
        <w:rPr>
          <w:rFonts w:ascii="Arial" w:hAnsi="Arial" w:cs="Arial"/>
          <w:color w:val="auto"/>
        </w:rPr>
      </w:pPr>
      <w:r w:rsidRPr="00477003">
        <w:rPr>
          <w:rFonts w:ascii="Arial" w:hAnsi="Arial" w:cs="Arial"/>
          <w:color w:val="auto"/>
        </w:rPr>
        <w:t xml:space="preserve">jízdenka </w:t>
      </w:r>
      <w:r w:rsidR="00176EB6" w:rsidRPr="00477003">
        <w:rPr>
          <w:rFonts w:ascii="Arial" w:hAnsi="Arial" w:cs="Arial"/>
          <w:color w:val="auto"/>
        </w:rPr>
        <w:t>traťová nebo síťová</w:t>
      </w:r>
      <w:r w:rsidRPr="00477003">
        <w:rPr>
          <w:rFonts w:ascii="Arial" w:hAnsi="Arial" w:cs="Arial"/>
          <w:color w:val="auto"/>
        </w:rPr>
        <w:t>,</w:t>
      </w:r>
    </w:p>
    <w:p w:rsidR="00A96A8B" w:rsidRPr="00477003" w:rsidRDefault="00A96A8B" w:rsidP="00025C6D">
      <w:pPr>
        <w:pStyle w:val="Zkladntext"/>
        <w:numPr>
          <w:ilvl w:val="0"/>
          <w:numId w:val="11"/>
        </w:numPr>
        <w:tabs>
          <w:tab w:val="clear" w:pos="360"/>
          <w:tab w:val="num" w:pos="993"/>
        </w:tabs>
        <w:spacing w:after="120"/>
        <w:ind w:left="993" w:hanging="567"/>
        <w:jc w:val="both"/>
        <w:rPr>
          <w:rFonts w:ascii="Arial" w:hAnsi="Arial" w:cs="Arial"/>
          <w:color w:val="auto"/>
        </w:rPr>
      </w:pPr>
      <w:r w:rsidRPr="00477003">
        <w:rPr>
          <w:rFonts w:ascii="Arial" w:hAnsi="Arial" w:cs="Arial"/>
          <w:color w:val="auto"/>
        </w:rPr>
        <w:t>průkaz opravňující cestujícího k přepravě.</w:t>
      </w:r>
    </w:p>
    <w:p w:rsidR="00176EB6" w:rsidRPr="00477003" w:rsidRDefault="00A96A8B">
      <w:pPr>
        <w:pStyle w:val="Zkladntext"/>
        <w:spacing w:after="60"/>
        <w:jc w:val="both"/>
        <w:rPr>
          <w:rFonts w:ascii="Arial" w:hAnsi="Arial" w:cs="Arial"/>
          <w:color w:val="auto"/>
        </w:rPr>
      </w:pPr>
      <w:r w:rsidRPr="00477003">
        <w:rPr>
          <w:rFonts w:ascii="Arial" w:hAnsi="Arial" w:cs="Arial"/>
          <w:b/>
          <w:bCs/>
          <w:color w:val="auto"/>
        </w:rPr>
        <w:t>1</w:t>
      </w:r>
      <w:r w:rsidR="005939F6" w:rsidRPr="00477003">
        <w:rPr>
          <w:rFonts w:ascii="Arial" w:hAnsi="Arial" w:cs="Arial"/>
          <w:b/>
          <w:bCs/>
          <w:color w:val="auto"/>
        </w:rPr>
        <w:t>1</w:t>
      </w:r>
      <w:r w:rsidRPr="00477003">
        <w:rPr>
          <w:rFonts w:ascii="Arial" w:hAnsi="Arial" w:cs="Arial"/>
          <w:b/>
          <w:bCs/>
          <w:color w:val="auto"/>
        </w:rPr>
        <w:t>.</w:t>
      </w:r>
      <w:r w:rsidRPr="00477003">
        <w:rPr>
          <w:rFonts w:ascii="Arial" w:hAnsi="Arial" w:cs="Arial"/>
          <w:color w:val="auto"/>
        </w:rPr>
        <w:t xml:space="preserve"> </w:t>
      </w:r>
      <w:r w:rsidR="0060166B" w:rsidRPr="00477003">
        <w:rPr>
          <w:rFonts w:ascii="Arial" w:hAnsi="Arial" w:cs="Arial"/>
          <w:color w:val="auto"/>
        </w:rPr>
        <w:t>Doklad o zaplacení ceny předkládá cestující v</w:t>
      </w:r>
      <w:r w:rsidR="00176EB6" w:rsidRPr="00477003">
        <w:rPr>
          <w:rFonts w:ascii="Arial" w:hAnsi="Arial" w:cs="Arial"/>
          <w:color w:val="auto"/>
        </w:rPr>
        <w:t>e vyhlášených vlacích ČD spolu s jízdenkou.</w:t>
      </w:r>
    </w:p>
    <w:p w:rsidR="00A96A8B" w:rsidRPr="00477003" w:rsidRDefault="00176EB6" w:rsidP="00176EB6">
      <w:pPr>
        <w:pStyle w:val="Zkladntext"/>
        <w:spacing w:after="60"/>
        <w:ind w:left="426"/>
        <w:jc w:val="both"/>
        <w:rPr>
          <w:rFonts w:ascii="Arial" w:hAnsi="Arial" w:cs="Arial"/>
          <w:color w:val="auto"/>
        </w:rPr>
      </w:pPr>
      <w:r w:rsidRPr="00477003">
        <w:rPr>
          <w:rFonts w:ascii="Arial" w:hAnsi="Arial" w:cs="Arial"/>
          <w:b/>
          <w:color w:val="auto"/>
        </w:rPr>
        <w:t>1</w:t>
      </w:r>
      <w:r w:rsidR="005939F6" w:rsidRPr="00477003">
        <w:rPr>
          <w:rFonts w:ascii="Arial" w:hAnsi="Arial" w:cs="Arial"/>
          <w:b/>
          <w:color w:val="auto"/>
        </w:rPr>
        <w:t>1</w:t>
      </w:r>
      <w:r w:rsidRPr="00477003">
        <w:rPr>
          <w:rFonts w:ascii="Arial" w:hAnsi="Arial" w:cs="Arial"/>
          <w:b/>
          <w:color w:val="auto"/>
        </w:rPr>
        <w:t>.</w:t>
      </w:r>
      <w:r w:rsidR="006D0439" w:rsidRPr="00477003">
        <w:rPr>
          <w:rFonts w:ascii="Arial" w:hAnsi="Arial" w:cs="Arial"/>
          <w:b/>
          <w:color w:val="auto"/>
        </w:rPr>
        <w:t> </w:t>
      </w:r>
      <w:r w:rsidRPr="00477003">
        <w:rPr>
          <w:rFonts w:ascii="Arial" w:hAnsi="Arial" w:cs="Arial"/>
          <w:b/>
          <w:color w:val="auto"/>
        </w:rPr>
        <w:t>1.</w:t>
      </w:r>
      <w:r w:rsidRPr="00477003">
        <w:rPr>
          <w:rFonts w:ascii="Arial" w:hAnsi="Arial" w:cs="Arial"/>
          <w:color w:val="auto"/>
        </w:rPr>
        <w:t xml:space="preserve"> </w:t>
      </w:r>
      <w:r w:rsidR="00A96A8B" w:rsidRPr="00477003">
        <w:rPr>
          <w:rFonts w:ascii="Arial" w:hAnsi="Arial" w:cs="Arial"/>
          <w:color w:val="auto"/>
        </w:rPr>
        <w:t>Dokladem o zaplacení ceny se rozumí:</w:t>
      </w:r>
      <w:r w:rsidR="00FB5C01" w:rsidRPr="00477003">
        <w:rPr>
          <w:rFonts w:ascii="Arial" w:hAnsi="Arial" w:cs="Arial"/>
          <w:color w:val="auto"/>
        </w:rPr>
        <w:t xml:space="preserve"> </w:t>
      </w:r>
    </w:p>
    <w:p w:rsidR="00A96A8B" w:rsidRPr="00477003" w:rsidRDefault="00FA0124" w:rsidP="00760EF6">
      <w:pPr>
        <w:pStyle w:val="Zkladntext"/>
        <w:numPr>
          <w:ilvl w:val="0"/>
          <w:numId w:val="12"/>
        </w:numPr>
        <w:tabs>
          <w:tab w:val="clear" w:pos="360"/>
          <w:tab w:val="num" w:pos="993"/>
        </w:tabs>
        <w:ind w:left="1418" w:hanging="992"/>
        <w:jc w:val="both"/>
        <w:rPr>
          <w:rFonts w:ascii="Arial" w:hAnsi="Arial" w:cs="Arial"/>
          <w:color w:val="auto"/>
        </w:rPr>
      </w:pPr>
      <w:r w:rsidRPr="00477003">
        <w:rPr>
          <w:rFonts w:ascii="Arial" w:hAnsi="Arial" w:cs="Arial"/>
          <w:color w:val="auto"/>
        </w:rPr>
        <w:t xml:space="preserve">místenka, </w:t>
      </w:r>
      <w:r w:rsidR="00A96A8B" w:rsidRPr="00477003">
        <w:rPr>
          <w:rFonts w:ascii="Arial" w:hAnsi="Arial" w:cs="Arial"/>
          <w:color w:val="auto"/>
        </w:rPr>
        <w:t xml:space="preserve">lůžkový </w:t>
      </w:r>
      <w:r w:rsidR="0060166B" w:rsidRPr="00477003">
        <w:rPr>
          <w:rFonts w:ascii="Arial" w:hAnsi="Arial" w:cs="Arial"/>
          <w:color w:val="auto"/>
        </w:rPr>
        <w:t>nebo</w:t>
      </w:r>
      <w:r w:rsidR="00A96A8B" w:rsidRPr="00477003">
        <w:rPr>
          <w:rFonts w:ascii="Arial" w:hAnsi="Arial" w:cs="Arial"/>
          <w:color w:val="auto"/>
        </w:rPr>
        <w:t xml:space="preserve"> lehátkový příplatek,</w:t>
      </w:r>
    </w:p>
    <w:p w:rsidR="00A96A8B" w:rsidRPr="00477003" w:rsidRDefault="00FA0124" w:rsidP="00760EF6">
      <w:pPr>
        <w:pStyle w:val="Zkladntext"/>
        <w:numPr>
          <w:ilvl w:val="0"/>
          <w:numId w:val="12"/>
        </w:numPr>
        <w:tabs>
          <w:tab w:val="clear" w:pos="360"/>
          <w:tab w:val="num" w:pos="993"/>
        </w:tabs>
        <w:ind w:left="1418" w:hanging="992"/>
        <w:jc w:val="both"/>
        <w:rPr>
          <w:rFonts w:ascii="Arial" w:hAnsi="Arial" w:cs="Arial"/>
          <w:color w:val="auto"/>
        </w:rPr>
      </w:pPr>
      <w:r w:rsidRPr="00477003">
        <w:rPr>
          <w:rFonts w:ascii="Arial" w:hAnsi="Arial" w:cs="Arial"/>
          <w:color w:val="auto"/>
        </w:rPr>
        <w:t>servisní poplatek</w:t>
      </w:r>
      <w:r w:rsidR="00A96A8B" w:rsidRPr="00477003">
        <w:rPr>
          <w:rFonts w:ascii="Arial" w:hAnsi="Arial" w:cs="Arial"/>
          <w:color w:val="auto"/>
        </w:rPr>
        <w:t>,</w:t>
      </w:r>
    </w:p>
    <w:p w:rsidR="00A96A8B" w:rsidRPr="00477003" w:rsidRDefault="00FA0124" w:rsidP="00760EF6">
      <w:pPr>
        <w:pStyle w:val="Zkladntext"/>
        <w:numPr>
          <w:ilvl w:val="0"/>
          <w:numId w:val="12"/>
        </w:numPr>
        <w:tabs>
          <w:tab w:val="clear" w:pos="360"/>
          <w:tab w:val="num" w:pos="993"/>
        </w:tabs>
        <w:spacing w:after="120"/>
        <w:ind w:left="1418" w:hanging="992"/>
        <w:jc w:val="both"/>
        <w:rPr>
          <w:rFonts w:ascii="Arial" w:hAnsi="Arial" w:cs="Arial"/>
          <w:color w:val="auto"/>
        </w:rPr>
      </w:pPr>
      <w:r w:rsidRPr="00477003">
        <w:rPr>
          <w:rFonts w:ascii="Arial" w:hAnsi="Arial" w:cs="Arial"/>
          <w:color w:val="auto"/>
        </w:rPr>
        <w:t>doklady pro přepravu psů nebo zavazadel</w:t>
      </w:r>
      <w:r w:rsidR="00A96A8B" w:rsidRPr="00477003">
        <w:rPr>
          <w:rFonts w:ascii="Arial" w:hAnsi="Arial" w:cs="Arial"/>
          <w:color w:val="auto"/>
        </w:rPr>
        <w:t>.</w:t>
      </w:r>
    </w:p>
    <w:p w:rsidR="00832486" w:rsidRPr="00477003" w:rsidRDefault="005939F6" w:rsidP="00664A42">
      <w:pPr>
        <w:pStyle w:val="Styl1"/>
        <w:spacing w:before="0" w:after="120"/>
        <w:rPr>
          <w:rFonts w:ascii="Arial" w:hAnsi="Arial" w:cs="Arial"/>
          <w:b w:val="0"/>
          <w:bCs w:val="0"/>
          <w:color w:val="auto"/>
          <w:sz w:val="24"/>
        </w:rPr>
      </w:pPr>
      <w:r w:rsidRPr="00477003">
        <w:rPr>
          <w:rFonts w:ascii="Arial" w:hAnsi="Arial" w:cs="Arial"/>
          <w:color w:val="auto"/>
          <w:sz w:val="24"/>
          <w:szCs w:val="24"/>
        </w:rPr>
        <w:t>12</w:t>
      </w:r>
      <w:r w:rsidR="00664A42" w:rsidRPr="00477003">
        <w:rPr>
          <w:rFonts w:ascii="Arial" w:hAnsi="Arial" w:cs="Arial"/>
          <w:color w:val="auto"/>
          <w:sz w:val="24"/>
          <w:szCs w:val="24"/>
        </w:rPr>
        <w:t>.</w:t>
      </w:r>
      <w:r w:rsidR="00664A42" w:rsidRPr="00477003">
        <w:rPr>
          <w:rFonts w:ascii="Arial" w:hAnsi="Arial" w:cs="Arial"/>
          <w:b w:val="0"/>
          <w:bCs w:val="0"/>
          <w:color w:val="auto"/>
          <w:sz w:val="24"/>
          <w:szCs w:val="24"/>
        </w:rPr>
        <w:t xml:space="preserve"> </w:t>
      </w:r>
      <w:r w:rsidR="00664A42" w:rsidRPr="00477003">
        <w:rPr>
          <w:rFonts w:ascii="Arial" w:hAnsi="Arial" w:cs="Arial"/>
          <w:b w:val="0"/>
          <w:bCs w:val="0"/>
          <w:color w:val="auto"/>
          <w:sz w:val="24"/>
        </w:rPr>
        <w:t>Jízd</w:t>
      </w:r>
      <w:r w:rsidR="00176EB6" w:rsidRPr="00477003">
        <w:rPr>
          <w:rFonts w:ascii="Arial" w:hAnsi="Arial" w:cs="Arial"/>
          <w:b w:val="0"/>
          <w:bCs w:val="0"/>
          <w:color w:val="auto"/>
          <w:sz w:val="24"/>
        </w:rPr>
        <w:t>enky</w:t>
      </w:r>
      <w:r w:rsidR="00664A42" w:rsidRPr="00477003">
        <w:rPr>
          <w:rFonts w:ascii="Arial" w:hAnsi="Arial" w:cs="Arial"/>
          <w:b w:val="0"/>
          <w:bCs w:val="0"/>
          <w:color w:val="auto"/>
          <w:sz w:val="24"/>
        </w:rPr>
        <w:t xml:space="preserve"> a doklady o zaplacení ceny</w:t>
      </w:r>
      <w:r w:rsidR="00832486" w:rsidRPr="00477003">
        <w:rPr>
          <w:rFonts w:ascii="Arial" w:hAnsi="Arial" w:cs="Arial"/>
          <w:b w:val="0"/>
          <w:bCs w:val="0"/>
          <w:color w:val="auto"/>
          <w:sz w:val="24"/>
        </w:rPr>
        <w:t xml:space="preserve"> </w:t>
      </w:r>
      <w:r w:rsidRPr="00477003">
        <w:rPr>
          <w:rFonts w:ascii="Arial" w:hAnsi="Arial" w:cs="Arial"/>
          <w:b w:val="0"/>
          <w:bCs w:val="0"/>
          <w:color w:val="auto"/>
          <w:sz w:val="24"/>
        </w:rPr>
        <w:t>mají formu</w:t>
      </w:r>
      <w:r w:rsidR="00832486" w:rsidRPr="00477003">
        <w:rPr>
          <w:rFonts w:ascii="Arial" w:hAnsi="Arial" w:cs="Arial"/>
          <w:b w:val="0"/>
          <w:bCs w:val="0"/>
          <w:color w:val="auto"/>
          <w:sz w:val="24"/>
        </w:rPr>
        <w:t>:</w:t>
      </w:r>
    </w:p>
    <w:p w:rsidR="00832486" w:rsidRPr="00477003" w:rsidRDefault="00664A42" w:rsidP="00760EF6">
      <w:pPr>
        <w:pStyle w:val="Styl1"/>
        <w:numPr>
          <w:ilvl w:val="0"/>
          <w:numId w:val="13"/>
        </w:numPr>
        <w:tabs>
          <w:tab w:val="clear" w:pos="720"/>
          <w:tab w:val="num" w:pos="426"/>
        </w:tabs>
        <w:spacing w:before="0"/>
        <w:ind w:left="426" w:hanging="426"/>
        <w:rPr>
          <w:rFonts w:ascii="Arial" w:hAnsi="Arial" w:cs="Arial"/>
          <w:b w:val="0"/>
          <w:bCs w:val="0"/>
          <w:color w:val="auto"/>
          <w:sz w:val="24"/>
        </w:rPr>
      </w:pPr>
      <w:r w:rsidRPr="00477003">
        <w:rPr>
          <w:rFonts w:ascii="Arial" w:hAnsi="Arial" w:cs="Arial"/>
          <w:b w:val="0"/>
          <w:bCs w:val="0"/>
          <w:color w:val="auto"/>
          <w:sz w:val="24"/>
        </w:rPr>
        <w:t>papírov</w:t>
      </w:r>
      <w:r w:rsidR="005939F6" w:rsidRPr="00477003">
        <w:rPr>
          <w:rFonts w:ascii="Arial" w:hAnsi="Arial" w:cs="Arial"/>
          <w:b w:val="0"/>
          <w:bCs w:val="0"/>
          <w:color w:val="auto"/>
          <w:sz w:val="24"/>
        </w:rPr>
        <w:t>ou</w:t>
      </w:r>
      <w:r w:rsidRPr="00477003">
        <w:rPr>
          <w:rFonts w:ascii="Arial" w:hAnsi="Arial" w:cs="Arial"/>
          <w:b w:val="0"/>
          <w:bCs w:val="0"/>
          <w:color w:val="auto"/>
          <w:sz w:val="24"/>
        </w:rPr>
        <w:t xml:space="preserve"> elektronick</w:t>
      </w:r>
      <w:r w:rsidR="002A1BA1" w:rsidRPr="00477003">
        <w:rPr>
          <w:rFonts w:ascii="Arial" w:hAnsi="Arial" w:cs="Arial"/>
          <w:b w:val="0"/>
          <w:bCs w:val="0"/>
          <w:color w:val="auto"/>
          <w:sz w:val="24"/>
        </w:rPr>
        <w:t>y tištěn</w:t>
      </w:r>
      <w:r w:rsidR="005939F6" w:rsidRPr="00477003">
        <w:rPr>
          <w:rFonts w:ascii="Arial" w:hAnsi="Arial" w:cs="Arial"/>
          <w:b w:val="0"/>
          <w:bCs w:val="0"/>
          <w:color w:val="auto"/>
          <w:sz w:val="24"/>
        </w:rPr>
        <w:t>ou</w:t>
      </w:r>
      <w:r w:rsidR="002A1BA1" w:rsidRPr="00477003">
        <w:rPr>
          <w:rFonts w:ascii="Arial" w:hAnsi="Arial" w:cs="Arial"/>
          <w:b w:val="0"/>
          <w:bCs w:val="0"/>
          <w:color w:val="auto"/>
          <w:sz w:val="24"/>
        </w:rPr>
        <w:t xml:space="preserve"> </w:t>
      </w:r>
      <w:r w:rsidR="00832486" w:rsidRPr="00477003">
        <w:rPr>
          <w:rFonts w:ascii="Arial" w:hAnsi="Arial" w:cs="Arial"/>
          <w:b w:val="0"/>
          <w:bCs w:val="0"/>
          <w:color w:val="auto"/>
          <w:sz w:val="24"/>
        </w:rPr>
        <w:t>nebo psan</w:t>
      </w:r>
      <w:r w:rsidR="005939F6" w:rsidRPr="00477003">
        <w:rPr>
          <w:rFonts w:ascii="Arial" w:hAnsi="Arial" w:cs="Arial"/>
          <w:b w:val="0"/>
          <w:bCs w:val="0"/>
          <w:color w:val="auto"/>
          <w:sz w:val="24"/>
        </w:rPr>
        <w:t>ou</w:t>
      </w:r>
      <w:r w:rsidR="00DE3B36" w:rsidRPr="00477003">
        <w:rPr>
          <w:rFonts w:ascii="Arial" w:hAnsi="Arial" w:cs="Arial"/>
          <w:b w:val="0"/>
          <w:bCs w:val="0"/>
          <w:color w:val="auto"/>
          <w:sz w:val="24"/>
        </w:rPr>
        <w:t xml:space="preserve"> na tiskopisu ČD</w:t>
      </w:r>
      <w:r w:rsidR="00832486" w:rsidRPr="00477003">
        <w:rPr>
          <w:rFonts w:ascii="Arial" w:hAnsi="Arial" w:cs="Arial"/>
          <w:b w:val="0"/>
          <w:bCs w:val="0"/>
          <w:color w:val="auto"/>
          <w:sz w:val="24"/>
        </w:rPr>
        <w:t>,</w:t>
      </w:r>
    </w:p>
    <w:p w:rsidR="007C07EA" w:rsidRPr="00477003" w:rsidRDefault="00832486" w:rsidP="00760EF6">
      <w:pPr>
        <w:pStyle w:val="Styl1"/>
        <w:numPr>
          <w:ilvl w:val="0"/>
          <w:numId w:val="13"/>
        </w:numPr>
        <w:tabs>
          <w:tab w:val="clear" w:pos="720"/>
          <w:tab w:val="num" w:pos="426"/>
        </w:tabs>
        <w:spacing w:before="0"/>
        <w:ind w:left="425" w:hanging="425"/>
        <w:rPr>
          <w:rFonts w:ascii="Arial" w:hAnsi="Arial" w:cs="Arial"/>
          <w:b w:val="0"/>
          <w:bCs w:val="0"/>
          <w:color w:val="auto"/>
          <w:sz w:val="24"/>
        </w:rPr>
      </w:pPr>
      <w:r w:rsidRPr="00477003">
        <w:rPr>
          <w:rFonts w:ascii="Arial" w:hAnsi="Arial" w:cs="Arial"/>
          <w:b w:val="0"/>
          <w:bCs w:val="0"/>
          <w:color w:val="auto"/>
          <w:sz w:val="24"/>
          <w:szCs w:val="24"/>
        </w:rPr>
        <w:t>papír</w:t>
      </w:r>
      <w:r w:rsidR="00DE3B36" w:rsidRPr="00477003">
        <w:rPr>
          <w:rFonts w:ascii="Arial" w:hAnsi="Arial" w:cs="Arial"/>
          <w:b w:val="0"/>
          <w:bCs w:val="0"/>
          <w:color w:val="auto"/>
          <w:sz w:val="24"/>
          <w:szCs w:val="24"/>
        </w:rPr>
        <w:t>ov</w:t>
      </w:r>
      <w:r w:rsidR="005939F6" w:rsidRPr="00477003">
        <w:rPr>
          <w:rFonts w:ascii="Arial" w:hAnsi="Arial" w:cs="Arial"/>
          <w:b w:val="0"/>
          <w:bCs w:val="0"/>
          <w:color w:val="auto"/>
          <w:sz w:val="24"/>
          <w:szCs w:val="24"/>
        </w:rPr>
        <w:t>ou</w:t>
      </w:r>
      <w:r w:rsidR="00DE3B36" w:rsidRPr="00477003">
        <w:rPr>
          <w:rFonts w:ascii="Arial" w:hAnsi="Arial" w:cs="Arial"/>
          <w:b w:val="0"/>
          <w:bCs w:val="0"/>
          <w:color w:val="auto"/>
          <w:sz w:val="24"/>
          <w:szCs w:val="24"/>
        </w:rPr>
        <w:t xml:space="preserve"> vytištěn</w:t>
      </w:r>
      <w:r w:rsidR="005939F6" w:rsidRPr="00477003">
        <w:rPr>
          <w:rFonts w:ascii="Arial" w:hAnsi="Arial" w:cs="Arial"/>
          <w:b w:val="0"/>
          <w:bCs w:val="0"/>
          <w:color w:val="auto"/>
          <w:sz w:val="24"/>
          <w:szCs w:val="24"/>
        </w:rPr>
        <w:t>ou</w:t>
      </w:r>
      <w:r w:rsidR="00DE3B36" w:rsidRPr="00477003">
        <w:rPr>
          <w:rFonts w:ascii="Arial" w:hAnsi="Arial" w:cs="Arial"/>
          <w:b w:val="0"/>
          <w:bCs w:val="0"/>
          <w:color w:val="auto"/>
          <w:sz w:val="24"/>
          <w:szCs w:val="24"/>
        </w:rPr>
        <w:t xml:space="preserve"> ze souboru pdf na </w:t>
      </w:r>
      <w:r w:rsidR="00E976F8" w:rsidRPr="00477003">
        <w:rPr>
          <w:rFonts w:ascii="Arial" w:hAnsi="Arial" w:cs="Arial"/>
          <w:b w:val="0"/>
          <w:bCs w:val="0"/>
          <w:color w:val="auto"/>
          <w:sz w:val="24"/>
          <w:szCs w:val="24"/>
        </w:rPr>
        <w:t xml:space="preserve">bílý </w:t>
      </w:r>
      <w:r w:rsidR="00DE3B36" w:rsidRPr="00477003">
        <w:rPr>
          <w:rFonts w:ascii="Arial" w:hAnsi="Arial" w:cs="Arial"/>
          <w:b w:val="0"/>
          <w:bCs w:val="0"/>
          <w:color w:val="auto"/>
          <w:sz w:val="24"/>
          <w:szCs w:val="24"/>
        </w:rPr>
        <w:t xml:space="preserve">papír </w:t>
      </w:r>
      <w:r w:rsidRPr="00477003">
        <w:rPr>
          <w:rFonts w:ascii="Arial" w:hAnsi="Arial" w:cs="Arial"/>
          <w:b w:val="0"/>
          <w:bCs w:val="0"/>
          <w:color w:val="auto"/>
          <w:sz w:val="24"/>
          <w:szCs w:val="24"/>
        </w:rPr>
        <w:t>velikosti A4</w:t>
      </w:r>
      <w:r w:rsidR="00220B84" w:rsidRPr="00477003">
        <w:rPr>
          <w:rFonts w:ascii="Arial" w:hAnsi="Arial" w:cs="Arial"/>
          <w:b w:val="0"/>
          <w:bCs w:val="0"/>
          <w:color w:val="auto"/>
          <w:sz w:val="24"/>
          <w:szCs w:val="24"/>
        </w:rPr>
        <w:t xml:space="preserve"> (v původní nezmenšené velikosti)</w:t>
      </w:r>
      <w:r w:rsidR="007C07EA" w:rsidRPr="00477003">
        <w:rPr>
          <w:rFonts w:ascii="Arial" w:hAnsi="Arial" w:cs="Arial"/>
          <w:b w:val="0"/>
          <w:bCs w:val="0"/>
          <w:color w:val="auto"/>
          <w:sz w:val="24"/>
          <w:szCs w:val="24"/>
        </w:rPr>
        <w:t>,</w:t>
      </w:r>
    </w:p>
    <w:p w:rsidR="00372C9D" w:rsidRPr="00477003" w:rsidRDefault="00832486" w:rsidP="002A7F3E">
      <w:pPr>
        <w:pStyle w:val="Styl1"/>
        <w:numPr>
          <w:ilvl w:val="0"/>
          <w:numId w:val="13"/>
        </w:numPr>
        <w:tabs>
          <w:tab w:val="clear" w:pos="720"/>
          <w:tab w:val="num" w:pos="426"/>
        </w:tabs>
        <w:spacing w:before="0"/>
        <w:ind w:left="426" w:hanging="426"/>
        <w:rPr>
          <w:rFonts w:ascii="Arial" w:hAnsi="Arial" w:cs="Arial"/>
          <w:b w:val="0"/>
          <w:bCs w:val="0"/>
          <w:color w:val="auto"/>
          <w:sz w:val="24"/>
        </w:rPr>
      </w:pPr>
      <w:r w:rsidRPr="00477003">
        <w:rPr>
          <w:rFonts w:ascii="Arial" w:hAnsi="Arial" w:cs="Arial"/>
          <w:b w:val="0"/>
          <w:bCs w:val="0"/>
          <w:color w:val="auto"/>
          <w:sz w:val="24"/>
        </w:rPr>
        <w:t>zobrazen</w:t>
      </w:r>
      <w:r w:rsidR="005939F6" w:rsidRPr="00477003">
        <w:rPr>
          <w:rFonts w:ascii="Arial" w:hAnsi="Arial" w:cs="Arial"/>
          <w:b w:val="0"/>
          <w:bCs w:val="0"/>
          <w:color w:val="auto"/>
          <w:sz w:val="24"/>
        </w:rPr>
        <w:t>ou</w:t>
      </w:r>
      <w:r w:rsidR="00DE3B36" w:rsidRPr="00477003">
        <w:rPr>
          <w:rFonts w:ascii="Arial" w:hAnsi="Arial" w:cs="Arial"/>
          <w:b w:val="0"/>
          <w:bCs w:val="0"/>
          <w:color w:val="auto"/>
          <w:sz w:val="24"/>
        </w:rPr>
        <w:t xml:space="preserve"> </w:t>
      </w:r>
      <w:r w:rsidR="00F80E05" w:rsidRPr="00477003">
        <w:rPr>
          <w:rFonts w:ascii="Arial" w:hAnsi="Arial" w:cs="Arial"/>
          <w:b w:val="0"/>
          <w:bCs w:val="0"/>
          <w:color w:val="auto"/>
          <w:sz w:val="24"/>
        </w:rPr>
        <w:t xml:space="preserve">na monitoru/displeji </w:t>
      </w:r>
      <w:r w:rsidR="00F80E05" w:rsidRPr="00477003">
        <w:rPr>
          <w:rFonts w:ascii="Arial" w:hAnsi="Arial" w:cs="Arial"/>
          <w:b w:val="0"/>
          <w:bCs w:val="0"/>
          <w:color w:val="auto"/>
          <w:sz w:val="24"/>
          <w:szCs w:val="24"/>
        </w:rPr>
        <w:t>přenosného elektronického zařízení cestujícího</w:t>
      </w:r>
      <w:r w:rsidR="00F80E05" w:rsidRPr="00477003">
        <w:rPr>
          <w:rFonts w:ascii="Arial" w:hAnsi="Arial" w:cs="Arial"/>
          <w:b w:val="0"/>
          <w:bCs w:val="0"/>
          <w:color w:val="auto"/>
          <w:sz w:val="24"/>
        </w:rPr>
        <w:t xml:space="preserve"> </w:t>
      </w:r>
      <w:r w:rsidR="00DE3B36" w:rsidRPr="00477003">
        <w:rPr>
          <w:rFonts w:ascii="Arial" w:hAnsi="Arial" w:cs="Arial"/>
          <w:b w:val="0"/>
          <w:bCs w:val="0"/>
          <w:color w:val="auto"/>
          <w:sz w:val="24"/>
        </w:rPr>
        <w:t>jako otevřený soubor</w:t>
      </w:r>
      <w:r w:rsidRPr="00477003">
        <w:rPr>
          <w:rFonts w:ascii="Arial" w:hAnsi="Arial" w:cs="Arial"/>
          <w:b w:val="0"/>
          <w:bCs w:val="0"/>
          <w:color w:val="auto"/>
          <w:sz w:val="24"/>
        </w:rPr>
        <w:t xml:space="preserve"> </w:t>
      </w:r>
      <w:r w:rsidR="00DE3B36" w:rsidRPr="00477003">
        <w:rPr>
          <w:rFonts w:ascii="Arial" w:hAnsi="Arial" w:cs="Arial"/>
          <w:b w:val="0"/>
          <w:bCs w:val="0"/>
          <w:color w:val="auto"/>
          <w:sz w:val="24"/>
        </w:rPr>
        <w:t xml:space="preserve">pdf </w:t>
      </w:r>
      <w:r w:rsidR="00F80E05" w:rsidRPr="00477003">
        <w:rPr>
          <w:rFonts w:ascii="Arial" w:hAnsi="Arial" w:cs="Arial"/>
          <w:b w:val="0"/>
          <w:bCs w:val="0"/>
          <w:color w:val="auto"/>
          <w:sz w:val="24"/>
        </w:rPr>
        <w:t xml:space="preserve">nebo jako 2D </w:t>
      </w:r>
      <w:r w:rsidR="006707AA" w:rsidRPr="00477003">
        <w:rPr>
          <w:rFonts w:ascii="Arial" w:hAnsi="Arial" w:cs="Arial"/>
          <w:b w:val="0"/>
          <w:bCs w:val="0"/>
          <w:color w:val="auto"/>
          <w:sz w:val="24"/>
        </w:rPr>
        <w:t xml:space="preserve">čárový </w:t>
      </w:r>
      <w:r w:rsidR="00F80E05" w:rsidRPr="00477003">
        <w:rPr>
          <w:rFonts w:ascii="Arial" w:hAnsi="Arial" w:cs="Arial"/>
          <w:b w:val="0"/>
          <w:bCs w:val="0"/>
          <w:color w:val="auto"/>
          <w:sz w:val="24"/>
        </w:rPr>
        <w:t>kód,</w:t>
      </w:r>
    </w:p>
    <w:p w:rsidR="002A7F3E" w:rsidRPr="00477003" w:rsidRDefault="002A7F3E" w:rsidP="00C65315">
      <w:pPr>
        <w:pStyle w:val="Styl1"/>
        <w:numPr>
          <w:ilvl w:val="0"/>
          <w:numId w:val="13"/>
        </w:numPr>
        <w:tabs>
          <w:tab w:val="clear" w:pos="720"/>
          <w:tab w:val="num" w:pos="426"/>
        </w:tabs>
        <w:spacing w:before="0"/>
        <w:ind w:left="426" w:hanging="426"/>
        <w:rPr>
          <w:rFonts w:ascii="Arial" w:hAnsi="Arial" w:cs="Arial"/>
          <w:b w:val="0"/>
          <w:bCs w:val="0"/>
          <w:color w:val="auto"/>
          <w:sz w:val="24"/>
        </w:rPr>
      </w:pPr>
      <w:r w:rsidRPr="00477003">
        <w:rPr>
          <w:rFonts w:ascii="Arial" w:hAnsi="Arial" w:cs="Arial"/>
          <w:b w:val="0"/>
          <w:bCs w:val="0"/>
          <w:color w:val="auto"/>
          <w:sz w:val="24"/>
        </w:rPr>
        <w:t>zobrazenou n</w:t>
      </w:r>
      <w:r w:rsidR="00F80E05" w:rsidRPr="00477003">
        <w:rPr>
          <w:rFonts w:ascii="Arial" w:hAnsi="Arial" w:cs="Arial"/>
          <w:b w:val="0"/>
          <w:bCs w:val="0"/>
          <w:color w:val="auto"/>
          <w:sz w:val="24"/>
        </w:rPr>
        <w:t>a POP zadáním kódu transakce sděleného cestujícím,</w:t>
      </w:r>
    </w:p>
    <w:p w:rsidR="00C65315" w:rsidRPr="00477003" w:rsidRDefault="00C65315" w:rsidP="00C65315">
      <w:pPr>
        <w:pStyle w:val="Styl1"/>
        <w:numPr>
          <w:ilvl w:val="0"/>
          <w:numId w:val="13"/>
        </w:numPr>
        <w:tabs>
          <w:tab w:val="clear" w:pos="720"/>
          <w:tab w:val="num" w:pos="426"/>
        </w:tabs>
        <w:spacing w:before="0" w:after="120"/>
        <w:ind w:left="426" w:hanging="426"/>
        <w:rPr>
          <w:rFonts w:ascii="Arial" w:hAnsi="Arial" w:cs="Arial"/>
          <w:b w:val="0"/>
          <w:bCs w:val="0"/>
          <w:color w:val="auto"/>
          <w:sz w:val="24"/>
        </w:rPr>
      </w:pPr>
      <w:r w:rsidRPr="00477003">
        <w:rPr>
          <w:rFonts w:ascii="Arial" w:hAnsi="Arial" w:cs="Arial"/>
          <w:b w:val="0"/>
          <w:bCs w:val="0"/>
          <w:color w:val="auto"/>
          <w:sz w:val="24"/>
        </w:rPr>
        <w:t>elektronického záznamu na kartě.</w:t>
      </w:r>
    </w:p>
    <w:p w:rsidR="00B36AE3" w:rsidRPr="00477003" w:rsidRDefault="00B36AE3" w:rsidP="00B36AE3">
      <w:pPr>
        <w:spacing w:after="120"/>
        <w:ind w:left="426"/>
        <w:jc w:val="both"/>
        <w:rPr>
          <w:rFonts w:ascii="Arial" w:hAnsi="Arial" w:cs="Arial"/>
          <w:sz w:val="24"/>
          <w:szCs w:val="24"/>
        </w:rPr>
      </w:pPr>
      <w:r w:rsidRPr="00477003">
        <w:rPr>
          <w:rFonts w:ascii="Arial" w:hAnsi="Arial" w:cs="Arial"/>
          <w:b/>
          <w:bCs/>
          <w:sz w:val="24"/>
          <w:szCs w:val="24"/>
        </w:rPr>
        <w:t>12. 1.</w:t>
      </w:r>
      <w:r w:rsidRPr="00477003">
        <w:rPr>
          <w:rFonts w:ascii="Arial" w:hAnsi="Arial" w:cs="Arial"/>
          <w:sz w:val="24"/>
          <w:szCs w:val="24"/>
        </w:rPr>
        <w:t xml:space="preserve"> Použití jízdenek, předkládaných ve formě dle článku 12 b) – e) SPPO může být omezeno v závislosti na technických podmínkách spolupracujících dopravců dle podmínek zveřejněných v tarifu TR 10 přímo u konkrétního druhu slevy.</w:t>
      </w:r>
    </w:p>
    <w:p w:rsidR="00B36AE3" w:rsidRPr="00477003" w:rsidRDefault="0096308C" w:rsidP="00B36AE3">
      <w:pPr>
        <w:spacing w:after="120"/>
        <w:ind w:left="426"/>
        <w:jc w:val="both"/>
        <w:rPr>
          <w:rFonts w:ascii="Arial" w:hAnsi="Arial" w:cs="Arial"/>
          <w:sz w:val="24"/>
          <w:szCs w:val="24"/>
        </w:rPr>
      </w:pPr>
      <w:r w:rsidRPr="00477003">
        <w:rPr>
          <w:rFonts w:ascii="Arial" w:hAnsi="Arial" w:cs="Arial"/>
          <w:b/>
          <w:noProof/>
          <w:sz w:val="24"/>
          <w:szCs w:val="24"/>
        </w:rPr>
        <mc:AlternateContent>
          <mc:Choice Requires="wps">
            <w:drawing>
              <wp:anchor distT="0" distB="0" distL="114300" distR="114300" simplePos="0" relativeHeight="251752448" behindDoc="0" locked="0" layoutInCell="1" allowOverlap="1" wp14:anchorId="541B9BBB" wp14:editId="423245ED">
                <wp:simplePos x="0" y="0"/>
                <wp:positionH relativeFrom="column">
                  <wp:posOffset>6239555</wp:posOffset>
                </wp:positionH>
                <wp:positionV relativeFrom="paragraph">
                  <wp:posOffset>354330</wp:posOffset>
                </wp:positionV>
                <wp:extent cx="0" cy="876300"/>
                <wp:effectExtent l="0" t="0" r="19050" b="19050"/>
                <wp:wrapNone/>
                <wp:docPr id="256" name="Přímá spojnice 256"/>
                <wp:cNvGraphicFramePr/>
                <a:graphic xmlns:a="http://schemas.openxmlformats.org/drawingml/2006/main">
                  <a:graphicData uri="http://schemas.microsoft.com/office/word/2010/wordprocessingShape">
                    <wps:wsp>
                      <wps:cNvCnPr/>
                      <wps:spPr>
                        <a:xfrm>
                          <a:off x="0" y="0"/>
                          <a:ext cx="0" cy="8763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AA9EEC1" id="Přímá spojnice 256" o:spid="_x0000_s1026" style="position:absolute;z-index:251752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91.3pt,27.9pt" to="491.3pt,9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Ic2wQEAALkDAAAOAAAAZHJzL2Uyb0RvYy54bWysU8GO0zAQvSPxD5bvNGkRZRU13cOu4IKg&#10;AvYDvM64MdgeyzZN+ikc+QC+YsV/MXbaLILVCiEujsee92be82RzOVrDDhCiRtfy5aLmDJzETrt9&#10;y28+vnp2wVlMwnXCoIOWHyHyy+3TJ5vBN7DCHk0HgRGJi83gW96n5JuqirIHK+ICPTi6VBisSBSG&#10;fdUFMRC7NdWqrtfVgKHzASXESKfX0yXfFn6lQKZ3SkVIzLScektlDWW9zWu13YhmH4TvtTy1If6h&#10;Cyu0o6Iz1bVIgn0J+g8qq2XAiCotJNoKldISigZSs6x/U/OhFx6KFjIn+tmm+P9o5dvDLjDdtXz1&#10;Ys2ZE5Yeaffj6913e/eNRY+fHHXI8iVZNfjYEOLK7cIpin4Xsu5RBZu/pIiNxd7jbC+MicnpUNLp&#10;xcv187o4X93jfIjpNaBledNyo10WLhpxeBMT1aLUcwoFuY+pctmlo4GcbNx7UCSGai0LuowRXJnA&#10;DoIGoPu8zCqIq2RmiNLGzKD6cdApN8OgjNbfAufsUhFdmoFWOwwPVU3juVU15Z9VT1qz7FvsjuUd&#10;ih00H0XZaZbzAP4aF/j9H7f9CQAA//8DAFBLAwQUAAYACAAAACEAvEqzJN4AAAAKAQAADwAAAGRy&#10;cy9kb3ducmV2LnhtbEyPwU7DMAyG70h7h8iTuLGUoW1daTpNA05wKIUDx6wxbbXGqZqsLTw9RjvA&#10;0fan39+f7ibbigF73zhScLuIQCCVzjRUKXh/e7qJQfigyejWESr4Qg+7bHaV6sS4kV5xKEIlOIR8&#10;ohXUIXSJlL6s0Wq/cB0S3z5db3Xgsa+k6fXI4baVyyhaS6sb4g+17vBQY3kqzlbB5vG5yLvx4eU7&#10;lxuZ54ML8elDqev5tL8HEXAKfzD86rM6ZOx0dGcyXrQKtvFyzaiC1YorMHBZHJnc3sUgs1T+r5D9&#10;AAAA//8DAFBLAQItABQABgAIAAAAIQC2gziS/gAAAOEBAAATAAAAAAAAAAAAAAAAAAAAAABbQ29u&#10;dGVudF9UeXBlc10ueG1sUEsBAi0AFAAGAAgAAAAhADj9If/WAAAAlAEAAAsAAAAAAAAAAAAAAAAA&#10;LwEAAF9yZWxzLy5yZWxzUEsBAi0AFAAGAAgAAAAhAE4whzbBAQAAuQMAAA4AAAAAAAAAAAAAAAAA&#10;LgIAAGRycy9lMm9Eb2MueG1sUEsBAi0AFAAGAAgAAAAhALxKsyTeAAAACgEAAA8AAAAAAAAAAAAA&#10;AAAAGwQAAGRycy9kb3ducmV2LnhtbFBLBQYAAAAABAAEAPMAAAAmBQAAAAA=&#10;" strokecolor="black [3040]"/>
            </w:pict>
          </mc:Fallback>
        </mc:AlternateContent>
      </w:r>
      <w:r w:rsidR="00B36AE3" w:rsidRPr="00477003">
        <w:rPr>
          <w:rFonts w:ascii="Arial" w:hAnsi="Arial" w:cs="Arial"/>
          <w:b/>
          <w:sz w:val="24"/>
          <w:szCs w:val="24"/>
        </w:rPr>
        <w:t>12. 2. </w:t>
      </w:r>
      <w:r w:rsidR="00B36AE3" w:rsidRPr="00477003">
        <w:rPr>
          <w:rFonts w:ascii="Arial" w:hAnsi="Arial" w:cs="Arial"/>
          <w:sz w:val="24"/>
          <w:szCs w:val="24"/>
        </w:rPr>
        <w:t>V autobusovém spoji dle čl. 13 a) TR 10 Airport Express Praha hl. n. – Praha letiště/Airport (BUS) neplatí jízdní doklady ve formě sdělení kódu transakce cestujícím a ve formě elektronického záznamu na In Kartě</w:t>
      </w:r>
      <w:r w:rsidRPr="00477003">
        <w:rPr>
          <w:rFonts w:ascii="Arial" w:hAnsi="Arial" w:cs="Arial"/>
          <w:sz w:val="24"/>
          <w:szCs w:val="24"/>
        </w:rPr>
        <w:t xml:space="preserve"> nebo kartě</w:t>
      </w:r>
      <w:r w:rsidR="00B36AE3" w:rsidRPr="00477003">
        <w:rPr>
          <w:rFonts w:ascii="Arial" w:hAnsi="Arial" w:cs="Arial"/>
          <w:sz w:val="24"/>
          <w:szCs w:val="24"/>
        </w:rPr>
        <w:t>, s výjimkou aplikací IN 100 a IN Business.</w:t>
      </w:r>
    </w:p>
    <w:p w:rsidR="00B36AE3" w:rsidRPr="00477003" w:rsidRDefault="00B36AE3" w:rsidP="003E602E">
      <w:pPr>
        <w:spacing w:after="120"/>
        <w:ind w:left="426"/>
        <w:jc w:val="both"/>
        <w:rPr>
          <w:rFonts w:ascii="Arial" w:hAnsi="Arial" w:cs="Arial"/>
          <w:sz w:val="24"/>
          <w:szCs w:val="24"/>
        </w:rPr>
      </w:pPr>
      <w:r w:rsidRPr="00477003">
        <w:rPr>
          <w:rFonts w:ascii="Arial" w:hAnsi="Arial" w:cs="Arial"/>
          <w:b/>
          <w:sz w:val="24"/>
          <w:szCs w:val="24"/>
        </w:rPr>
        <w:t xml:space="preserve">12. 3. </w:t>
      </w:r>
      <w:r w:rsidRPr="00477003">
        <w:rPr>
          <w:rFonts w:ascii="Arial" w:hAnsi="Arial" w:cs="Arial"/>
          <w:sz w:val="24"/>
          <w:szCs w:val="24"/>
        </w:rPr>
        <w:t>V autobusových spojích</w:t>
      </w:r>
      <w:r w:rsidRPr="00477003">
        <w:rPr>
          <w:rFonts w:ascii="Arial" w:hAnsi="Arial" w:cs="Arial"/>
          <w:b/>
          <w:sz w:val="24"/>
          <w:szCs w:val="24"/>
        </w:rPr>
        <w:t xml:space="preserve"> </w:t>
      </w:r>
      <w:r w:rsidRPr="00477003">
        <w:rPr>
          <w:rFonts w:ascii="Arial" w:hAnsi="Arial" w:cs="Arial"/>
          <w:sz w:val="24"/>
          <w:szCs w:val="24"/>
        </w:rPr>
        <w:t>dle čl. 13 b) a c) tarifu TR 10 neplatí jízdní doklady ve formě zobrazení 2D čárového kódu, sdělení kódu transakce cestujícím a ve formě elektronického záznamu na In Kartě</w:t>
      </w:r>
      <w:r w:rsidR="0096308C" w:rsidRPr="00477003">
        <w:rPr>
          <w:rFonts w:ascii="Arial" w:hAnsi="Arial" w:cs="Arial"/>
          <w:sz w:val="24"/>
          <w:szCs w:val="24"/>
        </w:rPr>
        <w:t xml:space="preserve"> nebo kartě</w:t>
      </w:r>
      <w:r w:rsidRPr="00477003">
        <w:rPr>
          <w:rFonts w:ascii="Arial" w:hAnsi="Arial" w:cs="Arial"/>
          <w:sz w:val="24"/>
          <w:szCs w:val="24"/>
        </w:rPr>
        <w:t>.</w:t>
      </w:r>
    </w:p>
    <w:p w:rsidR="005939F6" w:rsidRPr="00477003" w:rsidRDefault="005939F6" w:rsidP="005939F6">
      <w:pPr>
        <w:pStyle w:val="Zkladntext"/>
        <w:spacing w:after="120"/>
        <w:jc w:val="both"/>
        <w:rPr>
          <w:rFonts w:ascii="Arial" w:hAnsi="Arial" w:cs="Arial"/>
          <w:color w:val="auto"/>
        </w:rPr>
      </w:pPr>
      <w:r w:rsidRPr="00477003">
        <w:rPr>
          <w:rFonts w:ascii="Arial" w:hAnsi="Arial" w:cs="Arial"/>
          <w:b/>
          <w:bCs/>
          <w:color w:val="auto"/>
        </w:rPr>
        <w:t>13.</w:t>
      </w:r>
      <w:r w:rsidR="00413005" w:rsidRPr="00477003">
        <w:rPr>
          <w:rFonts w:ascii="Arial" w:hAnsi="Arial" w:cs="Arial"/>
          <w:b/>
          <w:bCs/>
          <w:color w:val="auto"/>
        </w:rPr>
        <w:t> </w:t>
      </w:r>
      <w:r w:rsidRPr="00477003">
        <w:rPr>
          <w:rFonts w:ascii="Arial" w:hAnsi="Arial" w:cs="Arial"/>
          <w:color w:val="auto"/>
        </w:rPr>
        <w:t>Jízdenky</w:t>
      </w:r>
      <w:r w:rsidR="00135F62" w:rsidRPr="00477003">
        <w:rPr>
          <w:rFonts w:ascii="Arial" w:hAnsi="Arial" w:cs="Arial"/>
          <w:color w:val="auto"/>
        </w:rPr>
        <w:t xml:space="preserve"> a</w:t>
      </w:r>
      <w:r w:rsidRPr="00477003">
        <w:rPr>
          <w:rFonts w:ascii="Arial" w:hAnsi="Arial" w:cs="Arial"/>
          <w:color w:val="auto"/>
        </w:rPr>
        <w:t xml:space="preserve"> doklady o zaplacení ceny</w:t>
      </w:r>
      <w:r w:rsidR="00135F62" w:rsidRPr="00477003">
        <w:rPr>
          <w:rFonts w:ascii="Arial" w:hAnsi="Arial" w:cs="Arial"/>
          <w:color w:val="auto"/>
        </w:rPr>
        <w:t xml:space="preserve"> </w:t>
      </w:r>
      <w:r w:rsidRPr="00477003">
        <w:rPr>
          <w:rFonts w:ascii="Arial" w:hAnsi="Arial" w:cs="Arial"/>
          <w:color w:val="auto"/>
        </w:rPr>
        <w:t>je cestující povinen předat pověřenému zaměstnanci ČD</w:t>
      </w:r>
      <w:r w:rsidR="004335BE" w:rsidRPr="00477003">
        <w:rPr>
          <w:rFonts w:ascii="Arial" w:hAnsi="Arial" w:cs="Arial"/>
          <w:color w:val="auto"/>
        </w:rPr>
        <w:t xml:space="preserve"> </w:t>
      </w:r>
      <w:r w:rsidRPr="00477003">
        <w:rPr>
          <w:rFonts w:ascii="Arial" w:hAnsi="Arial" w:cs="Arial"/>
          <w:color w:val="auto"/>
        </w:rPr>
        <w:t>ke kontrole</w:t>
      </w:r>
      <w:r w:rsidR="00135F62" w:rsidRPr="00477003">
        <w:rPr>
          <w:rFonts w:ascii="Arial" w:hAnsi="Arial" w:cs="Arial"/>
          <w:color w:val="auto"/>
        </w:rPr>
        <w:t xml:space="preserve">, umožnit </w:t>
      </w:r>
      <w:r w:rsidR="00AA4A0A" w:rsidRPr="00477003">
        <w:rPr>
          <w:rFonts w:ascii="Arial" w:hAnsi="Arial" w:cs="Arial"/>
          <w:color w:val="auto"/>
        </w:rPr>
        <w:t xml:space="preserve">elektronickou kontrolu na čtecím zařízení ČD nebo umožnit </w:t>
      </w:r>
      <w:r w:rsidR="00135F62" w:rsidRPr="00477003">
        <w:rPr>
          <w:rFonts w:ascii="Arial" w:hAnsi="Arial" w:cs="Arial"/>
          <w:color w:val="auto"/>
        </w:rPr>
        <w:t xml:space="preserve">kontrolu </w:t>
      </w:r>
      <w:r w:rsidR="004335BE" w:rsidRPr="00477003">
        <w:rPr>
          <w:rFonts w:ascii="Arial" w:hAnsi="Arial" w:cs="Arial"/>
          <w:color w:val="auto"/>
        </w:rPr>
        <w:t xml:space="preserve">čitelně zobrazené jízdenky a dokladu o zaplacení ceny </w:t>
      </w:r>
      <w:r w:rsidR="00135F62" w:rsidRPr="00477003">
        <w:rPr>
          <w:rFonts w:ascii="Arial" w:hAnsi="Arial" w:cs="Arial"/>
          <w:color w:val="auto"/>
        </w:rPr>
        <w:t xml:space="preserve">na vlastním elektronickém přenosném zařízení </w:t>
      </w:r>
      <w:r w:rsidR="007668A4" w:rsidRPr="00477003">
        <w:rPr>
          <w:rFonts w:ascii="Arial" w:hAnsi="Arial" w:cs="Arial"/>
          <w:color w:val="auto"/>
        </w:rPr>
        <w:t xml:space="preserve">nebo sdělit kód transakce </w:t>
      </w:r>
      <w:r w:rsidRPr="00477003">
        <w:rPr>
          <w:rFonts w:ascii="Arial" w:hAnsi="Arial" w:cs="Arial"/>
          <w:color w:val="auto"/>
        </w:rPr>
        <w:t>bezprostředně po každé výzvě kdykoliv v době plnění přep</w:t>
      </w:r>
      <w:r w:rsidR="003C3AEF" w:rsidRPr="00477003">
        <w:rPr>
          <w:rFonts w:ascii="Arial" w:hAnsi="Arial" w:cs="Arial"/>
          <w:color w:val="auto"/>
        </w:rPr>
        <w:t>ravní smlouvy, a to i opakovaně.</w:t>
      </w:r>
    </w:p>
    <w:p w:rsidR="00275B03" w:rsidRPr="00477003" w:rsidRDefault="005939F6" w:rsidP="00BC415B">
      <w:pPr>
        <w:pStyle w:val="Zkladntext"/>
        <w:spacing w:after="120"/>
        <w:jc w:val="both"/>
        <w:rPr>
          <w:rFonts w:ascii="Arial" w:hAnsi="Arial" w:cs="Arial"/>
          <w:color w:val="auto"/>
        </w:rPr>
      </w:pPr>
      <w:r w:rsidRPr="00477003">
        <w:rPr>
          <w:rFonts w:ascii="Arial" w:hAnsi="Arial" w:cs="Arial"/>
          <w:b/>
          <w:bCs/>
          <w:color w:val="auto"/>
        </w:rPr>
        <w:t>14</w:t>
      </w:r>
      <w:r w:rsidR="006C35B6" w:rsidRPr="00477003">
        <w:rPr>
          <w:rFonts w:ascii="Arial" w:hAnsi="Arial" w:cs="Arial"/>
          <w:b/>
          <w:bCs/>
          <w:color w:val="auto"/>
        </w:rPr>
        <w:t>.</w:t>
      </w:r>
      <w:r w:rsidR="00413005" w:rsidRPr="00477003">
        <w:rPr>
          <w:rFonts w:ascii="Arial" w:hAnsi="Arial" w:cs="Arial"/>
          <w:b/>
          <w:bCs/>
          <w:color w:val="auto"/>
        </w:rPr>
        <w:t> </w:t>
      </w:r>
      <w:r w:rsidR="00BC415B" w:rsidRPr="00477003">
        <w:rPr>
          <w:rFonts w:ascii="Arial" w:hAnsi="Arial" w:cs="Arial"/>
          <w:color w:val="auto"/>
        </w:rPr>
        <w:t>Průkaz na slevu je cestující povinen předat</w:t>
      </w:r>
      <w:r w:rsidR="00275B03" w:rsidRPr="00477003">
        <w:rPr>
          <w:rFonts w:ascii="Arial" w:hAnsi="Arial" w:cs="Arial"/>
          <w:color w:val="auto"/>
        </w:rPr>
        <w:t xml:space="preserve"> ke kontrole a umožnit </w:t>
      </w:r>
      <w:r w:rsidR="00D17CCF" w:rsidRPr="00477003">
        <w:rPr>
          <w:rFonts w:ascii="Arial" w:hAnsi="Arial" w:cs="Arial"/>
          <w:color w:val="auto"/>
        </w:rPr>
        <w:t xml:space="preserve">případnou </w:t>
      </w:r>
      <w:r w:rsidR="00275B03" w:rsidRPr="00477003">
        <w:rPr>
          <w:rFonts w:ascii="Arial" w:hAnsi="Arial" w:cs="Arial"/>
          <w:color w:val="auto"/>
        </w:rPr>
        <w:t>elektronickou kontrolu na čtecím zařízení ČD:</w:t>
      </w:r>
    </w:p>
    <w:p w:rsidR="00275B03" w:rsidRPr="00477003" w:rsidRDefault="00BC415B" w:rsidP="00D17CCF">
      <w:pPr>
        <w:pStyle w:val="Zkladntext"/>
        <w:numPr>
          <w:ilvl w:val="2"/>
          <w:numId w:val="12"/>
        </w:numPr>
        <w:ind w:left="426" w:hanging="426"/>
        <w:jc w:val="both"/>
        <w:rPr>
          <w:rFonts w:ascii="Arial" w:hAnsi="Arial" w:cs="Arial"/>
          <w:color w:val="auto"/>
        </w:rPr>
      </w:pPr>
      <w:r w:rsidRPr="00477003">
        <w:rPr>
          <w:rFonts w:ascii="Arial" w:hAnsi="Arial" w:cs="Arial"/>
          <w:color w:val="auto"/>
        </w:rPr>
        <w:t>pověřenému zaměstnanci ČD</w:t>
      </w:r>
      <w:r w:rsidR="008332E9" w:rsidRPr="00477003">
        <w:rPr>
          <w:rFonts w:ascii="Arial" w:hAnsi="Arial" w:cs="Arial"/>
          <w:color w:val="auto"/>
        </w:rPr>
        <w:t xml:space="preserve"> </w:t>
      </w:r>
      <w:r w:rsidRPr="00477003">
        <w:rPr>
          <w:rFonts w:ascii="Arial" w:hAnsi="Arial" w:cs="Arial"/>
          <w:color w:val="auto"/>
        </w:rPr>
        <w:t>spolu s jízdenkou v době plnění přepravní smlouvy,</w:t>
      </w:r>
    </w:p>
    <w:p w:rsidR="00275B03" w:rsidRPr="00477003" w:rsidRDefault="00BC415B" w:rsidP="00D17CCF">
      <w:pPr>
        <w:pStyle w:val="Zkladntext"/>
        <w:numPr>
          <w:ilvl w:val="2"/>
          <w:numId w:val="12"/>
        </w:numPr>
        <w:ind w:left="426" w:hanging="426"/>
        <w:jc w:val="both"/>
        <w:rPr>
          <w:rFonts w:ascii="Arial" w:hAnsi="Arial" w:cs="Arial"/>
          <w:color w:val="auto"/>
        </w:rPr>
      </w:pPr>
      <w:r w:rsidRPr="00477003">
        <w:rPr>
          <w:rFonts w:ascii="Arial" w:hAnsi="Arial" w:cs="Arial"/>
          <w:color w:val="auto"/>
        </w:rPr>
        <w:t>průvodčímu při zakoupení jízdenky ve vlaku,</w:t>
      </w:r>
      <w:r w:rsidR="00275B03" w:rsidRPr="00477003">
        <w:rPr>
          <w:rFonts w:ascii="Arial" w:hAnsi="Arial" w:cs="Arial"/>
          <w:color w:val="auto"/>
        </w:rPr>
        <w:t xml:space="preserve"> pokud se nejedná o předprodej,</w:t>
      </w:r>
    </w:p>
    <w:p w:rsidR="00BC415B" w:rsidRPr="00477003" w:rsidRDefault="00BC415B" w:rsidP="00D17CCF">
      <w:pPr>
        <w:pStyle w:val="Zkladntext"/>
        <w:numPr>
          <w:ilvl w:val="2"/>
          <w:numId w:val="12"/>
        </w:numPr>
        <w:spacing w:after="120"/>
        <w:ind w:left="426" w:hanging="426"/>
        <w:jc w:val="both"/>
        <w:rPr>
          <w:rFonts w:ascii="Arial" w:hAnsi="Arial" w:cs="Arial"/>
          <w:b/>
          <w:bCs/>
          <w:color w:val="auto"/>
        </w:rPr>
      </w:pPr>
      <w:r w:rsidRPr="00477003">
        <w:rPr>
          <w:rFonts w:ascii="Arial" w:hAnsi="Arial" w:cs="Arial"/>
          <w:color w:val="auto"/>
        </w:rPr>
        <w:t xml:space="preserve">na výzvu </w:t>
      </w:r>
      <w:r w:rsidR="00D17CCF" w:rsidRPr="00477003">
        <w:rPr>
          <w:rFonts w:ascii="Arial" w:hAnsi="Arial" w:cs="Arial"/>
          <w:color w:val="auto"/>
        </w:rPr>
        <w:t>pověřeného zaměstnance ČD u pokladní přepážky</w:t>
      </w:r>
      <w:r w:rsidRPr="00477003">
        <w:rPr>
          <w:rFonts w:ascii="Arial" w:hAnsi="Arial" w:cs="Arial"/>
          <w:color w:val="auto"/>
        </w:rPr>
        <w:t xml:space="preserve"> při zakoupení jízdenky</w:t>
      </w:r>
      <w:r w:rsidR="00D17CCF" w:rsidRPr="00477003">
        <w:rPr>
          <w:rFonts w:ascii="Arial" w:hAnsi="Arial" w:cs="Arial"/>
          <w:color w:val="auto"/>
        </w:rPr>
        <w:t xml:space="preserve"> nebo</w:t>
      </w:r>
      <w:r w:rsidR="00275B03" w:rsidRPr="00477003">
        <w:rPr>
          <w:rFonts w:ascii="Arial" w:hAnsi="Arial" w:cs="Arial"/>
          <w:color w:val="auto"/>
        </w:rPr>
        <w:t xml:space="preserve"> aplikace nebo </w:t>
      </w:r>
      <w:r w:rsidR="00D17CCF" w:rsidRPr="00477003">
        <w:rPr>
          <w:rFonts w:ascii="Arial" w:hAnsi="Arial" w:cs="Arial"/>
          <w:color w:val="auto"/>
        </w:rPr>
        <w:t xml:space="preserve">při </w:t>
      </w:r>
      <w:r w:rsidR="00275B03" w:rsidRPr="00477003">
        <w:rPr>
          <w:rFonts w:ascii="Arial" w:hAnsi="Arial" w:cs="Arial"/>
          <w:color w:val="auto"/>
        </w:rPr>
        <w:t>manipulac</w:t>
      </w:r>
      <w:r w:rsidR="00D17CCF" w:rsidRPr="00477003">
        <w:rPr>
          <w:rFonts w:ascii="Arial" w:hAnsi="Arial" w:cs="Arial"/>
          <w:color w:val="auto"/>
        </w:rPr>
        <w:t>i</w:t>
      </w:r>
      <w:r w:rsidR="00275B03" w:rsidRPr="00477003">
        <w:rPr>
          <w:rFonts w:ascii="Arial" w:hAnsi="Arial" w:cs="Arial"/>
          <w:color w:val="auto"/>
        </w:rPr>
        <w:t xml:space="preserve"> s EPIK</w:t>
      </w:r>
      <w:r w:rsidRPr="00477003">
        <w:rPr>
          <w:rFonts w:ascii="Arial" w:hAnsi="Arial" w:cs="Arial"/>
          <w:color w:val="auto"/>
        </w:rPr>
        <w:t>.</w:t>
      </w:r>
    </w:p>
    <w:p w:rsidR="00C03C9F" w:rsidRPr="00477003" w:rsidRDefault="005939F6" w:rsidP="00275B03">
      <w:pPr>
        <w:pStyle w:val="Zkladntext"/>
        <w:ind w:left="425"/>
        <w:jc w:val="both"/>
        <w:rPr>
          <w:rFonts w:ascii="Arial" w:hAnsi="Arial" w:cs="Arial"/>
          <w:color w:val="auto"/>
        </w:rPr>
      </w:pPr>
      <w:r w:rsidRPr="00477003">
        <w:rPr>
          <w:rFonts w:ascii="Arial" w:hAnsi="Arial" w:cs="Arial"/>
          <w:b/>
          <w:color w:val="auto"/>
        </w:rPr>
        <w:t>14</w:t>
      </w:r>
      <w:r w:rsidR="00372C9D" w:rsidRPr="00477003">
        <w:rPr>
          <w:rFonts w:ascii="Arial" w:hAnsi="Arial" w:cs="Arial"/>
          <w:b/>
          <w:color w:val="auto"/>
        </w:rPr>
        <w:t>.</w:t>
      </w:r>
      <w:r w:rsidR="00FB6F05" w:rsidRPr="00477003">
        <w:rPr>
          <w:rFonts w:ascii="Arial" w:hAnsi="Arial" w:cs="Arial"/>
          <w:b/>
          <w:color w:val="auto"/>
        </w:rPr>
        <w:t> </w:t>
      </w:r>
      <w:r w:rsidR="002A1BA1" w:rsidRPr="00477003">
        <w:rPr>
          <w:rFonts w:ascii="Arial" w:hAnsi="Arial" w:cs="Arial"/>
          <w:b/>
          <w:color w:val="auto"/>
        </w:rPr>
        <w:t>1</w:t>
      </w:r>
      <w:r w:rsidR="006C35B6" w:rsidRPr="00477003">
        <w:rPr>
          <w:rFonts w:ascii="Arial" w:hAnsi="Arial" w:cs="Arial"/>
          <w:b/>
          <w:color w:val="auto"/>
        </w:rPr>
        <w:t>.</w:t>
      </w:r>
      <w:r w:rsidR="006C35B6" w:rsidRPr="00477003">
        <w:rPr>
          <w:rFonts w:ascii="Arial" w:hAnsi="Arial" w:cs="Arial"/>
          <w:color w:val="auto"/>
        </w:rPr>
        <w:t xml:space="preserve"> </w:t>
      </w:r>
      <w:r w:rsidR="00BC415B" w:rsidRPr="00477003">
        <w:rPr>
          <w:rFonts w:ascii="Arial" w:hAnsi="Arial" w:cs="Arial"/>
          <w:color w:val="auto"/>
        </w:rPr>
        <w:t>Průkazem na slevu se rozumí průkaz opravňující držitele k zakoupení příslušného druhu jízdného nebo karta nesoucí elektronický záznam a</w:t>
      </w:r>
      <w:r w:rsidR="00775B3C" w:rsidRPr="00477003">
        <w:rPr>
          <w:rFonts w:ascii="Arial" w:hAnsi="Arial" w:cs="Arial"/>
          <w:color w:val="auto"/>
        </w:rPr>
        <w:t>plikace, případně předběžná In K</w:t>
      </w:r>
      <w:r w:rsidR="00BC415B" w:rsidRPr="00477003">
        <w:rPr>
          <w:rFonts w:ascii="Arial" w:hAnsi="Arial" w:cs="Arial"/>
          <w:color w:val="auto"/>
        </w:rPr>
        <w:t>arta, opravňující držitele k zakoupení příslušného druhu jízdného.</w:t>
      </w:r>
    </w:p>
    <w:p w:rsidR="00275B03" w:rsidRPr="00477003" w:rsidRDefault="00275B03" w:rsidP="00BD0B04">
      <w:pPr>
        <w:pStyle w:val="Zkladntext"/>
        <w:spacing w:before="120"/>
        <w:ind w:left="425"/>
        <w:jc w:val="both"/>
        <w:rPr>
          <w:rFonts w:ascii="Arial" w:hAnsi="Arial" w:cs="Arial"/>
          <w:color w:val="auto"/>
        </w:rPr>
      </w:pPr>
      <w:r w:rsidRPr="00477003">
        <w:rPr>
          <w:rFonts w:ascii="Arial" w:hAnsi="Arial" w:cs="Arial"/>
          <w:b/>
          <w:color w:val="auto"/>
        </w:rPr>
        <w:t>14.</w:t>
      </w:r>
      <w:r w:rsidR="00FB6F05" w:rsidRPr="00477003">
        <w:rPr>
          <w:rFonts w:ascii="Arial" w:hAnsi="Arial" w:cs="Arial"/>
          <w:b/>
          <w:color w:val="auto"/>
        </w:rPr>
        <w:t> </w:t>
      </w:r>
      <w:r w:rsidRPr="00477003">
        <w:rPr>
          <w:rFonts w:ascii="Arial" w:hAnsi="Arial" w:cs="Arial"/>
          <w:b/>
          <w:color w:val="auto"/>
        </w:rPr>
        <w:t>2.</w:t>
      </w:r>
      <w:r w:rsidRPr="00477003">
        <w:rPr>
          <w:rFonts w:ascii="Arial" w:hAnsi="Arial" w:cs="Arial"/>
          <w:color w:val="auto"/>
        </w:rPr>
        <w:t xml:space="preserve"> Pokud je průkazem na slevu předběžná I</w:t>
      </w:r>
      <w:r w:rsidR="00775B3C" w:rsidRPr="00477003">
        <w:rPr>
          <w:rFonts w:ascii="Arial" w:hAnsi="Arial" w:cs="Arial"/>
          <w:color w:val="auto"/>
        </w:rPr>
        <w:t>n K</w:t>
      </w:r>
      <w:r w:rsidRPr="00477003">
        <w:rPr>
          <w:rFonts w:ascii="Arial" w:hAnsi="Arial" w:cs="Arial"/>
          <w:color w:val="auto"/>
        </w:rPr>
        <w:t xml:space="preserve">arta, je cestující povinen na výzvu pověřeného zaměstnance ČD prokázat oprávněnost jejího použití </w:t>
      </w:r>
      <w:r w:rsidR="00775B3C" w:rsidRPr="00477003">
        <w:rPr>
          <w:rFonts w:ascii="Arial" w:hAnsi="Arial" w:cs="Arial"/>
          <w:color w:val="auto"/>
        </w:rPr>
        <w:t>předložením osobního dokladu</w:t>
      </w:r>
      <w:r w:rsidRPr="00477003">
        <w:rPr>
          <w:rFonts w:ascii="Arial" w:hAnsi="Arial" w:cs="Arial"/>
          <w:color w:val="auto"/>
        </w:rPr>
        <w:t>.</w:t>
      </w:r>
    </w:p>
    <w:p w:rsidR="00172685" w:rsidRPr="00477003" w:rsidRDefault="005479BE" w:rsidP="00275B03">
      <w:pPr>
        <w:pStyle w:val="Zkladntext"/>
        <w:spacing w:before="120"/>
        <w:ind w:left="425"/>
        <w:jc w:val="both"/>
        <w:rPr>
          <w:rFonts w:ascii="Arial" w:hAnsi="Arial" w:cs="Arial"/>
          <w:color w:val="auto"/>
        </w:rPr>
      </w:pPr>
      <w:r w:rsidRPr="00477003">
        <w:rPr>
          <w:rFonts w:ascii="Arial" w:hAnsi="Arial" w:cs="Arial"/>
          <w:b/>
          <w:noProof/>
          <w:color w:val="auto"/>
        </w:rPr>
        <mc:AlternateContent>
          <mc:Choice Requires="wps">
            <w:drawing>
              <wp:anchor distT="0" distB="0" distL="114300" distR="114300" simplePos="0" relativeHeight="251620352" behindDoc="0" locked="0" layoutInCell="1" allowOverlap="1" wp14:anchorId="064BE226" wp14:editId="282F75C4">
                <wp:simplePos x="0" y="0"/>
                <wp:positionH relativeFrom="column">
                  <wp:posOffset>6243423</wp:posOffset>
                </wp:positionH>
                <wp:positionV relativeFrom="paragraph">
                  <wp:posOffset>107315</wp:posOffset>
                </wp:positionV>
                <wp:extent cx="0" cy="246380"/>
                <wp:effectExtent l="0" t="0" r="19050" b="20320"/>
                <wp:wrapNone/>
                <wp:docPr id="7" name="AutoShape 20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638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802B23" id="AutoShape 2037" o:spid="_x0000_s1026" type="#_x0000_t32" style="position:absolute;margin-left:491.6pt;margin-top:8.45pt;width:0;height:19.4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eSgNgIAAHkEAAAOAAAAZHJzL2Uyb0RvYy54bWysVNuO2jAQfa/Uf7D8Dkkg3CLCapVAX7Yt&#10;0m4/wNgOserYlm0IqOq/d2wu3W1fVlV5ML7MnJk5cybLh1Mn0ZFbJ7QqcTZMMeKKaibUvsTfXjaD&#10;OUbOE8WI1IqX+Mwdflh9/LDsTcFHutWScYsARLmiNyVuvTdFkjja8o64oTZcwWOjbUc8HO0+YZb0&#10;gN7JZJSm06TXlhmrKXcObuvLI15F/Kbh1H9tGsc9kiWG3HxcbVx3YU1WS1LsLTGtoNc0yD9k0RGh&#10;IOgdqiaeoIMVf0F1glrtdOOHVHeJbhpBeawBqsnSP6p5bonhsRYgx5k7Te7/wdIvx61FgpV4hpEi&#10;HbTo8eB1jIxG6XgWGOqNK8CwUlsbaqQn9WyeNP3ukNJVS9SeR/uXswH3LHgkb1zCwRmIs+s/awY2&#10;BEJEuk6N7QIkEIFOsSvne1f4ySN6uaRwO8qn43lsWEKKm5+xzn/iukNhU2LnLRH71ldaKWi9tlmM&#10;Qo5PzoesSHFzCEGV3ggpowKkQn2JF5PRJDo4LQULj8HM2f2ukhYdSdBQ/MUS4eW1mdUHxSJYywlb&#10;K4Z85EOB7nFA7zjDSHIYk7CLlp4I+R5LSFyqkAtwAqVcdxeB/Viki/V8Pc8H+Wi6HuRpXQ8eN1U+&#10;mG6y2aQe11VVZz9DWVletIIxrkJlN7Fn+fvEdB27i0zvcr9TmLxFj1xDsrf/mHQURdDBRVE7zc5b&#10;G9oS9AH6jsbXWQwD9PocrX5/MVa/AAAA//8DAFBLAwQUAAYACAAAACEAh/cHu90AAAAJAQAADwAA&#10;AGRycy9kb3ducmV2LnhtbEyPwU7DMAyG70i8Q2SkXRBLV9SxlqbTNIkDR7ZJXLPGtN0ap2rStezp&#10;MeIwjvb/6ffnfD3ZVlyw940jBYt5BAKpdKahSsFh//a0AuGDJqNbR6jgGz2si/u7XGfGjfSBl12o&#10;BJeQz7SCOoQuk9KXNVrt565D4uzL9VYHHvtKml6PXG5bGUfRUlrdEF+odYfbGsvzbrAK0A/JItqk&#10;tjq8X8fHz/h6Gru9UrOHafMKIuAUbjD86rM6FOx0dAMZL1oF6eo5ZpSDZQqCgb/FUUGSvIAscvn/&#10;g+IHAAD//wMAUEsBAi0AFAAGAAgAAAAhALaDOJL+AAAA4QEAABMAAAAAAAAAAAAAAAAAAAAAAFtD&#10;b250ZW50X1R5cGVzXS54bWxQSwECLQAUAAYACAAAACEAOP0h/9YAAACUAQAACwAAAAAAAAAAAAAA&#10;AAAvAQAAX3JlbHMvLnJlbHNQSwECLQAUAAYACAAAACEAdHnkoDYCAAB5BAAADgAAAAAAAAAAAAAA&#10;AAAuAgAAZHJzL2Uyb0RvYy54bWxQSwECLQAUAAYACAAAACEAh/cHu90AAAAJAQAADwAAAAAAAAAA&#10;AAAAAACQBAAAZHJzL2Rvd25yZXYueG1sUEsFBgAAAAAEAAQA8wAAAJoFAAAAAA==&#10;"/>
            </w:pict>
          </mc:Fallback>
        </mc:AlternateContent>
      </w:r>
      <w:r w:rsidR="00716B1E" w:rsidRPr="00477003">
        <w:rPr>
          <w:rFonts w:ascii="Arial" w:hAnsi="Arial" w:cs="Arial"/>
          <w:b/>
          <w:color w:val="auto"/>
        </w:rPr>
        <w:t>14.</w:t>
      </w:r>
      <w:r w:rsidR="00FB6F05" w:rsidRPr="00477003">
        <w:rPr>
          <w:rFonts w:ascii="Arial" w:hAnsi="Arial" w:cs="Arial"/>
          <w:b/>
          <w:color w:val="auto"/>
        </w:rPr>
        <w:t> </w:t>
      </w:r>
      <w:r w:rsidR="00716B1E" w:rsidRPr="00477003">
        <w:rPr>
          <w:rFonts w:ascii="Arial" w:hAnsi="Arial" w:cs="Arial"/>
          <w:b/>
          <w:color w:val="auto"/>
        </w:rPr>
        <w:t>3</w:t>
      </w:r>
      <w:r w:rsidR="00056831" w:rsidRPr="00477003">
        <w:rPr>
          <w:rFonts w:ascii="Arial" w:hAnsi="Arial" w:cs="Arial"/>
          <w:b/>
          <w:color w:val="auto"/>
        </w:rPr>
        <w:t>.</w:t>
      </w:r>
      <w:r w:rsidR="00056831" w:rsidRPr="00477003">
        <w:rPr>
          <w:rFonts w:ascii="Arial" w:hAnsi="Arial" w:cs="Arial"/>
          <w:color w:val="auto"/>
        </w:rPr>
        <w:t xml:space="preserve"> Pokud musí být průkaz na slevu opatřen fotografií, musí tato</w:t>
      </w:r>
      <w:r w:rsidR="00FA396E" w:rsidRPr="00477003">
        <w:rPr>
          <w:rFonts w:ascii="Arial" w:hAnsi="Arial" w:cs="Arial"/>
          <w:color w:val="auto"/>
        </w:rPr>
        <w:t xml:space="preserve"> fotografie</w:t>
      </w:r>
      <w:r w:rsidR="00056831" w:rsidRPr="00477003">
        <w:rPr>
          <w:rFonts w:ascii="Arial" w:hAnsi="Arial" w:cs="Arial"/>
          <w:color w:val="auto"/>
        </w:rPr>
        <w:t xml:space="preserve"> zobrazovat současnou podobu držitele průkazu.</w:t>
      </w:r>
    </w:p>
    <w:p w:rsidR="00F77684" w:rsidRPr="00477003" w:rsidRDefault="005939F6" w:rsidP="00C03C9F">
      <w:pPr>
        <w:pStyle w:val="Zkladntext"/>
        <w:spacing w:before="120" w:after="80"/>
        <w:jc w:val="both"/>
        <w:rPr>
          <w:rFonts w:ascii="Arial" w:hAnsi="Arial" w:cs="Arial"/>
          <w:color w:val="auto"/>
        </w:rPr>
      </w:pPr>
      <w:r w:rsidRPr="00477003">
        <w:rPr>
          <w:rFonts w:ascii="Arial" w:hAnsi="Arial" w:cs="Arial"/>
          <w:b/>
          <w:color w:val="auto"/>
        </w:rPr>
        <w:t>15</w:t>
      </w:r>
      <w:r w:rsidR="006C35B6" w:rsidRPr="00477003">
        <w:rPr>
          <w:rFonts w:ascii="Arial" w:hAnsi="Arial" w:cs="Arial"/>
          <w:b/>
          <w:color w:val="auto"/>
        </w:rPr>
        <w:t>.</w:t>
      </w:r>
      <w:r w:rsidR="006C35B6" w:rsidRPr="00477003">
        <w:rPr>
          <w:rFonts w:ascii="Arial" w:hAnsi="Arial" w:cs="Arial"/>
          <w:color w:val="auto"/>
        </w:rPr>
        <w:t xml:space="preserve"> </w:t>
      </w:r>
      <w:r w:rsidR="00A96A8B" w:rsidRPr="00477003">
        <w:rPr>
          <w:rFonts w:ascii="Arial" w:hAnsi="Arial" w:cs="Arial"/>
          <w:color w:val="auto"/>
        </w:rPr>
        <w:t xml:space="preserve">Je-li </w:t>
      </w:r>
      <w:r w:rsidR="006C35B6" w:rsidRPr="00477003">
        <w:rPr>
          <w:rFonts w:ascii="Arial" w:hAnsi="Arial" w:cs="Arial"/>
          <w:color w:val="auto"/>
        </w:rPr>
        <w:t>jízdenka, doklad o zaplacení ceny nebo průkaz na slevu</w:t>
      </w:r>
      <w:r w:rsidR="00A96A8B" w:rsidRPr="00477003">
        <w:rPr>
          <w:rFonts w:ascii="Arial" w:hAnsi="Arial" w:cs="Arial"/>
          <w:color w:val="auto"/>
        </w:rPr>
        <w:t xml:space="preserve"> v pouzdře, musí být </w:t>
      </w:r>
      <w:r w:rsidR="006C35B6" w:rsidRPr="00477003">
        <w:rPr>
          <w:rFonts w:ascii="Arial" w:hAnsi="Arial" w:cs="Arial"/>
          <w:color w:val="auto"/>
        </w:rPr>
        <w:t>zřetelně</w:t>
      </w:r>
      <w:r w:rsidR="00A96A8B" w:rsidRPr="00477003">
        <w:rPr>
          <w:rFonts w:ascii="Arial" w:hAnsi="Arial" w:cs="Arial"/>
          <w:color w:val="auto"/>
        </w:rPr>
        <w:t xml:space="preserve"> čitelné všechny údaje. Pokud tomu tak není, je cestující po</w:t>
      </w:r>
      <w:r w:rsidR="00187870" w:rsidRPr="00477003">
        <w:rPr>
          <w:rFonts w:ascii="Arial" w:hAnsi="Arial" w:cs="Arial"/>
          <w:color w:val="auto"/>
        </w:rPr>
        <w:t>vinen doklad z pouzdra vyjmout.</w:t>
      </w:r>
    </w:p>
    <w:p w:rsidR="00A96A8B" w:rsidRPr="00477003" w:rsidRDefault="0061111B" w:rsidP="00836F44">
      <w:pPr>
        <w:pStyle w:val="Zkladntext"/>
        <w:spacing w:after="80"/>
        <w:jc w:val="both"/>
        <w:rPr>
          <w:rFonts w:ascii="Arial" w:hAnsi="Arial" w:cs="Arial"/>
          <w:color w:val="auto"/>
        </w:rPr>
      </w:pPr>
      <w:r w:rsidRPr="00477003">
        <w:rPr>
          <w:rFonts w:ascii="Arial" w:hAnsi="Arial" w:cs="Arial"/>
          <w:b/>
          <w:bCs/>
          <w:color w:val="auto"/>
        </w:rPr>
        <w:t>1</w:t>
      </w:r>
      <w:r w:rsidR="00F77684" w:rsidRPr="00477003">
        <w:rPr>
          <w:rFonts w:ascii="Arial" w:hAnsi="Arial" w:cs="Arial"/>
          <w:b/>
          <w:bCs/>
          <w:color w:val="auto"/>
        </w:rPr>
        <w:t>6</w:t>
      </w:r>
      <w:r w:rsidR="00A96A8B" w:rsidRPr="00477003">
        <w:rPr>
          <w:rFonts w:ascii="Arial" w:hAnsi="Arial" w:cs="Arial"/>
          <w:b/>
          <w:bCs/>
          <w:color w:val="auto"/>
        </w:rPr>
        <w:t>.</w:t>
      </w:r>
      <w:r w:rsidR="00A96A8B" w:rsidRPr="00477003">
        <w:rPr>
          <w:rFonts w:ascii="Arial" w:hAnsi="Arial" w:cs="Arial"/>
          <w:color w:val="auto"/>
        </w:rPr>
        <w:t xml:space="preserve"> Jízd</w:t>
      </w:r>
      <w:r w:rsidRPr="00477003">
        <w:rPr>
          <w:rFonts w:ascii="Arial" w:hAnsi="Arial" w:cs="Arial"/>
          <w:color w:val="auto"/>
        </w:rPr>
        <w:t>enka</w:t>
      </w:r>
      <w:r w:rsidR="00A96A8B" w:rsidRPr="00477003">
        <w:rPr>
          <w:rFonts w:ascii="Arial" w:hAnsi="Arial" w:cs="Arial"/>
          <w:color w:val="auto"/>
        </w:rPr>
        <w:t xml:space="preserve">, doklad o zaplacení ceny </w:t>
      </w:r>
      <w:r w:rsidRPr="00477003">
        <w:rPr>
          <w:rFonts w:ascii="Arial" w:hAnsi="Arial" w:cs="Arial"/>
          <w:color w:val="auto"/>
        </w:rPr>
        <w:t>nebo</w:t>
      </w:r>
      <w:r w:rsidR="00A96A8B" w:rsidRPr="00477003">
        <w:rPr>
          <w:rFonts w:ascii="Arial" w:hAnsi="Arial" w:cs="Arial"/>
          <w:color w:val="auto"/>
        </w:rPr>
        <w:t xml:space="preserve"> průkaz na slevu jsou neplatné, </w:t>
      </w:r>
      <w:r w:rsidR="00463F32" w:rsidRPr="00477003">
        <w:rPr>
          <w:rFonts w:ascii="Arial" w:hAnsi="Arial" w:cs="Arial"/>
          <w:color w:val="auto"/>
        </w:rPr>
        <w:t>pokud</w:t>
      </w:r>
      <w:r w:rsidR="00A96A8B" w:rsidRPr="00477003">
        <w:rPr>
          <w:rFonts w:ascii="Arial" w:hAnsi="Arial" w:cs="Arial"/>
          <w:color w:val="auto"/>
        </w:rPr>
        <w:t>:</w:t>
      </w:r>
    </w:p>
    <w:p w:rsidR="0024216F" w:rsidRPr="00477003" w:rsidRDefault="006707AA" w:rsidP="006A3156">
      <w:pPr>
        <w:pStyle w:val="Zkladntext"/>
        <w:numPr>
          <w:ilvl w:val="0"/>
          <w:numId w:val="2"/>
        </w:numPr>
        <w:tabs>
          <w:tab w:val="clear" w:pos="786"/>
          <w:tab w:val="num" w:pos="426"/>
        </w:tabs>
        <w:ind w:left="425" w:hanging="425"/>
        <w:jc w:val="both"/>
        <w:rPr>
          <w:rFonts w:ascii="Arial" w:hAnsi="Arial" w:cs="Arial"/>
          <w:color w:val="auto"/>
        </w:rPr>
      </w:pPr>
      <w:r w:rsidRPr="00477003">
        <w:rPr>
          <w:rFonts w:ascii="Arial" w:hAnsi="Arial" w:cs="Arial"/>
          <w:color w:val="auto"/>
        </w:rPr>
        <w:t xml:space="preserve">cestující nedodržel podmínky </w:t>
      </w:r>
      <w:r w:rsidR="007D3422" w:rsidRPr="00477003">
        <w:rPr>
          <w:rFonts w:ascii="Arial" w:hAnsi="Arial" w:cs="Arial"/>
          <w:color w:val="auto"/>
        </w:rPr>
        <w:t xml:space="preserve">stanovené </w:t>
      </w:r>
      <w:r w:rsidRPr="00477003">
        <w:rPr>
          <w:rFonts w:ascii="Arial" w:hAnsi="Arial" w:cs="Arial"/>
          <w:color w:val="auto"/>
        </w:rPr>
        <w:t>pro jejich použití</w:t>
      </w:r>
      <w:r w:rsidR="007D3422" w:rsidRPr="00477003">
        <w:rPr>
          <w:rFonts w:ascii="Arial" w:hAnsi="Arial" w:cs="Arial"/>
          <w:color w:val="auto"/>
        </w:rPr>
        <w:t xml:space="preserve"> nebo předložení ke kontrole</w:t>
      </w:r>
      <w:r w:rsidRPr="00477003">
        <w:rPr>
          <w:rFonts w:ascii="Arial" w:hAnsi="Arial" w:cs="Arial"/>
          <w:color w:val="auto"/>
        </w:rPr>
        <w:t>,</w:t>
      </w:r>
    </w:p>
    <w:p w:rsidR="006707AA" w:rsidRPr="00477003" w:rsidRDefault="006707AA" w:rsidP="006A3156">
      <w:pPr>
        <w:pStyle w:val="Zkladntext"/>
        <w:numPr>
          <w:ilvl w:val="0"/>
          <w:numId w:val="2"/>
        </w:numPr>
        <w:tabs>
          <w:tab w:val="clear" w:pos="786"/>
          <w:tab w:val="num" w:pos="426"/>
        </w:tabs>
        <w:ind w:left="425" w:hanging="425"/>
        <w:jc w:val="both"/>
        <w:rPr>
          <w:rFonts w:ascii="Arial" w:hAnsi="Arial" w:cs="Arial"/>
          <w:color w:val="auto"/>
        </w:rPr>
      </w:pPr>
      <w:r w:rsidRPr="00477003">
        <w:rPr>
          <w:rFonts w:ascii="Arial" w:hAnsi="Arial" w:cs="Arial"/>
          <w:color w:val="auto"/>
        </w:rPr>
        <w:t xml:space="preserve">předepsané údaje </w:t>
      </w:r>
      <w:r w:rsidR="007D3422" w:rsidRPr="00477003">
        <w:rPr>
          <w:rFonts w:ascii="Arial" w:hAnsi="Arial" w:cs="Arial"/>
          <w:color w:val="auto"/>
        </w:rPr>
        <w:t xml:space="preserve">či části dokladu </w:t>
      </w:r>
      <w:r w:rsidRPr="00477003">
        <w:rPr>
          <w:rFonts w:ascii="Arial" w:hAnsi="Arial" w:cs="Arial"/>
          <w:color w:val="auto"/>
        </w:rPr>
        <w:t>chybí nebo neodpovídají skutečnosti nebo byly neoprávněně pozměněny či upraveny,</w:t>
      </w:r>
    </w:p>
    <w:p w:rsidR="00CC4FB4" w:rsidRPr="00477003" w:rsidRDefault="00CC4FB4" w:rsidP="006A3156">
      <w:pPr>
        <w:pStyle w:val="Zkladntext"/>
        <w:numPr>
          <w:ilvl w:val="0"/>
          <w:numId w:val="2"/>
        </w:numPr>
        <w:tabs>
          <w:tab w:val="clear" w:pos="786"/>
          <w:tab w:val="num" w:pos="426"/>
        </w:tabs>
        <w:ind w:left="425" w:hanging="425"/>
        <w:jc w:val="both"/>
        <w:rPr>
          <w:rFonts w:ascii="Arial" w:hAnsi="Arial" w:cs="Arial"/>
          <w:color w:val="auto"/>
        </w:rPr>
      </w:pPr>
      <w:r w:rsidRPr="00477003">
        <w:rPr>
          <w:rFonts w:ascii="Arial" w:hAnsi="Arial" w:cs="Arial"/>
          <w:color w:val="auto"/>
        </w:rPr>
        <w:t>doklad je poškozen tak, že nejsou čitelné rozhodné údaje potřebné k ověření jeho platnosti a správnosti použití,</w:t>
      </w:r>
    </w:p>
    <w:p w:rsidR="006707AA" w:rsidRPr="00477003" w:rsidRDefault="00CC4FB4" w:rsidP="006A3156">
      <w:pPr>
        <w:pStyle w:val="Zkladntext"/>
        <w:numPr>
          <w:ilvl w:val="0"/>
          <w:numId w:val="2"/>
        </w:numPr>
        <w:tabs>
          <w:tab w:val="clear" w:pos="786"/>
          <w:tab w:val="num" w:pos="426"/>
        </w:tabs>
        <w:ind w:left="425" w:hanging="425"/>
        <w:jc w:val="both"/>
        <w:rPr>
          <w:rFonts w:ascii="Arial" w:hAnsi="Arial" w:cs="Arial"/>
          <w:color w:val="auto"/>
        </w:rPr>
      </w:pPr>
      <w:r w:rsidRPr="00477003">
        <w:rPr>
          <w:rFonts w:ascii="Arial" w:hAnsi="Arial" w:cs="Arial"/>
          <w:color w:val="auto"/>
        </w:rPr>
        <w:t>elektronicky nesené údaje neodpovídají údajům na dokladu,</w:t>
      </w:r>
    </w:p>
    <w:p w:rsidR="00FF4833" w:rsidRPr="00477003" w:rsidRDefault="00FF4833" w:rsidP="006A3156">
      <w:pPr>
        <w:pStyle w:val="Zkladntext"/>
        <w:numPr>
          <w:ilvl w:val="0"/>
          <w:numId w:val="2"/>
        </w:numPr>
        <w:tabs>
          <w:tab w:val="clear" w:pos="786"/>
          <w:tab w:val="num" w:pos="426"/>
        </w:tabs>
        <w:ind w:left="425" w:hanging="425"/>
        <w:jc w:val="both"/>
        <w:rPr>
          <w:rFonts w:ascii="Arial" w:hAnsi="Arial" w:cs="Arial"/>
          <w:color w:val="auto"/>
        </w:rPr>
      </w:pPr>
      <w:r w:rsidRPr="00477003">
        <w:rPr>
          <w:rFonts w:ascii="Arial" w:hAnsi="Arial" w:cs="Arial"/>
          <w:color w:val="auto"/>
        </w:rPr>
        <w:t>na ně bylo uplatněno právo z přepravní smlouvy,</w:t>
      </w:r>
    </w:p>
    <w:p w:rsidR="007D3422" w:rsidRPr="00477003" w:rsidRDefault="00F225DB" w:rsidP="006A3156">
      <w:pPr>
        <w:pStyle w:val="Zkladntext"/>
        <w:numPr>
          <w:ilvl w:val="0"/>
          <w:numId w:val="2"/>
        </w:numPr>
        <w:tabs>
          <w:tab w:val="clear" w:pos="786"/>
          <w:tab w:val="num" w:pos="426"/>
        </w:tabs>
        <w:ind w:left="425" w:hanging="425"/>
        <w:jc w:val="both"/>
        <w:rPr>
          <w:rFonts w:ascii="Arial" w:hAnsi="Arial" w:cs="Arial"/>
          <w:color w:val="auto"/>
        </w:rPr>
      </w:pPr>
      <w:r w:rsidRPr="00477003">
        <w:rPr>
          <w:rFonts w:ascii="Arial" w:hAnsi="Arial" w:cs="Arial"/>
          <w:noProof/>
          <w:color w:val="auto"/>
        </w:rPr>
        <mc:AlternateContent>
          <mc:Choice Requires="wps">
            <w:drawing>
              <wp:anchor distT="0" distB="0" distL="114300" distR="114300" simplePos="0" relativeHeight="251753472" behindDoc="0" locked="0" layoutInCell="1" allowOverlap="1" wp14:anchorId="067594E9" wp14:editId="67DE5575">
                <wp:simplePos x="0" y="0"/>
                <wp:positionH relativeFrom="column">
                  <wp:posOffset>-374219</wp:posOffset>
                </wp:positionH>
                <wp:positionV relativeFrom="paragraph">
                  <wp:posOffset>161685</wp:posOffset>
                </wp:positionV>
                <wp:extent cx="0" cy="276046"/>
                <wp:effectExtent l="0" t="0" r="19050" b="10160"/>
                <wp:wrapNone/>
                <wp:docPr id="257" name="Přímá spojnice 257"/>
                <wp:cNvGraphicFramePr/>
                <a:graphic xmlns:a="http://schemas.openxmlformats.org/drawingml/2006/main">
                  <a:graphicData uri="http://schemas.microsoft.com/office/word/2010/wordprocessingShape">
                    <wps:wsp>
                      <wps:cNvCnPr/>
                      <wps:spPr>
                        <a:xfrm>
                          <a:off x="0" y="0"/>
                          <a:ext cx="0" cy="27604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9ED7204" id="Přímá spojnice 257" o:spid="_x0000_s1026" style="position:absolute;z-index:251753472;visibility:visible;mso-wrap-style:square;mso-wrap-distance-left:9pt;mso-wrap-distance-top:0;mso-wrap-distance-right:9pt;mso-wrap-distance-bottom:0;mso-position-horizontal:absolute;mso-position-horizontal-relative:text;mso-position-vertical:absolute;mso-position-vertical-relative:text" from="-29.45pt,12.75pt" to="-29.4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7axwAEAALkDAAAOAAAAZHJzL2Uyb0RvYy54bWysU8GO0zAQvSPxD5bvNGkFXRQ13cOu4IKg&#10;AvYDvM64MdgeyzZN+ykc+QC+YsV/MXbSLILVCiEujsee92be82RzebSGHSBEja7ly0XNGTiJnXb7&#10;lt98fPXsJWcxCdcJgw5afoLIL7dPn2wG38AKezQdBEYkLjaDb3mfkm+qKsoerIgL9ODoUmGwIlEY&#10;9lUXxEDs1lSrul5XA4bOB5QQI51ej5d8W/iVApneKRUhMdNy6i2VNZT1Nq/VdiOafRC+13JqQ/xD&#10;F1ZoR0VnqmuRBPsS9B9UVsuAEVVaSLQVKqUlFA2kZln/puZDLzwULWRO9LNN8f/RyreHXWC6a/nq&#10;xQVnTlh6pN2Pr3ff7d03Fj1+ctQhy5dk1eBjQ4grtwtTFP0uZN1HFWz+kiJ2LPaeZnvhmJgcDyWd&#10;ri7W9fN1pqvucT7E9BrQsrxpudEuCxeNOLyJaUw9pxAu9zFWLrt0MpCTjXsPisRQrWVBlzGCKxPY&#10;QdAAdJ+XU9mSmSFKGzOD6sdBU26GQRmtvwXO2aUiujQDrXYYHqqajudW1Zh/Vj1qzbJvsTuVdyh2&#10;0HwUQ6dZzgP4a1zg93/c9icAAAD//wMAUEsDBBQABgAIAAAAIQA3B/5s3gAAAAkBAAAPAAAAZHJz&#10;L2Rvd25yZXYueG1sTI9NT4NAEIbvJv6HzZh4axeb0FLK0Bg/Tnqg6MHjlp0CKTtL2C2gv941HvQ4&#10;M0/eed5sP5tOjDS41jLC3TICQVxZ3XKN8P72vEhAOK9Yq84yIXySg31+fZWpVNuJDzSWvhYhhF2q&#10;EBrv+1RKVzVklFvanjjcTnYwyodxqKUe1BTCTSdXUbSWRrUcPjSqp4eGqnN5MQibp5ey6KfH169C&#10;bmRRjNYn5w/E25v5fgfC0+z/YPjRD+qQB6ejvbB2okNYxMk2oAirOAYRgN/FEWG9jUDmmfzfIP8G&#10;AAD//wMAUEsBAi0AFAAGAAgAAAAhALaDOJL+AAAA4QEAABMAAAAAAAAAAAAAAAAAAAAAAFtDb250&#10;ZW50X1R5cGVzXS54bWxQSwECLQAUAAYACAAAACEAOP0h/9YAAACUAQAACwAAAAAAAAAAAAAAAAAv&#10;AQAAX3JlbHMvLnJlbHNQSwECLQAUAAYACAAAACEA7p+2scABAAC5AwAADgAAAAAAAAAAAAAAAAAu&#10;AgAAZHJzL2Uyb0RvYy54bWxQSwECLQAUAAYACAAAACEANwf+bN4AAAAJAQAADwAAAAAAAAAAAAAA&#10;AAAaBAAAZHJzL2Rvd25yZXYueG1sUEsFBgAAAAAEAAQA8wAAACUFAAAAAA==&#10;" strokecolor="black [3040]"/>
            </w:pict>
          </mc:Fallback>
        </mc:AlternateContent>
      </w:r>
      <w:r w:rsidR="007D3422" w:rsidRPr="00477003">
        <w:rPr>
          <w:rFonts w:ascii="Arial" w:hAnsi="Arial" w:cs="Arial"/>
          <w:color w:val="auto"/>
        </w:rPr>
        <w:t>uplynula doba platnosti dokladu,</w:t>
      </w:r>
    </w:p>
    <w:p w:rsidR="00FA0124" w:rsidRPr="00477003" w:rsidRDefault="00C42668" w:rsidP="006A3156">
      <w:pPr>
        <w:pStyle w:val="Zkladntext"/>
        <w:numPr>
          <w:ilvl w:val="0"/>
          <w:numId w:val="2"/>
        </w:numPr>
        <w:tabs>
          <w:tab w:val="clear" w:pos="786"/>
          <w:tab w:val="num" w:pos="426"/>
        </w:tabs>
        <w:ind w:left="425" w:hanging="425"/>
        <w:jc w:val="both"/>
        <w:rPr>
          <w:rFonts w:ascii="Arial" w:hAnsi="Arial" w:cs="Arial"/>
          <w:color w:val="auto"/>
        </w:rPr>
      </w:pPr>
      <w:r w:rsidRPr="00477003">
        <w:rPr>
          <w:rFonts w:ascii="Arial" w:hAnsi="Arial" w:cs="Arial"/>
          <w:color w:val="auto"/>
        </w:rPr>
        <w:t xml:space="preserve">byl </w:t>
      </w:r>
      <w:r w:rsidR="00FA0124" w:rsidRPr="00477003">
        <w:rPr>
          <w:rFonts w:ascii="Arial" w:hAnsi="Arial" w:cs="Arial"/>
          <w:color w:val="auto"/>
        </w:rPr>
        <w:t xml:space="preserve">doklad ke kontrole předložen před </w:t>
      </w:r>
      <w:r w:rsidR="00F225DB" w:rsidRPr="00477003">
        <w:rPr>
          <w:rFonts w:ascii="Arial" w:hAnsi="Arial" w:cs="Arial"/>
          <w:color w:val="auto"/>
        </w:rPr>
        <w:t>začátkem jeho</w:t>
      </w:r>
      <w:r w:rsidR="00FA0124" w:rsidRPr="00477003">
        <w:rPr>
          <w:rFonts w:ascii="Arial" w:hAnsi="Arial" w:cs="Arial"/>
          <w:color w:val="auto"/>
        </w:rPr>
        <w:t xml:space="preserve"> platnosti,</w:t>
      </w:r>
    </w:p>
    <w:p w:rsidR="007D3422" w:rsidRPr="00477003" w:rsidRDefault="00C42668" w:rsidP="006A3156">
      <w:pPr>
        <w:pStyle w:val="Zkladntext"/>
        <w:numPr>
          <w:ilvl w:val="0"/>
          <w:numId w:val="2"/>
        </w:numPr>
        <w:tabs>
          <w:tab w:val="clear" w:pos="786"/>
          <w:tab w:val="num" w:pos="426"/>
        </w:tabs>
        <w:ind w:left="425" w:hanging="425"/>
        <w:jc w:val="both"/>
        <w:rPr>
          <w:rFonts w:ascii="Arial" w:hAnsi="Arial" w:cs="Arial"/>
          <w:color w:val="auto"/>
        </w:rPr>
      </w:pPr>
      <w:r w:rsidRPr="00477003">
        <w:rPr>
          <w:rFonts w:ascii="Arial" w:hAnsi="Arial" w:cs="Arial"/>
          <w:color w:val="auto"/>
        </w:rPr>
        <w:t xml:space="preserve">byla </w:t>
      </w:r>
      <w:r w:rsidR="007D3422" w:rsidRPr="00477003">
        <w:rPr>
          <w:rFonts w:ascii="Arial" w:hAnsi="Arial" w:cs="Arial"/>
          <w:color w:val="auto"/>
        </w:rPr>
        <w:t>karta vyhodnocena jako neplatná nebo neznámá,</w:t>
      </w:r>
    </w:p>
    <w:p w:rsidR="00F73266" w:rsidRPr="00477003" w:rsidRDefault="001E7BC3" w:rsidP="00F73266">
      <w:pPr>
        <w:pStyle w:val="Zkladntext"/>
        <w:numPr>
          <w:ilvl w:val="0"/>
          <w:numId w:val="2"/>
        </w:numPr>
        <w:tabs>
          <w:tab w:val="clear" w:pos="786"/>
          <w:tab w:val="num" w:pos="426"/>
        </w:tabs>
        <w:ind w:left="425" w:hanging="425"/>
        <w:jc w:val="both"/>
        <w:rPr>
          <w:rFonts w:ascii="Arial" w:hAnsi="Arial" w:cs="Arial"/>
          <w:color w:val="auto"/>
        </w:rPr>
      </w:pPr>
      <w:r w:rsidRPr="00477003">
        <w:rPr>
          <w:rFonts w:ascii="Arial" w:hAnsi="Arial" w:cs="Arial"/>
          <w:color w:val="auto"/>
        </w:rPr>
        <w:t xml:space="preserve">se </w:t>
      </w:r>
      <w:r w:rsidR="007D3422" w:rsidRPr="00477003">
        <w:rPr>
          <w:rFonts w:ascii="Arial" w:hAnsi="Arial" w:cs="Arial"/>
          <w:color w:val="auto"/>
        </w:rPr>
        <w:t>u dokladů dle čl. 12, písm. a) SPPO nejedná o originál</w:t>
      </w:r>
    </w:p>
    <w:p w:rsidR="007D3422" w:rsidRPr="00477003" w:rsidRDefault="007612B7" w:rsidP="007D3422">
      <w:pPr>
        <w:pStyle w:val="Zkladntext"/>
        <w:numPr>
          <w:ilvl w:val="0"/>
          <w:numId w:val="2"/>
        </w:numPr>
        <w:tabs>
          <w:tab w:val="clear" w:pos="786"/>
          <w:tab w:val="num" w:pos="426"/>
        </w:tabs>
        <w:spacing w:after="120"/>
        <w:ind w:left="425" w:hanging="425"/>
        <w:jc w:val="both"/>
        <w:rPr>
          <w:rFonts w:ascii="Arial" w:hAnsi="Arial" w:cs="Arial"/>
          <w:color w:val="auto"/>
        </w:rPr>
      </w:pPr>
      <w:r w:rsidRPr="00477003">
        <w:rPr>
          <w:rFonts w:ascii="Arial" w:hAnsi="Arial" w:cs="Arial"/>
          <w:color w:val="auto"/>
        </w:rPr>
        <w:t xml:space="preserve">v případě </w:t>
      </w:r>
      <w:r w:rsidR="00F73266" w:rsidRPr="00477003">
        <w:rPr>
          <w:rFonts w:ascii="Arial" w:hAnsi="Arial" w:cs="Arial"/>
          <w:color w:val="auto"/>
        </w:rPr>
        <w:t>jízdenk</w:t>
      </w:r>
      <w:r w:rsidRPr="00477003">
        <w:rPr>
          <w:rFonts w:ascii="Arial" w:hAnsi="Arial" w:cs="Arial"/>
          <w:color w:val="auto"/>
        </w:rPr>
        <w:t>y</w:t>
      </w:r>
      <w:r w:rsidR="00F73266" w:rsidRPr="00477003">
        <w:rPr>
          <w:rFonts w:ascii="Arial" w:hAnsi="Arial" w:cs="Arial"/>
          <w:color w:val="auto"/>
        </w:rPr>
        <w:t xml:space="preserve"> eTiket byla předložena </w:t>
      </w:r>
      <w:r w:rsidRPr="00477003">
        <w:rPr>
          <w:rFonts w:ascii="Arial" w:hAnsi="Arial" w:cs="Arial"/>
          <w:color w:val="auto"/>
        </w:rPr>
        <w:t>duplicitně</w:t>
      </w:r>
      <w:r w:rsidR="00F73266" w:rsidRPr="00477003">
        <w:rPr>
          <w:rFonts w:ascii="Arial" w:hAnsi="Arial" w:cs="Arial"/>
          <w:color w:val="auto"/>
        </w:rPr>
        <w:t xml:space="preserve"> dalším cestujícím či cestujícími</w:t>
      </w:r>
      <w:r w:rsidRPr="00477003">
        <w:rPr>
          <w:rFonts w:ascii="Arial" w:hAnsi="Arial" w:cs="Arial"/>
          <w:color w:val="auto"/>
        </w:rPr>
        <w:t>; za platnou jízdenku je považován eTiket, předložený prvním cestujícím</w:t>
      </w:r>
      <w:r w:rsidR="007D3422" w:rsidRPr="00477003">
        <w:rPr>
          <w:rFonts w:ascii="Arial" w:hAnsi="Arial" w:cs="Arial"/>
          <w:color w:val="auto"/>
        </w:rPr>
        <w:t>.</w:t>
      </w:r>
    </w:p>
    <w:p w:rsidR="00C11C9D" w:rsidRPr="00477003" w:rsidRDefault="0082061B" w:rsidP="00836F44">
      <w:pPr>
        <w:pStyle w:val="Zkladntext"/>
        <w:spacing w:after="80"/>
        <w:ind w:left="426"/>
        <w:jc w:val="both"/>
        <w:rPr>
          <w:rFonts w:ascii="Arial" w:hAnsi="Arial" w:cs="Arial"/>
          <w:color w:val="auto"/>
        </w:rPr>
      </w:pPr>
      <w:r w:rsidRPr="00477003">
        <w:rPr>
          <w:rFonts w:ascii="Arial" w:hAnsi="Arial" w:cs="Arial"/>
          <w:b/>
          <w:color w:val="auto"/>
        </w:rPr>
        <w:t>1</w:t>
      </w:r>
      <w:r w:rsidR="00F77684" w:rsidRPr="00477003">
        <w:rPr>
          <w:rFonts w:ascii="Arial" w:hAnsi="Arial" w:cs="Arial"/>
          <w:b/>
          <w:color w:val="auto"/>
        </w:rPr>
        <w:t>6</w:t>
      </w:r>
      <w:r w:rsidRPr="00477003">
        <w:rPr>
          <w:rFonts w:ascii="Arial" w:hAnsi="Arial" w:cs="Arial"/>
          <w:b/>
          <w:color w:val="auto"/>
        </w:rPr>
        <w:t>.</w:t>
      </w:r>
      <w:r w:rsidR="00FB6F05" w:rsidRPr="00477003">
        <w:rPr>
          <w:rFonts w:ascii="Arial" w:hAnsi="Arial" w:cs="Arial"/>
          <w:b/>
          <w:color w:val="auto"/>
        </w:rPr>
        <w:t> </w:t>
      </w:r>
      <w:r w:rsidRPr="00477003">
        <w:rPr>
          <w:rFonts w:ascii="Arial" w:hAnsi="Arial" w:cs="Arial"/>
          <w:b/>
          <w:color w:val="auto"/>
        </w:rPr>
        <w:t>1.</w:t>
      </w:r>
      <w:r w:rsidR="00035B07" w:rsidRPr="00477003">
        <w:rPr>
          <w:rFonts w:ascii="Arial" w:hAnsi="Arial" w:cs="Arial"/>
          <w:color w:val="auto"/>
        </w:rPr>
        <w:t xml:space="preserve"> </w:t>
      </w:r>
      <w:r w:rsidR="00C11C9D" w:rsidRPr="00477003">
        <w:rPr>
          <w:rFonts w:ascii="Arial" w:hAnsi="Arial" w:cs="Arial"/>
          <w:color w:val="auto"/>
        </w:rPr>
        <w:t>Neplatné doklady pověřený zaměstnanec ČD neuzná a cestující zaplatí (doplatí)</w:t>
      </w:r>
      <w:r w:rsidR="00C03C9F" w:rsidRPr="00477003">
        <w:rPr>
          <w:rFonts w:ascii="Arial" w:hAnsi="Arial" w:cs="Arial"/>
          <w:color w:val="auto"/>
        </w:rPr>
        <w:t xml:space="preserve"> jízdné, na které prokáže nárok a přirážku dle SPPO.</w:t>
      </w:r>
    </w:p>
    <w:p w:rsidR="007D3422" w:rsidRPr="00477003" w:rsidRDefault="00C11C9D" w:rsidP="00836F44">
      <w:pPr>
        <w:pStyle w:val="Zkladntext"/>
        <w:spacing w:after="80"/>
        <w:ind w:left="426"/>
        <w:jc w:val="both"/>
        <w:rPr>
          <w:rFonts w:ascii="Arial" w:hAnsi="Arial" w:cs="Arial"/>
          <w:color w:val="auto"/>
        </w:rPr>
      </w:pPr>
      <w:r w:rsidRPr="00477003">
        <w:rPr>
          <w:rFonts w:ascii="Arial" w:hAnsi="Arial" w:cs="Arial"/>
          <w:b/>
          <w:color w:val="auto"/>
        </w:rPr>
        <w:t>1</w:t>
      </w:r>
      <w:r w:rsidR="00F77684" w:rsidRPr="00477003">
        <w:rPr>
          <w:rFonts w:ascii="Arial" w:hAnsi="Arial" w:cs="Arial"/>
          <w:b/>
          <w:color w:val="auto"/>
        </w:rPr>
        <w:t>6</w:t>
      </w:r>
      <w:r w:rsidRPr="00477003">
        <w:rPr>
          <w:rFonts w:ascii="Arial" w:hAnsi="Arial" w:cs="Arial"/>
          <w:b/>
          <w:color w:val="auto"/>
        </w:rPr>
        <w:t>.</w:t>
      </w:r>
      <w:r w:rsidR="00FB6F05" w:rsidRPr="00477003">
        <w:rPr>
          <w:rFonts w:ascii="Arial" w:hAnsi="Arial" w:cs="Arial"/>
          <w:b/>
          <w:color w:val="auto"/>
        </w:rPr>
        <w:t> </w:t>
      </w:r>
      <w:r w:rsidRPr="00477003">
        <w:rPr>
          <w:rFonts w:ascii="Arial" w:hAnsi="Arial" w:cs="Arial"/>
          <w:b/>
          <w:color w:val="auto"/>
        </w:rPr>
        <w:t>2.</w:t>
      </w:r>
      <w:r w:rsidRPr="00477003">
        <w:rPr>
          <w:rFonts w:ascii="Arial" w:hAnsi="Arial" w:cs="Arial"/>
          <w:color w:val="auto"/>
        </w:rPr>
        <w:t xml:space="preserve"> </w:t>
      </w:r>
      <w:r w:rsidR="008D12A2" w:rsidRPr="00477003">
        <w:rPr>
          <w:rFonts w:ascii="Arial" w:hAnsi="Arial" w:cs="Arial"/>
          <w:color w:val="auto"/>
        </w:rPr>
        <w:t>P</w:t>
      </w:r>
      <w:r w:rsidRPr="00477003">
        <w:rPr>
          <w:rFonts w:ascii="Arial" w:hAnsi="Arial" w:cs="Arial"/>
          <w:color w:val="auto"/>
        </w:rPr>
        <w:t xml:space="preserve">ověřený zaměstnanec </w:t>
      </w:r>
      <w:r w:rsidR="008D12A2" w:rsidRPr="00477003">
        <w:rPr>
          <w:rFonts w:ascii="Arial" w:hAnsi="Arial" w:cs="Arial"/>
          <w:color w:val="auto"/>
        </w:rPr>
        <w:t>ČD odebere neplatné doklady, které byly vystavené nebo ověřené ČD</w:t>
      </w:r>
      <w:r w:rsidR="000A2297" w:rsidRPr="00477003">
        <w:rPr>
          <w:rFonts w:ascii="Arial" w:hAnsi="Arial" w:cs="Arial"/>
          <w:color w:val="auto"/>
        </w:rPr>
        <w:t xml:space="preserve"> a na základě metodického pokynu Ministerstva dopravy neplatné žákovské průkazy</w:t>
      </w:r>
      <w:r w:rsidR="007D3422" w:rsidRPr="00477003">
        <w:rPr>
          <w:rFonts w:ascii="Arial" w:hAnsi="Arial" w:cs="Arial"/>
          <w:color w:val="auto"/>
        </w:rPr>
        <w:t>.</w:t>
      </w:r>
    </w:p>
    <w:p w:rsidR="00414423" w:rsidRPr="00477003" w:rsidRDefault="00414423" w:rsidP="00D53A41">
      <w:pPr>
        <w:pStyle w:val="Zkladntext"/>
        <w:spacing w:after="80"/>
        <w:ind w:left="709"/>
        <w:jc w:val="both"/>
        <w:rPr>
          <w:rFonts w:ascii="Arial" w:hAnsi="Arial" w:cs="Arial"/>
          <w:color w:val="auto"/>
        </w:rPr>
      </w:pPr>
      <w:r w:rsidRPr="00477003">
        <w:rPr>
          <w:rFonts w:ascii="Arial" w:hAnsi="Arial" w:cs="Arial"/>
          <w:b/>
          <w:color w:val="auto"/>
        </w:rPr>
        <w:t>16.</w:t>
      </w:r>
      <w:r w:rsidR="00FB6F05" w:rsidRPr="00477003">
        <w:rPr>
          <w:rFonts w:ascii="Arial" w:hAnsi="Arial" w:cs="Arial"/>
          <w:b/>
          <w:color w:val="auto"/>
        </w:rPr>
        <w:t> </w:t>
      </w:r>
      <w:r w:rsidRPr="00477003">
        <w:rPr>
          <w:rFonts w:ascii="Arial" w:hAnsi="Arial" w:cs="Arial"/>
          <w:b/>
          <w:color w:val="auto"/>
        </w:rPr>
        <w:t>2.</w:t>
      </w:r>
      <w:r w:rsidR="00FB6F05" w:rsidRPr="00477003">
        <w:rPr>
          <w:rFonts w:ascii="Arial" w:hAnsi="Arial" w:cs="Arial"/>
          <w:b/>
          <w:color w:val="auto"/>
        </w:rPr>
        <w:t> </w:t>
      </w:r>
      <w:r w:rsidRPr="00477003">
        <w:rPr>
          <w:rFonts w:ascii="Arial" w:hAnsi="Arial" w:cs="Arial"/>
          <w:b/>
          <w:color w:val="auto"/>
        </w:rPr>
        <w:t>1.</w:t>
      </w:r>
      <w:r w:rsidRPr="00477003">
        <w:rPr>
          <w:rFonts w:ascii="Arial" w:hAnsi="Arial" w:cs="Arial"/>
          <w:color w:val="auto"/>
        </w:rPr>
        <w:t xml:space="preserve"> Pokud byl odebrán neplatný doklad dle čl. 16., písm. b), je cestující povinen doložit osobní údaje; v případě odmítnutí postupuje zaměstnanec ČD dle čl. 145. 1. SPPO.</w:t>
      </w:r>
    </w:p>
    <w:p w:rsidR="007D3422" w:rsidRPr="00477003" w:rsidRDefault="007D3422" w:rsidP="00D53A41">
      <w:pPr>
        <w:pStyle w:val="Zkladntext"/>
        <w:spacing w:after="80"/>
        <w:ind w:left="709"/>
        <w:jc w:val="both"/>
        <w:rPr>
          <w:rFonts w:ascii="Arial" w:hAnsi="Arial" w:cs="Arial"/>
          <w:color w:val="auto"/>
        </w:rPr>
      </w:pPr>
      <w:r w:rsidRPr="00477003">
        <w:rPr>
          <w:rFonts w:ascii="Arial" w:hAnsi="Arial" w:cs="Arial"/>
          <w:b/>
          <w:color w:val="auto"/>
        </w:rPr>
        <w:t>16.</w:t>
      </w:r>
      <w:r w:rsidR="00FB6F05" w:rsidRPr="00477003">
        <w:rPr>
          <w:rFonts w:ascii="Arial" w:hAnsi="Arial" w:cs="Arial"/>
          <w:b/>
          <w:color w:val="auto"/>
        </w:rPr>
        <w:t> </w:t>
      </w:r>
      <w:r w:rsidRPr="00477003">
        <w:rPr>
          <w:rFonts w:ascii="Arial" w:hAnsi="Arial" w:cs="Arial"/>
          <w:b/>
          <w:color w:val="auto"/>
        </w:rPr>
        <w:t>2.</w:t>
      </w:r>
      <w:r w:rsidR="00FB6F05" w:rsidRPr="00477003">
        <w:rPr>
          <w:rFonts w:ascii="Arial" w:hAnsi="Arial" w:cs="Arial"/>
          <w:b/>
          <w:color w:val="auto"/>
        </w:rPr>
        <w:t> </w:t>
      </w:r>
      <w:r w:rsidR="00414423" w:rsidRPr="00477003">
        <w:rPr>
          <w:rFonts w:ascii="Arial" w:hAnsi="Arial" w:cs="Arial"/>
          <w:b/>
          <w:color w:val="auto"/>
        </w:rPr>
        <w:t>2</w:t>
      </w:r>
      <w:r w:rsidRPr="00477003">
        <w:rPr>
          <w:rFonts w:ascii="Arial" w:hAnsi="Arial" w:cs="Arial"/>
          <w:b/>
          <w:color w:val="auto"/>
        </w:rPr>
        <w:t>.</w:t>
      </w:r>
      <w:r w:rsidR="007F057B" w:rsidRPr="00477003">
        <w:rPr>
          <w:rFonts w:ascii="Arial" w:hAnsi="Arial" w:cs="Arial"/>
          <w:color w:val="auto"/>
        </w:rPr>
        <w:t> </w:t>
      </w:r>
      <w:r w:rsidR="00936431" w:rsidRPr="00477003">
        <w:rPr>
          <w:rFonts w:ascii="Arial" w:hAnsi="Arial" w:cs="Arial"/>
          <w:color w:val="auto"/>
        </w:rPr>
        <w:t>O</w:t>
      </w:r>
      <w:r w:rsidR="007F057B" w:rsidRPr="00477003">
        <w:rPr>
          <w:rFonts w:ascii="Arial" w:hAnsi="Arial" w:cs="Arial"/>
          <w:color w:val="auto"/>
        </w:rPr>
        <w:t> </w:t>
      </w:r>
      <w:r w:rsidR="00936431" w:rsidRPr="00477003">
        <w:rPr>
          <w:rFonts w:ascii="Arial" w:hAnsi="Arial" w:cs="Arial"/>
          <w:color w:val="auto"/>
        </w:rPr>
        <w:t xml:space="preserve">odebrání dokladu vystaví </w:t>
      </w:r>
      <w:r w:rsidRPr="00477003">
        <w:rPr>
          <w:rFonts w:ascii="Arial" w:hAnsi="Arial" w:cs="Arial"/>
          <w:color w:val="auto"/>
        </w:rPr>
        <w:t xml:space="preserve">zaměstnanec </w:t>
      </w:r>
      <w:r w:rsidR="00936431" w:rsidRPr="00477003">
        <w:rPr>
          <w:rFonts w:ascii="Arial" w:hAnsi="Arial" w:cs="Arial"/>
          <w:color w:val="auto"/>
        </w:rPr>
        <w:t xml:space="preserve">cestujícímu </w:t>
      </w:r>
      <w:r w:rsidRPr="00477003">
        <w:rPr>
          <w:rFonts w:ascii="Arial" w:hAnsi="Arial" w:cs="Arial"/>
          <w:color w:val="auto"/>
        </w:rPr>
        <w:t xml:space="preserve">ČD </w:t>
      </w:r>
      <w:r w:rsidR="00936431" w:rsidRPr="00477003">
        <w:rPr>
          <w:rFonts w:ascii="Arial" w:hAnsi="Arial" w:cs="Arial"/>
          <w:color w:val="auto"/>
        </w:rPr>
        <w:t>potvrzení</w:t>
      </w:r>
      <w:r w:rsidR="00C11C9D" w:rsidRPr="00477003">
        <w:rPr>
          <w:rFonts w:ascii="Arial" w:hAnsi="Arial" w:cs="Arial"/>
          <w:color w:val="auto"/>
        </w:rPr>
        <w:t>.</w:t>
      </w:r>
      <w:r w:rsidR="007E61F6" w:rsidRPr="00477003">
        <w:rPr>
          <w:rFonts w:ascii="Arial" w:hAnsi="Arial" w:cs="Arial"/>
          <w:color w:val="auto"/>
        </w:rPr>
        <w:t xml:space="preserve"> </w:t>
      </w:r>
    </w:p>
    <w:p w:rsidR="00035B07" w:rsidRPr="00477003" w:rsidRDefault="007D3422" w:rsidP="007D3422">
      <w:pPr>
        <w:pStyle w:val="Zkladntext"/>
        <w:spacing w:after="80"/>
        <w:ind w:left="426"/>
        <w:jc w:val="both"/>
        <w:rPr>
          <w:rFonts w:ascii="Arial" w:hAnsi="Arial" w:cs="Arial"/>
          <w:color w:val="auto"/>
        </w:rPr>
      </w:pPr>
      <w:r w:rsidRPr="00477003">
        <w:rPr>
          <w:rFonts w:ascii="Arial" w:hAnsi="Arial" w:cs="Arial"/>
          <w:b/>
          <w:color w:val="auto"/>
        </w:rPr>
        <w:t>16.</w:t>
      </w:r>
      <w:r w:rsidR="00FB6F05" w:rsidRPr="00477003">
        <w:rPr>
          <w:rFonts w:ascii="Arial" w:hAnsi="Arial" w:cs="Arial"/>
          <w:b/>
          <w:color w:val="auto"/>
        </w:rPr>
        <w:t> </w:t>
      </w:r>
      <w:r w:rsidRPr="00477003">
        <w:rPr>
          <w:rFonts w:ascii="Arial" w:hAnsi="Arial" w:cs="Arial"/>
          <w:b/>
          <w:color w:val="auto"/>
        </w:rPr>
        <w:t xml:space="preserve">3. </w:t>
      </w:r>
      <w:r w:rsidR="007E61F6" w:rsidRPr="00477003">
        <w:rPr>
          <w:rFonts w:ascii="Arial" w:hAnsi="Arial" w:cs="Arial"/>
          <w:color w:val="auto"/>
        </w:rPr>
        <w:t>Za oprávněně odebrané doklady ČD neposkytují náhradu ani nevystavují jejich duplikáty.</w:t>
      </w:r>
    </w:p>
    <w:p w:rsidR="00836F44" w:rsidRPr="00477003" w:rsidRDefault="00F225DB" w:rsidP="00836F44">
      <w:pPr>
        <w:pStyle w:val="Zkladntext"/>
        <w:spacing w:after="80"/>
        <w:ind w:left="426"/>
        <w:jc w:val="both"/>
        <w:rPr>
          <w:rFonts w:ascii="Arial" w:hAnsi="Arial" w:cs="Arial"/>
          <w:color w:val="auto"/>
        </w:rPr>
      </w:pPr>
      <w:r w:rsidRPr="00477003">
        <w:rPr>
          <w:rFonts w:ascii="Arial" w:hAnsi="Arial" w:cs="Arial"/>
          <w:b/>
          <w:noProof/>
          <w:color w:val="auto"/>
        </w:rPr>
        <mc:AlternateContent>
          <mc:Choice Requires="wps">
            <w:drawing>
              <wp:anchor distT="0" distB="0" distL="114300" distR="114300" simplePos="0" relativeHeight="251754496" behindDoc="0" locked="0" layoutInCell="1" allowOverlap="1" wp14:anchorId="6FCF5AAD" wp14:editId="00D692D7">
                <wp:simplePos x="0" y="0"/>
                <wp:positionH relativeFrom="column">
                  <wp:posOffset>-512241</wp:posOffset>
                </wp:positionH>
                <wp:positionV relativeFrom="paragraph">
                  <wp:posOffset>128006</wp:posOffset>
                </wp:positionV>
                <wp:extent cx="0" cy="301925"/>
                <wp:effectExtent l="0" t="0" r="19050" b="22225"/>
                <wp:wrapNone/>
                <wp:docPr id="258" name="Přímá spojnice 258"/>
                <wp:cNvGraphicFramePr/>
                <a:graphic xmlns:a="http://schemas.openxmlformats.org/drawingml/2006/main">
                  <a:graphicData uri="http://schemas.microsoft.com/office/word/2010/wordprocessingShape">
                    <wps:wsp>
                      <wps:cNvCnPr/>
                      <wps:spPr>
                        <a:xfrm>
                          <a:off x="0" y="0"/>
                          <a:ext cx="0" cy="3019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28BD701" id="Přímá spojnice 258" o:spid="_x0000_s1026" style="position:absolute;z-index:251754496;visibility:visible;mso-wrap-style:square;mso-wrap-distance-left:9pt;mso-wrap-distance-top:0;mso-wrap-distance-right:9pt;mso-wrap-distance-bottom:0;mso-position-horizontal:absolute;mso-position-horizontal-relative:text;mso-position-vertical:absolute;mso-position-vertical-relative:text" from="-40.35pt,10.1pt" to="-40.35pt,3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2l1vwEAALkDAAAOAAAAZHJzL2Uyb0RvYy54bWysU0uO1DAQ3SNxB8t7OkmjQRB1ehYzgg2C&#10;Fp8DeJxyx+CfyqbTfRSWHIBTjLgXZSedQYBGI8TGcdn1XtV7rmwuj9awA2DU3nW8WdWcgZO+127f&#10;8Y8fXj55zllMwvXCeAcdP0Hkl9vHjzZjaGHtB296QEYkLrZj6PiQUmirKsoBrIgrH8DRpfJoRaIQ&#10;91WPYiR2a6p1XT+rRo99QC8hRjq9ni75tvArBTK9VSpCYqbj1FsqK5b1Jq/VdiPaPYowaDm3If6h&#10;Cyu0o6IL1bVIgn1B/QeV1RJ99CqtpLeVV0pLKBpITVP/pub9IAIULWRODItN8f/RyjeHHTLdd3x9&#10;QU/lhKVH2v34evvd3n5jMfhPjjpk+ZKsGkNsCXHldjhHMeww6z4qtPlLitix2Hta7IVjYnI6lHT6&#10;tG5erC8yXXWHCxjTK/CW5U3HjXZZuGjF4XVMU+o5hXC5j6ly2aWTgZxs3DtQJIZqNQVdxgiuDLKD&#10;oAHoPzdz2ZKZIUobs4Dq+0FzboZBGa2HApfsUtG7tACtdh7/VjUdz62qKf+setKaZd/4/lTeodhB&#10;81EMnWc5D+CvcYHf/XHbnwAAAP//AwBQSwMEFAAGAAgAAAAhAB6e/B3cAAAACQEAAA8AAABkcnMv&#10;ZG93bnJldi54bWxMj01PhDAQhu8m/odmTLzttnJYCDJsjB8nPSDrwWOXjkCWTgntAvrrrfGgx5l5&#10;8s7zFvvVDmKmyfeOEW62CgRx40zPLcLb4WmTgfBBs9GDY0L4JA/78vKi0LlxC7/SXIdWxBD2uUbo&#10;QhhzKX3TkdV+60biePtwk9UhjlMrzaSXGG4HmSi1k1b3HD90eqT7jppTfbYI6eNzXY3Lw8tXJVNZ&#10;VbML2ekd8fpqvbsFEWgNfzD86Ed1KKPT0Z3ZeDEgbDKVRhQhUQmICPwujgi7NAVZFvJ/g/IbAAD/&#10;/wMAUEsBAi0AFAAGAAgAAAAhALaDOJL+AAAA4QEAABMAAAAAAAAAAAAAAAAAAAAAAFtDb250ZW50&#10;X1R5cGVzXS54bWxQSwECLQAUAAYACAAAACEAOP0h/9YAAACUAQAACwAAAAAAAAAAAAAAAAAvAQAA&#10;X3JlbHMvLnJlbHNQSwECLQAUAAYACAAAACEAC7dpdb8BAAC5AwAADgAAAAAAAAAAAAAAAAAuAgAA&#10;ZHJzL2Uyb0RvYy54bWxQSwECLQAUAAYACAAAACEAHp78HdwAAAAJAQAADwAAAAAAAAAAAAAAAAAZ&#10;BAAAZHJzL2Rvd25yZXYueG1sUEsFBgAAAAAEAAQA8wAAACIFAAAAAA==&#10;" strokecolor="black [3040]"/>
            </w:pict>
          </mc:Fallback>
        </mc:AlternateContent>
      </w:r>
      <w:r w:rsidR="00836F44" w:rsidRPr="00477003">
        <w:rPr>
          <w:rFonts w:ascii="Arial" w:hAnsi="Arial" w:cs="Arial"/>
          <w:b/>
          <w:color w:val="auto"/>
        </w:rPr>
        <w:t>16.</w:t>
      </w:r>
      <w:r w:rsidR="00FB6F05" w:rsidRPr="00477003">
        <w:rPr>
          <w:rFonts w:ascii="Arial" w:hAnsi="Arial" w:cs="Arial"/>
          <w:b/>
          <w:color w:val="auto"/>
        </w:rPr>
        <w:t> </w:t>
      </w:r>
      <w:r w:rsidR="007D3422" w:rsidRPr="00477003">
        <w:rPr>
          <w:rFonts w:ascii="Arial" w:hAnsi="Arial" w:cs="Arial"/>
          <w:b/>
          <w:color w:val="auto"/>
        </w:rPr>
        <w:t>4</w:t>
      </w:r>
      <w:r w:rsidR="00836F44" w:rsidRPr="00477003">
        <w:rPr>
          <w:rFonts w:ascii="Arial" w:hAnsi="Arial" w:cs="Arial"/>
          <w:b/>
          <w:color w:val="auto"/>
        </w:rPr>
        <w:t>.</w:t>
      </w:r>
      <w:r w:rsidR="00836F44" w:rsidRPr="00477003">
        <w:rPr>
          <w:rFonts w:ascii="Arial" w:hAnsi="Arial" w:cs="Arial"/>
          <w:color w:val="auto"/>
        </w:rPr>
        <w:t xml:space="preserve"> Za neplatn</w:t>
      </w:r>
      <w:r w:rsidR="009B6E6C" w:rsidRPr="00477003">
        <w:rPr>
          <w:rFonts w:ascii="Arial" w:hAnsi="Arial" w:cs="Arial"/>
          <w:color w:val="auto"/>
        </w:rPr>
        <w:t>ý doklad</w:t>
      </w:r>
      <w:r w:rsidR="00836F44" w:rsidRPr="00477003">
        <w:rPr>
          <w:rFonts w:ascii="Arial" w:hAnsi="Arial" w:cs="Arial"/>
          <w:color w:val="auto"/>
        </w:rPr>
        <w:t xml:space="preserve"> není považována jízdenka s místenkou na jednom </w:t>
      </w:r>
      <w:r w:rsidRPr="00477003">
        <w:rPr>
          <w:rFonts w:ascii="Arial" w:hAnsi="Arial" w:cs="Arial"/>
          <w:color w:val="auto"/>
        </w:rPr>
        <w:t>dokladu</w:t>
      </w:r>
      <w:r w:rsidR="00836F44" w:rsidRPr="00477003">
        <w:rPr>
          <w:rFonts w:ascii="Arial" w:hAnsi="Arial" w:cs="Arial"/>
          <w:color w:val="auto"/>
        </w:rPr>
        <w:t>, použit</w:t>
      </w:r>
      <w:r w:rsidR="00F66976" w:rsidRPr="00477003">
        <w:rPr>
          <w:rFonts w:ascii="Arial" w:hAnsi="Arial" w:cs="Arial"/>
          <w:color w:val="auto"/>
        </w:rPr>
        <w:t>á</w:t>
      </w:r>
      <w:r w:rsidR="00836F44" w:rsidRPr="00477003">
        <w:rPr>
          <w:rFonts w:ascii="Arial" w:hAnsi="Arial" w:cs="Arial"/>
          <w:color w:val="auto"/>
        </w:rPr>
        <w:t xml:space="preserve"> v jiném vlaku, než je uvedeno na místence.</w:t>
      </w:r>
    </w:p>
    <w:p w:rsidR="00A96A8B" w:rsidRPr="00477003" w:rsidRDefault="00F77684" w:rsidP="00836F44">
      <w:pPr>
        <w:pStyle w:val="Zkladntext"/>
        <w:spacing w:after="80"/>
        <w:jc w:val="both"/>
        <w:rPr>
          <w:rFonts w:ascii="Arial" w:hAnsi="Arial" w:cs="Arial"/>
          <w:color w:val="auto"/>
        </w:rPr>
      </w:pPr>
      <w:r w:rsidRPr="00477003">
        <w:rPr>
          <w:rFonts w:ascii="Arial" w:hAnsi="Arial" w:cs="Arial"/>
          <w:b/>
          <w:bCs/>
          <w:color w:val="auto"/>
        </w:rPr>
        <w:t>17</w:t>
      </w:r>
      <w:r w:rsidR="00A96A8B" w:rsidRPr="00477003">
        <w:rPr>
          <w:rFonts w:ascii="Arial" w:hAnsi="Arial" w:cs="Arial"/>
          <w:b/>
          <w:bCs/>
          <w:color w:val="auto"/>
        </w:rPr>
        <w:t>.</w:t>
      </w:r>
      <w:r w:rsidR="00A96A8B" w:rsidRPr="00477003">
        <w:rPr>
          <w:rFonts w:ascii="Arial" w:hAnsi="Arial" w:cs="Arial"/>
          <w:color w:val="auto"/>
        </w:rPr>
        <w:t xml:space="preserve"> Za ztracené, odcizené, poškozené, </w:t>
      </w:r>
      <w:r w:rsidR="00FA0124" w:rsidRPr="00477003">
        <w:rPr>
          <w:rFonts w:ascii="Arial" w:hAnsi="Arial" w:cs="Arial"/>
          <w:color w:val="auto"/>
        </w:rPr>
        <w:t xml:space="preserve">nečitelné (např. vybledlé), </w:t>
      </w:r>
      <w:r w:rsidR="00A96A8B" w:rsidRPr="00477003">
        <w:rPr>
          <w:rFonts w:ascii="Arial" w:hAnsi="Arial" w:cs="Arial"/>
          <w:color w:val="auto"/>
        </w:rPr>
        <w:t>znečištěné nebo neoprávněně měněné a upravované jízdní doklady, doklady o zaplacení ceny</w:t>
      </w:r>
      <w:r w:rsidR="008553C8" w:rsidRPr="00477003">
        <w:rPr>
          <w:rFonts w:ascii="Arial" w:hAnsi="Arial" w:cs="Arial"/>
          <w:color w:val="auto"/>
        </w:rPr>
        <w:t xml:space="preserve">, předběžné traťové jízdenky, předběžné </w:t>
      </w:r>
      <w:r w:rsidR="00F8735E" w:rsidRPr="00477003">
        <w:rPr>
          <w:rFonts w:ascii="Arial" w:hAnsi="Arial" w:cs="Arial"/>
          <w:color w:val="auto"/>
        </w:rPr>
        <w:t xml:space="preserve">a dočasné </w:t>
      </w:r>
      <w:r w:rsidR="008553C8" w:rsidRPr="00477003">
        <w:rPr>
          <w:rFonts w:ascii="Arial" w:hAnsi="Arial" w:cs="Arial"/>
          <w:color w:val="auto"/>
        </w:rPr>
        <w:t>In</w:t>
      </w:r>
      <w:r w:rsidR="00DA07B1" w:rsidRPr="00477003">
        <w:rPr>
          <w:rFonts w:ascii="Arial" w:hAnsi="Arial" w:cs="Arial"/>
          <w:color w:val="auto"/>
        </w:rPr>
        <w:t> </w:t>
      </w:r>
      <w:r w:rsidR="008553C8" w:rsidRPr="00477003">
        <w:rPr>
          <w:rFonts w:ascii="Arial" w:hAnsi="Arial" w:cs="Arial"/>
          <w:color w:val="auto"/>
        </w:rPr>
        <w:t>karty</w:t>
      </w:r>
      <w:r w:rsidR="00A96A8B" w:rsidRPr="00477003">
        <w:rPr>
          <w:rFonts w:ascii="Arial" w:hAnsi="Arial" w:cs="Arial"/>
          <w:color w:val="auto"/>
        </w:rPr>
        <w:t xml:space="preserve"> a průkazy na slevu vystavené ve formě papírových dokladů ČD náhradu neposkytují ani nevystavují jejich duplikáty.</w:t>
      </w:r>
    </w:p>
    <w:p w:rsidR="006335D8" w:rsidRPr="00477003" w:rsidRDefault="00F77684" w:rsidP="00836F44">
      <w:pPr>
        <w:pStyle w:val="Zkladntext"/>
        <w:spacing w:after="80"/>
        <w:jc w:val="both"/>
        <w:rPr>
          <w:rFonts w:ascii="Arial" w:hAnsi="Arial" w:cs="Arial"/>
          <w:color w:val="auto"/>
        </w:rPr>
      </w:pPr>
      <w:r w:rsidRPr="00477003">
        <w:rPr>
          <w:rFonts w:ascii="Arial" w:hAnsi="Arial" w:cs="Arial"/>
          <w:b/>
          <w:color w:val="auto"/>
        </w:rPr>
        <w:t>18</w:t>
      </w:r>
      <w:r w:rsidR="00170B12" w:rsidRPr="00477003">
        <w:rPr>
          <w:rFonts w:ascii="Arial" w:hAnsi="Arial" w:cs="Arial"/>
          <w:b/>
          <w:color w:val="auto"/>
        </w:rPr>
        <w:t>.</w:t>
      </w:r>
      <w:r w:rsidR="00FB6F05" w:rsidRPr="00477003">
        <w:rPr>
          <w:rFonts w:ascii="Arial" w:hAnsi="Arial" w:cs="Arial"/>
          <w:b/>
          <w:color w:val="auto"/>
        </w:rPr>
        <w:t> </w:t>
      </w:r>
      <w:r w:rsidR="00A96A8B" w:rsidRPr="00477003">
        <w:rPr>
          <w:rFonts w:ascii="Arial" w:hAnsi="Arial" w:cs="Arial"/>
          <w:color w:val="auto"/>
        </w:rPr>
        <w:t xml:space="preserve">Ztracené, odcizené a poškozené jízdní doklady nebo průkazy na slevu vystavené jako aplikace na </w:t>
      </w:r>
      <w:r w:rsidR="008F6D1E" w:rsidRPr="00477003">
        <w:rPr>
          <w:rFonts w:ascii="Arial" w:hAnsi="Arial" w:cs="Arial"/>
          <w:color w:val="auto"/>
        </w:rPr>
        <w:t>kartě</w:t>
      </w:r>
      <w:r w:rsidR="00A96A8B" w:rsidRPr="00477003">
        <w:rPr>
          <w:rFonts w:ascii="Arial" w:hAnsi="Arial" w:cs="Arial"/>
          <w:color w:val="auto"/>
        </w:rPr>
        <w:t xml:space="preserve"> lze zablokovat</w:t>
      </w:r>
      <w:r w:rsidR="007E56D9" w:rsidRPr="00477003">
        <w:rPr>
          <w:rFonts w:ascii="Arial" w:hAnsi="Arial" w:cs="Arial"/>
          <w:b/>
          <w:color w:val="auto"/>
        </w:rPr>
        <w:t xml:space="preserve"> bezplatně</w:t>
      </w:r>
      <w:r w:rsidR="007E61F6" w:rsidRPr="00477003">
        <w:rPr>
          <w:rFonts w:ascii="Arial" w:hAnsi="Arial" w:cs="Arial"/>
          <w:color w:val="auto"/>
        </w:rPr>
        <w:t>,</w:t>
      </w:r>
      <w:r w:rsidR="00A96A8B" w:rsidRPr="00477003">
        <w:rPr>
          <w:rFonts w:ascii="Arial" w:hAnsi="Arial" w:cs="Arial"/>
          <w:color w:val="auto"/>
        </w:rPr>
        <w:t xml:space="preserve"> za smluvní poplatek </w:t>
      </w:r>
      <w:r w:rsidR="00A96A8B" w:rsidRPr="00477003">
        <w:rPr>
          <w:rFonts w:ascii="Arial" w:hAnsi="Arial" w:cs="Arial"/>
          <w:b/>
          <w:bCs/>
          <w:color w:val="auto"/>
        </w:rPr>
        <w:t>100 Kč</w:t>
      </w:r>
      <w:r w:rsidR="00A96A8B" w:rsidRPr="00477003">
        <w:rPr>
          <w:rFonts w:ascii="Arial" w:hAnsi="Arial" w:cs="Arial"/>
          <w:color w:val="auto"/>
        </w:rPr>
        <w:t xml:space="preserve"> </w:t>
      </w:r>
      <w:r w:rsidR="007E56D9" w:rsidRPr="00477003">
        <w:rPr>
          <w:rFonts w:ascii="Arial" w:hAnsi="Arial" w:cs="Arial"/>
          <w:color w:val="auto"/>
        </w:rPr>
        <w:t xml:space="preserve">je lze </w:t>
      </w:r>
      <w:r w:rsidR="00A96A8B" w:rsidRPr="00477003">
        <w:rPr>
          <w:rFonts w:ascii="Arial" w:hAnsi="Arial" w:cs="Arial"/>
          <w:color w:val="auto"/>
        </w:rPr>
        <w:t xml:space="preserve">odblokovat nebo nechat vystavit </w:t>
      </w:r>
      <w:r w:rsidRPr="00477003">
        <w:rPr>
          <w:rFonts w:ascii="Arial" w:hAnsi="Arial" w:cs="Arial"/>
          <w:color w:val="auto"/>
        </w:rPr>
        <w:t xml:space="preserve">jejich </w:t>
      </w:r>
      <w:r w:rsidR="00267465" w:rsidRPr="00477003">
        <w:rPr>
          <w:rFonts w:ascii="Arial" w:hAnsi="Arial" w:cs="Arial"/>
          <w:color w:val="auto"/>
        </w:rPr>
        <w:t>duplikát.</w:t>
      </w:r>
      <w:r w:rsidR="007E56D9" w:rsidRPr="00477003">
        <w:rPr>
          <w:rFonts w:ascii="Arial" w:hAnsi="Arial" w:cs="Arial"/>
          <w:color w:val="auto"/>
        </w:rPr>
        <w:t xml:space="preserve"> </w:t>
      </w:r>
    </w:p>
    <w:p w:rsidR="00CF125F" w:rsidRPr="00477003" w:rsidRDefault="00F77684" w:rsidP="00CF125F">
      <w:pPr>
        <w:pStyle w:val="Zkladntext"/>
        <w:jc w:val="both"/>
        <w:rPr>
          <w:rFonts w:ascii="Arial" w:hAnsi="Arial" w:cs="Arial"/>
          <w:color w:val="auto"/>
        </w:rPr>
      </w:pPr>
      <w:r w:rsidRPr="00477003">
        <w:rPr>
          <w:rFonts w:ascii="Arial" w:hAnsi="Arial" w:cs="Arial"/>
          <w:b/>
          <w:bCs/>
          <w:color w:val="auto"/>
        </w:rPr>
        <w:t>19</w:t>
      </w:r>
      <w:r w:rsidR="00A96A8B" w:rsidRPr="00477003">
        <w:rPr>
          <w:rFonts w:ascii="Arial" w:hAnsi="Arial" w:cs="Arial"/>
          <w:b/>
          <w:bCs/>
          <w:color w:val="auto"/>
        </w:rPr>
        <w:t>.</w:t>
      </w:r>
      <w:r w:rsidR="00FB6F05" w:rsidRPr="00477003">
        <w:rPr>
          <w:rFonts w:ascii="Arial" w:hAnsi="Arial" w:cs="Arial"/>
          <w:b/>
          <w:bCs/>
          <w:color w:val="auto"/>
        </w:rPr>
        <w:t> </w:t>
      </w:r>
      <w:r w:rsidR="00A96A8B" w:rsidRPr="00477003">
        <w:rPr>
          <w:rFonts w:ascii="Arial" w:hAnsi="Arial" w:cs="Arial"/>
          <w:color w:val="auto"/>
        </w:rPr>
        <w:t>Neobsazeno.</w:t>
      </w:r>
      <w:bookmarkStart w:id="6" w:name="_Toc371419304"/>
    </w:p>
    <w:p w:rsidR="00CF125F" w:rsidRPr="00477003" w:rsidRDefault="00CF125F" w:rsidP="00CF125F">
      <w:pPr>
        <w:pStyle w:val="Zkladntext"/>
        <w:jc w:val="both"/>
        <w:rPr>
          <w:rFonts w:ascii="Arial" w:hAnsi="Arial" w:cs="Arial"/>
          <w:color w:val="auto"/>
          <w:sz w:val="28"/>
          <w:szCs w:val="28"/>
        </w:rPr>
      </w:pPr>
    </w:p>
    <w:p w:rsidR="00A96A8B" w:rsidRPr="00477003" w:rsidRDefault="00A96A8B" w:rsidP="00CF125F">
      <w:pPr>
        <w:pStyle w:val="Zkladntext"/>
        <w:jc w:val="center"/>
        <w:rPr>
          <w:rFonts w:ascii="Arial" w:hAnsi="Arial" w:cs="Arial"/>
          <w:b/>
          <w:bCs/>
          <w:color w:val="auto"/>
          <w:sz w:val="28"/>
          <w:szCs w:val="28"/>
        </w:rPr>
      </w:pPr>
      <w:r w:rsidRPr="00477003">
        <w:rPr>
          <w:rFonts w:ascii="Arial" w:hAnsi="Arial" w:cs="Arial"/>
          <w:color w:val="auto"/>
          <w:sz w:val="28"/>
          <w:szCs w:val="28"/>
        </w:rPr>
        <w:t>A. JÍZDENKA</w:t>
      </w:r>
      <w:bookmarkEnd w:id="6"/>
    </w:p>
    <w:p w:rsidR="005B3BDD" w:rsidRPr="00477003" w:rsidRDefault="005B3BDD" w:rsidP="00DE5B96">
      <w:pPr>
        <w:pStyle w:val="Zkladntext"/>
        <w:spacing w:after="120"/>
        <w:jc w:val="both"/>
        <w:rPr>
          <w:rFonts w:ascii="Arial" w:hAnsi="Arial" w:cs="Arial"/>
          <w:color w:val="auto"/>
        </w:rPr>
      </w:pPr>
      <w:r w:rsidRPr="00477003">
        <w:rPr>
          <w:rFonts w:ascii="Arial" w:hAnsi="Arial" w:cs="Arial"/>
          <w:b/>
          <w:bCs/>
          <w:color w:val="auto"/>
        </w:rPr>
        <w:t>20.</w:t>
      </w:r>
      <w:r w:rsidR="00FB6F05" w:rsidRPr="00477003">
        <w:rPr>
          <w:rFonts w:ascii="Arial" w:hAnsi="Arial" w:cs="Arial"/>
          <w:b/>
          <w:bCs/>
          <w:color w:val="auto"/>
        </w:rPr>
        <w:t> </w:t>
      </w:r>
      <w:r w:rsidRPr="00477003">
        <w:rPr>
          <w:rFonts w:ascii="Arial" w:hAnsi="Arial" w:cs="Arial"/>
          <w:color w:val="auto"/>
        </w:rPr>
        <w:t>Cestující má právo zakoupit jízdenku pro zamýšlenou jízdu</w:t>
      </w:r>
      <w:r w:rsidR="008573E2" w:rsidRPr="00477003">
        <w:rPr>
          <w:rFonts w:ascii="Arial" w:hAnsi="Arial" w:cs="Arial"/>
          <w:color w:val="auto"/>
        </w:rPr>
        <w:t xml:space="preserve"> v 1. nebo 2. vozové třídě</w:t>
      </w:r>
      <w:r w:rsidRPr="00477003">
        <w:rPr>
          <w:rFonts w:ascii="Arial" w:hAnsi="Arial" w:cs="Arial"/>
          <w:color w:val="auto"/>
        </w:rPr>
        <w:t>, za kterou je povinen zaplatit jízdné podle tarifu TR 10 nebo podle podmínek vyhlášených v</w:t>
      </w:r>
      <w:r w:rsidR="00B34DFA" w:rsidRPr="00477003">
        <w:rPr>
          <w:rFonts w:ascii="Arial" w:hAnsi="Arial" w:cs="Arial"/>
          <w:color w:val="auto"/>
        </w:rPr>
        <w:t> </w:t>
      </w:r>
      <w:r w:rsidRPr="00477003">
        <w:rPr>
          <w:rFonts w:ascii="Arial" w:hAnsi="Arial" w:cs="Arial"/>
          <w:color w:val="auto"/>
        </w:rPr>
        <w:t>PTV</w:t>
      </w:r>
      <w:r w:rsidR="00B34DFA" w:rsidRPr="00477003">
        <w:rPr>
          <w:rFonts w:ascii="Arial" w:hAnsi="Arial" w:cs="Arial"/>
          <w:color w:val="auto"/>
        </w:rPr>
        <w:t xml:space="preserve"> nebo si vyzvednout bezplatnou jízdenku pro dítě do 6 let</w:t>
      </w:r>
      <w:r w:rsidRPr="00477003">
        <w:rPr>
          <w:rFonts w:ascii="Arial" w:hAnsi="Arial" w:cs="Arial"/>
          <w:color w:val="auto"/>
        </w:rPr>
        <w:t>, případně zaplatit přepravné podle tarifu TR 10.</w:t>
      </w:r>
    </w:p>
    <w:p w:rsidR="008573E2" w:rsidRPr="00477003" w:rsidRDefault="008573E2" w:rsidP="008573E2">
      <w:pPr>
        <w:pStyle w:val="Zkladntext"/>
        <w:spacing w:after="120"/>
        <w:ind w:left="426"/>
        <w:jc w:val="both"/>
        <w:rPr>
          <w:rFonts w:ascii="Arial" w:hAnsi="Arial" w:cs="Arial"/>
          <w:color w:val="auto"/>
        </w:rPr>
      </w:pPr>
      <w:r w:rsidRPr="00477003">
        <w:rPr>
          <w:rFonts w:ascii="Arial" w:hAnsi="Arial" w:cs="Arial"/>
          <w:b/>
          <w:color w:val="auto"/>
        </w:rPr>
        <w:t>20.</w:t>
      </w:r>
      <w:r w:rsidR="00FB6F05" w:rsidRPr="00477003">
        <w:rPr>
          <w:rFonts w:ascii="Arial" w:hAnsi="Arial" w:cs="Arial"/>
          <w:b/>
          <w:color w:val="auto"/>
        </w:rPr>
        <w:t> </w:t>
      </w:r>
      <w:r w:rsidRPr="00477003">
        <w:rPr>
          <w:rFonts w:ascii="Arial" w:hAnsi="Arial" w:cs="Arial"/>
          <w:b/>
          <w:color w:val="auto"/>
        </w:rPr>
        <w:t>1.</w:t>
      </w:r>
      <w:r w:rsidRPr="00477003">
        <w:rPr>
          <w:rFonts w:ascii="Arial" w:hAnsi="Arial" w:cs="Arial"/>
          <w:color w:val="auto"/>
        </w:rPr>
        <w:t xml:space="preserve"> Oddíly Business ve vlacích </w:t>
      </w:r>
      <w:r w:rsidR="00F71C61" w:rsidRPr="00477003">
        <w:rPr>
          <w:rFonts w:ascii="Arial" w:hAnsi="Arial" w:cs="Arial"/>
          <w:i/>
          <w:color w:val="auto"/>
        </w:rPr>
        <w:t>railjet</w:t>
      </w:r>
      <w:r w:rsidRPr="00477003">
        <w:rPr>
          <w:rFonts w:ascii="Arial" w:hAnsi="Arial" w:cs="Arial"/>
          <w:color w:val="auto"/>
        </w:rPr>
        <w:t xml:space="preserve"> jsou přepravní kategorií oddílů 1. vozové třídy</w:t>
      </w:r>
      <w:r w:rsidR="00B32C55" w:rsidRPr="00477003">
        <w:rPr>
          <w:rFonts w:ascii="Arial" w:hAnsi="Arial" w:cs="Arial"/>
          <w:color w:val="auto"/>
        </w:rPr>
        <w:t xml:space="preserve"> s povinnou rezervací</w:t>
      </w:r>
      <w:r w:rsidRPr="00477003">
        <w:rPr>
          <w:rFonts w:ascii="Arial" w:hAnsi="Arial" w:cs="Arial"/>
          <w:color w:val="auto"/>
        </w:rPr>
        <w:t>.</w:t>
      </w:r>
    </w:p>
    <w:p w:rsidR="00D9123B" w:rsidRPr="00477003" w:rsidRDefault="000F410B" w:rsidP="00DE5B96">
      <w:pPr>
        <w:pStyle w:val="Zkladntext"/>
        <w:spacing w:after="120"/>
        <w:jc w:val="both"/>
        <w:rPr>
          <w:rFonts w:ascii="Arial" w:hAnsi="Arial" w:cs="Arial"/>
          <w:color w:val="auto"/>
        </w:rPr>
      </w:pPr>
      <w:r w:rsidRPr="00477003">
        <w:rPr>
          <w:rFonts w:ascii="Arial" w:hAnsi="Arial" w:cs="Arial"/>
          <w:b/>
          <w:color w:val="auto"/>
        </w:rPr>
        <w:t>2</w:t>
      </w:r>
      <w:r w:rsidR="005B3BDD" w:rsidRPr="00477003">
        <w:rPr>
          <w:rFonts w:ascii="Arial" w:hAnsi="Arial" w:cs="Arial"/>
          <w:b/>
          <w:color w:val="auto"/>
        </w:rPr>
        <w:t>1</w:t>
      </w:r>
      <w:r w:rsidRPr="00477003">
        <w:rPr>
          <w:rFonts w:ascii="Arial" w:hAnsi="Arial" w:cs="Arial"/>
          <w:b/>
          <w:color w:val="auto"/>
        </w:rPr>
        <w:t>.</w:t>
      </w:r>
      <w:r w:rsidR="00FB6F05" w:rsidRPr="00477003">
        <w:rPr>
          <w:rFonts w:ascii="Arial" w:hAnsi="Arial" w:cs="Arial"/>
          <w:color w:val="auto"/>
        </w:rPr>
        <w:t> </w:t>
      </w:r>
      <w:r w:rsidRPr="00477003">
        <w:rPr>
          <w:rFonts w:ascii="Arial" w:hAnsi="Arial" w:cs="Arial"/>
          <w:color w:val="auto"/>
        </w:rPr>
        <w:t xml:space="preserve">Jízdenka </w:t>
      </w:r>
      <w:r w:rsidR="00176CF5" w:rsidRPr="00477003">
        <w:rPr>
          <w:rFonts w:ascii="Arial" w:hAnsi="Arial" w:cs="Arial"/>
          <w:color w:val="auto"/>
        </w:rPr>
        <w:t xml:space="preserve">v době své platnosti </w:t>
      </w:r>
      <w:r w:rsidR="00D9123B" w:rsidRPr="00477003">
        <w:rPr>
          <w:rFonts w:ascii="Arial" w:hAnsi="Arial" w:cs="Arial"/>
          <w:color w:val="auto"/>
        </w:rPr>
        <w:t xml:space="preserve">opravňuje </w:t>
      </w:r>
      <w:r w:rsidR="00653C07" w:rsidRPr="00477003">
        <w:rPr>
          <w:rFonts w:ascii="Arial" w:hAnsi="Arial" w:cs="Arial"/>
          <w:color w:val="auto"/>
        </w:rPr>
        <w:t>k přepravě v rozsahu na ní uvedeném.</w:t>
      </w:r>
    </w:p>
    <w:p w:rsidR="007F6F72" w:rsidRPr="00477003" w:rsidRDefault="00F30804" w:rsidP="005426CA">
      <w:pPr>
        <w:pStyle w:val="Zkladntext"/>
        <w:spacing w:after="120"/>
        <w:ind w:left="284"/>
        <w:jc w:val="both"/>
        <w:rPr>
          <w:rFonts w:ascii="Arial" w:hAnsi="Arial" w:cs="Arial"/>
          <w:color w:val="auto"/>
        </w:rPr>
      </w:pPr>
      <w:r w:rsidRPr="00477003">
        <w:rPr>
          <w:rFonts w:ascii="Arial" w:hAnsi="Arial" w:cs="Arial"/>
          <w:b/>
          <w:noProof/>
          <w:color w:val="auto"/>
        </w:rPr>
        <mc:AlternateContent>
          <mc:Choice Requires="wps">
            <w:drawing>
              <wp:anchor distT="0" distB="0" distL="114300" distR="114300" simplePos="0" relativeHeight="251708416" behindDoc="0" locked="0" layoutInCell="1" allowOverlap="1" wp14:anchorId="482120D2" wp14:editId="39F4FF9E">
                <wp:simplePos x="0" y="0"/>
                <wp:positionH relativeFrom="column">
                  <wp:posOffset>6140272</wp:posOffset>
                </wp:positionH>
                <wp:positionV relativeFrom="paragraph">
                  <wp:posOffset>457200</wp:posOffset>
                </wp:positionV>
                <wp:extent cx="0" cy="2570672"/>
                <wp:effectExtent l="0" t="0" r="19050" b="20320"/>
                <wp:wrapNone/>
                <wp:docPr id="229" name="Přímá spojnice 229"/>
                <wp:cNvGraphicFramePr/>
                <a:graphic xmlns:a="http://schemas.openxmlformats.org/drawingml/2006/main">
                  <a:graphicData uri="http://schemas.microsoft.com/office/word/2010/wordprocessingShape">
                    <wps:wsp>
                      <wps:cNvCnPr/>
                      <wps:spPr>
                        <a:xfrm>
                          <a:off x="0" y="0"/>
                          <a:ext cx="0" cy="257067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23A40F" id="Přímá spojnice 229"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3.5pt,36pt" to="483.5pt,23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0mfwAEAALoDAAAOAAAAZHJzL2Uyb0RvYy54bWysU0GO1DAQvCPxB8t3JplI7EI0mT3sCi4I&#10;RsA+wOu0JwbbbdlmMvMUjjyAV6z4F20nk0WAEEJcHLfdVd1V7myujtawA4So0XV8vao5Ayex127f&#10;8dv3L5484ywm4Xph0EHHTxD51fbxo83oW2hwQNNDYETiYjv6jg8p+baqohzAirhCD44uFQYrEoVh&#10;X/VBjMRuTdXU9UU1Yuh9QAkx0unNdMm3hV8pkOmNUhESMx2n3lJZQ1nv8lptN6LdB+EHLec2xD90&#10;YYV2VHShuhFJsE9B/0JltQwYUaWVRFuhUlpC0UBq1vVPat4NwkPRQuZEv9gU/x+tfH3YBab7jjfN&#10;c86csPRIu2+f77/a+y8sevzgqEOWL8mq0ceWENduF+Yo+l3Iuo8q2PwlRexY7D0t9sIxMTkdSjpt&#10;nl7WF5dN5qsegD7E9BLQsrzpuNEuKxetOLyKaUo9pxAuNzKVLrt0MpCTjXsLitRQsXVBlzmCaxPY&#10;QdAE9B/Xc9mSmSFKG7OA6j+D5twMgzJbfwtcsktFdGkBWu0w/K5qOp5bVVP+WfWkNcu+w/5UHqLY&#10;QQNSDJ2HOU/gj3GBP/xy2+8AAAD//wMAUEsDBBQABgAIAAAAIQBYozc13gAAAAoBAAAPAAAAZHJz&#10;L2Rvd25yZXYueG1sTI9BT4NAEIXvJv0PmzHxZhebBhBZmkbrSQ+IHjxu2RFI2VnCbgH99Y7xoKfJ&#10;zHt58718t9heTDj6zpGCm3UEAql2pqNGwdvr43UKwgdNRveOUMEnetgVq4tcZ8bN9IJTFRrBIeQz&#10;raANYcik9HWLVvu1G5BY+3Cj1YHXsZFm1DOH215uoiiWVnfEH1o94H2L9ak6WwXJ4akqh/nh+auU&#10;iSzLyYX09K7U1eWyvwMRcAl/ZvjBZ3QomOnozmS86BXcxgl3CRy24cmG38NRwTaJU5BFLv9XKL4B&#10;AAD//wMAUEsBAi0AFAAGAAgAAAAhALaDOJL+AAAA4QEAABMAAAAAAAAAAAAAAAAAAAAAAFtDb250&#10;ZW50X1R5cGVzXS54bWxQSwECLQAUAAYACAAAACEAOP0h/9YAAACUAQAACwAAAAAAAAAAAAAAAAAv&#10;AQAAX3JlbHMvLnJlbHNQSwECLQAUAAYACAAAACEAqNdJn8ABAAC6AwAADgAAAAAAAAAAAAAAAAAu&#10;AgAAZHJzL2Uyb0RvYy54bWxQSwECLQAUAAYACAAAACEAWKM3Nd4AAAAKAQAADwAAAAAAAAAAAAAA&#10;AAAaBAAAZHJzL2Rvd25yZXYueG1sUEsFBgAAAAAEAAQA8wAAACUFAAAAAA==&#10;" strokecolor="black [3040]"/>
            </w:pict>
          </mc:Fallback>
        </mc:AlternateContent>
      </w:r>
      <w:r w:rsidR="000F410B" w:rsidRPr="00477003">
        <w:rPr>
          <w:rFonts w:ascii="Arial" w:hAnsi="Arial" w:cs="Arial"/>
          <w:b/>
          <w:color w:val="auto"/>
        </w:rPr>
        <w:t>2</w:t>
      </w:r>
      <w:r w:rsidR="005B3BDD" w:rsidRPr="00477003">
        <w:rPr>
          <w:rFonts w:ascii="Arial" w:hAnsi="Arial" w:cs="Arial"/>
          <w:b/>
          <w:color w:val="auto"/>
        </w:rPr>
        <w:t>1</w:t>
      </w:r>
      <w:r w:rsidR="000F410B" w:rsidRPr="00477003">
        <w:rPr>
          <w:rFonts w:ascii="Arial" w:hAnsi="Arial" w:cs="Arial"/>
          <w:b/>
          <w:color w:val="auto"/>
        </w:rPr>
        <w:t>.</w:t>
      </w:r>
      <w:r w:rsidR="00FB6F05" w:rsidRPr="00477003">
        <w:rPr>
          <w:rFonts w:ascii="Arial" w:hAnsi="Arial" w:cs="Arial"/>
          <w:b/>
          <w:color w:val="auto"/>
        </w:rPr>
        <w:t> </w:t>
      </w:r>
      <w:r w:rsidR="000F410B" w:rsidRPr="00477003">
        <w:rPr>
          <w:rFonts w:ascii="Arial" w:hAnsi="Arial" w:cs="Arial"/>
          <w:b/>
          <w:color w:val="auto"/>
        </w:rPr>
        <w:t>1</w:t>
      </w:r>
      <w:r w:rsidR="005D6A53" w:rsidRPr="00477003">
        <w:rPr>
          <w:rFonts w:ascii="Arial" w:hAnsi="Arial" w:cs="Arial"/>
          <w:b/>
          <w:color w:val="auto"/>
        </w:rPr>
        <w:t>.</w:t>
      </w:r>
      <w:r w:rsidR="00FB6F05" w:rsidRPr="00477003">
        <w:rPr>
          <w:rFonts w:ascii="Arial" w:hAnsi="Arial" w:cs="Arial"/>
          <w:b/>
          <w:color w:val="auto"/>
        </w:rPr>
        <w:t> </w:t>
      </w:r>
      <w:r w:rsidR="00A96A8B" w:rsidRPr="00477003">
        <w:rPr>
          <w:rFonts w:ascii="Arial" w:hAnsi="Arial" w:cs="Arial"/>
          <w:color w:val="auto"/>
          <w:u w:val="single"/>
        </w:rPr>
        <w:t>Jedno</w:t>
      </w:r>
      <w:r w:rsidR="00D8124D" w:rsidRPr="00477003">
        <w:rPr>
          <w:rFonts w:ascii="Arial" w:hAnsi="Arial" w:cs="Arial"/>
          <w:color w:val="auto"/>
          <w:u w:val="single"/>
        </w:rPr>
        <w:t>směrná</w:t>
      </w:r>
      <w:r w:rsidR="00A96A8B" w:rsidRPr="00477003">
        <w:rPr>
          <w:rFonts w:ascii="Arial" w:hAnsi="Arial" w:cs="Arial"/>
          <w:color w:val="auto"/>
          <w:u w:val="single"/>
        </w:rPr>
        <w:t xml:space="preserve"> jízdenka</w:t>
      </w:r>
      <w:r w:rsidR="00A96A8B" w:rsidRPr="00477003">
        <w:rPr>
          <w:rFonts w:ascii="Arial" w:hAnsi="Arial" w:cs="Arial"/>
          <w:color w:val="auto"/>
        </w:rPr>
        <w:t xml:space="preserve"> </w:t>
      </w:r>
      <w:r w:rsidR="007F6F72" w:rsidRPr="00477003">
        <w:rPr>
          <w:rFonts w:ascii="Arial" w:hAnsi="Arial" w:cs="Arial"/>
          <w:color w:val="auto"/>
        </w:rPr>
        <w:t>opravňuje k jedné jízdě z nástupní do cílové stanice po přepravní cestě na ní uvedené nebo po jiné přepravní cestě, která je tarifně stejná nebo kratší; není-li přepravní cesta uvedena, platí nejkratším směrem.</w:t>
      </w:r>
      <w:r w:rsidR="003D50BA" w:rsidRPr="00477003">
        <w:rPr>
          <w:rFonts w:ascii="Arial" w:hAnsi="Arial" w:cs="Arial"/>
          <w:color w:val="auto"/>
        </w:rPr>
        <w:t xml:space="preserve"> Za nástupní stanici může být považována i stanice na cestě ležící blíže stanici cílové.</w:t>
      </w:r>
    </w:p>
    <w:p w:rsidR="00E06F59" w:rsidRPr="00477003" w:rsidRDefault="007F6F72" w:rsidP="003D50BA">
      <w:pPr>
        <w:pStyle w:val="Zkladntext"/>
        <w:spacing w:after="120"/>
        <w:ind w:left="567"/>
        <w:jc w:val="both"/>
        <w:rPr>
          <w:rFonts w:ascii="Arial" w:hAnsi="Arial" w:cs="Arial"/>
          <w:color w:val="auto"/>
        </w:rPr>
      </w:pPr>
      <w:r w:rsidRPr="00477003">
        <w:rPr>
          <w:rFonts w:ascii="Arial" w:hAnsi="Arial" w:cs="Arial"/>
          <w:b/>
          <w:color w:val="auto"/>
        </w:rPr>
        <w:t>2</w:t>
      </w:r>
      <w:r w:rsidR="005B3BDD" w:rsidRPr="00477003">
        <w:rPr>
          <w:rFonts w:ascii="Arial" w:hAnsi="Arial" w:cs="Arial"/>
          <w:b/>
          <w:color w:val="auto"/>
        </w:rPr>
        <w:t>1</w:t>
      </w:r>
      <w:r w:rsidRPr="00477003">
        <w:rPr>
          <w:rFonts w:ascii="Arial" w:hAnsi="Arial" w:cs="Arial"/>
          <w:b/>
          <w:color w:val="auto"/>
        </w:rPr>
        <w:t>.</w:t>
      </w:r>
      <w:r w:rsidR="00665A4C" w:rsidRPr="00477003">
        <w:rPr>
          <w:rFonts w:ascii="Arial" w:hAnsi="Arial" w:cs="Arial"/>
          <w:b/>
          <w:color w:val="auto"/>
        </w:rPr>
        <w:t> </w:t>
      </w:r>
      <w:r w:rsidR="008853A1" w:rsidRPr="00477003">
        <w:rPr>
          <w:rFonts w:ascii="Arial" w:hAnsi="Arial" w:cs="Arial"/>
          <w:b/>
          <w:color w:val="auto"/>
        </w:rPr>
        <w:t>1.</w:t>
      </w:r>
      <w:r w:rsidR="00665A4C" w:rsidRPr="00477003">
        <w:rPr>
          <w:rFonts w:ascii="Arial" w:hAnsi="Arial" w:cs="Arial"/>
          <w:b/>
          <w:color w:val="auto"/>
        </w:rPr>
        <w:t> </w:t>
      </w:r>
      <w:r w:rsidRPr="00477003">
        <w:rPr>
          <w:rFonts w:ascii="Arial" w:hAnsi="Arial" w:cs="Arial"/>
          <w:b/>
          <w:color w:val="auto"/>
        </w:rPr>
        <w:t>1.</w:t>
      </w:r>
      <w:r w:rsidR="00665A4C" w:rsidRPr="00477003">
        <w:rPr>
          <w:rFonts w:ascii="Arial" w:hAnsi="Arial" w:cs="Arial"/>
          <w:color w:val="auto"/>
        </w:rPr>
        <w:t> </w:t>
      </w:r>
      <w:r w:rsidR="00B12C3A" w:rsidRPr="00477003">
        <w:rPr>
          <w:rFonts w:ascii="Arial" w:hAnsi="Arial" w:cs="Arial"/>
          <w:color w:val="auto"/>
        </w:rPr>
        <w:t xml:space="preserve">U jízdenky zakoupené </w:t>
      </w:r>
      <w:r w:rsidR="00E06F59" w:rsidRPr="00477003">
        <w:rPr>
          <w:rFonts w:ascii="Arial" w:hAnsi="Arial" w:cs="Arial"/>
          <w:color w:val="auto"/>
        </w:rPr>
        <w:t>u pokladní přepážky</w:t>
      </w:r>
      <w:r w:rsidR="00B12C3A" w:rsidRPr="00477003">
        <w:rPr>
          <w:rFonts w:ascii="Arial" w:hAnsi="Arial" w:cs="Arial"/>
          <w:color w:val="auto"/>
        </w:rPr>
        <w:t xml:space="preserve">, z jízdenkového </w:t>
      </w:r>
      <w:r w:rsidR="003D50BA" w:rsidRPr="00477003">
        <w:rPr>
          <w:rFonts w:ascii="Arial" w:hAnsi="Arial" w:cs="Arial"/>
          <w:color w:val="auto"/>
        </w:rPr>
        <w:t xml:space="preserve">automatu, </w:t>
      </w:r>
      <w:r w:rsidR="00B12C3A" w:rsidRPr="00477003">
        <w:rPr>
          <w:rFonts w:ascii="Arial" w:hAnsi="Arial" w:cs="Arial"/>
          <w:color w:val="auto"/>
        </w:rPr>
        <w:t>u pověřeného zaměstnance ČD ve vlaku</w:t>
      </w:r>
      <w:r w:rsidR="003D50BA" w:rsidRPr="00477003">
        <w:rPr>
          <w:rFonts w:ascii="Arial" w:hAnsi="Arial" w:cs="Arial"/>
          <w:color w:val="auto"/>
        </w:rPr>
        <w:t xml:space="preserve"> </w:t>
      </w:r>
      <w:r w:rsidR="00DA7268" w:rsidRPr="00477003">
        <w:rPr>
          <w:rFonts w:ascii="Arial" w:hAnsi="Arial" w:cs="Arial"/>
          <w:color w:val="auto"/>
        </w:rPr>
        <w:t xml:space="preserve">nebo u jízdenek, které </w:t>
      </w:r>
      <w:r w:rsidR="003D50BA" w:rsidRPr="00477003">
        <w:rPr>
          <w:rFonts w:ascii="Arial" w:hAnsi="Arial" w:cs="Arial"/>
          <w:color w:val="auto"/>
        </w:rPr>
        <w:t xml:space="preserve">e-shop ČD </w:t>
      </w:r>
      <w:r w:rsidR="00DA7268" w:rsidRPr="00477003">
        <w:rPr>
          <w:rFonts w:ascii="Arial" w:hAnsi="Arial" w:cs="Arial"/>
          <w:color w:val="auto"/>
        </w:rPr>
        <w:t xml:space="preserve">umožní zakoupit </w:t>
      </w:r>
      <w:r w:rsidR="003D50BA" w:rsidRPr="00477003">
        <w:rPr>
          <w:rFonts w:ascii="Arial" w:hAnsi="Arial" w:cs="Arial"/>
          <w:color w:val="auto"/>
        </w:rPr>
        <w:t>mimo vyhledávač spojení</w:t>
      </w:r>
      <w:r w:rsidR="00DA7268" w:rsidRPr="00477003">
        <w:rPr>
          <w:rFonts w:ascii="Arial" w:hAnsi="Arial" w:cs="Arial"/>
          <w:color w:val="auto"/>
        </w:rPr>
        <w:t xml:space="preserve">, </w:t>
      </w:r>
      <w:r w:rsidR="00B12C3A" w:rsidRPr="00477003">
        <w:rPr>
          <w:rFonts w:ascii="Arial" w:hAnsi="Arial" w:cs="Arial"/>
          <w:color w:val="auto"/>
        </w:rPr>
        <w:t>lze</w:t>
      </w:r>
      <w:r w:rsidR="00E06F59" w:rsidRPr="00477003">
        <w:rPr>
          <w:rFonts w:ascii="Arial" w:hAnsi="Arial" w:cs="Arial"/>
          <w:color w:val="auto"/>
        </w:rPr>
        <w:t xml:space="preserve"> </w:t>
      </w:r>
      <w:r w:rsidR="00B12C3A" w:rsidRPr="00477003">
        <w:rPr>
          <w:rFonts w:ascii="Arial" w:hAnsi="Arial" w:cs="Arial"/>
          <w:color w:val="auto"/>
        </w:rPr>
        <w:t xml:space="preserve">jízdu </w:t>
      </w:r>
      <w:r w:rsidR="00E06F59" w:rsidRPr="00477003">
        <w:rPr>
          <w:rFonts w:ascii="Arial" w:hAnsi="Arial" w:cs="Arial"/>
          <w:color w:val="auto"/>
        </w:rPr>
        <w:t>nastoupit</w:t>
      </w:r>
      <w:r w:rsidR="00DA7268" w:rsidRPr="00477003">
        <w:rPr>
          <w:rFonts w:ascii="Arial" w:hAnsi="Arial" w:cs="Arial"/>
          <w:color w:val="auto"/>
        </w:rPr>
        <w:t xml:space="preserve"> </w:t>
      </w:r>
      <w:r w:rsidRPr="00477003">
        <w:rPr>
          <w:rFonts w:ascii="Arial" w:hAnsi="Arial" w:cs="Arial"/>
          <w:color w:val="auto"/>
        </w:rPr>
        <w:t>vlakem, který odjíždí dle platného jízdního řádu z nástupní stanice v první den její platnosti</w:t>
      </w:r>
      <w:r w:rsidR="00E06F59" w:rsidRPr="00477003">
        <w:rPr>
          <w:rFonts w:ascii="Arial" w:hAnsi="Arial" w:cs="Arial"/>
          <w:color w:val="auto"/>
        </w:rPr>
        <w:t>.</w:t>
      </w:r>
    </w:p>
    <w:p w:rsidR="00E06F59" w:rsidRPr="00477003" w:rsidRDefault="00E06F59" w:rsidP="0010063C">
      <w:pPr>
        <w:pStyle w:val="Zkladntext"/>
        <w:spacing w:after="120"/>
        <w:ind w:left="567"/>
        <w:jc w:val="both"/>
        <w:rPr>
          <w:rFonts w:ascii="Arial" w:hAnsi="Arial" w:cs="Arial"/>
          <w:color w:val="auto"/>
        </w:rPr>
      </w:pPr>
      <w:r w:rsidRPr="00477003">
        <w:rPr>
          <w:rFonts w:ascii="Arial" w:hAnsi="Arial" w:cs="Arial"/>
          <w:b/>
          <w:color w:val="auto"/>
        </w:rPr>
        <w:t xml:space="preserve">21. 1. </w:t>
      </w:r>
      <w:r w:rsidR="003D50BA" w:rsidRPr="00477003">
        <w:rPr>
          <w:rFonts w:ascii="Arial" w:hAnsi="Arial" w:cs="Arial"/>
          <w:b/>
          <w:color w:val="auto"/>
        </w:rPr>
        <w:t>2</w:t>
      </w:r>
      <w:r w:rsidRPr="00477003">
        <w:rPr>
          <w:rFonts w:ascii="Arial" w:hAnsi="Arial" w:cs="Arial"/>
          <w:b/>
          <w:color w:val="auto"/>
        </w:rPr>
        <w:t>.</w:t>
      </w:r>
      <w:r w:rsidRPr="00477003">
        <w:rPr>
          <w:rFonts w:ascii="Arial" w:hAnsi="Arial" w:cs="Arial"/>
          <w:color w:val="auto"/>
        </w:rPr>
        <w:t xml:space="preserve"> </w:t>
      </w:r>
      <w:r w:rsidR="00DA7268" w:rsidRPr="00477003">
        <w:rPr>
          <w:rFonts w:ascii="Arial" w:hAnsi="Arial" w:cs="Arial"/>
          <w:color w:val="auto"/>
        </w:rPr>
        <w:t>U jízdenky zakoupené</w:t>
      </w:r>
      <w:r w:rsidRPr="00477003">
        <w:rPr>
          <w:rFonts w:ascii="Arial" w:hAnsi="Arial" w:cs="Arial"/>
          <w:color w:val="auto"/>
        </w:rPr>
        <w:t xml:space="preserve"> </w:t>
      </w:r>
      <w:r w:rsidR="00892D48" w:rsidRPr="00477003">
        <w:rPr>
          <w:rFonts w:ascii="Arial" w:hAnsi="Arial" w:cs="Arial"/>
          <w:color w:val="auto"/>
        </w:rPr>
        <w:t>v</w:t>
      </w:r>
      <w:r w:rsidRPr="00477003">
        <w:rPr>
          <w:rFonts w:ascii="Arial" w:hAnsi="Arial" w:cs="Arial"/>
          <w:color w:val="auto"/>
        </w:rPr>
        <w:t xml:space="preserve"> e-shop ČD přes vyhledávač spojení je </w:t>
      </w:r>
      <w:r w:rsidR="00F74180" w:rsidRPr="00477003">
        <w:rPr>
          <w:rFonts w:ascii="Arial" w:hAnsi="Arial" w:cs="Arial"/>
          <w:color w:val="auto"/>
        </w:rPr>
        <w:t>možno</w:t>
      </w:r>
      <w:r w:rsidRPr="00477003">
        <w:rPr>
          <w:rFonts w:ascii="Arial" w:hAnsi="Arial" w:cs="Arial"/>
          <w:color w:val="auto"/>
        </w:rPr>
        <w:t xml:space="preserve"> nastoupit jízdu</w:t>
      </w:r>
      <w:r w:rsidR="00F74180" w:rsidRPr="00477003">
        <w:rPr>
          <w:rFonts w:ascii="Arial" w:hAnsi="Arial" w:cs="Arial"/>
          <w:color w:val="auto"/>
        </w:rPr>
        <w:t xml:space="preserve"> nejdříve</w:t>
      </w:r>
      <w:r w:rsidRPr="00477003">
        <w:rPr>
          <w:rFonts w:ascii="Arial" w:hAnsi="Arial" w:cs="Arial"/>
          <w:color w:val="auto"/>
        </w:rPr>
        <w:t xml:space="preserve"> </w:t>
      </w:r>
      <w:r w:rsidR="00F74180" w:rsidRPr="00477003">
        <w:rPr>
          <w:rFonts w:ascii="Arial" w:hAnsi="Arial" w:cs="Arial"/>
          <w:color w:val="auto"/>
        </w:rPr>
        <w:t xml:space="preserve">v čase uvedeném na jízdence jako počátek její platnosti </w:t>
      </w:r>
      <w:r w:rsidR="001C6AC6" w:rsidRPr="00477003">
        <w:rPr>
          <w:rFonts w:ascii="Arial" w:hAnsi="Arial" w:cs="Arial"/>
          <w:color w:val="auto"/>
        </w:rPr>
        <w:t>nebo</w:t>
      </w:r>
      <w:r w:rsidR="00B9781C" w:rsidRPr="00477003">
        <w:rPr>
          <w:rFonts w:ascii="Arial" w:hAnsi="Arial" w:cs="Arial"/>
          <w:color w:val="auto"/>
        </w:rPr>
        <w:t xml:space="preserve"> kdykoliv později v první den platnosti jízdenky.</w:t>
      </w:r>
    </w:p>
    <w:p w:rsidR="008853A1" w:rsidRPr="00477003" w:rsidRDefault="008853A1" w:rsidP="005426CA">
      <w:pPr>
        <w:pStyle w:val="Zkladntext"/>
        <w:spacing w:after="120"/>
        <w:ind w:left="567"/>
        <w:jc w:val="both"/>
        <w:rPr>
          <w:rFonts w:ascii="Arial" w:hAnsi="Arial" w:cs="Arial"/>
          <w:color w:val="auto"/>
        </w:rPr>
      </w:pPr>
      <w:r w:rsidRPr="00477003">
        <w:rPr>
          <w:rFonts w:ascii="Arial" w:hAnsi="Arial" w:cs="Arial"/>
          <w:b/>
          <w:color w:val="auto"/>
        </w:rPr>
        <w:t>2</w:t>
      </w:r>
      <w:r w:rsidR="005B3BDD" w:rsidRPr="00477003">
        <w:rPr>
          <w:rFonts w:ascii="Arial" w:hAnsi="Arial" w:cs="Arial"/>
          <w:b/>
          <w:color w:val="auto"/>
        </w:rPr>
        <w:t>1</w:t>
      </w:r>
      <w:r w:rsidRPr="00477003">
        <w:rPr>
          <w:rFonts w:ascii="Arial" w:hAnsi="Arial" w:cs="Arial"/>
          <w:b/>
          <w:color w:val="auto"/>
        </w:rPr>
        <w:t>.</w:t>
      </w:r>
      <w:r w:rsidR="00665A4C" w:rsidRPr="00477003">
        <w:rPr>
          <w:rFonts w:ascii="Arial" w:hAnsi="Arial" w:cs="Arial"/>
          <w:b/>
          <w:color w:val="auto"/>
        </w:rPr>
        <w:t> </w:t>
      </w:r>
      <w:r w:rsidRPr="00477003">
        <w:rPr>
          <w:rFonts w:ascii="Arial" w:hAnsi="Arial" w:cs="Arial"/>
          <w:b/>
          <w:color w:val="auto"/>
        </w:rPr>
        <w:t>1.</w:t>
      </w:r>
      <w:r w:rsidR="00665A4C" w:rsidRPr="00477003">
        <w:rPr>
          <w:rFonts w:ascii="Arial" w:hAnsi="Arial" w:cs="Arial"/>
          <w:b/>
          <w:color w:val="auto"/>
        </w:rPr>
        <w:t> </w:t>
      </w:r>
      <w:r w:rsidR="003D50BA" w:rsidRPr="00477003">
        <w:rPr>
          <w:rFonts w:ascii="Arial" w:hAnsi="Arial" w:cs="Arial"/>
          <w:b/>
          <w:color w:val="auto"/>
        </w:rPr>
        <w:t>3</w:t>
      </w:r>
      <w:r w:rsidRPr="00477003">
        <w:rPr>
          <w:rFonts w:ascii="Arial" w:hAnsi="Arial" w:cs="Arial"/>
          <w:b/>
          <w:color w:val="auto"/>
        </w:rPr>
        <w:t>.</w:t>
      </w:r>
      <w:r w:rsidR="00665A4C" w:rsidRPr="00477003">
        <w:rPr>
          <w:rFonts w:ascii="Arial" w:hAnsi="Arial" w:cs="Arial"/>
          <w:color w:val="auto"/>
        </w:rPr>
        <w:t> </w:t>
      </w:r>
      <w:r w:rsidR="00D8124D" w:rsidRPr="00477003">
        <w:rPr>
          <w:rFonts w:ascii="Arial" w:hAnsi="Arial" w:cs="Arial"/>
          <w:color w:val="auto"/>
        </w:rPr>
        <w:t>Jednosměrná</w:t>
      </w:r>
      <w:r w:rsidRPr="00477003">
        <w:rPr>
          <w:rFonts w:ascii="Arial" w:hAnsi="Arial" w:cs="Arial"/>
          <w:color w:val="auto"/>
        </w:rPr>
        <w:t xml:space="preserve"> jízdenka platí:</w:t>
      </w:r>
    </w:p>
    <w:p w:rsidR="007F6F72" w:rsidRPr="00477003" w:rsidRDefault="007F6F72" w:rsidP="00681D8B">
      <w:pPr>
        <w:pStyle w:val="Zkladntext"/>
        <w:numPr>
          <w:ilvl w:val="0"/>
          <w:numId w:val="87"/>
        </w:numPr>
        <w:jc w:val="both"/>
        <w:rPr>
          <w:rFonts w:ascii="Arial" w:hAnsi="Arial" w:cs="Arial"/>
          <w:color w:val="auto"/>
        </w:rPr>
      </w:pPr>
      <w:r w:rsidRPr="00477003">
        <w:rPr>
          <w:rFonts w:ascii="Arial" w:hAnsi="Arial" w:cs="Arial"/>
          <w:color w:val="auto"/>
        </w:rPr>
        <w:t>do 6:00 hod</w:t>
      </w:r>
      <w:r w:rsidR="006150C8" w:rsidRPr="00477003">
        <w:rPr>
          <w:rFonts w:ascii="Arial" w:hAnsi="Arial" w:cs="Arial"/>
          <w:color w:val="auto"/>
        </w:rPr>
        <w:t>.</w:t>
      </w:r>
      <w:r w:rsidRPr="00477003">
        <w:rPr>
          <w:rFonts w:ascii="Arial" w:hAnsi="Arial" w:cs="Arial"/>
          <w:color w:val="auto"/>
        </w:rPr>
        <w:t xml:space="preserve"> dne </w:t>
      </w:r>
      <w:r w:rsidR="008853A1" w:rsidRPr="00477003">
        <w:rPr>
          <w:rFonts w:ascii="Arial" w:hAnsi="Arial" w:cs="Arial"/>
          <w:color w:val="auto"/>
        </w:rPr>
        <w:t>následující</w:t>
      </w:r>
      <w:r w:rsidR="006150C8" w:rsidRPr="00477003">
        <w:rPr>
          <w:rFonts w:ascii="Arial" w:hAnsi="Arial" w:cs="Arial"/>
          <w:color w:val="auto"/>
        </w:rPr>
        <w:t>ho</w:t>
      </w:r>
      <w:r w:rsidR="008853A1" w:rsidRPr="00477003">
        <w:rPr>
          <w:rFonts w:ascii="Arial" w:hAnsi="Arial" w:cs="Arial"/>
          <w:color w:val="auto"/>
        </w:rPr>
        <w:t xml:space="preserve"> po prvním dn</w:t>
      </w:r>
      <w:r w:rsidR="006150C8" w:rsidRPr="00477003">
        <w:rPr>
          <w:rFonts w:ascii="Arial" w:hAnsi="Arial" w:cs="Arial"/>
          <w:color w:val="auto"/>
        </w:rPr>
        <w:t>i</w:t>
      </w:r>
      <w:r w:rsidR="008853A1" w:rsidRPr="00477003">
        <w:rPr>
          <w:rFonts w:ascii="Arial" w:hAnsi="Arial" w:cs="Arial"/>
          <w:color w:val="auto"/>
        </w:rPr>
        <w:t xml:space="preserve"> její platnosti, </w:t>
      </w:r>
      <w:r w:rsidRPr="00477003">
        <w:rPr>
          <w:rFonts w:ascii="Arial" w:hAnsi="Arial" w:cs="Arial"/>
          <w:color w:val="auto"/>
        </w:rPr>
        <w:t xml:space="preserve">pokud je vystavena </w:t>
      </w:r>
      <w:r w:rsidR="008853A1" w:rsidRPr="00477003">
        <w:rPr>
          <w:rFonts w:ascii="Arial" w:hAnsi="Arial" w:cs="Arial"/>
          <w:color w:val="auto"/>
        </w:rPr>
        <w:t>do</w:t>
      </w:r>
      <w:r w:rsidRPr="00477003">
        <w:rPr>
          <w:rFonts w:ascii="Arial" w:hAnsi="Arial" w:cs="Arial"/>
          <w:color w:val="auto"/>
        </w:rPr>
        <w:t xml:space="preserve"> 50 tarifních kilometrů</w:t>
      </w:r>
      <w:r w:rsidR="008853A1" w:rsidRPr="00477003">
        <w:rPr>
          <w:rFonts w:ascii="Arial" w:hAnsi="Arial" w:cs="Arial"/>
          <w:color w:val="auto"/>
        </w:rPr>
        <w:t xml:space="preserve"> včetně</w:t>
      </w:r>
      <w:r w:rsidRPr="00477003">
        <w:rPr>
          <w:rFonts w:ascii="Arial" w:hAnsi="Arial" w:cs="Arial"/>
          <w:color w:val="auto"/>
        </w:rPr>
        <w:t>,</w:t>
      </w:r>
    </w:p>
    <w:p w:rsidR="007F6F72" w:rsidRPr="00477003" w:rsidRDefault="00A8464A" w:rsidP="00681D8B">
      <w:pPr>
        <w:pStyle w:val="Zkladntext"/>
        <w:numPr>
          <w:ilvl w:val="0"/>
          <w:numId w:val="87"/>
        </w:numPr>
        <w:spacing w:after="120"/>
        <w:jc w:val="both"/>
        <w:rPr>
          <w:rFonts w:ascii="Arial" w:hAnsi="Arial" w:cs="Arial"/>
          <w:color w:val="auto"/>
        </w:rPr>
      </w:pPr>
      <w:r w:rsidRPr="00477003">
        <w:rPr>
          <w:rFonts w:ascii="Arial" w:hAnsi="Arial" w:cs="Arial"/>
          <w:color w:val="auto"/>
        </w:rPr>
        <w:t>do 24:00 hod</w:t>
      </w:r>
      <w:r w:rsidR="006150C8" w:rsidRPr="00477003">
        <w:rPr>
          <w:rFonts w:ascii="Arial" w:hAnsi="Arial" w:cs="Arial"/>
          <w:color w:val="auto"/>
        </w:rPr>
        <w:t>.</w:t>
      </w:r>
      <w:r w:rsidRPr="00477003">
        <w:rPr>
          <w:rFonts w:ascii="Arial" w:hAnsi="Arial" w:cs="Arial"/>
          <w:color w:val="auto"/>
        </w:rPr>
        <w:t xml:space="preserve"> </w:t>
      </w:r>
      <w:r w:rsidR="008853A1" w:rsidRPr="00477003">
        <w:rPr>
          <w:rFonts w:ascii="Arial" w:hAnsi="Arial" w:cs="Arial"/>
          <w:color w:val="auto"/>
        </w:rPr>
        <w:t>dne následující</w:t>
      </w:r>
      <w:r w:rsidR="006150C8" w:rsidRPr="00477003">
        <w:rPr>
          <w:rFonts w:ascii="Arial" w:hAnsi="Arial" w:cs="Arial"/>
          <w:color w:val="auto"/>
        </w:rPr>
        <w:t>ho</w:t>
      </w:r>
      <w:r w:rsidR="008853A1" w:rsidRPr="00477003">
        <w:rPr>
          <w:rFonts w:ascii="Arial" w:hAnsi="Arial" w:cs="Arial"/>
          <w:color w:val="auto"/>
        </w:rPr>
        <w:t xml:space="preserve"> po prvním dn</w:t>
      </w:r>
      <w:r w:rsidR="006150C8" w:rsidRPr="00477003">
        <w:rPr>
          <w:rFonts w:ascii="Arial" w:hAnsi="Arial" w:cs="Arial"/>
          <w:color w:val="auto"/>
        </w:rPr>
        <w:t>i</w:t>
      </w:r>
      <w:r w:rsidR="008853A1" w:rsidRPr="00477003">
        <w:rPr>
          <w:rFonts w:ascii="Arial" w:hAnsi="Arial" w:cs="Arial"/>
          <w:color w:val="auto"/>
        </w:rPr>
        <w:t xml:space="preserve"> její platnosti</w:t>
      </w:r>
      <w:r w:rsidRPr="00477003">
        <w:rPr>
          <w:rFonts w:ascii="Arial" w:hAnsi="Arial" w:cs="Arial"/>
          <w:color w:val="auto"/>
        </w:rPr>
        <w:t xml:space="preserve"> pokud je vystavena na 51 a více tarifních kilometrů.</w:t>
      </w:r>
    </w:p>
    <w:p w:rsidR="00A8464A" w:rsidRPr="00477003" w:rsidRDefault="00383976" w:rsidP="005426CA">
      <w:pPr>
        <w:pStyle w:val="Zkladntext"/>
        <w:spacing w:after="120"/>
        <w:ind w:left="284"/>
        <w:jc w:val="both"/>
        <w:rPr>
          <w:rFonts w:ascii="Arial" w:hAnsi="Arial" w:cs="Arial"/>
          <w:color w:val="auto"/>
        </w:rPr>
      </w:pPr>
      <w:r w:rsidRPr="00477003">
        <w:rPr>
          <w:rFonts w:ascii="Arial" w:hAnsi="Arial" w:cs="Arial"/>
          <w:b/>
          <w:noProof/>
          <w:color w:val="auto"/>
        </w:rPr>
        <mc:AlternateContent>
          <mc:Choice Requires="wps">
            <w:drawing>
              <wp:anchor distT="0" distB="0" distL="114300" distR="114300" simplePos="0" relativeHeight="251709440" behindDoc="0" locked="0" layoutInCell="1" allowOverlap="1" wp14:anchorId="27195074" wp14:editId="113030B5">
                <wp:simplePos x="0" y="0"/>
                <wp:positionH relativeFrom="column">
                  <wp:posOffset>6133450</wp:posOffset>
                </wp:positionH>
                <wp:positionV relativeFrom="paragraph">
                  <wp:posOffset>556127</wp:posOffset>
                </wp:positionV>
                <wp:extent cx="0" cy="3514725"/>
                <wp:effectExtent l="0" t="0" r="19050" b="9525"/>
                <wp:wrapNone/>
                <wp:docPr id="230" name="Přímá spojnice 230"/>
                <wp:cNvGraphicFramePr/>
                <a:graphic xmlns:a="http://schemas.openxmlformats.org/drawingml/2006/main">
                  <a:graphicData uri="http://schemas.microsoft.com/office/word/2010/wordprocessingShape">
                    <wps:wsp>
                      <wps:cNvCnPr/>
                      <wps:spPr>
                        <a:xfrm>
                          <a:off x="0" y="0"/>
                          <a:ext cx="0" cy="35147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CBCCFDB" id="Přímá spojnice 230" o:spid="_x0000_s1026" style="position:absolute;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82.95pt,43.8pt" to="482.95pt,3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5+twAEAALoDAAAOAAAAZHJzL2Uyb0RvYy54bWysU0uO1DAQ3SNxB8t7OkkPAyjq9CxmBBsE&#10;LT4H8DjljsF2WbbpdB+FJQfgFCPuRdlJZxAghBAbx2XXe1XvubK5OlrDDhCiRtfxZlVzBk5ir92+&#10;4+/fPX/0jLOYhOuFQQcdP0HkV9uHDzajb2GNA5oeAiMSF9vRd3xIybdVFeUAVsQVenB0qTBYkSgM&#10;+6oPYiR2a6p1XT+pRgy9DyghRjq9mS75tvArBTK9VipCYqbj1FsqayjrbV6r7Ua0+yD8oOXchviH&#10;LqzQjoouVDciCfYp6F+orJYBI6q0kmgrVEpLKBpITVP/pObtIDwULWRO9ItN8f/RyleHXWC67/j6&#10;gvxxwtIj7b59vvtq776w6PGDow5ZviSrRh9bQly7XZij6Hch6z6qYPOXFLFjsfe02AvHxOR0KOn0&#10;4rJ5/HR9mfmqe6APMb0AtCxvOm60y8pFKw4vY5pSzymEy41MpcsunQzkZOPegCI1VKwp6DJHcG0C&#10;OwiagP5jM5ctmRmitDELqP4zaM7NMCiz9bfAJbtURJcWoNUOw++qpuO5VTXln1VPWrPsW+xP5SGK&#10;HTQgxdB5mPME/hgX+P0vt/0OAAD//wMAUEsDBBQABgAIAAAAIQD5J2ec3gAAAAoBAAAPAAAAZHJz&#10;L2Rvd25yZXYueG1sTI9NT4QwEIbvJv6HZky8uQWjwCLDxvhx0gOiB49dOgJZOiW0C+ivt8aDHmfm&#10;yTvPW+xWM4iZJtdbRog3EQjixuqeW4S318eLDITzirUaLBPCJznYlacnhcq1XfiF5tq3IoSwyxVC&#10;5/2YS+majoxyGzsSh9uHnYzyYZxaqSe1hHAzyMsoSqRRPYcPnRrprqPmUB8NQvrwVFfjcv/8VclU&#10;VtVsfXZ4Rzw/W29vQHha/R8MP/pBHcrgtLdH1k4MCNvkehtQhCxNQATgd7FHSK7iGGRZyP8Vym8A&#10;AAD//wMAUEsBAi0AFAAGAAgAAAAhALaDOJL+AAAA4QEAABMAAAAAAAAAAAAAAAAAAAAAAFtDb250&#10;ZW50X1R5cGVzXS54bWxQSwECLQAUAAYACAAAACEAOP0h/9YAAACUAQAACwAAAAAAAAAAAAAAAAAv&#10;AQAAX3JlbHMvLnJlbHNQSwECLQAUAAYACAAAACEAA3ufrcABAAC6AwAADgAAAAAAAAAAAAAAAAAu&#10;AgAAZHJzL2Uyb0RvYy54bWxQSwECLQAUAAYACAAAACEA+SdnnN4AAAAKAQAADwAAAAAAAAAAAAAA&#10;AAAaBAAAZHJzL2Rvd25yZXYueG1sUEsFBgAAAAAEAAQA8wAAACUFAAAAAA==&#10;" strokecolor="black [3040]"/>
            </w:pict>
          </mc:Fallback>
        </mc:AlternateContent>
      </w:r>
      <w:r w:rsidR="005D6A53" w:rsidRPr="00477003">
        <w:rPr>
          <w:rFonts w:ascii="Arial" w:hAnsi="Arial" w:cs="Arial"/>
          <w:b/>
          <w:color w:val="auto"/>
        </w:rPr>
        <w:t>2</w:t>
      </w:r>
      <w:r w:rsidR="005B3BDD" w:rsidRPr="00477003">
        <w:rPr>
          <w:rFonts w:ascii="Arial" w:hAnsi="Arial" w:cs="Arial"/>
          <w:b/>
          <w:color w:val="auto"/>
        </w:rPr>
        <w:t>1</w:t>
      </w:r>
      <w:r w:rsidR="00D9123B" w:rsidRPr="00477003">
        <w:rPr>
          <w:rFonts w:ascii="Arial" w:hAnsi="Arial" w:cs="Arial"/>
          <w:b/>
          <w:color w:val="auto"/>
        </w:rPr>
        <w:t>.</w:t>
      </w:r>
      <w:r w:rsidR="00665A4C" w:rsidRPr="00477003">
        <w:rPr>
          <w:rFonts w:ascii="Arial" w:hAnsi="Arial" w:cs="Arial"/>
          <w:b/>
          <w:color w:val="auto"/>
        </w:rPr>
        <w:t> </w:t>
      </w:r>
      <w:r w:rsidR="00D9123B" w:rsidRPr="00477003">
        <w:rPr>
          <w:rFonts w:ascii="Arial" w:hAnsi="Arial" w:cs="Arial"/>
          <w:b/>
          <w:color w:val="auto"/>
        </w:rPr>
        <w:t>2</w:t>
      </w:r>
      <w:r w:rsidR="005D6A53" w:rsidRPr="00477003">
        <w:rPr>
          <w:rFonts w:ascii="Arial" w:hAnsi="Arial" w:cs="Arial"/>
          <w:b/>
          <w:color w:val="auto"/>
        </w:rPr>
        <w:t>.</w:t>
      </w:r>
      <w:r w:rsidR="00665A4C" w:rsidRPr="00477003">
        <w:rPr>
          <w:rFonts w:ascii="Arial" w:hAnsi="Arial" w:cs="Arial"/>
          <w:b/>
          <w:color w:val="auto"/>
        </w:rPr>
        <w:t> </w:t>
      </w:r>
      <w:r w:rsidR="00A96A8B" w:rsidRPr="00477003">
        <w:rPr>
          <w:rFonts w:ascii="Arial" w:hAnsi="Arial" w:cs="Arial"/>
          <w:color w:val="auto"/>
          <w:u w:val="single"/>
        </w:rPr>
        <w:t>Zpáteční jízdenka</w:t>
      </w:r>
      <w:r w:rsidR="00A96A8B" w:rsidRPr="00477003">
        <w:rPr>
          <w:rFonts w:ascii="Arial" w:hAnsi="Arial" w:cs="Arial"/>
          <w:color w:val="auto"/>
        </w:rPr>
        <w:t xml:space="preserve"> </w:t>
      </w:r>
      <w:r w:rsidR="00A8464A" w:rsidRPr="00477003">
        <w:rPr>
          <w:rFonts w:ascii="Arial" w:hAnsi="Arial" w:cs="Arial"/>
          <w:color w:val="auto"/>
        </w:rPr>
        <w:t xml:space="preserve">opravňuje k jedné jízdě “TAM” a jedné jízdě “ZPĚT” </w:t>
      </w:r>
      <w:r w:rsidR="008853A1" w:rsidRPr="00477003">
        <w:rPr>
          <w:rFonts w:ascii="Arial" w:hAnsi="Arial" w:cs="Arial"/>
          <w:color w:val="auto"/>
        </w:rPr>
        <w:t xml:space="preserve">v tomto pořadí </w:t>
      </w:r>
      <w:r w:rsidR="00A8464A" w:rsidRPr="00477003">
        <w:rPr>
          <w:rFonts w:ascii="Arial" w:hAnsi="Arial" w:cs="Arial"/>
          <w:color w:val="auto"/>
        </w:rPr>
        <w:t>mezi stanicemi po přepravní cestě na ní uvedené nebo po jiné přepravní cestě, která je tarifně stejná nebo kratší; není-li přepravní cesta uvedena, platí nejkratším směrem.</w:t>
      </w:r>
      <w:r w:rsidR="00F30804" w:rsidRPr="00477003">
        <w:rPr>
          <w:rFonts w:ascii="Arial" w:hAnsi="Arial" w:cs="Arial"/>
          <w:color w:val="auto"/>
        </w:rPr>
        <w:t xml:space="preserve"> Za nástupní stanici může být považována i stanice na cestě ležící blíže stanici cílové.</w:t>
      </w:r>
    </w:p>
    <w:p w:rsidR="008853A1" w:rsidRPr="00477003" w:rsidRDefault="00BB58A9" w:rsidP="005426CA">
      <w:pPr>
        <w:pStyle w:val="Zkladntext"/>
        <w:spacing w:after="120"/>
        <w:ind w:left="567"/>
        <w:jc w:val="both"/>
        <w:rPr>
          <w:rFonts w:ascii="Arial" w:hAnsi="Arial" w:cs="Arial"/>
          <w:color w:val="auto"/>
        </w:rPr>
      </w:pPr>
      <w:r w:rsidRPr="00477003">
        <w:rPr>
          <w:rFonts w:ascii="Arial" w:hAnsi="Arial" w:cs="Arial"/>
          <w:b/>
          <w:color w:val="auto"/>
        </w:rPr>
        <w:t>2</w:t>
      </w:r>
      <w:r w:rsidR="005B3BDD" w:rsidRPr="00477003">
        <w:rPr>
          <w:rFonts w:ascii="Arial" w:hAnsi="Arial" w:cs="Arial"/>
          <w:b/>
          <w:color w:val="auto"/>
        </w:rPr>
        <w:t>1</w:t>
      </w:r>
      <w:r w:rsidR="00D9123B" w:rsidRPr="00477003">
        <w:rPr>
          <w:rFonts w:ascii="Arial" w:hAnsi="Arial" w:cs="Arial"/>
          <w:b/>
          <w:color w:val="auto"/>
        </w:rPr>
        <w:t>.</w:t>
      </w:r>
      <w:r w:rsidR="00665A4C" w:rsidRPr="00477003">
        <w:rPr>
          <w:rFonts w:ascii="Arial" w:hAnsi="Arial" w:cs="Arial"/>
          <w:b/>
          <w:color w:val="auto"/>
        </w:rPr>
        <w:t> </w:t>
      </w:r>
      <w:r w:rsidR="008853A1" w:rsidRPr="00477003">
        <w:rPr>
          <w:rFonts w:ascii="Arial" w:hAnsi="Arial" w:cs="Arial"/>
          <w:b/>
          <w:color w:val="auto"/>
        </w:rPr>
        <w:t>2.</w:t>
      </w:r>
      <w:r w:rsidR="00665A4C" w:rsidRPr="00477003">
        <w:rPr>
          <w:rFonts w:ascii="Arial" w:hAnsi="Arial" w:cs="Arial"/>
          <w:b/>
          <w:color w:val="auto"/>
        </w:rPr>
        <w:t> </w:t>
      </w:r>
      <w:r w:rsidR="008853A1" w:rsidRPr="00477003">
        <w:rPr>
          <w:rFonts w:ascii="Arial" w:hAnsi="Arial" w:cs="Arial"/>
          <w:b/>
          <w:color w:val="auto"/>
        </w:rPr>
        <w:t>1</w:t>
      </w:r>
      <w:r w:rsidRPr="00477003">
        <w:rPr>
          <w:rFonts w:ascii="Arial" w:hAnsi="Arial" w:cs="Arial"/>
          <w:b/>
          <w:color w:val="auto"/>
        </w:rPr>
        <w:t>.</w:t>
      </w:r>
      <w:r w:rsidR="00665A4C" w:rsidRPr="00477003">
        <w:rPr>
          <w:rFonts w:ascii="Arial" w:hAnsi="Arial" w:cs="Arial"/>
          <w:color w:val="auto"/>
        </w:rPr>
        <w:t> </w:t>
      </w:r>
      <w:r w:rsidR="00F30804" w:rsidRPr="00477003">
        <w:rPr>
          <w:rFonts w:ascii="Arial" w:hAnsi="Arial" w:cs="Arial"/>
          <w:color w:val="auto"/>
        </w:rPr>
        <w:t xml:space="preserve">U jízdenky zakoupené u pokladní přepážky, z jízdenkového automatu, u pověřeného zaměstnance ČD ve vlaku nebo u jízdenek, které e-shop ČD umožní zakoupit mimo vyhledávač spojení, lze jízdu nastoupit </w:t>
      </w:r>
      <w:r w:rsidR="00A8464A" w:rsidRPr="00477003">
        <w:rPr>
          <w:rFonts w:ascii="Arial" w:hAnsi="Arial" w:cs="Arial"/>
          <w:color w:val="auto"/>
        </w:rPr>
        <w:t>„TAM“ vlakem, který odjíždí dle platného jízdního řádu z nástupní stanice v první den její platnosti</w:t>
      </w:r>
      <w:r w:rsidR="008853A1" w:rsidRPr="00477003">
        <w:rPr>
          <w:rFonts w:ascii="Arial" w:hAnsi="Arial" w:cs="Arial"/>
          <w:color w:val="auto"/>
        </w:rPr>
        <w:t>, j</w:t>
      </w:r>
      <w:r w:rsidR="00A8464A" w:rsidRPr="00477003">
        <w:rPr>
          <w:rFonts w:ascii="Arial" w:hAnsi="Arial" w:cs="Arial"/>
          <w:color w:val="auto"/>
        </w:rPr>
        <w:t>ízd</w:t>
      </w:r>
      <w:r w:rsidR="008853A1" w:rsidRPr="00477003">
        <w:rPr>
          <w:rFonts w:ascii="Arial" w:hAnsi="Arial" w:cs="Arial"/>
          <w:color w:val="auto"/>
        </w:rPr>
        <w:t>u „ZPĚT“ lze nastoupit kdykoli v době platnosti jízdenky.</w:t>
      </w:r>
    </w:p>
    <w:p w:rsidR="007C131E" w:rsidRPr="00477003" w:rsidRDefault="007C131E" w:rsidP="005426CA">
      <w:pPr>
        <w:pStyle w:val="Zkladntext"/>
        <w:spacing w:after="120"/>
        <w:ind w:left="567"/>
        <w:jc w:val="both"/>
        <w:rPr>
          <w:rFonts w:ascii="Arial" w:hAnsi="Arial" w:cs="Arial"/>
          <w:color w:val="auto"/>
        </w:rPr>
      </w:pPr>
      <w:r w:rsidRPr="00477003">
        <w:rPr>
          <w:rFonts w:ascii="Arial" w:hAnsi="Arial" w:cs="Arial"/>
          <w:b/>
          <w:color w:val="auto"/>
        </w:rPr>
        <w:t>21. 2. </w:t>
      </w:r>
      <w:r w:rsidR="00CF7AD2" w:rsidRPr="00477003">
        <w:rPr>
          <w:rFonts w:ascii="Arial" w:hAnsi="Arial" w:cs="Arial"/>
          <w:b/>
          <w:color w:val="auto"/>
        </w:rPr>
        <w:t>2</w:t>
      </w:r>
      <w:r w:rsidRPr="00477003">
        <w:rPr>
          <w:rFonts w:ascii="Arial" w:hAnsi="Arial" w:cs="Arial"/>
          <w:b/>
          <w:color w:val="auto"/>
        </w:rPr>
        <w:t>.</w:t>
      </w:r>
      <w:r w:rsidRPr="00477003">
        <w:rPr>
          <w:rFonts w:ascii="Arial" w:hAnsi="Arial" w:cs="Arial"/>
          <w:color w:val="auto"/>
        </w:rPr>
        <w:t> </w:t>
      </w:r>
      <w:r w:rsidR="00CF7AD2" w:rsidRPr="00477003">
        <w:rPr>
          <w:rFonts w:ascii="Arial" w:hAnsi="Arial" w:cs="Arial"/>
          <w:color w:val="auto"/>
        </w:rPr>
        <w:t xml:space="preserve">U jízdenky zakoupené </w:t>
      </w:r>
      <w:r w:rsidR="00892D48" w:rsidRPr="00477003">
        <w:rPr>
          <w:rFonts w:ascii="Arial" w:hAnsi="Arial" w:cs="Arial"/>
          <w:color w:val="auto"/>
        </w:rPr>
        <w:t>v</w:t>
      </w:r>
      <w:r w:rsidR="00CF7AD2" w:rsidRPr="00477003">
        <w:rPr>
          <w:rFonts w:ascii="Arial" w:hAnsi="Arial" w:cs="Arial"/>
          <w:color w:val="auto"/>
        </w:rPr>
        <w:t xml:space="preserve"> e-shop ČD přes vyhledávač spojení </w:t>
      </w:r>
      <w:r w:rsidRPr="00477003">
        <w:rPr>
          <w:rFonts w:ascii="Arial" w:hAnsi="Arial" w:cs="Arial"/>
          <w:color w:val="auto"/>
        </w:rPr>
        <w:t xml:space="preserve">je </w:t>
      </w:r>
      <w:r w:rsidR="001B594C" w:rsidRPr="00477003">
        <w:rPr>
          <w:rFonts w:ascii="Arial" w:hAnsi="Arial" w:cs="Arial"/>
          <w:color w:val="auto"/>
        </w:rPr>
        <w:t>možno</w:t>
      </w:r>
      <w:r w:rsidRPr="00477003">
        <w:rPr>
          <w:rFonts w:ascii="Arial" w:hAnsi="Arial" w:cs="Arial"/>
          <w:color w:val="auto"/>
        </w:rPr>
        <w:t xml:space="preserve"> nastoupit jízdu „TAM“ </w:t>
      </w:r>
      <w:r w:rsidR="001B594C" w:rsidRPr="00477003">
        <w:rPr>
          <w:rFonts w:ascii="Arial" w:hAnsi="Arial" w:cs="Arial"/>
          <w:color w:val="auto"/>
        </w:rPr>
        <w:t xml:space="preserve">nejdříve </w:t>
      </w:r>
      <w:r w:rsidR="0010063C" w:rsidRPr="00477003">
        <w:rPr>
          <w:rFonts w:ascii="Arial" w:hAnsi="Arial" w:cs="Arial"/>
          <w:color w:val="auto"/>
        </w:rPr>
        <w:t>v čase uvedeném na jízdence jako počátek její platnosti nebo kdykoliv později v první den platnosti jízdenky</w:t>
      </w:r>
      <w:r w:rsidRPr="00477003">
        <w:rPr>
          <w:rFonts w:ascii="Arial" w:hAnsi="Arial" w:cs="Arial"/>
          <w:color w:val="auto"/>
        </w:rPr>
        <w:t>, jízdu „ZPĚT“ lze nastoupit kdykoli v době platnosti jízdenky.</w:t>
      </w:r>
    </w:p>
    <w:p w:rsidR="00BB58A9" w:rsidRPr="00477003" w:rsidRDefault="008853A1" w:rsidP="005426CA">
      <w:pPr>
        <w:pStyle w:val="Zkladntext"/>
        <w:spacing w:after="120"/>
        <w:ind w:left="567"/>
        <w:jc w:val="both"/>
        <w:rPr>
          <w:rFonts w:ascii="Arial" w:hAnsi="Arial" w:cs="Arial"/>
          <w:color w:val="auto"/>
        </w:rPr>
      </w:pPr>
      <w:r w:rsidRPr="00477003">
        <w:rPr>
          <w:rFonts w:ascii="Arial" w:hAnsi="Arial" w:cs="Arial"/>
          <w:b/>
          <w:color w:val="auto"/>
        </w:rPr>
        <w:t>2</w:t>
      </w:r>
      <w:r w:rsidR="005B3BDD" w:rsidRPr="00477003">
        <w:rPr>
          <w:rFonts w:ascii="Arial" w:hAnsi="Arial" w:cs="Arial"/>
          <w:b/>
          <w:color w:val="auto"/>
        </w:rPr>
        <w:t>1</w:t>
      </w:r>
      <w:r w:rsidRPr="00477003">
        <w:rPr>
          <w:rFonts w:ascii="Arial" w:hAnsi="Arial" w:cs="Arial"/>
          <w:b/>
          <w:color w:val="auto"/>
        </w:rPr>
        <w:t>.</w:t>
      </w:r>
      <w:r w:rsidR="00665A4C" w:rsidRPr="00477003">
        <w:rPr>
          <w:rFonts w:ascii="Arial" w:hAnsi="Arial" w:cs="Arial"/>
          <w:b/>
          <w:color w:val="auto"/>
        </w:rPr>
        <w:t> </w:t>
      </w:r>
      <w:r w:rsidRPr="00477003">
        <w:rPr>
          <w:rFonts w:ascii="Arial" w:hAnsi="Arial" w:cs="Arial"/>
          <w:b/>
          <w:color w:val="auto"/>
        </w:rPr>
        <w:t>2.</w:t>
      </w:r>
      <w:r w:rsidR="00665A4C" w:rsidRPr="00477003">
        <w:rPr>
          <w:rFonts w:ascii="Arial" w:hAnsi="Arial" w:cs="Arial"/>
          <w:b/>
          <w:color w:val="auto"/>
        </w:rPr>
        <w:t> </w:t>
      </w:r>
      <w:r w:rsidR="00CF7AD2" w:rsidRPr="00477003">
        <w:rPr>
          <w:rFonts w:ascii="Arial" w:hAnsi="Arial" w:cs="Arial"/>
          <w:b/>
          <w:color w:val="auto"/>
        </w:rPr>
        <w:t>3</w:t>
      </w:r>
      <w:r w:rsidRPr="00477003">
        <w:rPr>
          <w:rFonts w:ascii="Arial" w:hAnsi="Arial" w:cs="Arial"/>
          <w:b/>
          <w:color w:val="auto"/>
        </w:rPr>
        <w:t>.</w:t>
      </w:r>
      <w:r w:rsidR="00665A4C" w:rsidRPr="00477003">
        <w:rPr>
          <w:rFonts w:ascii="Arial" w:hAnsi="Arial" w:cs="Arial"/>
          <w:b/>
          <w:color w:val="auto"/>
        </w:rPr>
        <w:t> </w:t>
      </w:r>
      <w:r w:rsidRPr="00477003">
        <w:rPr>
          <w:rFonts w:ascii="Arial" w:hAnsi="Arial" w:cs="Arial"/>
          <w:color w:val="auto"/>
        </w:rPr>
        <w:t xml:space="preserve">Zpáteční jízdenka platí </w:t>
      </w:r>
      <w:r w:rsidR="00BB58A9" w:rsidRPr="00477003">
        <w:rPr>
          <w:rFonts w:ascii="Arial" w:hAnsi="Arial" w:cs="Arial"/>
          <w:color w:val="auto"/>
        </w:rPr>
        <w:t>do 24:00 hodin dne následujícího po dni, vyznačeném na jízdence jako první den platnosti, pokud není u některého druhu jízdného vyhlášeno v tarifu TR 10 nebo vyhláškou v PTV jinak.</w:t>
      </w:r>
    </w:p>
    <w:p w:rsidR="008853A1" w:rsidRPr="00477003" w:rsidRDefault="005D6A53" w:rsidP="00340BC6">
      <w:pPr>
        <w:pStyle w:val="Zkladntext"/>
        <w:spacing w:after="120"/>
        <w:ind w:left="284"/>
        <w:jc w:val="both"/>
        <w:rPr>
          <w:rFonts w:ascii="Arial" w:hAnsi="Arial" w:cs="Arial"/>
          <w:color w:val="auto"/>
        </w:rPr>
      </w:pPr>
      <w:r w:rsidRPr="00477003">
        <w:rPr>
          <w:rFonts w:ascii="Arial" w:hAnsi="Arial" w:cs="Arial"/>
          <w:b/>
          <w:color w:val="auto"/>
        </w:rPr>
        <w:t>2</w:t>
      </w:r>
      <w:r w:rsidR="005B3BDD" w:rsidRPr="00477003">
        <w:rPr>
          <w:rFonts w:ascii="Arial" w:hAnsi="Arial" w:cs="Arial"/>
          <w:b/>
          <w:color w:val="auto"/>
        </w:rPr>
        <w:t>1</w:t>
      </w:r>
      <w:r w:rsidR="008853A1" w:rsidRPr="00477003">
        <w:rPr>
          <w:rFonts w:ascii="Arial" w:hAnsi="Arial" w:cs="Arial"/>
          <w:b/>
          <w:color w:val="auto"/>
        </w:rPr>
        <w:t>.</w:t>
      </w:r>
      <w:r w:rsidR="00665A4C" w:rsidRPr="00477003">
        <w:rPr>
          <w:rFonts w:ascii="Arial" w:hAnsi="Arial" w:cs="Arial"/>
          <w:b/>
          <w:color w:val="auto"/>
        </w:rPr>
        <w:t> </w:t>
      </w:r>
      <w:r w:rsidR="008853A1" w:rsidRPr="00477003">
        <w:rPr>
          <w:rFonts w:ascii="Arial" w:hAnsi="Arial" w:cs="Arial"/>
          <w:b/>
          <w:color w:val="auto"/>
        </w:rPr>
        <w:t>3</w:t>
      </w:r>
      <w:r w:rsidRPr="00477003">
        <w:rPr>
          <w:rFonts w:ascii="Arial" w:hAnsi="Arial" w:cs="Arial"/>
          <w:b/>
          <w:color w:val="auto"/>
        </w:rPr>
        <w:t>.</w:t>
      </w:r>
      <w:r w:rsidR="00665A4C" w:rsidRPr="00477003">
        <w:rPr>
          <w:rFonts w:ascii="Arial" w:hAnsi="Arial" w:cs="Arial"/>
          <w:color w:val="auto"/>
        </w:rPr>
        <w:t> </w:t>
      </w:r>
      <w:r w:rsidR="00E62A35" w:rsidRPr="00477003">
        <w:rPr>
          <w:rFonts w:ascii="Arial" w:hAnsi="Arial" w:cs="Arial"/>
          <w:color w:val="auto"/>
          <w:u w:val="single"/>
        </w:rPr>
        <w:t>Časová jízdenka</w:t>
      </w:r>
      <w:r w:rsidR="00E62A35" w:rsidRPr="00477003">
        <w:rPr>
          <w:rFonts w:ascii="Arial" w:hAnsi="Arial" w:cs="Arial"/>
          <w:color w:val="auto"/>
        </w:rPr>
        <w:t xml:space="preserve"> opravňuje k</w:t>
      </w:r>
      <w:r w:rsidR="00BB58A9" w:rsidRPr="00477003">
        <w:rPr>
          <w:rFonts w:ascii="Arial" w:hAnsi="Arial" w:cs="Arial"/>
          <w:color w:val="auto"/>
        </w:rPr>
        <w:t> neomeze</w:t>
      </w:r>
      <w:r w:rsidR="000864A8" w:rsidRPr="00477003">
        <w:rPr>
          <w:rFonts w:ascii="Arial" w:hAnsi="Arial" w:cs="Arial"/>
          <w:color w:val="auto"/>
        </w:rPr>
        <w:t xml:space="preserve">nému </w:t>
      </w:r>
      <w:r w:rsidR="00E62A35" w:rsidRPr="00477003">
        <w:rPr>
          <w:rFonts w:ascii="Arial" w:hAnsi="Arial" w:cs="Arial"/>
          <w:color w:val="auto"/>
        </w:rPr>
        <w:t xml:space="preserve">počtu jízd </w:t>
      </w:r>
      <w:r w:rsidR="00D41349" w:rsidRPr="00477003">
        <w:rPr>
          <w:rFonts w:ascii="Arial" w:hAnsi="Arial" w:cs="Arial"/>
          <w:color w:val="auto"/>
        </w:rPr>
        <w:t xml:space="preserve">vlaky ČD </w:t>
      </w:r>
      <w:r w:rsidR="00E62A35" w:rsidRPr="00477003">
        <w:rPr>
          <w:rFonts w:ascii="Arial" w:hAnsi="Arial" w:cs="Arial"/>
          <w:color w:val="auto"/>
        </w:rPr>
        <w:t xml:space="preserve">po </w:t>
      </w:r>
      <w:r w:rsidR="000864A8" w:rsidRPr="00477003">
        <w:rPr>
          <w:rFonts w:ascii="Arial" w:hAnsi="Arial" w:cs="Arial"/>
          <w:color w:val="auto"/>
        </w:rPr>
        <w:t xml:space="preserve">konkrétní trati </w:t>
      </w:r>
      <w:r w:rsidR="00F95094" w:rsidRPr="00477003">
        <w:rPr>
          <w:rFonts w:ascii="Arial" w:hAnsi="Arial" w:cs="Arial"/>
          <w:color w:val="auto"/>
        </w:rPr>
        <w:t xml:space="preserve">(traťová) </w:t>
      </w:r>
      <w:r w:rsidR="000864A8" w:rsidRPr="00477003">
        <w:rPr>
          <w:rFonts w:ascii="Arial" w:hAnsi="Arial" w:cs="Arial"/>
          <w:color w:val="auto"/>
        </w:rPr>
        <w:t xml:space="preserve">nebo ve vyhlášeném obvodu nebo </w:t>
      </w:r>
      <w:r w:rsidR="008047B2" w:rsidRPr="00477003">
        <w:rPr>
          <w:rFonts w:ascii="Arial" w:hAnsi="Arial" w:cs="Arial"/>
          <w:color w:val="auto"/>
        </w:rPr>
        <w:t>v rámci celé ČR</w:t>
      </w:r>
      <w:r w:rsidR="000F1975" w:rsidRPr="00477003">
        <w:rPr>
          <w:rFonts w:ascii="Arial" w:hAnsi="Arial" w:cs="Arial"/>
          <w:color w:val="auto"/>
        </w:rPr>
        <w:t xml:space="preserve"> (síťová)</w:t>
      </w:r>
      <w:r w:rsidR="008047B2" w:rsidRPr="00477003">
        <w:rPr>
          <w:rFonts w:ascii="Arial" w:hAnsi="Arial" w:cs="Arial"/>
          <w:color w:val="auto"/>
        </w:rPr>
        <w:t>; j</w:t>
      </w:r>
      <w:r w:rsidR="001F7B3A" w:rsidRPr="00477003">
        <w:rPr>
          <w:rFonts w:ascii="Arial" w:hAnsi="Arial" w:cs="Arial"/>
          <w:color w:val="auto"/>
        </w:rPr>
        <w:t xml:space="preserve">ízdu lze nastoupit a ukončit v kterékoliv </w:t>
      </w:r>
      <w:r w:rsidR="00B83065" w:rsidRPr="00477003">
        <w:rPr>
          <w:rFonts w:ascii="Arial" w:hAnsi="Arial" w:cs="Arial"/>
          <w:color w:val="auto"/>
        </w:rPr>
        <w:t>s</w:t>
      </w:r>
      <w:r w:rsidR="001F7B3A" w:rsidRPr="00477003">
        <w:rPr>
          <w:rFonts w:ascii="Arial" w:hAnsi="Arial" w:cs="Arial"/>
          <w:color w:val="auto"/>
        </w:rPr>
        <w:t>tanici</w:t>
      </w:r>
      <w:r w:rsidR="008047B2" w:rsidRPr="00477003">
        <w:rPr>
          <w:rFonts w:ascii="Arial" w:hAnsi="Arial" w:cs="Arial"/>
          <w:color w:val="auto"/>
        </w:rPr>
        <w:t xml:space="preserve"> v rámci obvodu platnosti</w:t>
      </w:r>
      <w:r w:rsidR="001F7B3A" w:rsidRPr="00477003">
        <w:rPr>
          <w:rFonts w:ascii="Arial" w:hAnsi="Arial" w:cs="Arial"/>
          <w:color w:val="auto"/>
        </w:rPr>
        <w:t>.</w:t>
      </w:r>
    </w:p>
    <w:p w:rsidR="00A54692" w:rsidRPr="00477003" w:rsidRDefault="00A54692" w:rsidP="00340BC6">
      <w:pPr>
        <w:pStyle w:val="Zkladntext"/>
        <w:spacing w:after="120"/>
        <w:ind w:left="567" w:firstLine="3"/>
        <w:jc w:val="both"/>
        <w:rPr>
          <w:rFonts w:ascii="Arial" w:hAnsi="Arial" w:cs="Arial"/>
          <w:color w:val="auto"/>
        </w:rPr>
      </w:pPr>
      <w:r w:rsidRPr="00477003">
        <w:rPr>
          <w:rFonts w:ascii="Arial" w:hAnsi="Arial" w:cs="Arial"/>
          <w:b/>
          <w:color w:val="auto"/>
        </w:rPr>
        <w:t xml:space="preserve">21. 3. 1. </w:t>
      </w:r>
      <w:r w:rsidR="00CF7AD2" w:rsidRPr="00477003">
        <w:rPr>
          <w:rFonts w:ascii="Arial" w:hAnsi="Arial" w:cs="Arial"/>
          <w:color w:val="auto"/>
        </w:rPr>
        <w:t xml:space="preserve">U jízdenky zakoupené u pokladní přepážky, z jízdenkového automatu, u pověřeného zaměstnance ČD ve vlaku nebo u jízdenek, které e-shop ČD umožní zakoupit mimo vyhledávač spojení, lze jízdu nastoupit </w:t>
      </w:r>
      <w:r w:rsidRPr="00477003">
        <w:rPr>
          <w:rFonts w:ascii="Arial" w:hAnsi="Arial" w:cs="Arial"/>
          <w:color w:val="auto"/>
        </w:rPr>
        <w:t>kdykoli v době platnosti jízdenky.</w:t>
      </w:r>
    </w:p>
    <w:p w:rsidR="00A54692" w:rsidRPr="00477003" w:rsidRDefault="001D06A5" w:rsidP="00340BC6">
      <w:pPr>
        <w:pStyle w:val="Zkladntext"/>
        <w:spacing w:after="120"/>
        <w:ind w:left="567" w:firstLine="3"/>
        <w:jc w:val="both"/>
        <w:rPr>
          <w:rFonts w:ascii="Arial" w:hAnsi="Arial" w:cs="Arial"/>
          <w:color w:val="auto"/>
        </w:rPr>
      </w:pPr>
      <w:r w:rsidRPr="00477003">
        <w:rPr>
          <w:rFonts w:ascii="Arial" w:hAnsi="Arial" w:cs="Arial"/>
          <w:b/>
          <w:noProof/>
          <w:color w:val="auto"/>
        </w:rPr>
        <mc:AlternateContent>
          <mc:Choice Requires="wps">
            <w:drawing>
              <wp:anchor distT="0" distB="0" distL="114300" distR="114300" simplePos="0" relativeHeight="251710464" behindDoc="0" locked="0" layoutInCell="1" allowOverlap="1" wp14:anchorId="2F692F7C" wp14:editId="714F7080">
                <wp:simplePos x="0" y="0"/>
                <wp:positionH relativeFrom="column">
                  <wp:posOffset>-318770</wp:posOffset>
                </wp:positionH>
                <wp:positionV relativeFrom="paragraph">
                  <wp:posOffset>-822960</wp:posOffset>
                </wp:positionV>
                <wp:extent cx="0" cy="2030730"/>
                <wp:effectExtent l="0" t="0" r="19050" b="26670"/>
                <wp:wrapNone/>
                <wp:docPr id="231" name="Přímá spojnice 231"/>
                <wp:cNvGraphicFramePr/>
                <a:graphic xmlns:a="http://schemas.openxmlformats.org/drawingml/2006/main">
                  <a:graphicData uri="http://schemas.microsoft.com/office/word/2010/wordprocessingShape">
                    <wps:wsp>
                      <wps:cNvCnPr/>
                      <wps:spPr>
                        <a:xfrm>
                          <a:off x="0" y="0"/>
                          <a:ext cx="0" cy="20307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E3925C" id="Přímá spojnice 231"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1pt,-64.8pt" to="-25.1pt,9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9sHwQEAALoDAAAOAAAAZHJzL2Uyb0RvYy54bWysU0tu2zAQ3RfIHQjuY8k20BaC5SwStJui&#10;Nfo5AEMNLbb8gWQt+Shd9gA9RdB7dTiylaAtiiLIhuKQ897MexxtrkZr2AFi0t61fLmoOQMnfafd&#10;vuWfPr66fMlZysJ1wngHLT9C4lfbi2ebITSw8r03HUSGJC41Q2h5n3NoqirJHqxICx/A4aXy0YqM&#10;YdxXXRQDsltTrer6eTX42IXoJaSEpzfTJd8Sv1Ig8zulEmRmWo69ZVojrbdlrbYb0eyjCL2WpzbE&#10;I7qwQjssOlPdiCzY16j/oLJaRp+8ygvpbeWV0hJIA6pZ1r+p+dCLAKQFzUlhtik9Ha18e9hFpruW&#10;r9ZLzpyw+Ei7n9/ufti77ywF/9lhh6xcolVDSA0irt0unqIUdrHoHlW05YuK2Ej2Hmd7YcxMTocS&#10;T1f1un6xJuure2CIKb8Gb1nZtNxoV5SLRhzepIzFMPWcgkFpZCpNu3w0UJKNew8K1WCxJaFpjuDa&#10;RHYQOAHdF5KBXJRZIEobM4Pqf4NOuQUGNFv/C5yzqaJ3eQZa7Xz8W9U8nltVU/5Z9aS1yL713ZEe&#10;guzAASGXTsNcJvBhTPD7X277CwAA//8DAFBLAwQUAAYACAAAACEAWl6/Zt8AAAAMAQAADwAAAGRy&#10;cy9kb3ducmV2LnhtbEyPS0/DMBCE70j8B2uRemudRuorxKkQjxMc0pQDRzdekqjxOordJPDrWcSB&#10;3nZ3Ps3OpPvJtmLA3jeOFCwXEQik0pmGKgXvx5f5FoQPmoxuHaGCL/Swz25vUp0YN9IBhyJUgk3I&#10;J1pBHUKXSOnLGq32C9chsfbpeqsDr30lTa9HNretjKNoLa1uiD/UusPHGstzcbEKNs+vRd6NT2/f&#10;udzIPB9c2J4/lJrdTQ/3IAJO4R+G3/gcHTLOdHIXMl60CuarKGaUh2W8W4Ng5O90YnbHmsxSeV0i&#10;+wEAAP//AwBQSwECLQAUAAYACAAAACEAtoM4kv4AAADhAQAAEwAAAAAAAAAAAAAAAAAAAAAAW0Nv&#10;bnRlbnRfVHlwZXNdLnhtbFBLAQItABQABgAIAAAAIQA4/SH/1gAAAJQBAAALAAAAAAAAAAAAAAAA&#10;AC8BAABfcmVscy8ucmVsc1BLAQItABQABgAIAAAAIQBbv9sHwQEAALoDAAAOAAAAAAAAAAAAAAAA&#10;AC4CAABkcnMvZTJvRG9jLnhtbFBLAQItABQABgAIAAAAIQBaXr9m3wAAAAwBAAAPAAAAAAAAAAAA&#10;AAAAABsEAABkcnMvZG93bnJldi54bWxQSwUGAAAAAAQABADzAAAAJwUAAAAA&#10;" strokecolor="black [3040]"/>
            </w:pict>
          </mc:Fallback>
        </mc:AlternateContent>
      </w:r>
      <w:r w:rsidR="00CF7AD2" w:rsidRPr="00477003">
        <w:rPr>
          <w:rFonts w:ascii="Arial" w:hAnsi="Arial" w:cs="Arial"/>
          <w:b/>
          <w:color w:val="auto"/>
        </w:rPr>
        <w:t>21. 3. 2</w:t>
      </w:r>
      <w:r w:rsidR="00A54692" w:rsidRPr="00477003">
        <w:rPr>
          <w:rFonts w:ascii="Arial" w:hAnsi="Arial" w:cs="Arial"/>
          <w:b/>
          <w:color w:val="auto"/>
        </w:rPr>
        <w:t xml:space="preserve">. </w:t>
      </w:r>
      <w:r w:rsidR="00CF7AD2" w:rsidRPr="00477003">
        <w:rPr>
          <w:rFonts w:ascii="Arial" w:hAnsi="Arial" w:cs="Arial"/>
          <w:color w:val="auto"/>
        </w:rPr>
        <w:t xml:space="preserve">U jízdenky zakoupené </w:t>
      </w:r>
      <w:r w:rsidR="00892D48" w:rsidRPr="00477003">
        <w:rPr>
          <w:rFonts w:ascii="Arial" w:hAnsi="Arial" w:cs="Arial"/>
          <w:color w:val="auto"/>
        </w:rPr>
        <w:t>v</w:t>
      </w:r>
      <w:r w:rsidR="00CF7AD2" w:rsidRPr="00477003">
        <w:rPr>
          <w:rFonts w:ascii="Arial" w:hAnsi="Arial" w:cs="Arial"/>
          <w:color w:val="auto"/>
        </w:rPr>
        <w:t xml:space="preserve"> e-shop ČD přes vyhledávač spojení</w:t>
      </w:r>
      <w:r w:rsidR="00D574A0" w:rsidRPr="00477003">
        <w:rPr>
          <w:rFonts w:ascii="Arial" w:hAnsi="Arial" w:cs="Arial"/>
          <w:color w:val="auto"/>
        </w:rPr>
        <w:t xml:space="preserve"> je</w:t>
      </w:r>
      <w:r w:rsidR="00CF7AD2" w:rsidRPr="00477003">
        <w:rPr>
          <w:rFonts w:ascii="Arial" w:hAnsi="Arial" w:cs="Arial"/>
          <w:color w:val="auto"/>
        </w:rPr>
        <w:t xml:space="preserve"> </w:t>
      </w:r>
      <w:r w:rsidR="002626C3" w:rsidRPr="00477003">
        <w:rPr>
          <w:rFonts w:ascii="Arial" w:hAnsi="Arial" w:cs="Arial"/>
          <w:color w:val="auto"/>
        </w:rPr>
        <w:t xml:space="preserve">možno nastoupit jízdu nejdříve </w:t>
      </w:r>
      <w:r w:rsidR="0010063C" w:rsidRPr="00477003">
        <w:rPr>
          <w:rFonts w:ascii="Arial" w:hAnsi="Arial" w:cs="Arial"/>
          <w:color w:val="auto"/>
        </w:rPr>
        <w:t xml:space="preserve">v čase uvedeném na jízdence jako počátek její platnosti nebo kdykoliv později </w:t>
      </w:r>
      <w:r w:rsidR="00A54692" w:rsidRPr="00477003">
        <w:rPr>
          <w:rFonts w:ascii="Arial" w:hAnsi="Arial" w:cs="Arial"/>
          <w:color w:val="auto"/>
        </w:rPr>
        <w:t>v době platnosti jízdenky.</w:t>
      </w:r>
    </w:p>
    <w:p w:rsidR="00E62A35" w:rsidRPr="00477003" w:rsidRDefault="008853A1" w:rsidP="00340BC6">
      <w:pPr>
        <w:pStyle w:val="Zkladntext"/>
        <w:spacing w:after="120"/>
        <w:ind w:left="567"/>
        <w:jc w:val="both"/>
        <w:rPr>
          <w:rFonts w:ascii="Arial" w:hAnsi="Arial" w:cs="Arial"/>
          <w:color w:val="auto"/>
        </w:rPr>
      </w:pPr>
      <w:r w:rsidRPr="00477003">
        <w:rPr>
          <w:rFonts w:ascii="Arial" w:hAnsi="Arial" w:cs="Arial"/>
          <w:b/>
          <w:color w:val="auto"/>
        </w:rPr>
        <w:t>2</w:t>
      </w:r>
      <w:r w:rsidR="005B3BDD" w:rsidRPr="00477003">
        <w:rPr>
          <w:rFonts w:ascii="Arial" w:hAnsi="Arial" w:cs="Arial"/>
          <w:b/>
          <w:color w:val="auto"/>
        </w:rPr>
        <w:t>1</w:t>
      </w:r>
      <w:r w:rsidRPr="00477003">
        <w:rPr>
          <w:rFonts w:ascii="Arial" w:hAnsi="Arial" w:cs="Arial"/>
          <w:b/>
          <w:color w:val="auto"/>
        </w:rPr>
        <w:t>.</w:t>
      </w:r>
      <w:r w:rsidR="00665A4C" w:rsidRPr="00477003">
        <w:rPr>
          <w:rFonts w:ascii="Arial" w:hAnsi="Arial" w:cs="Arial"/>
          <w:b/>
          <w:color w:val="auto"/>
        </w:rPr>
        <w:t> </w:t>
      </w:r>
      <w:r w:rsidRPr="00477003">
        <w:rPr>
          <w:rFonts w:ascii="Arial" w:hAnsi="Arial" w:cs="Arial"/>
          <w:b/>
          <w:color w:val="auto"/>
        </w:rPr>
        <w:t>3.</w:t>
      </w:r>
      <w:r w:rsidR="00665A4C" w:rsidRPr="00477003">
        <w:rPr>
          <w:rFonts w:ascii="Arial" w:hAnsi="Arial" w:cs="Arial"/>
          <w:b/>
          <w:color w:val="auto"/>
        </w:rPr>
        <w:t> </w:t>
      </w:r>
      <w:r w:rsidR="003568A5" w:rsidRPr="00477003">
        <w:rPr>
          <w:rFonts w:ascii="Arial" w:hAnsi="Arial" w:cs="Arial"/>
          <w:b/>
          <w:color w:val="auto"/>
        </w:rPr>
        <w:t>3</w:t>
      </w:r>
      <w:r w:rsidRPr="00477003">
        <w:rPr>
          <w:rFonts w:ascii="Arial" w:hAnsi="Arial" w:cs="Arial"/>
          <w:b/>
          <w:color w:val="auto"/>
        </w:rPr>
        <w:t>.</w:t>
      </w:r>
      <w:r w:rsidR="00BB58A9" w:rsidRPr="00477003">
        <w:rPr>
          <w:rFonts w:ascii="Arial" w:hAnsi="Arial" w:cs="Arial"/>
          <w:color w:val="auto"/>
        </w:rPr>
        <w:t xml:space="preserve"> </w:t>
      </w:r>
      <w:r w:rsidR="001F7B3A" w:rsidRPr="00477003">
        <w:rPr>
          <w:rFonts w:ascii="Arial" w:hAnsi="Arial" w:cs="Arial"/>
          <w:color w:val="auto"/>
        </w:rPr>
        <w:t xml:space="preserve">Časová jízdenka </w:t>
      </w:r>
      <w:r w:rsidR="00BB58A9" w:rsidRPr="00477003">
        <w:rPr>
          <w:rFonts w:ascii="Arial" w:hAnsi="Arial" w:cs="Arial"/>
          <w:color w:val="auto"/>
        </w:rPr>
        <w:t xml:space="preserve">platí do 24:00 hodin posledního dne platnosti, který je na ni uveden, nebo </w:t>
      </w:r>
      <w:r w:rsidR="001F7B3A" w:rsidRPr="00477003">
        <w:rPr>
          <w:rFonts w:ascii="Arial" w:hAnsi="Arial" w:cs="Arial"/>
          <w:color w:val="auto"/>
        </w:rPr>
        <w:t xml:space="preserve">který </w:t>
      </w:r>
      <w:r w:rsidR="00BB58A9" w:rsidRPr="00477003">
        <w:rPr>
          <w:rFonts w:ascii="Arial" w:hAnsi="Arial" w:cs="Arial"/>
          <w:color w:val="auto"/>
        </w:rPr>
        <w:t>se zobrazí při elektronickém načtení aplikace na kartě.</w:t>
      </w:r>
    </w:p>
    <w:p w:rsidR="00B34DFA" w:rsidRPr="00477003" w:rsidRDefault="00801467" w:rsidP="00340BC6">
      <w:pPr>
        <w:pStyle w:val="Zkladntext"/>
        <w:spacing w:after="120"/>
        <w:ind w:left="851"/>
        <w:jc w:val="both"/>
        <w:rPr>
          <w:rFonts w:ascii="Arial" w:hAnsi="Arial" w:cs="Arial"/>
          <w:color w:val="auto"/>
        </w:rPr>
      </w:pPr>
      <w:r w:rsidRPr="00477003">
        <w:rPr>
          <w:rFonts w:ascii="Arial" w:hAnsi="Arial" w:cs="Arial"/>
          <w:b/>
          <w:bCs/>
          <w:color w:val="auto"/>
        </w:rPr>
        <w:t>21.</w:t>
      </w:r>
      <w:r w:rsidR="00665A4C" w:rsidRPr="00477003">
        <w:rPr>
          <w:rFonts w:ascii="Arial" w:hAnsi="Arial" w:cs="Arial"/>
          <w:b/>
          <w:bCs/>
          <w:color w:val="auto"/>
        </w:rPr>
        <w:t> </w:t>
      </w:r>
      <w:r w:rsidRPr="00477003">
        <w:rPr>
          <w:rFonts w:ascii="Arial" w:hAnsi="Arial" w:cs="Arial"/>
          <w:b/>
          <w:bCs/>
          <w:color w:val="auto"/>
        </w:rPr>
        <w:t>3.</w:t>
      </w:r>
      <w:r w:rsidR="00665A4C" w:rsidRPr="00477003">
        <w:rPr>
          <w:rFonts w:ascii="Arial" w:hAnsi="Arial" w:cs="Arial"/>
          <w:b/>
          <w:bCs/>
          <w:color w:val="auto"/>
        </w:rPr>
        <w:t> </w:t>
      </w:r>
      <w:r w:rsidR="003568A5" w:rsidRPr="00477003">
        <w:rPr>
          <w:rFonts w:ascii="Arial" w:hAnsi="Arial" w:cs="Arial"/>
          <w:b/>
          <w:bCs/>
          <w:color w:val="auto"/>
        </w:rPr>
        <w:t>3</w:t>
      </w:r>
      <w:r w:rsidRPr="00477003">
        <w:rPr>
          <w:rFonts w:ascii="Arial" w:hAnsi="Arial" w:cs="Arial"/>
          <w:b/>
          <w:bCs/>
          <w:color w:val="auto"/>
        </w:rPr>
        <w:t>.</w:t>
      </w:r>
      <w:r w:rsidR="00665A4C" w:rsidRPr="00477003">
        <w:rPr>
          <w:rFonts w:ascii="Arial" w:hAnsi="Arial" w:cs="Arial"/>
          <w:b/>
          <w:bCs/>
          <w:color w:val="auto"/>
        </w:rPr>
        <w:t> </w:t>
      </w:r>
      <w:r w:rsidRPr="00477003">
        <w:rPr>
          <w:rFonts w:ascii="Arial" w:hAnsi="Arial" w:cs="Arial"/>
          <w:b/>
          <w:bCs/>
          <w:color w:val="auto"/>
        </w:rPr>
        <w:t>1.</w:t>
      </w:r>
      <w:r w:rsidR="00665A4C" w:rsidRPr="00477003">
        <w:rPr>
          <w:rFonts w:ascii="Arial" w:hAnsi="Arial" w:cs="Arial"/>
          <w:b/>
          <w:bCs/>
          <w:color w:val="auto"/>
        </w:rPr>
        <w:t> </w:t>
      </w:r>
      <w:r w:rsidRPr="00477003">
        <w:rPr>
          <w:rFonts w:ascii="Arial" w:hAnsi="Arial" w:cs="Arial"/>
          <w:color w:val="auto"/>
        </w:rPr>
        <w:t>Časová jízdenka jednodenní nebo jednodenní přepravní doklad platí vždy do půlnoci dne, který je vyznačen jako první den platnosti (např. od 10. 6. 201</w:t>
      </w:r>
      <w:r w:rsidR="005F46AC" w:rsidRPr="00477003">
        <w:rPr>
          <w:rFonts w:ascii="Arial" w:hAnsi="Arial" w:cs="Arial"/>
          <w:color w:val="auto"/>
        </w:rPr>
        <w:t>7</w:t>
      </w:r>
      <w:r w:rsidRPr="00477003">
        <w:rPr>
          <w:rFonts w:ascii="Arial" w:hAnsi="Arial" w:cs="Arial"/>
          <w:color w:val="auto"/>
        </w:rPr>
        <w:t xml:space="preserve"> do 24:00 téhož dne).</w:t>
      </w:r>
    </w:p>
    <w:p w:rsidR="008573E2" w:rsidRPr="00477003" w:rsidRDefault="00340BC6" w:rsidP="00340BC6">
      <w:pPr>
        <w:pStyle w:val="Zkladntext"/>
        <w:spacing w:after="120"/>
        <w:ind w:left="851"/>
        <w:jc w:val="both"/>
        <w:rPr>
          <w:rFonts w:ascii="Arial" w:hAnsi="Arial" w:cs="Arial"/>
          <w:color w:val="auto"/>
        </w:rPr>
      </w:pPr>
      <w:r w:rsidRPr="00477003">
        <w:rPr>
          <w:rFonts w:ascii="Arial" w:hAnsi="Arial" w:cs="Arial"/>
          <w:b/>
          <w:noProof/>
          <w:color w:val="auto"/>
        </w:rPr>
        <mc:AlternateContent>
          <mc:Choice Requires="wps">
            <w:drawing>
              <wp:anchor distT="0" distB="0" distL="114300" distR="114300" simplePos="0" relativeHeight="251711488" behindDoc="0" locked="0" layoutInCell="1" allowOverlap="1" wp14:anchorId="23190EBC" wp14:editId="135700CA">
                <wp:simplePos x="0" y="0"/>
                <wp:positionH relativeFrom="column">
                  <wp:posOffset>-342290</wp:posOffset>
                </wp:positionH>
                <wp:positionV relativeFrom="paragraph">
                  <wp:posOffset>251386</wp:posOffset>
                </wp:positionV>
                <wp:extent cx="0" cy="439387"/>
                <wp:effectExtent l="0" t="0" r="19050" b="18415"/>
                <wp:wrapNone/>
                <wp:docPr id="232" name="Přímá spojnice 232"/>
                <wp:cNvGraphicFramePr/>
                <a:graphic xmlns:a="http://schemas.openxmlformats.org/drawingml/2006/main">
                  <a:graphicData uri="http://schemas.microsoft.com/office/word/2010/wordprocessingShape">
                    <wps:wsp>
                      <wps:cNvCnPr/>
                      <wps:spPr>
                        <a:xfrm>
                          <a:off x="0" y="0"/>
                          <a:ext cx="0" cy="43938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6F9A390" id="Přímá spojnice 232" o:spid="_x0000_s1026" style="position:absolute;z-index:251711488;visibility:visible;mso-wrap-style:square;mso-wrap-distance-left:9pt;mso-wrap-distance-top:0;mso-wrap-distance-right:9pt;mso-wrap-distance-bottom:0;mso-position-horizontal:absolute;mso-position-horizontal-relative:text;mso-position-vertical:absolute;mso-position-vertical-relative:text" from="-26.95pt,19.8pt" to="-26.95pt,5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q0GwAEAALkDAAAOAAAAZHJzL2Uyb0RvYy54bWysU0uO1DAQ3SNxB8t7OuluBEPU6VnMCDYI&#10;WnwO4HHKHYN/KptO91FYcgBOMeJelJ10BjEjhBAbx2XXe1XvubK5PFrDDoBRe9fy5aLmDJz0nXb7&#10;ln/88PLJBWcxCdcJ4x20/ASRX24fP9oMoYGV773pABmRuNgMoeV9SqGpqih7sCIufABHl8qjFYlC&#10;3FcdioHYralWdf2sGjx2Ab2EGOn0erzk28KvFMj0VqkIiZmWU2+prFjWm7xW241o9ihCr+XUhviH&#10;LqzQjorOVNciCfYF9T0qqyX66FVaSG8rr5SWUDSQmmX9m5r3vQhQtJA5Mcw2xf9HK98cdsh01/LV&#10;esWZE5Yeaffj6+13e/uNxeA/OeqQ5UuyagixIcSV2+EUxbDDrPuo0OYvKWLHYu9ptheOicnxUNLp&#10;0/WL9cXzTFfd4QLG9Aq8ZXnTcqNdFi4acXgd05h6TiFc7mOsXHbpZCAnG/cOFImhWsuCLmMEVwbZ&#10;QdAAdJ+XU9mSmSFKGzOD6j+DptwMgzJafwucs0tF79IMtNp5fKhqOp5bVWP+WfWoNcu+8d2pvEOx&#10;g+ajGDrNch7AX+MCv/vjtj8BAAD//wMAUEsDBBQABgAIAAAAIQBgNxzQ3wAAAAoBAAAPAAAAZHJz&#10;L2Rvd25yZXYueG1sTI9NT8MwDIbvSPsPkSdx21I2sXWl6TTxcYJDKRw4Zo1pqzVO1WRt4ddjtAMc&#10;bT96/bzpfrKtGLD3jSMFN8sIBFLpTEOVgve3p0UMwgdNRreOUMEXethns6tUJ8aN9IpDESrBIeQT&#10;raAOoUuk9GWNVvul65D49ul6qwOPfSVNr0cOt61cRdFGWt0Qf6h1h/c1lqfibBVsH5+LvBsfXr5z&#10;uZV5PrgQnz6Uup5PhzsQAafwB8OvPqtDxk5HdybjRatgcbveMapgvduAYOCyODIZxTHILJX/K2Q/&#10;AAAA//8DAFBLAQItABQABgAIAAAAIQC2gziS/gAAAOEBAAATAAAAAAAAAAAAAAAAAAAAAABbQ29u&#10;dGVudF9UeXBlc10ueG1sUEsBAi0AFAAGAAgAAAAhADj9If/WAAAAlAEAAAsAAAAAAAAAAAAAAAAA&#10;LwEAAF9yZWxzLy5yZWxzUEsBAi0AFAAGAAgAAAAhAEpurQbAAQAAuQMAAA4AAAAAAAAAAAAAAAAA&#10;LgIAAGRycy9lMm9Eb2MueG1sUEsBAi0AFAAGAAgAAAAhAGA3HNDfAAAACgEAAA8AAAAAAAAAAAAA&#10;AAAAGgQAAGRycy9kb3ducmV2LnhtbFBLBQYAAAAABAAEAPMAAAAmBQAAAAA=&#10;" strokecolor="black [3040]"/>
            </w:pict>
          </mc:Fallback>
        </mc:AlternateContent>
      </w:r>
      <w:r w:rsidR="00801467" w:rsidRPr="00477003">
        <w:rPr>
          <w:rFonts w:ascii="Arial" w:hAnsi="Arial" w:cs="Arial"/>
          <w:b/>
          <w:color w:val="auto"/>
        </w:rPr>
        <w:t>21.</w:t>
      </w:r>
      <w:r w:rsidR="00665A4C" w:rsidRPr="00477003">
        <w:rPr>
          <w:rFonts w:ascii="Arial" w:hAnsi="Arial" w:cs="Arial"/>
          <w:b/>
          <w:color w:val="auto"/>
        </w:rPr>
        <w:t> </w:t>
      </w:r>
      <w:r w:rsidR="00801467" w:rsidRPr="00477003">
        <w:rPr>
          <w:rFonts w:ascii="Arial" w:hAnsi="Arial" w:cs="Arial"/>
          <w:b/>
          <w:color w:val="auto"/>
        </w:rPr>
        <w:t>3.</w:t>
      </w:r>
      <w:r w:rsidR="00665A4C" w:rsidRPr="00477003">
        <w:rPr>
          <w:rFonts w:ascii="Arial" w:hAnsi="Arial" w:cs="Arial"/>
          <w:b/>
          <w:color w:val="auto"/>
        </w:rPr>
        <w:t> </w:t>
      </w:r>
      <w:r w:rsidR="003568A5" w:rsidRPr="00477003">
        <w:rPr>
          <w:rFonts w:ascii="Arial" w:hAnsi="Arial" w:cs="Arial"/>
          <w:b/>
          <w:color w:val="auto"/>
        </w:rPr>
        <w:t>3</w:t>
      </w:r>
      <w:r w:rsidR="00801467" w:rsidRPr="00477003">
        <w:rPr>
          <w:rFonts w:ascii="Arial" w:hAnsi="Arial" w:cs="Arial"/>
          <w:b/>
          <w:color w:val="auto"/>
        </w:rPr>
        <w:t>.</w:t>
      </w:r>
      <w:r w:rsidR="00665A4C" w:rsidRPr="00477003">
        <w:rPr>
          <w:rFonts w:ascii="Arial" w:hAnsi="Arial" w:cs="Arial"/>
          <w:b/>
          <w:color w:val="auto"/>
        </w:rPr>
        <w:t> </w:t>
      </w:r>
      <w:r w:rsidR="00801467" w:rsidRPr="00477003">
        <w:rPr>
          <w:rFonts w:ascii="Arial" w:hAnsi="Arial" w:cs="Arial"/>
          <w:b/>
          <w:color w:val="auto"/>
        </w:rPr>
        <w:t>2.</w:t>
      </w:r>
      <w:r w:rsidR="00665A4C" w:rsidRPr="00477003">
        <w:rPr>
          <w:rFonts w:ascii="Arial" w:hAnsi="Arial" w:cs="Arial"/>
          <w:b/>
          <w:color w:val="auto"/>
        </w:rPr>
        <w:t> </w:t>
      </w:r>
      <w:r w:rsidR="00801467" w:rsidRPr="00477003">
        <w:rPr>
          <w:rFonts w:ascii="Arial" w:hAnsi="Arial" w:cs="Arial"/>
          <w:color w:val="auto"/>
        </w:rPr>
        <w:t xml:space="preserve">Časová jízdenka týdenní platí 7 dní od prvního dne platnosti (např. od 10. 6. </w:t>
      </w:r>
      <w:r w:rsidR="005F46AC" w:rsidRPr="00477003">
        <w:rPr>
          <w:rFonts w:ascii="Arial" w:hAnsi="Arial" w:cs="Arial"/>
          <w:color w:val="auto"/>
        </w:rPr>
        <w:t>2017</w:t>
      </w:r>
      <w:r w:rsidR="00801467" w:rsidRPr="00477003">
        <w:rPr>
          <w:rFonts w:ascii="Arial" w:hAnsi="Arial" w:cs="Arial"/>
          <w:color w:val="auto"/>
        </w:rPr>
        <w:t xml:space="preserve"> do 16. 6. 201</w:t>
      </w:r>
      <w:r w:rsidR="005F46AC" w:rsidRPr="00477003">
        <w:rPr>
          <w:rFonts w:ascii="Arial" w:hAnsi="Arial" w:cs="Arial"/>
          <w:color w:val="auto"/>
        </w:rPr>
        <w:t>7</w:t>
      </w:r>
      <w:r w:rsidR="00801467" w:rsidRPr="00477003">
        <w:rPr>
          <w:rFonts w:ascii="Arial" w:hAnsi="Arial" w:cs="Arial"/>
          <w:color w:val="auto"/>
        </w:rPr>
        <w:t>).</w:t>
      </w:r>
    </w:p>
    <w:p w:rsidR="00A54692" w:rsidRPr="00477003" w:rsidRDefault="005426CA" w:rsidP="00340BC6">
      <w:pPr>
        <w:pStyle w:val="Zkladntext"/>
        <w:spacing w:after="120"/>
        <w:ind w:left="851"/>
        <w:jc w:val="both"/>
        <w:rPr>
          <w:rFonts w:ascii="Arial" w:hAnsi="Arial" w:cs="Arial"/>
          <w:color w:val="auto"/>
        </w:rPr>
      </w:pPr>
      <w:r w:rsidRPr="00477003">
        <w:rPr>
          <w:rFonts w:ascii="Arial" w:hAnsi="Arial" w:cs="Arial"/>
          <w:b/>
          <w:color w:val="auto"/>
        </w:rPr>
        <w:t xml:space="preserve">21. 3. </w:t>
      </w:r>
      <w:r w:rsidR="003568A5" w:rsidRPr="00477003">
        <w:rPr>
          <w:rFonts w:ascii="Arial" w:hAnsi="Arial" w:cs="Arial"/>
          <w:b/>
          <w:color w:val="auto"/>
        </w:rPr>
        <w:t>3</w:t>
      </w:r>
      <w:r w:rsidRPr="00477003">
        <w:rPr>
          <w:rFonts w:ascii="Arial" w:hAnsi="Arial" w:cs="Arial"/>
          <w:b/>
          <w:color w:val="auto"/>
        </w:rPr>
        <w:t>. 3</w:t>
      </w:r>
      <w:r w:rsidR="00A54692" w:rsidRPr="00477003">
        <w:rPr>
          <w:rFonts w:ascii="Arial" w:hAnsi="Arial" w:cs="Arial"/>
          <w:b/>
          <w:color w:val="auto"/>
        </w:rPr>
        <w:t xml:space="preserve">. </w:t>
      </w:r>
      <w:r w:rsidR="00A54692" w:rsidRPr="00477003">
        <w:rPr>
          <w:rFonts w:ascii="Arial" w:hAnsi="Arial" w:cs="Arial"/>
          <w:color w:val="auto"/>
        </w:rPr>
        <w:t>Časová jízdenka čtrnáctidenní platí 14 dní od prvního dne platnosti (např. od 10. 7. 2017 do 23. 7. 2017).</w:t>
      </w:r>
    </w:p>
    <w:p w:rsidR="00801467" w:rsidRPr="00477003" w:rsidRDefault="00801467" w:rsidP="00340BC6">
      <w:pPr>
        <w:pStyle w:val="Zkladntext"/>
        <w:ind w:left="851"/>
        <w:jc w:val="both"/>
        <w:rPr>
          <w:rFonts w:ascii="Arial" w:hAnsi="Arial" w:cs="Arial"/>
          <w:color w:val="auto"/>
        </w:rPr>
      </w:pPr>
      <w:r w:rsidRPr="00477003">
        <w:rPr>
          <w:rFonts w:ascii="Arial" w:hAnsi="Arial" w:cs="Arial"/>
          <w:b/>
          <w:color w:val="auto"/>
        </w:rPr>
        <w:t>21.</w:t>
      </w:r>
      <w:r w:rsidR="00665A4C" w:rsidRPr="00477003">
        <w:rPr>
          <w:rFonts w:ascii="Arial" w:hAnsi="Arial" w:cs="Arial"/>
          <w:b/>
          <w:color w:val="auto"/>
        </w:rPr>
        <w:t> </w:t>
      </w:r>
      <w:r w:rsidRPr="00477003">
        <w:rPr>
          <w:rFonts w:ascii="Arial" w:hAnsi="Arial" w:cs="Arial"/>
          <w:b/>
          <w:color w:val="auto"/>
        </w:rPr>
        <w:t>3.</w:t>
      </w:r>
      <w:r w:rsidR="00665A4C" w:rsidRPr="00477003">
        <w:rPr>
          <w:rFonts w:ascii="Arial" w:hAnsi="Arial" w:cs="Arial"/>
          <w:b/>
          <w:color w:val="auto"/>
        </w:rPr>
        <w:t> </w:t>
      </w:r>
      <w:r w:rsidR="009D68E1" w:rsidRPr="00477003">
        <w:rPr>
          <w:rFonts w:ascii="Arial" w:hAnsi="Arial" w:cs="Arial"/>
          <w:b/>
          <w:color w:val="auto"/>
        </w:rPr>
        <w:t>3</w:t>
      </w:r>
      <w:r w:rsidRPr="00477003">
        <w:rPr>
          <w:rFonts w:ascii="Arial" w:hAnsi="Arial" w:cs="Arial"/>
          <w:b/>
          <w:color w:val="auto"/>
        </w:rPr>
        <w:t>.</w:t>
      </w:r>
      <w:r w:rsidR="00665A4C" w:rsidRPr="00477003">
        <w:rPr>
          <w:rFonts w:ascii="Arial" w:hAnsi="Arial" w:cs="Arial"/>
          <w:b/>
          <w:color w:val="auto"/>
        </w:rPr>
        <w:t> </w:t>
      </w:r>
      <w:r w:rsidR="005426CA" w:rsidRPr="00477003">
        <w:rPr>
          <w:rFonts w:ascii="Arial" w:hAnsi="Arial" w:cs="Arial"/>
          <w:b/>
          <w:color w:val="auto"/>
        </w:rPr>
        <w:t>4</w:t>
      </w:r>
      <w:r w:rsidRPr="00477003">
        <w:rPr>
          <w:rFonts w:ascii="Arial" w:hAnsi="Arial" w:cs="Arial"/>
          <w:b/>
          <w:color w:val="auto"/>
        </w:rPr>
        <w:t>.</w:t>
      </w:r>
      <w:r w:rsidR="00665A4C" w:rsidRPr="00477003">
        <w:rPr>
          <w:rFonts w:ascii="Arial" w:hAnsi="Arial" w:cs="Arial"/>
          <w:color w:val="auto"/>
        </w:rPr>
        <w:t> </w:t>
      </w:r>
      <w:r w:rsidRPr="00477003">
        <w:rPr>
          <w:rFonts w:ascii="Arial" w:hAnsi="Arial" w:cs="Arial"/>
          <w:color w:val="auto"/>
        </w:rPr>
        <w:t>Časová jízdenka měsíční platí 1 měsíc od prvního dne platnosti (např. od 10. 6. 201</w:t>
      </w:r>
      <w:r w:rsidR="005F46AC" w:rsidRPr="00477003">
        <w:rPr>
          <w:rFonts w:ascii="Arial" w:hAnsi="Arial" w:cs="Arial"/>
          <w:color w:val="auto"/>
        </w:rPr>
        <w:t>7</w:t>
      </w:r>
      <w:r w:rsidRPr="00477003">
        <w:rPr>
          <w:rFonts w:ascii="Arial" w:hAnsi="Arial" w:cs="Arial"/>
          <w:color w:val="auto"/>
        </w:rPr>
        <w:t xml:space="preserve"> do 9. 7. 201</w:t>
      </w:r>
      <w:r w:rsidR="005F46AC" w:rsidRPr="00477003">
        <w:rPr>
          <w:rFonts w:ascii="Arial" w:hAnsi="Arial" w:cs="Arial"/>
          <w:color w:val="auto"/>
        </w:rPr>
        <w:t>7</w:t>
      </w:r>
      <w:r w:rsidRPr="00477003">
        <w:rPr>
          <w:rFonts w:ascii="Arial" w:hAnsi="Arial" w:cs="Arial"/>
          <w:color w:val="auto"/>
        </w:rPr>
        <w:t>).</w:t>
      </w:r>
    </w:p>
    <w:p w:rsidR="00801467" w:rsidRPr="00477003" w:rsidRDefault="00801467" w:rsidP="00340BC6">
      <w:pPr>
        <w:pStyle w:val="Zkladntext"/>
        <w:spacing w:before="120" w:after="100"/>
        <w:ind w:left="851"/>
        <w:jc w:val="both"/>
        <w:rPr>
          <w:rFonts w:ascii="Arial" w:hAnsi="Arial" w:cs="Arial"/>
          <w:color w:val="auto"/>
        </w:rPr>
      </w:pPr>
      <w:r w:rsidRPr="00477003">
        <w:rPr>
          <w:rFonts w:ascii="Arial" w:hAnsi="Arial" w:cs="Arial"/>
          <w:b/>
          <w:color w:val="auto"/>
        </w:rPr>
        <w:t>21.</w:t>
      </w:r>
      <w:r w:rsidR="00665A4C" w:rsidRPr="00477003">
        <w:rPr>
          <w:rFonts w:ascii="Arial" w:hAnsi="Arial" w:cs="Arial"/>
          <w:b/>
          <w:color w:val="auto"/>
        </w:rPr>
        <w:t> </w:t>
      </w:r>
      <w:r w:rsidRPr="00477003">
        <w:rPr>
          <w:rFonts w:ascii="Arial" w:hAnsi="Arial" w:cs="Arial"/>
          <w:b/>
          <w:color w:val="auto"/>
        </w:rPr>
        <w:t>3.</w:t>
      </w:r>
      <w:r w:rsidR="00665A4C" w:rsidRPr="00477003">
        <w:rPr>
          <w:rFonts w:ascii="Arial" w:hAnsi="Arial" w:cs="Arial"/>
          <w:b/>
          <w:color w:val="auto"/>
        </w:rPr>
        <w:t> </w:t>
      </w:r>
      <w:r w:rsidR="009D68E1" w:rsidRPr="00477003">
        <w:rPr>
          <w:rFonts w:ascii="Arial" w:hAnsi="Arial" w:cs="Arial"/>
          <w:b/>
          <w:color w:val="auto"/>
        </w:rPr>
        <w:t>3</w:t>
      </w:r>
      <w:r w:rsidRPr="00477003">
        <w:rPr>
          <w:rFonts w:ascii="Arial" w:hAnsi="Arial" w:cs="Arial"/>
          <w:b/>
          <w:color w:val="auto"/>
        </w:rPr>
        <w:t>.</w:t>
      </w:r>
      <w:r w:rsidR="00665A4C" w:rsidRPr="00477003">
        <w:rPr>
          <w:rFonts w:ascii="Arial" w:hAnsi="Arial" w:cs="Arial"/>
          <w:b/>
          <w:color w:val="auto"/>
        </w:rPr>
        <w:t> </w:t>
      </w:r>
      <w:r w:rsidR="005426CA" w:rsidRPr="00477003">
        <w:rPr>
          <w:rFonts w:ascii="Arial" w:hAnsi="Arial" w:cs="Arial"/>
          <w:b/>
          <w:color w:val="auto"/>
        </w:rPr>
        <w:t>5</w:t>
      </w:r>
      <w:r w:rsidRPr="00477003">
        <w:rPr>
          <w:rFonts w:ascii="Arial" w:hAnsi="Arial" w:cs="Arial"/>
          <w:b/>
          <w:color w:val="auto"/>
        </w:rPr>
        <w:t>.</w:t>
      </w:r>
      <w:r w:rsidR="00665A4C" w:rsidRPr="00477003">
        <w:rPr>
          <w:rFonts w:ascii="Arial" w:hAnsi="Arial" w:cs="Arial"/>
          <w:color w:val="auto"/>
        </w:rPr>
        <w:t> </w:t>
      </w:r>
      <w:r w:rsidRPr="00477003">
        <w:rPr>
          <w:rFonts w:ascii="Arial" w:hAnsi="Arial" w:cs="Arial"/>
          <w:color w:val="auto"/>
        </w:rPr>
        <w:t>Časová jízdenka čtvrtletní platí 3 měsíce od prvního dne platnosti (např. od 10. 6. 201</w:t>
      </w:r>
      <w:r w:rsidR="005F46AC" w:rsidRPr="00477003">
        <w:rPr>
          <w:rFonts w:ascii="Arial" w:hAnsi="Arial" w:cs="Arial"/>
          <w:color w:val="auto"/>
        </w:rPr>
        <w:t>7</w:t>
      </w:r>
      <w:r w:rsidRPr="00477003">
        <w:rPr>
          <w:rFonts w:ascii="Arial" w:hAnsi="Arial" w:cs="Arial"/>
          <w:color w:val="auto"/>
        </w:rPr>
        <w:t xml:space="preserve"> do 9. 9. 201</w:t>
      </w:r>
      <w:r w:rsidR="005F46AC" w:rsidRPr="00477003">
        <w:rPr>
          <w:rFonts w:ascii="Arial" w:hAnsi="Arial" w:cs="Arial"/>
          <w:color w:val="auto"/>
        </w:rPr>
        <w:t>7</w:t>
      </w:r>
      <w:r w:rsidRPr="00477003">
        <w:rPr>
          <w:rFonts w:ascii="Arial" w:hAnsi="Arial" w:cs="Arial"/>
          <w:color w:val="auto"/>
        </w:rPr>
        <w:t>).</w:t>
      </w:r>
    </w:p>
    <w:p w:rsidR="00801467" w:rsidRPr="00477003" w:rsidRDefault="00801467" w:rsidP="00340BC6">
      <w:pPr>
        <w:pStyle w:val="Zkladntext"/>
        <w:spacing w:after="100"/>
        <w:ind w:left="851"/>
        <w:jc w:val="both"/>
        <w:rPr>
          <w:rFonts w:ascii="Arial" w:hAnsi="Arial" w:cs="Arial"/>
          <w:color w:val="auto"/>
        </w:rPr>
      </w:pPr>
      <w:r w:rsidRPr="00477003">
        <w:rPr>
          <w:rFonts w:ascii="Arial" w:hAnsi="Arial" w:cs="Arial"/>
          <w:b/>
          <w:color w:val="auto"/>
        </w:rPr>
        <w:t>21.</w:t>
      </w:r>
      <w:r w:rsidR="00665A4C" w:rsidRPr="00477003">
        <w:rPr>
          <w:rFonts w:ascii="Arial" w:hAnsi="Arial" w:cs="Arial"/>
          <w:b/>
          <w:color w:val="auto"/>
        </w:rPr>
        <w:t> </w:t>
      </w:r>
      <w:r w:rsidRPr="00477003">
        <w:rPr>
          <w:rFonts w:ascii="Arial" w:hAnsi="Arial" w:cs="Arial"/>
          <w:b/>
          <w:color w:val="auto"/>
        </w:rPr>
        <w:t>3.</w:t>
      </w:r>
      <w:r w:rsidR="00665A4C" w:rsidRPr="00477003">
        <w:rPr>
          <w:rFonts w:ascii="Arial" w:hAnsi="Arial" w:cs="Arial"/>
          <w:b/>
          <w:color w:val="auto"/>
        </w:rPr>
        <w:t> </w:t>
      </w:r>
      <w:r w:rsidR="009D68E1" w:rsidRPr="00477003">
        <w:rPr>
          <w:rFonts w:ascii="Arial" w:hAnsi="Arial" w:cs="Arial"/>
          <w:b/>
          <w:color w:val="auto"/>
        </w:rPr>
        <w:t>3</w:t>
      </w:r>
      <w:r w:rsidRPr="00477003">
        <w:rPr>
          <w:rFonts w:ascii="Arial" w:hAnsi="Arial" w:cs="Arial"/>
          <w:b/>
          <w:color w:val="auto"/>
        </w:rPr>
        <w:t>.</w:t>
      </w:r>
      <w:r w:rsidR="00665A4C" w:rsidRPr="00477003">
        <w:rPr>
          <w:rFonts w:ascii="Arial" w:hAnsi="Arial" w:cs="Arial"/>
          <w:b/>
          <w:color w:val="auto"/>
        </w:rPr>
        <w:t> </w:t>
      </w:r>
      <w:r w:rsidR="005426CA" w:rsidRPr="00477003">
        <w:rPr>
          <w:rFonts w:ascii="Arial" w:hAnsi="Arial" w:cs="Arial"/>
          <w:b/>
          <w:color w:val="auto"/>
        </w:rPr>
        <w:t>6</w:t>
      </w:r>
      <w:r w:rsidRPr="00477003">
        <w:rPr>
          <w:rFonts w:ascii="Arial" w:hAnsi="Arial" w:cs="Arial"/>
          <w:b/>
          <w:color w:val="auto"/>
        </w:rPr>
        <w:t>.</w:t>
      </w:r>
      <w:r w:rsidR="00665A4C" w:rsidRPr="00477003">
        <w:rPr>
          <w:rFonts w:ascii="Arial" w:hAnsi="Arial" w:cs="Arial"/>
          <w:b/>
          <w:color w:val="auto"/>
        </w:rPr>
        <w:t> </w:t>
      </w:r>
      <w:r w:rsidRPr="00477003">
        <w:rPr>
          <w:rFonts w:ascii="Arial" w:hAnsi="Arial" w:cs="Arial"/>
          <w:color w:val="auto"/>
        </w:rPr>
        <w:t>Časová jízdenka roční platí jeden rok od prvního dne platnosti (např. od 10. 6. 201</w:t>
      </w:r>
      <w:r w:rsidR="005F46AC" w:rsidRPr="00477003">
        <w:rPr>
          <w:rFonts w:ascii="Arial" w:hAnsi="Arial" w:cs="Arial"/>
          <w:color w:val="auto"/>
        </w:rPr>
        <w:t>7</w:t>
      </w:r>
      <w:r w:rsidRPr="00477003">
        <w:rPr>
          <w:rFonts w:ascii="Arial" w:hAnsi="Arial" w:cs="Arial"/>
          <w:color w:val="auto"/>
        </w:rPr>
        <w:t xml:space="preserve"> do 9. 6. 201</w:t>
      </w:r>
      <w:r w:rsidR="005F46AC" w:rsidRPr="00477003">
        <w:rPr>
          <w:rFonts w:ascii="Arial" w:hAnsi="Arial" w:cs="Arial"/>
          <w:color w:val="auto"/>
        </w:rPr>
        <w:t>8</w:t>
      </w:r>
      <w:r w:rsidRPr="00477003">
        <w:rPr>
          <w:rFonts w:ascii="Arial" w:hAnsi="Arial" w:cs="Arial"/>
          <w:color w:val="auto"/>
        </w:rPr>
        <w:t>).</w:t>
      </w:r>
    </w:p>
    <w:p w:rsidR="000864A8" w:rsidRPr="00477003" w:rsidRDefault="006A3156" w:rsidP="003568A5">
      <w:pPr>
        <w:pStyle w:val="Zkladntext"/>
        <w:spacing w:after="100"/>
        <w:ind w:left="284"/>
        <w:jc w:val="both"/>
        <w:rPr>
          <w:rFonts w:ascii="Arial" w:hAnsi="Arial" w:cs="Arial"/>
          <w:color w:val="auto"/>
        </w:rPr>
      </w:pPr>
      <w:r w:rsidRPr="00477003">
        <w:rPr>
          <w:rFonts w:ascii="Arial" w:hAnsi="Arial" w:cs="Arial"/>
          <w:b/>
          <w:color w:val="auto"/>
        </w:rPr>
        <w:t>2</w:t>
      </w:r>
      <w:r w:rsidR="005B3BDD" w:rsidRPr="00477003">
        <w:rPr>
          <w:rFonts w:ascii="Arial" w:hAnsi="Arial" w:cs="Arial"/>
          <w:b/>
          <w:color w:val="auto"/>
        </w:rPr>
        <w:t>1</w:t>
      </w:r>
      <w:r w:rsidR="008853A1" w:rsidRPr="00477003">
        <w:rPr>
          <w:rFonts w:ascii="Arial" w:hAnsi="Arial" w:cs="Arial"/>
          <w:b/>
          <w:color w:val="auto"/>
        </w:rPr>
        <w:t>.</w:t>
      </w:r>
      <w:r w:rsidR="00665A4C" w:rsidRPr="00477003">
        <w:rPr>
          <w:rFonts w:ascii="Arial" w:hAnsi="Arial" w:cs="Arial"/>
          <w:b/>
          <w:color w:val="auto"/>
        </w:rPr>
        <w:t> </w:t>
      </w:r>
      <w:r w:rsidR="008853A1" w:rsidRPr="00477003">
        <w:rPr>
          <w:rFonts w:ascii="Arial" w:hAnsi="Arial" w:cs="Arial"/>
          <w:b/>
          <w:color w:val="auto"/>
        </w:rPr>
        <w:t>4</w:t>
      </w:r>
      <w:r w:rsidR="000864A8" w:rsidRPr="00477003">
        <w:rPr>
          <w:rFonts w:ascii="Arial" w:hAnsi="Arial" w:cs="Arial"/>
          <w:b/>
          <w:color w:val="auto"/>
        </w:rPr>
        <w:t>.</w:t>
      </w:r>
      <w:r w:rsidR="00665A4C" w:rsidRPr="00477003">
        <w:rPr>
          <w:rFonts w:ascii="Arial" w:hAnsi="Arial" w:cs="Arial"/>
          <w:b/>
          <w:color w:val="auto"/>
        </w:rPr>
        <w:t xml:space="preserve"> </w:t>
      </w:r>
      <w:r w:rsidR="000864A8" w:rsidRPr="00477003">
        <w:rPr>
          <w:rFonts w:ascii="Arial" w:hAnsi="Arial" w:cs="Arial"/>
          <w:color w:val="auto"/>
          <w:u w:val="single"/>
        </w:rPr>
        <w:t>Jízdenka s globální cenou</w:t>
      </w:r>
      <w:r w:rsidR="000864A8" w:rsidRPr="00477003">
        <w:rPr>
          <w:rFonts w:ascii="Arial" w:hAnsi="Arial" w:cs="Arial"/>
          <w:color w:val="auto"/>
        </w:rPr>
        <w:t xml:space="preserve"> j</w:t>
      </w:r>
      <w:r w:rsidR="00D8124D" w:rsidRPr="00477003">
        <w:rPr>
          <w:rFonts w:ascii="Arial" w:hAnsi="Arial" w:cs="Arial"/>
          <w:color w:val="auto"/>
        </w:rPr>
        <w:t>ednosměrná</w:t>
      </w:r>
      <w:r w:rsidR="000864A8" w:rsidRPr="00477003">
        <w:rPr>
          <w:rFonts w:ascii="Arial" w:hAnsi="Arial" w:cs="Arial"/>
          <w:color w:val="auto"/>
        </w:rPr>
        <w:t xml:space="preserve"> nebo zpáteční opravňuje </w:t>
      </w:r>
      <w:r w:rsidR="00176CF5" w:rsidRPr="00477003">
        <w:rPr>
          <w:rFonts w:ascii="Arial" w:hAnsi="Arial" w:cs="Arial"/>
          <w:color w:val="auto"/>
        </w:rPr>
        <w:t>k</w:t>
      </w:r>
      <w:r w:rsidR="001F7B3A" w:rsidRPr="00477003">
        <w:rPr>
          <w:rFonts w:ascii="Arial" w:hAnsi="Arial" w:cs="Arial"/>
          <w:color w:val="auto"/>
        </w:rPr>
        <w:t xml:space="preserve"> použ</w:t>
      </w:r>
      <w:r w:rsidR="00176CF5" w:rsidRPr="00477003">
        <w:rPr>
          <w:rFonts w:ascii="Arial" w:hAnsi="Arial" w:cs="Arial"/>
          <w:color w:val="auto"/>
        </w:rPr>
        <w:t>ití</w:t>
      </w:r>
      <w:r w:rsidR="000864A8" w:rsidRPr="00477003">
        <w:rPr>
          <w:rFonts w:ascii="Arial" w:hAnsi="Arial" w:cs="Arial"/>
          <w:color w:val="auto"/>
        </w:rPr>
        <w:t xml:space="preserve"> </w:t>
      </w:r>
      <w:r w:rsidR="00315F55" w:rsidRPr="00477003">
        <w:rPr>
          <w:rFonts w:ascii="Arial" w:hAnsi="Arial" w:cs="Arial"/>
          <w:color w:val="auto"/>
        </w:rPr>
        <w:t>konkrétní</w:t>
      </w:r>
      <w:r w:rsidR="00176CF5" w:rsidRPr="00477003">
        <w:rPr>
          <w:rFonts w:ascii="Arial" w:hAnsi="Arial" w:cs="Arial"/>
          <w:color w:val="auto"/>
        </w:rPr>
        <w:t>ho</w:t>
      </w:r>
      <w:r w:rsidR="00315F55" w:rsidRPr="00477003">
        <w:rPr>
          <w:rFonts w:ascii="Arial" w:hAnsi="Arial" w:cs="Arial"/>
          <w:color w:val="auto"/>
        </w:rPr>
        <w:t xml:space="preserve"> </w:t>
      </w:r>
      <w:r w:rsidR="000864A8" w:rsidRPr="00477003">
        <w:rPr>
          <w:rFonts w:ascii="Arial" w:hAnsi="Arial" w:cs="Arial"/>
          <w:color w:val="auto"/>
        </w:rPr>
        <w:t>v</w:t>
      </w:r>
      <w:r w:rsidR="0007658D" w:rsidRPr="00477003">
        <w:rPr>
          <w:rFonts w:ascii="Arial" w:hAnsi="Arial" w:cs="Arial"/>
          <w:color w:val="auto"/>
        </w:rPr>
        <w:t>lak</w:t>
      </w:r>
      <w:r w:rsidR="005A12CC" w:rsidRPr="00477003">
        <w:rPr>
          <w:rFonts w:ascii="Arial" w:hAnsi="Arial" w:cs="Arial"/>
          <w:color w:val="auto"/>
        </w:rPr>
        <w:t>u</w:t>
      </w:r>
      <w:r w:rsidR="0007658D" w:rsidRPr="00477003">
        <w:rPr>
          <w:rFonts w:ascii="Arial" w:hAnsi="Arial" w:cs="Arial"/>
          <w:color w:val="auto"/>
        </w:rPr>
        <w:t xml:space="preserve"> s globální cenou</w:t>
      </w:r>
      <w:r w:rsidR="000864A8" w:rsidRPr="00477003">
        <w:rPr>
          <w:rFonts w:ascii="Arial" w:hAnsi="Arial" w:cs="Arial"/>
          <w:color w:val="auto"/>
        </w:rPr>
        <w:t>.</w:t>
      </w:r>
    </w:p>
    <w:p w:rsidR="008C4A4D" w:rsidRPr="00477003" w:rsidRDefault="00CE41BC" w:rsidP="003568A5">
      <w:pPr>
        <w:pStyle w:val="Zkladntext"/>
        <w:spacing w:after="100"/>
        <w:ind w:left="284"/>
        <w:jc w:val="both"/>
        <w:rPr>
          <w:rFonts w:ascii="Arial" w:hAnsi="Arial" w:cs="Arial"/>
          <w:color w:val="auto"/>
        </w:rPr>
      </w:pPr>
      <w:r w:rsidRPr="00477003">
        <w:rPr>
          <w:rFonts w:ascii="Arial" w:hAnsi="Arial" w:cs="Arial"/>
          <w:b/>
          <w:noProof/>
          <w:color w:val="auto"/>
        </w:rPr>
        <mc:AlternateContent>
          <mc:Choice Requires="wps">
            <w:drawing>
              <wp:anchor distT="0" distB="0" distL="114300" distR="114300" simplePos="0" relativeHeight="251792384" behindDoc="0" locked="0" layoutInCell="1" allowOverlap="1" wp14:anchorId="75C09F64" wp14:editId="79AFA6CD">
                <wp:simplePos x="0" y="0"/>
                <wp:positionH relativeFrom="column">
                  <wp:posOffset>-400098</wp:posOffset>
                </wp:positionH>
                <wp:positionV relativeFrom="paragraph">
                  <wp:posOffset>34314</wp:posOffset>
                </wp:positionV>
                <wp:extent cx="0" cy="2277374"/>
                <wp:effectExtent l="0" t="0" r="19050" b="27940"/>
                <wp:wrapNone/>
                <wp:docPr id="12" name="Přímá spojnice 12"/>
                <wp:cNvGraphicFramePr/>
                <a:graphic xmlns:a="http://schemas.openxmlformats.org/drawingml/2006/main">
                  <a:graphicData uri="http://schemas.microsoft.com/office/word/2010/wordprocessingShape">
                    <wps:wsp>
                      <wps:cNvCnPr/>
                      <wps:spPr>
                        <a:xfrm>
                          <a:off x="0" y="0"/>
                          <a:ext cx="0" cy="227737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0F42D07" id="Přímá spojnice 12" o:spid="_x0000_s1026" style="position:absolute;z-index:251792384;visibility:visible;mso-wrap-style:square;mso-wrap-distance-left:9pt;mso-wrap-distance-top:0;mso-wrap-distance-right:9pt;mso-wrap-distance-bottom:0;mso-position-horizontal:absolute;mso-position-horizontal-relative:text;mso-position-vertical:absolute;mso-position-vertical-relative:text" from="-31.5pt,2.7pt" to="-31.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I7FvgEAALgDAAAOAAAAZHJzL2Uyb0RvYy54bWysU0uO1DAQ3SNxB8t7OumAaBR1ehYzgg2C&#10;Fp8DeJxyx+CfyqbTfRSWHIBTjLgXZSedQYAQQmwcf957Va+qsr06WcOOgFF71/H1quYMnPS9doeO&#10;v3/3/NEzzmISrhfGO+j4GSK/2j18sB1DC40fvOkBGYm42I6h40NKoa2qKAewIq58AEePyqMViY54&#10;qHoUI6lbUzV1/bQaPfYBvYQY6fZmeuS7oq8UyPRaqQiJmY5TbqmsWNbbvFa7rWgPKMKg5ZyG+Ics&#10;rNCOgi5SNyIJ9gn1L1JWS/TRq7SS3lZeKS2heCA36/onN28HEaB4oeLEsJQp/j9Z+eq4R6Z76l3D&#10;mROWerT/9vnuq737wmLwHxwlyOiNCjWG2BL+2u1xPsWwx+z6pNDmL/lhp1Lc81JcOCUmp0tJt02z&#10;2TzePMl61T0xYEwvwFuWNx032mXfohXHlzFN0AuEeDmRKXTZpbOBDDbuDSjyQsHWhV2mCK4NsqOg&#10;/vcf13PYgswUpY1ZSPWfSTM206BM1t8SF3SJ6F1aiFY7j7+Lmk6XVNWEv7ievGbbt74/l0aUctB4&#10;lILOo5zn78dzod//cLvvAAAA//8DAFBLAwQUAAYACAAAACEA3qGBmt4AAAAJAQAADwAAAGRycy9k&#10;b3ducmV2LnhtbEyPzU7DMBCE70i8g7VI3FqHtqRVyKaq+DnBIQ0cOLrxkkSN11HsJoGnx6gHehzN&#10;aOabdDuZVgzUu8Yywt08AkFcWt1whfDx/jLbgHBesVatZUL4Jgfb7PoqVYm2I+9pKHwlQgm7RCHU&#10;3neJlK6sySg3tx1x8L5sb5QPsq+k7tUYyk0rF1EUS6MaDgu16uixpvJYnAzC+vm1yLvx6e0nl2uZ&#10;54P1m+Mn4u3NtHsA4Wny/2H4ww/okAWmgz2xdqJFmMXL8MUj3K9ABP+sDwjLeBWBzFJ5+SD7BQAA&#10;//8DAFBLAQItABQABgAIAAAAIQC2gziS/gAAAOEBAAATAAAAAAAAAAAAAAAAAAAAAABbQ29udGVu&#10;dF9UeXBlc10ueG1sUEsBAi0AFAAGAAgAAAAhADj9If/WAAAAlAEAAAsAAAAAAAAAAAAAAAAALwEA&#10;AF9yZWxzLy5yZWxzUEsBAi0AFAAGAAgAAAAhABB4jsW+AQAAuAMAAA4AAAAAAAAAAAAAAAAALgIA&#10;AGRycy9lMm9Eb2MueG1sUEsBAi0AFAAGAAgAAAAhAN6hgZreAAAACQEAAA8AAAAAAAAAAAAAAAAA&#10;GAQAAGRycy9kb3ducmV2LnhtbFBLBQYAAAAABAAEAPMAAAAjBQAAAAA=&#10;" strokecolor="black [3040]"/>
            </w:pict>
          </mc:Fallback>
        </mc:AlternateContent>
      </w:r>
      <w:r w:rsidR="008C4A4D" w:rsidRPr="00477003">
        <w:rPr>
          <w:rFonts w:ascii="Arial" w:hAnsi="Arial" w:cs="Arial"/>
          <w:b/>
          <w:color w:val="auto"/>
        </w:rPr>
        <w:t>21.</w:t>
      </w:r>
      <w:r w:rsidR="00665A4C" w:rsidRPr="00477003">
        <w:rPr>
          <w:rFonts w:ascii="Arial" w:hAnsi="Arial" w:cs="Arial"/>
          <w:b/>
          <w:color w:val="auto"/>
        </w:rPr>
        <w:t> </w:t>
      </w:r>
      <w:r w:rsidR="008C4A4D" w:rsidRPr="00477003">
        <w:rPr>
          <w:rFonts w:ascii="Arial" w:hAnsi="Arial" w:cs="Arial"/>
          <w:b/>
          <w:color w:val="auto"/>
        </w:rPr>
        <w:t>5.</w:t>
      </w:r>
      <w:r w:rsidR="00665A4C" w:rsidRPr="00477003">
        <w:rPr>
          <w:rFonts w:ascii="Arial" w:hAnsi="Arial" w:cs="Arial"/>
          <w:color w:val="auto"/>
        </w:rPr>
        <w:t> </w:t>
      </w:r>
      <w:r w:rsidR="004D4818" w:rsidRPr="00477003">
        <w:rPr>
          <w:rFonts w:ascii="Arial" w:hAnsi="Arial" w:cs="Arial"/>
          <w:color w:val="auto"/>
        </w:rPr>
        <w:t xml:space="preserve">Jízdní doklad či doklad o zaplacení ceny, zakoupený jako </w:t>
      </w:r>
      <w:r w:rsidR="002B21D9" w:rsidRPr="00477003">
        <w:rPr>
          <w:rFonts w:ascii="Arial" w:hAnsi="Arial" w:cs="Arial"/>
          <w:color w:val="auto"/>
          <w:u w:val="single"/>
        </w:rPr>
        <w:t>eTiket</w:t>
      </w:r>
      <w:r w:rsidR="002B21D9" w:rsidRPr="00477003">
        <w:rPr>
          <w:rFonts w:ascii="Arial" w:hAnsi="Arial" w:cs="Arial"/>
          <w:color w:val="auto"/>
        </w:rPr>
        <w:t xml:space="preserve"> </w:t>
      </w:r>
      <w:r w:rsidR="000F2CBE" w:rsidRPr="00477003">
        <w:rPr>
          <w:rFonts w:ascii="Arial" w:hAnsi="Arial" w:cs="Arial"/>
          <w:color w:val="auto"/>
        </w:rPr>
        <w:t>je nepřenosn</w:t>
      </w:r>
      <w:r w:rsidR="004D4818" w:rsidRPr="00477003">
        <w:rPr>
          <w:rFonts w:ascii="Arial" w:hAnsi="Arial" w:cs="Arial"/>
          <w:color w:val="auto"/>
        </w:rPr>
        <w:t>ý</w:t>
      </w:r>
      <w:r w:rsidR="0084640B" w:rsidRPr="00477003">
        <w:rPr>
          <w:rFonts w:ascii="Arial" w:hAnsi="Arial" w:cs="Arial"/>
          <w:color w:val="auto"/>
        </w:rPr>
        <w:t xml:space="preserve"> </w:t>
      </w:r>
      <w:r w:rsidR="00591E51" w:rsidRPr="00477003">
        <w:rPr>
          <w:rFonts w:ascii="Arial" w:hAnsi="Arial" w:cs="Arial"/>
          <w:color w:val="auto"/>
        </w:rPr>
        <w:t>a opravňuje k použití pouze cestujícího, který předloží průkaz se shodný</w:t>
      </w:r>
      <w:r w:rsidR="004D1430" w:rsidRPr="00477003">
        <w:rPr>
          <w:rFonts w:ascii="Arial" w:hAnsi="Arial" w:cs="Arial"/>
          <w:color w:val="auto"/>
        </w:rPr>
        <w:t>m jménem a příjmením</w:t>
      </w:r>
      <w:r w:rsidR="00591E51" w:rsidRPr="00477003">
        <w:rPr>
          <w:rFonts w:ascii="Arial" w:hAnsi="Arial" w:cs="Arial"/>
          <w:color w:val="auto"/>
        </w:rPr>
        <w:t>, zadaným při nákupu;</w:t>
      </w:r>
      <w:r w:rsidR="000F2CBE" w:rsidRPr="00477003">
        <w:rPr>
          <w:rFonts w:ascii="Arial" w:hAnsi="Arial" w:cs="Arial"/>
          <w:color w:val="auto"/>
        </w:rPr>
        <w:t xml:space="preserve"> pokud je vystaven</w:t>
      </w:r>
      <w:r w:rsidR="00E15EBB" w:rsidRPr="00477003">
        <w:rPr>
          <w:rFonts w:ascii="Arial" w:hAnsi="Arial" w:cs="Arial"/>
          <w:color w:val="auto"/>
        </w:rPr>
        <w:t xml:space="preserve"> jako jeden doklad</w:t>
      </w:r>
      <w:r w:rsidR="00951FFD" w:rsidRPr="00477003">
        <w:rPr>
          <w:rFonts w:ascii="Arial" w:hAnsi="Arial" w:cs="Arial"/>
          <w:color w:val="auto"/>
        </w:rPr>
        <w:t xml:space="preserve"> </w:t>
      </w:r>
      <w:r w:rsidR="000F2CBE" w:rsidRPr="00477003">
        <w:rPr>
          <w:rFonts w:ascii="Arial" w:hAnsi="Arial" w:cs="Arial"/>
          <w:color w:val="auto"/>
        </w:rPr>
        <w:t xml:space="preserve">pro </w:t>
      </w:r>
      <w:r w:rsidR="006D583B" w:rsidRPr="00477003">
        <w:rPr>
          <w:rFonts w:ascii="Arial" w:hAnsi="Arial" w:cs="Arial"/>
          <w:color w:val="auto"/>
        </w:rPr>
        <w:t>více spolucestujících</w:t>
      </w:r>
      <w:r w:rsidR="000F2CBE" w:rsidRPr="00477003">
        <w:rPr>
          <w:rFonts w:ascii="Arial" w:hAnsi="Arial" w:cs="Arial"/>
          <w:color w:val="auto"/>
        </w:rPr>
        <w:t xml:space="preserve">, musí </w:t>
      </w:r>
      <w:r w:rsidR="0084640B" w:rsidRPr="00477003">
        <w:rPr>
          <w:rFonts w:ascii="Arial" w:hAnsi="Arial" w:cs="Arial"/>
          <w:color w:val="auto"/>
        </w:rPr>
        <w:t>s</w:t>
      </w:r>
      <w:r w:rsidR="006D583B" w:rsidRPr="00477003">
        <w:rPr>
          <w:rFonts w:ascii="Arial" w:hAnsi="Arial" w:cs="Arial"/>
          <w:color w:val="auto"/>
        </w:rPr>
        <w:t xml:space="preserve"> takovou</w:t>
      </w:r>
      <w:r w:rsidR="0084640B" w:rsidRPr="00477003">
        <w:rPr>
          <w:rFonts w:ascii="Arial" w:hAnsi="Arial" w:cs="Arial"/>
          <w:color w:val="auto"/>
        </w:rPr>
        <w:t xml:space="preserve"> skupinou </w:t>
      </w:r>
      <w:r w:rsidR="000F2CBE" w:rsidRPr="00477003">
        <w:rPr>
          <w:rFonts w:ascii="Arial" w:hAnsi="Arial" w:cs="Arial"/>
          <w:color w:val="auto"/>
        </w:rPr>
        <w:t xml:space="preserve">bezpodmínečně cestovat </w:t>
      </w:r>
      <w:r w:rsidR="006D583B" w:rsidRPr="00477003">
        <w:rPr>
          <w:rFonts w:ascii="Arial" w:hAnsi="Arial" w:cs="Arial"/>
          <w:color w:val="auto"/>
        </w:rPr>
        <w:t xml:space="preserve">ten </w:t>
      </w:r>
      <w:r w:rsidR="000F2CBE" w:rsidRPr="00477003">
        <w:rPr>
          <w:rFonts w:ascii="Arial" w:hAnsi="Arial" w:cs="Arial"/>
          <w:color w:val="auto"/>
        </w:rPr>
        <w:t xml:space="preserve">cestující, jehož </w:t>
      </w:r>
      <w:r w:rsidR="00E15EBB" w:rsidRPr="00477003">
        <w:rPr>
          <w:rFonts w:ascii="Arial" w:hAnsi="Arial" w:cs="Arial"/>
          <w:color w:val="auto"/>
        </w:rPr>
        <w:t>jméno a příjmení</w:t>
      </w:r>
      <w:r w:rsidR="000F2CBE" w:rsidRPr="00477003">
        <w:rPr>
          <w:rFonts w:ascii="Arial" w:hAnsi="Arial" w:cs="Arial"/>
          <w:color w:val="auto"/>
        </w:rPr>
        <w:t xml:space="preserve"> jsou na </w:t>
      </w:r>
      <w:r w:rsidR="006D583B" w:rsidRPr="00477003">
        <w:rPr>
          <w:rFonts w:ascii="Arial" w:hAnsi="Arial" w:cs="Arial"/>
          <w:color w:val="auto"/>
        </w:rPr>
        <w:t>dokladu</w:t>
      </w:r>
      <w:r w:rsidR="000F2CBE" w:rsidRPr="00477003">
        <w:rPr>
          <w:rFonts w:ascii="Arial" w:hAnsi="Arial" w:cs="Arial"/>
          <w:color w:val="auto"/>
        </w:rPr>
        <w:t xml:space="preserve"> uveden</w:t>
      </w:r>
      <w:r w:rsidR="00407DE2" w:rsidRPr="00477003">
        <w:rPr>
          <w:rFonts w:ascii="Arial" w:hAnsi="Arial" w:cs="Arial"/>
          <w:color w:val="auto"/>
        </w:rPr>
        <w:t>y</w:t>
      </w:r>
      <w:r w:rsidR="000F2CBE" w:rsidRPr="00477003">
        <w:rPr>
          <w:rFonts w:ascii="Arial" w:hAnsi="Arial" w:cs="Arial"/>
          <w:color w:val="auto"/>
        </w:rPr>
        <w:t>.</w:t>
      </w:r>
      <w:r w:rsidR="003A0FB9" w:rsidRPr="00477003">
        <w:rPr>
          <w:rFonts w:ascii="Arial" w:hAnsi="Arial" w:cs="Arial"/>
          <w:color w:val="auto"/>
        </w:rPr>
        <w:t xml:space="preserve"> Průkazem se rozumí jakýkoliv oficiální průkaz vydaný příslušným správním úřadem, Českými drahami nebo jiným dopravcem, s</w:t>
      </w:r>
      <w:r w:rsidR="00E15EBB" w:rsidRPr="00477003">
        <w:rPr>
          <w:rFonts w:ascii="Arial" w:hAnsi="Arial" w:cs="Arial"/>
          <w:color w:val="auto"/>
        </w:rPr>
        <w:t> </w:t>
      </w:r>
      <w:r w:rsidR="003A0FB9" w:rsidRPr="00477003">
        <w:rPr>
          <w:rFonts w:ascii="Arial" w:hAnsi="Arial" w:cs="Arial"/>
          <w:color w:val="auto"/>
        </w:rPr>
        <w:t>fotografií</w:t>
      </w:r>
      <w:r w:rsidR="00E15EBB" w:rsidRPr="00477003">
        <w:rPr>
          <w:rFonts w:ascii="Arial" w:hAnsi="Arial" w:cs="Arial"/>
          <w:color w:val="auto"/>
        </w:rPr>
        <w:t xml:space="preserve"> držitele</w:t>
      </w:r>
      <w:r w:rsidR="003A0FB9" w:rsidRPr="00477003">
        <w:rPr>
          <w:rFonts w:ascii="Arial" w:hAnsi="Arial" w:cs="Arial"/>
          <w:color w:val="auto"/>
        </w:rPr>
        <w:t xml:space="preserve">, </w:t>
      </w:r>
      <w:r w:rsidR="00E15EBB" w:rsidRPr="00477003">
        <w:rPr>
          <w:rFonts w:ascii="Arial" w:hAnsi="Arial" w:cs="Arial"/>
          <w:color w:val="auto"/>
        </w:rPr>
        <w:t xml:space="preserve">jeho </w:t>
      </w:r>
      <w:r w:rsidR="003A0FB9" w:rsidRPr="00477003">
        <w:rPr>
          <w:rFonts w:ascii="Arial" w:hAnsi="Arial" w:cs="Arial"/>
          <w:color w:val="auto"/>
        </w:rPr>
        <w:t>jménem, příjmením a číslem průkazu.</w:t>
      </w:r>
    </w:p>
    <w:p w:rsidR="00AA660F" w:rsidRPr="00477003" w:rsidRDefault="00AA660F" w:rsidP="00CE41BC">
      <w:pPr>
        <w:pStyle w:val="Zkladntext"/>
        <w:spacing w:after="120"/>
        <w:ind w:left="567" w:firstLine="3"/>
        <w:jc w:val="both"/>
        <w:rPr>
          <w:rFonts w:ascii="Arial" w:hAnsi="Arial" w:cs="Arial"/>
          <w:color w:val="auto"/>
        </w:rPr>
      </w:pPr>
      <w:r w:rsidRPr="00477003">
        <w:rPr>
          <w:rFonts w:ascii="Arial" w:hAnsi="Arial" w:cs="Arial"/>
          <w:b/>
          <w:color w:val="auto"/>
        </w:rPr>
        <w:t>21. 5. 1.</w:t>
      </w:r>
      <w:r w:rsidR="006A3613" w:rsidRPr="00477003">
        <w:rPr>
          <w:rFonts w:ascii="Arial" w:hAnsi="Arial" w:cs="Arial"/>
          <w:color w:val="auto"/>
        </w:rPr>
        <w:t xml:space="preserve"> Jméno cestujícího lze na eTiket bezplatně změnit pouze 1x  v době do 15 minut před začátkem platnosti dokladu výhradně v e-shop ČD nebo u dokladů TeleTiket na kontaktním centru ČD na telefonním čísle 221 111 122.  </w:t>
      </w:r>
      <w:r w:rsidR="00CE41BC" w:rsidRPr="00477003">
        <w:rPr>
          <w:rFonts w:ascii="Arial" w:hAnsi="Arial" w:cs="Arial"/>
          <w:color w:val="auto"/>
        </w:rPr>
        <w:t>Po změně jména se nezmění druh jízdného a nárok na případnou slevu musí i nově uvedený cestující doložit dle podmínek tarifu TR 10.</w:t>
      </w:r>
    </w:p>
    <w:p w:rsidR="00DA0171" w:rsidRPr="00477003" w:rsidRDefault="00DA0171" w:rsidP="003568A5">
      <w:pPr>
        <w:pStyle w:val="Zkladntext"/>
        <w:spacing w:after="100"/>
        <w:ind w:left="284"/>
        <w:jc w:val="both"/>
        <w:rPr>
          <w:rFonts w:ascii="Arial" w:hAnsi="Arial" w:cs="Arial"/>
          <w:color w:val="auto"/>
        </w:rPr>
      </w:pPr>
      <w:r w:rsidRPr="00477003">
        <w:rPr>
          <w:rFonts w:ascii="Arial" w:hAnsi="Arial" w:cs="Arial"/>
          <w:b/>
          <w:color w:val="auto"/>
        </w:rPr>
        <w:t>2</w:t>
      </w:r>
      <w:r w:rsidR="005B3BDD" w:rsidRPr="00477003">
        <w:rPr>
          <w:rFonts w:ascii="Arial" w:hAnsi="Arial" w:cs="Arial"/>
          <w:b/>
          <w:color w:val="auto"/>
        </w:rPr>
        <w:t>1</w:t>
      </w:r>
      <w:r w:rsidR="001F7B3A" w:rsidRPr="00477003">
        <w:rPr>
          <w:rFonts w:ascii="Arial" w:hAnsi="Arial" w:cs="Arial"/>
          <w:b/>
          <w:color w:val="auto"/>
        </w:rPr>
        <w:t>.</w:t>
      </w:r>
      <w:r w:rsidR="00665A4C" w:rsidRPr="00477003">
        <w:rPr>
          <w:rFonts w:ascii="Arial" w:hAnsi="Arial" w:cs="Arial"/>
          <w:b/>
          <w:color w:val="auto"/>
        </w:rPr>
        <w:t> </w:t>
      </w:r>
      <w:r w:rsidR="001F7B3A" w:rsidRPr="00477003">
        <w:rPr>
          <w:rFonts w:ascii="Arial" w:hAnsi="Arial" w:cs="Arial"/>
          <w:b/>
          <w:color w:val="auto"/>
        </w:rPr>
        <w:t>6</w:t>
      </w:r>
      <w:r w:rsidRPr="00477003">
        <w:rPr>
          <w:rFonts w:ascii="Arial" w:hAnsi="Arial" w:cs="Arial"/>
          <w:b/>
          <w:color w:val="auto"/>
        </w:rPr>
        <w:t>.</w:t>
      </w:r>
      <w:r w:rsidR="00665A4C" w:rsidRPr="00477003">
        <w:rPr>
          <w:rFonts w:ascii="Arial" w:hAnsi="Arial" w:cs="Arial"/>
          <w:color w:val="auto"/>
        </w:rPr>
        <w:t> </w:t>
      </w:r>
      <w:r w:rsidRPr="00477003">
        <w:rPr>
          <w:rFonts w:ascii="Arial" w:hAnsi="Arial" w:cs="Arial"/>
          <w:color w:val="auto"/>
          <w:u w:val="single"/>
        </w:rPr>
        <w:t>Přenosná jízdenka</w:t>
      </w:r>
      <w:r w:rsidRPr="00477003">
        <w:rPr>
          <w:rFonts w:ascii="Arial" w:hAnsi="Arial" w:cs="Arial"/>
          <w:color w:val="auto"/>
        </w:rPr>
        <w:t xml:space="preserve"> opravňuje k použití cestují</w:t>
      </w:r>
      <w:r w:rsidR="0084640B" w:rsidRPr="00477003">
        <w:rPr>
          <w:rFonts w:ascii="Arial" w:hAnsi="Arial" w:cs="Arial"/>
          <w:color w:val="auto"/>
        </w:rPr>
        <w:t>cí</w:t>
      </w:r>
      <w:r w:rsidR="00841229" w:rsidRPr="00477003">
        <w:rPr>
          <w:rFonts w:ascii="Arial" w:hAnsi="Arial" w:cs="Arial"/>
          <w:color w:val="auto"/>
        </w:rPr>
        <w:t>m</w:t>
      </w:r>
      <w:r w:rsidRPr="00477003">
        <w:rPr>
          <w:rFonts w:ascii="Arial" w:hAnsi="Arial" w:cs="Arial"/>
          <w:color w:val="auto"/>
        </w:rPr>
        <w:t>, který ji předkládá ke kontrole v době plnění přepravní smlouvy.</w:t>
      </w:r>
    </w:p>
    <w:p w:rsidR="00DA0171" w:rsidRPr="00477003" w:rsidRDefault="00DA0171" w:rsidP="003568A5">
      <w:pPr>
        <w:pStyle w:val="Zkladntext"/>
        <w:spacing w:after="100"/>
        <w:ind w:left="284"/>
        <w:jc w:val="both"/>
        <w:rPr>
          <w:rFonts w:ascii="Arial" w:hAnsi="Arial" w:cs="Arial"/>
          <w:color w:val="auto"/>
        </w:rPr>
      </w:pPr>
      <w:r w:rsidRPr="00477003">
        <w:rPr>
          <w:rFonts w:ascii="Arial" w:hAnsi="Arial" w:cs="Arial"/>
          <w:b/>
          <w:color w:val="auto"/>
        </w:rPr>
        <w:t>2</w:t>
      </w:r>
      <w:r w:rsidR="005B3BDD" w:rsidRPr="00477003">
        <w:rPr>
          <w:rFonts w:ascii="Arial" w:hAnsi="Arial" w:cs="Arial"/>
          <w:b/>
          <w:color w:val="auto"/>
        </w:rPr>
        <w:t>1</w:t>
      </w:r>
      <w:r w:rsidR="001F7B3A" w:rsidRPr="00477003">
        <w:rPr>
          <w:rFonts w:ascii="Arial" w:hAnsi="Arial" w:cs="Arial"/>
          <w:b/>
          <w:color w:val="auto"/>
        </w:rPr>
        <w:t>.</w:t>
      </w:r>
      <w:r w:rsidR="00665A4C" w:rsidRPr="00477003">
        <w:rPr>
          <w:rFonts w:ascii="Arial" w:hAnsi="Arial" w:cs="Arial"/>
          <w:b/>
          <w:color w:val="auto"/>
        </w:rPr>
        <w:t> </w:t>
      </w:r>
      <w:r w:rsidR="001F7B3A" w:rsidRPr="00477003">
        <w:rPr>
          <w:rFonts w:ascii="Arial" w:hAnsi="Arial" w:cs="Arial"/>
          <w:b/>
          <w:color w:val="auto"/>
        </w:rPr>
        <w:t>7</w:t>
      </w:r>
      <w:r w:rsidRPr="00477003">
        <w:rPr>
          <w:rFonts w:ascii="Arial" w:hAnsi="Arial" w:cs="Arial"/>
          <w:b/>
          <w:color w:val="auto"/>
        </w:rPr>
        <w:t>.</w:t>
      </w:r>
      <w:r w:rsidR="00665A4C" w:rsidRPr="00477003">
        <w:rPr>
          <w:rFonts w:ascii="Arial" w:hAnsi="Arial" w:cs="Arial"/>
          <w:color w:val="auto"/>
        </w:rPr>
        <w:t> </w:t>
      </w:r>
      <w:r w:rsidRPr="00477003">
        <w:rPr>
          <w:rFonts w:ascii="Arial" w:hAnsi="Arial" w:cs="Arial"/>
          <w:color w:val="auto"/>
          <w:u w:val="single"/>
        </w:rPr>
        <w:t>Nepřenosná jízdenka</w:t>
      </w:r>
      <w:r w:rsidRPr="00477003">
        <w:rPr>
          <w:rFonts w:ascii="Arial" w:hAnsi="Arial" w:cs="Arial"/>
          <w:color w:val="auto"/>
        </w:rPr>
        <w:t xml:space="preserve"> opravňuje k použití </w:t>
      </w:r>
      <w:r w:rsidR="006D583B" w:rsidRPr="00477003">
        <w:rPr>
          <w:rFonts w:ascii="Arial" w:hAnsi="Arial" w:cs="Arial"/>
          <w:color w:val="auto"/>
        </w:rPr>
        <w:t xml:space="preserve">pouze </w:t>
      </w:r>
      <w:r w:rsidRPr="00477003">
        <w:rPr>
          <w:rFonts w:ascii="Arial" w:hAnsi="Arial" w:cs="Arial"/>
          <w:color w:val="auto"/>
        </w:rPr>
        <w:t>cestující</w:t>
      </w:r>
      <w:r w:rsidR="008C4A4D" w:rsidRPr="00477003">
        <w:rPr>
          <w:rFonts w:ascii="Arial" w:hAnsi="Arial" w:cs="Arial"/>
          <w:color w:val="auto"/>
        </w:rPr>
        <w:t>m</w:t>
      </w:r>
      <w:r w:rsidRPr="00477003">
        <w:rPr>
          <w:rFonts w:ascii="Arial" w:hAnsi="Arial" w:cs="Arial"/>
          <w:color w:val="auto"/>
        </w:rPr>
        <w:t>, jehož identifikační údaje</w:t>
      </w:r>
      <w:r w:rsidR="00390FCD" w:rsidRPr="00477003">
        <w:rPr>
          <w:rFonts w:ascii="Arial" w:hAnsi="Arial" w:cs="Arial"/>
          <w:color w:val="auto"/>
        </w:rPr>
        <w:t xml:space="preserve"> </w:t>
      </w:r>
      <w:r w:rsidRPr="00477003">
        <w:rPr>
          <w:rFonts w:ascii="Arial" w:hAnsi="Arial" w:cs="Arial"/>
          <w:color w:val="auto"/>
        </w:rPr>
        <w:t>jsou na ní uvedeny</w:t>
      </w:r>
      <w:r w:rsidR="00390FCD" w:rsidRPr="00477003">
        <w:rPr>
          <w:rFonts w:ascii="Arial" w:hAnsi="Arial" w:cs="Arial"/>
          <w:color w:val="auto"/>
        </w:rPr>
        <w:t xml:space="preserve"> a skupin</w:t>
      </w:r>
      <w:r w:rsidR="003F63B4" w:rsidRPr="00477003">
        <w:rPr>
          <w:rFonts w:ascii="Arial" w:hAnsi="Arial" w:cs="Arial"/>
          <w:color w:val="auto"/>
        </w:rPr>
        <w:t>ou</w:t>
      </w:r>
      <w:r w:rsidR="00390FCD" w:rsidRPr="00477003">
        <w:rPr>
          <w:rFonts w:ascii="Arial" w:hAnsi="Arial" w:cs="Arial"/>
          <w:color w:val="auto"/>
        </w:rPr>
        <w:t xml:space="preserve"> dle čl. 21. 5</w:t>
      </w:r>
      <w:r w:rsidR="00AB1FF5" w:rsidRPr="00477003">
        <w:rPr>
          <w:rFonts w:ascii="Arial" w:hAnsi="Arial" w:cs="Arial"/>
          <w:color w:val="auto"/>
        </w:rPr>
        <w:t>.</w:t>
      </w:r>
    </w:p>
    <w:p w:rsidR="00564A1A" w:rsidRPr="00477003" w:rsidRDefault="00564A1A" w:rsidP="003568A5">
      <w:pPr>
        <w:pStyle w:val="Zkladntext"/>
        <w:spacing w:after="100"/>
        <w:ind w:left="284"/>
        <w:jc w:val="both"/>
        <w:rPr>
          <w:rFonts w:ascii="Arial" w:hAnsi="Arial" w:cs="Arial"/>
          <w:color w:val="auto"/>
        </w:rPr>
      </w:pPr>
      <w:r w:rsidRPr="00477003">
        <w:rPr>
          <w:rFonts w:ascii="Arial" w:hAnsi="Arial" w:cs="Arial"/>
          <w:b/>
          <w:color w:val="auto"/>
        </w:rPr>
        <w:t>21.</w:t>
      </w:r>
      <w:r w:rsidR="00665A4C" w:rsidRPr="00477003">
        <w:rPr>
          <w:rFonts w:ascii="Arial" w:hAnsi="Arial" w:cs="Arial"/>
          <w:b/>
          <w:color w:val="auto"/>
        </w:rPr>
        <w:t> </w:t>
      </w:r>
      <w:r w:rsidRPr="00477003">
        <w:rPr>
          <w:rFonts w:ascii="Arial" w:hAnsi="Arial" w:cs="Arial"/>
          <w:b/>
          <w:color w:val="auto"/>
        </w:rPr>
        <w:t>8.</w:t>
      </w:r>
      <w:r w:rsidR="00665A4C" w:rsidRPr="00477003">
        <w:rPr>
          <w:rFonts w:ascii="Arial" w:hAnsi="Arial" w:cs="Arial"/>
          <w:b/>
          <w:color w:val="auto"/>
        </w:rPr>
        <w:t> </w:t>
      </w:r>
      <w:r w:rsidRPr="00477003">
        <w:rPr>
          <w:rFonts w:ascii="Arial" w:hAnsi="Arial" w:cs="Arial"/>
          <w:color w:val="auto"/>
        </w:rPr>
        <w:t>Jízdenka je nepostupitelná, pokud cestující začal uplatňovat své právo k přepravě z ní vyplývající.</w:t>
      </w:r>
    </w:p>
    <w:p w:rsidR="00564A1A" w:rsidRPr="00477003" w:rsidRDefault="00564A1A" w:rsidP="003568A5">
      <w:pPr>
        <w:pStyle w:val="Zkladntext"/>
        <w:spacing w:after="100"/>
        <w:ind w:left="284"/>
        <w:jc w:val="both"/>
        <w:rPr>
          <w:rFonts w:ascii="Arial" w:hAnsi="Arial" w:cs="Arial"/>
          <w:color w:val="auto"/>
        </w:rPr>
      </w:pPr>
      <w:r w:rsidRPr="00477003">
        <w:rPr>
          <w:rFonts w:ascii="Arial" w:hAnsi="Arial" w:cs="Arial"/>
          <w:b/>
          <w:color w:val="auto"/>
        </w:rPr>
        <w:t>21.</w:t>
      </w:r>
      <w:r w:rsidR="00665A4C" w:rsidRPr="00477003">
        <w:rPr>
          <w:rFonts w:ascii="Arial" w:hAnsi="Arial" w:cs="Arial"/>
          <w:b/>
          <w:color w:val="auto"/>
        </w:rPr>
        <w:t> </w:t>
      </w:r>
      <w:r w:rsidRPr="00477003">
        <w:rPr>
          <w:rFonts w:ascii="Arial" w:hAnsi="Arial" w:cs="Arial"/>
          <w:b/>
          <w:color w:val="auto"/>
        </w:rPr>
        <w:t>9.</w:t>
      </w:r>
      <w:r w:rsidR="00665A4C" w:rsidRPr="00477003">
        <w:rPr>
          <w:rFonts w:ascii="Arial" w:hAnsi="Arial" w:cs="Arial"/>
          <w:b/>
          <w:color w:val="auto"/>
        </w:rPr>
        <w:t> </w:t>
      </w:r>
      <w:r w:rsidRPr="00477003">
        <w:rPr>
          <w:rFonts w:ascii="Arial" w:hAnsi="Arial" w:cs="Arial"/>
          <w:color w:val="auto"/>
        </w:rPr>
        <w:t>Pokud jízdenka zní do nebo ze stanice ležící v tarifním uzlu, platí v příslušném směru do nebo ze stanic do něj zahrnutých. Tarifní uzly ČD jsou vyhlášeny v tarifu TR 10.</w:t>
      </w:r>
    </w:p>
    <w:p w:rsidR="00564A1A" w:rsidRPr="00477003" w:rsidRDefault="00564A1A" w:rsidP="003568A5">
      <w:pPr>
        <w:pStyle w:val="Zkladntext"/>
        <w:spacing w:after="100"/>
        <w:ind w:left="284"/>
        <w:jc w:val="both"/>
        <w:rPr>
          <w:rFonts w:ascii="Arial" w:hAnsi="Arial" w:cs="Arial"/>
          <w:color w:val="auto"/>
        </w:rPr>
      </w:pPr>
      <w:r w:rsidRPr="00477003">
        <w:rPr>
          <w:rFonts w:ascii="Arial" w:hAnsi="Arial" w:cs="Arial"/>
          <w:b/>
          <w:color w:val="auto"/>
        </w:rPr>
        <w:t>21.</w:t>
      </w:r>
      <w:r w:rsidR="00665A4C" w:rsidRPr="00477003">
        <w:rPr>
          <w:rFonts w:ascii="Arial" w:hAnsi="Arial" w:cs="Arial"/>
          <w:b/>
          <w:color w:val="auto"/>
        </w:rPr>
        <w:t> </w:t>
      </w:r>
      <w:r w:rsidRPr="00477003">
        <w:rPr>
          <w:rFonts w:ascii="Arial" w:hAnsi="Arial" w:cs="Arial"/>
          <w:b/>
          <w:color w:val="auto"/>
        </w:rPr>
        <w:t>10.</w:t>
      </w:r>
      <w:r w:rsidR="00665A4C" w:rsidRPr="00477003">
        <w:rPr>
          <w:rFonts w:ascii="Arial" w:hAnsi="Arial" w:cs="Arial"/>
          <w:color w:val="auto"/>
        </w:rPr>
        <w:t> </w:t>
      </w:r>
      <w:r w:rsidRPr="00477003">
        <w:rPr>
          <w:rFonts w:ascii="Arial" w:hAnsi="Arial" w:cs="Arial"/>
          <w:color w:val="auto"/>
        </w:rPr>
        <w:t>Pokud jízdenka zní do nebo ze stanice, kde vlak nestaví, je cestující povinen předložit navazující nebo předchozí jízdenku nebo doplatit jízdné</w:t>
      </w:r>
      <w:r w:rsidR="00951FFD" w:rsidRPr="00477003">
        <w:rPr>
          <w:rFonts w:ascii="Arial" w:hAnsi="Arial" w:cs="Arial"/>
          <w:color w:val="auto"/>
        </w:rPr>
        <w:t xml:space="preserve"> nebo přepravné</w:t>
      </w:r>
      <w:r w:rsidRPr="00477003">
        <w:rPr>
          <w:rFonts w:ascii="Arial" w:hAnsi="Arial" w:cs="Arial"/>
          <w:color w:val="auto"/>
        </w:rPr>
        <w:t>, na které prokáže nárok, minimálně do nebo z nejbližší stanice, kde použitý vlak dle platného jízdního řádu staví.</w:t>
      </w:r>
    </w:p>
    <w:p w:rsidR="00564A1A" w:rsidRPr="00477003" w:rsidRDefault="00564A1A" w:rsidP="003568A5">
      <w:pPr>
        <w:pStyle w:val="Zkladntext"/>
        <w:spacing w:after="100"/>
        <w:ind w:left="284"/>
        <w:jc w:val="both"/>
        <w:rPr>
          <w:rFonts w:ascii="Arial" w:hAnsi="Arial" w:cs="Arial"/>
          <w:color w:val="auto"/>
        </w:rPr>
      </w:pPr>
      <w:r w:rsidRPr="00477003">
        <w:rPr>
          <w:rFonts w:ascii="Arial" w:hAnsi="Arial" w:cs="Arial"/>
          <w:b/>
          <w:color w:val="auto"/>
        </w:rPr>
        <w:t>21.</w:t>
      </w:r>
      <w:r w:rsidR="00665A4C" w:rsidRPr="00477003">
        <w:rPr>
          <w:rFonts w:ascii="Arial" w:hAnsi="Arial" w:cs="Arial"/>
          <w:b/>
          <w:color w:val="auto"/>
        </w:rPr>
        <w:t> </w:t>
      </w:r>
      <w:r w:rsidRPr="00477003">
        <w:rPr>
          <w:rFonts w:ascii="Arial" w:hAnsi="Arial" w:cs="Arial"/>
          <w:b/>
          <w:color w:val="auto"/>
        </w:rPr>
        <w:t>11.</w:t>
      </w:r>
      <w:r w:rsidR="00665A4C" w:rsidRPr="00477003">
        <w:rPr>
          <w:rFonts w:ascii="Arial" w:hAnsi="Arial" w:cs="Arial"/>
          <w:color w:val="auto"/>
        </w:rPr>
        <w:t> </w:t>
      </w:r>
      <w:r w:rsidRPr="00477003">
        <w:rPr>
          <w:rFonts w:ascii="Arial" w:hAnsi="Arial" w:cs="Arial"/>
          <w:color w:val="auto"/>
        </w:rPr>
        <w:t>Pokud skončí platnost jízdenky a jízda nebude ukončena, zaplatí cestující ze stanice, ve které vlak dle platného jízdního řádu naposledy zastavoval před ukončením platnosti jízdenky, jízdné na které prokáže nárok do své cílové stanice.</w:t>
      </w:r>
    </w:p>
    <w:p w:rsidR="00564A1A" w:rsidRPr="00477003" w:rsidRDefault="00564A1A" w:rsidP="003568A5">
      <w:pPr>
        <w:pStyle w:val="Zkladntext"/>
        <w:spacing w:after="100"/>
        <w:ind w:left="284"/>
        <w:jc w:val="both"/>
        <w:rPr>
          <w:rFonts w:ascii="Arial" w:hAnsi="Arial" w:cs="Arial"/>
          <w:color w:val="auto"/>
        </w:rPr>
      </w:pPr>
      <w:r w:rsidRPr="00477003">
        <w:rPr>
          <w:rFonts w:ascii="Arial" w:hAnsi="Arial" w:cs="Arial"/>
          <w:b/>
          <w:color w:val="auto"/>
        </w:rPr>
        <w:t>21.</w:t>
      </w:r>
      <w:r w:rsidR="00665A4C" w:rsidRPr="00477003">
        <w:rPr>
          <w:rFonts w:ascii="Arial" w:hAnsi="Arial" w:cs="Arial"/>
          <w:b/>
          <w:color w:val="auto"/>
        </w:rPr>
        <w:t> </w:t>
      </w:r>
      <w:r w:rsidRPr="00477003">
        <w:rPr>
          <w:rFonts w:ascii="Arial" w:hAnsi="Arial" w:cs="Arial"/>
          <w:b/>
          <w:color w:val="auto"/>
        </w:rPr>
        <w:t>12.</w:t>
      </w:r>
      <w:r w:rsidR="00665A4C" w:rsidRPr="00477003">
        <w:rPr>
          <w:rFonts w:ascii="Arial" w:hAnsi="Arial" w:cs="Arial"/>
          <w:b/>
          <w:color w:val="auto"/>
        </w:rPr>
        <w:t> </w:t>
      </w:r>
      <w:r w:rsidRPr="00477003">
        <w:rPr>
          <w:rFonts w:ascii="Arial" w:hAnsi="Arial" w:cs="Arial"/>
          <w:color w:val="auto"/>
        </w:rPr>
        <w:t>Přesahuje-li platnost zlevněné jízdenky platnost průkazu, k němuž byla vydána, uzná se cestujícímu ve vlaku za platnou pouze do poslední stanice, ve které vlak dle platného jízdního řádu naposledy zastavil před 24:00 hodinou posledního dne platnosti průkazu.</w:t>
      </w:r>
    </w:p>
    <w:p w:rsidR="00564A1A" w:rsidRPr="00477003" w:rsidRDefault="00564A1A" w:rsidP="003568A5">
      <w:pPr>
        <w:pStyle w:val="Zkladntext"/>
        <w:spacing w:after="100"/>
        <w:ind w:left="284"/>
        <w:jc w:val="both"/>
        <w:rPr>
          <w:rFonts w:ascii="Arial" w:hAnsi="Arial" w:cs="Arial"/>
          <w:color w:val="auto"/>
        </w:rPr>
      </w:pPr>
      <w:r w:rsidRPr="00477003">
        <w:rPr>
          <w:rFonts w:ascii="Arial" w:hAnsi="Arial" w:cs="Arial"/>
          <w:b/>
          <w:color w:val="auto"/>
        </w:rPr>
        <w:t>21.</w:t>
      </w:r>
      <w:r w:rsidR="00665A4C" w:rsidRPr="00477003">
        <w:rPr>
          <w:rFonts w:ascii="Arial" w:hAnsi="Arial" w:cs="Arial"/>
          <w:b/>
          <w:color w:val="auto"/>
        </w:rPr>
        <w:t> </w:t>
      </w:r>
      <w:r w:rsidRPr="00477003">
        <w:rPr>
          <w:rFonts w:ascii="Arial" w:hAnsi="Arial" w:cs="Arial"/>
          <w:b/>
          <w:color w:val="auto"/>
        </w:rPr>
        <w:t>13.</w:t>
      </w:r>
      <w:r w:rsidR="00665A4C" w:rsidRPr="00477003">
        <w:rPr>
          <w:rFonts w:ascii="Arial" w:hAnsi="Arial" w:cs="Arial"/>
          <w:color w:val="auto"/>
        </w:rPr>
        <w:t> </w:t>
      </w:r>
      <w:r w:rsidRPr="00477003">
        <w:rPr>
          <w:rFonts w:ascii="Arial" w:hAnsi="Arial" w:cs="Arial"/>
          <w:color w:val="auto"/>
        </w:rPr>
        <w:t>Pověřený zaměstnanec ČD je oprávněn jízdenku odebrat pro kontrolní účely a v původním rozsahu platnosti vystavit cestujícímu náhradní doklad.</w:t>
      </w:r>
    </w:p>
    <w:p w:rsidR="00564A1A" w:rsidRPr="00477003" w:rsidRDefault="009D68E1" w:rsidP="007472C7">
      <w:pPr>
        <w:pStyle w:val="Zkladntext"/>
        <w:spacing w:after="100"/>
        <w:jc w:val="both"/>
        <w:rPr>
          <w:rFonts w:ascii="Arial" w:hAnsi="Arial" w:cs="Arial"/>
          <w:color w:val="auto"/>
        </w:rPr>
      </w:pPr>
      <w:r w:rsidRPr="00477003">
        <w:rPr>
          <w:rFonts w:ascii="Arial" w:hAnsi="Arial" w:cs="Arial"/>
          <w:b/>
          <w:bCs/>
          <w:noProof/>
          <w:color w:val="auto"/>
        </w:rPr>
        <mc:AlternateContent>
          <mc:Choice Requires="wps">
            <w:drawing>
              <wp:anchor distT="0" distB="0" distL="114300" distR="114300" simplePos="0" relativeHeight="251742208" behindDoc="0" locked="0" layoutInCell="1" allowOverlap="1" wp14:anchorId="1E232A7E" wp14:editId="4621E08A">
                <wp:simplePos x="0" y="0"/>
                <wp:positionH relativeFrom="column">
                  <wp:posOffset>6258102</wp:posOffset>
                </wp:positionH>
                <wp:positionV relativeFrom="paragraph">
                  <wp:posOffset>205740</wp:posOffset>
                </wp:positionV>
                <wp:extent cx="0" cy="750498"/>
                <wp:effectExtent l="0" t="0" r="19050" b="12065"/>
                <wp:wrapNone/>
                <wp:docPr id="251" name="Přímá spojnice 251"/>
                <wp:cNvGraphicFramePr/>
                <a:graphic xmlns:a="http://schemas.openxmlformats.org/drawingml/2006/main">
                  <a:graphicData uri="http://schemas.microsoft.com/office/word/2010/wordprocessingShape">
                    <wps:wsp>
                      <wps:cNvCnPr/>
                      <wps:spPr>
                        <a:xfrm>
                          <a:off x="0" y="0"/>
                          <a:ext cx="0" cy="750498"/>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05C8BE" id="Přímá spojnice 251"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2.75pt,16.2pt" to="492.75pt,7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CjMwQEAALkDAAAOAAAAZHJzL2Uyb0RvYy54bWysU0uO1DAQ3SNxB8v76aRbMzBEnZ7FjGCD&#10;oMXnAB6n3DH4p7LppI/CkgNwihH3oux0ZxCg0QixcVx2vVf1nivrq9EatgeM2ruWLxc1Z+Ck77Tb&#10;tfzjh5dnl5zFJFwnjHfQ8gNEfrV5+mQ9hAZWvvemA2RE4mIzhJb3KYWmqqLswYq48AEcXSqPViQK&#10;cVd1KAZit6Za1fWzavDYBfQSYqTTm+mSbwq/UiDTW6UiJGZaTr2lsmJZb/Nabdai2aEIvZbHNsQ/&#10;dGGFdlR0proRSbAvqP+gslqij16lhfS28kppCUUDqVnWv6l534sARQuZE8NsU/x/tPLNfotMdy1f&#10;XSw5c8LSI21/fL37bu++sRj8J0cdsnxJVg0hNoS4dls8RjFsMeseFdr8JUVsLPYeZnthTExOh5JO&#10;n1/U5y8uM111jwsY0yvwluVNy412WbhoxP51TFPqKYVwuY+pctmlg4GcbNw7UCSGai0LuowRXBtk&#10;e0ED0H0uKqhsycwQpY2ZQfXDoGNuhkEZrccC5+xS0bs0A612Hv9WNY2nVtWUf1I9ac2yb313KO9Q&#10;7KD5KIYeZzkP4K9xgd//cZufAAAA//8DAFBLAwQUAAYACAAAACEAwJH4m94AAAAKAQAADwAAAGRy&#10;cy9kb3ducmV2LnhtbEyPTU+DQBCG7yb+h82YeLOLVVpElsb4cbIHpD143LIjkLKzhN0C+usd40GP&#10;M/PknefNNrPtxIiDbx0puF5EIJAqZ1qqFex3L1cJCB80Gd05QgWf6GGTn59lOjVuojccy1ALDiGf&#10;agVNCH0qpa8atNovXI/Etw83WB14HGppBj1xuO3kMopW0uqW+EOje3xssDqWJ6tg/fxaFv30tP0q&#10;5FoWxehCcnxX6vJifrgHEXAOfzD86LM65Ox0cCcyXnQK7pI4ZlTBzfIWBAO/iwOTcbQCmWfyf4X8&#10;GwAA//8DAFBLAQItABQABgAIAAAAIQC2gziS/gAAAOEBAAATAAAAAAAAAAAAAAAAAAAAAABbQ29u&#10;dGVudF9UeXBlc10ueG1sUEsBAi0AFAAGAAgAAAAhADj9If/WAAAAlAEAAAsAAAAAAAAAAAAAAAAA&#10;LwEAAF9yZWxzLy5yZWxzUEsBAi0AFAAGAAgAAAAhADxIKMzBAQAAuQMAAA4AAAAAAAAAAAAAAAAA&#10;LgIAAGRycy9lMm9Eb2MueG1sUEsBAi0AFAAGAAgAAAAhAMCR+JveAAAACgEAAA8AAAAAAAAAAAAA&#10;AAAAGwQAAGRycy9kb3ducmV2LnhtbFBLBQYAAAAABAAEAPMAAAAmBQAAAAA=&#10;" strokecolor="black [3040]"/>
            </w:pict>
          </mc:Fallback>
        </mc:AlternateContent>
      </w:r>
      <w:r w:rsidR="00AB1FF5" w:rsidRPr="00477003">
        <w:rPr>
          <w:rFonts w:ascii="Arial" w:hAnsi="Arial" w:cs="Arial"/>
          <w:b/>
          <w:bCs/>
          <w:color w:val="auto"/>
        </w:rPr>
        <w:t>2</w:t>
      </w:r>
      <w:r w:rsidR="005B3BDD" w:rsidRPr="00477003">
        <w:rPr>
          <w:rFonts w:ascii="Arial" w:hAnsi="Arial" w:cs="Arial"/>
          <w:b/>
          <w:bCs/>
          <w:color w:val="auto"/>
        </w:rPr>
        <w:t>2</w:t>
      </w:r>
      <w:r w:rsidR="00AB1FF5" w:rsidRPr="00477003">
        <w:rPr>
          <w:rFonts w:ascii="Arial" w:hAnsi="Arial" w:cs="Arial"/>
          <w:b/>
          <w:bCs/>
          <w:color w:val="auto"/>
        </w:rPr>
        <w:t>.</w:t>
      </w:r>
      <w:r w:rsidR="00665A4C" w:rsidRPr="00477003">
        <w:rPr>
          <w:rFonts w:ascii="Arial" w:hAnsi="Arial" w:cs="Arial"/>
          <w:b/>
          <w:bCs/>
          <w:color w:val="auto"/>
        </w:rPr>
        <w:t> </w:t>
      </w:r>
      <w:r w:rsidR="00AB1FF5" w:rsidRPr="00477003">
        <w:rPr>
          <w:rFonts w:ascii="Arial" w:hAnsi="Arial" w:cs="Arial"/>
          <w:color w:val="auto"/>
        </w:rPr>
        <w:t xml:space="preserve">Jízdenka platí po celé sjednané přepravní cestě </w:t>
      </w:r>
      <w:r w:rsidR="00A44828" w:rsidRPr="00477003">
        <w:rPr>
          <w:rFonts w:ascii="Arial" w:hAnsi="Arial" w:cs="Arial"/>
          <w:color w:val="auto"/>
        </w:rPr>
        <w:t xml:space="preserve">nebo </w:t>
      </w:r>
      <w:r w:rsidR="00564A1A" w:rsidRPr="00477003">
        <w:rPr>
          <w:rFonts w:ascii="Arial" w:hAnsi="Arial" w:cs="Arial"/>
          <w:color w:val="auto"/>
        </w:rPr>
        <w:t xml:space="preserve">ve </w:t>
      </w:r>
      <w:r w:rsidR="00A44828" w:rsidRPr="00477003">
        <w:rPr>
          <w:rFonts w:ascii="Arial" w:hAnsi="Arial" w:cs="Arial"/>
          <w:color w:val="auto"/>
        </w:rPr>
        <w:t>vymezeném obvodu</w:t>
      </w:r>
      <w:r w:rsidR="00564A1A" w:rsidRPr="00477003">
        <w:rPr>
          <w:rFonts w:ascii="Arial" w:hAnsi="Arial" w:cs="Arial"/>
          <w:color w:val="auto"/>
        </w:rPr>
        <w:t>, přičemž</w:t>
      </w:r>
      <w:r w:rsidR="00A44828" w:rsidRPr="00477003">
        <w:rPr>
          <w:rFonts w:ascii="Arial" w:hAnsi="Arial" w:cs="Arial"/>
          <w:color w:val="auto"/>
        </w:rPr>
        <w:t xml:space="preserve"> </w:t>
      </w:r>
      <w:r w:rsidR="00564A1A" w:rsidRPr="00477003">
        <w:rPr>
          <w:rFonts w:ascii="Arial" w:hAnsi="Arial" w:cs="Arial"/>
          <w:color w:val="auto"/>
        </w:rPr>
        <w:t>přepravní smlouvu může plnit j</w:t>
      </w:r>
      <w:r w:rsidR="00AB1FF5" w:rsidRPr="00477003">
        <w:rPr>
          <w:rFonts w:ascii="Arial" w:hAnsi="Arial" w:cs="Arial"/>
          <w:color w:val="auto"/>
        </w:rPr>
        <w:t>ede</w:t>
      </w:r>
      <w:r w:rsidR="007D39D0" w:rsidRPr="00477003">
        <w:rPr>
          <w:rFonts w:ascii="Arial" w:hAnsi="Arial" w:cs="Arial"/>
          <w:color w:val="auto"/>
        </w:rPr>
        <w:t>n či více železničních dopravců</w:t>
      </w:r>
      <w:r w:rsidR="00564A1A" w:rsidRPr="00477003">
        <w:rPr>
          <w:rFonts w:ascii="Arial" w:hAnsi="Arial" w:cs="Arial"/>
          <w:color w:val="auto"/>
        </w:rPr>
        <w:t xml:space="preserve"> podle údajů na jízdence</w:t>
      </w:r>
      <w:r w:rsidRPr="00477003">
        <w:rPr>
          <w:rFonts w:ascii="Arial" w:hAnsi="Arial" w:cs="Arial"/>
          <w:color w:val="auto"/>
        </w:rPr>
        <w:t xml:space="preserve"> pokud je uzavřena smlouva o vzájemném odbavování</w:t>
      </w:r>
      <w:r w:rsidR="00564A1A" w:rsidRPr="00477003">
        <w:rPr>
          <w:rFonts w:ascii="Arial" w:hAnsi="Arial" w:cs="Arial"/>
          <w:color w:val="auto"/>
        </w:rPr>
        <w:t>.</w:t>
      </w:r>
    </w:p>
    <w:p w:rsidR="00340BD6" w:rsidRPr="00477003" w:rsidRDefault="00340BD6" w:rsidP="008573E2">
      <w:pPr>
        <w:pStyle w:val="Zkladntext"/>
        <w:jc w:val="both"/>
        <w:rPr>
          <w:rFonts w:ascii="Arial" w:hAnsi="Arial" w:cs="Arial"/>
          <w:color w:val="auto"/>
        </w:rPr>
      </w:pPr>
      <w:r w:rsidRPr="00477003">
        <w:rPr>
          <w:rFonts w:ascii="Arial" w:hAnsi="Arial" w:cs="Arial"/>
          <w:b/>
          <w:bCs/>
          <w:color w:val="auto"/>
        </w:rPr>
        <w:t>23.</w:t>
      </w:r>
      <w:r w:rsidR="00665A4C" w:rsidRPr="00477003">
        <w:rPr>
          <w:rFonts w:ascii="Arial" w:hAnsi="Arial" w:cs="Arial"/>
          <w:color w:val="auto"/>
        </w:rPr>
        <w:t> </w:t>
      </w:r>
      <w:r w:rsidRPr="00477003">
        <w:rPr>
          <w:rFonts w:ascii="Arial" w:hAnsi="Arial" w:cs="Arial"/>
          <w:color w:val="auto"/>
        </w:rPr>
        <w:t>Jízdenku z požadované nástupní do požadované cílové stanice nebo do pohraničního bodu</w:t>
      </w:r>
      <w:r w:rsidR="009C5D5C" w:rsidRPr="00477003">
        <w:rPr>
          <w:rFonts w:ascii="Arial" w:hAnsi="Arial" w:cs="Arial"/>
          <w:color w:val="auto"/>
        </w:rPr>
        <w:t>, je-li to technicky možné,</w:t>
      </w:r>
      <w:r w:rsidRPr="00477003">
        <w:rPr>
          <w:rFonts w:ascii="Arial" w:hAnsi="Arial" w:cs="Arial"/>
          <w:color w:val="auto"/>
        </w:rPr>
        <w:t xml:space="preserve"> si cestující může zakoupit v předprodeji až </w:t>
      </w:r>
      <w:r w:rsidR="00E57963" w:rsidRPr="00477003">
        <w:rPr>
          <w:rFonts w:ascii="Arial" w:hAnsi="Arial" w:cs="Arial"/>
          <w:color w:val="auto"/>
        </w:rPr>
        <w:t>60 dnů</w:t>
      </w:r>
      <w:r w:rsidRPr="00477003">
        <w:rPr>
          <w:rFonts w:ascii="Arial" w:hAnsi="Arial" w:cs="Arial"/>
          <w:color w:val="auto"/>
        </w:rPr>
        <w:t xml:space="preserve"> před prvním dnem platnosti:</w:t>
      </w:r>
    </w:p>
    <w:p w:rsidR="008573E2" w:rsidRPr="00477003" w:rsidRDefault="00340BD6" w:rsidP="00B9580D">
      <w:pPr>
        <w:pStyle w:val="Zkladntext"/>
        <w:numPr>
          <w:ilvl w:val="0"/>
          <w:numId w:val="15"/>
        </w:numPr>
        <w:tabs>
          <w:tab w:val="clear" w:pos="720"/>
          <w:tab w:val="num" w:pos="426"/>
        </w:tabs>
        <w:spacing w:before="120"/>
        <w:ind w:left="425" w:hanging="425"/>
        <w:jc w:val="both"/>
        <w:rPr>
          <w:rFonts w:ascii="Arial" w:hAnsi="Arial" w:cs="Arial"/>
          <w:color w:val="auto"/>
        </w:rPr>
      </w:pPr>
      <w:r w:rsidRPr="00477003">
        <w:rPr>
          <w:rFonts w:ascii="Arial" w:hAnsi="Arial" w:cs="Arial"/>
          <w:color w:val="auto"/>
        </w:rPr>
        <w:t>ve stanici u pokladní přepážky, je-li otevřena, nebo z funkčního jízdenkového automatu, je-li ve stanici instalován,</w:t>
      </w:r>
    </w:p>
    <w:p w:rsidR="00340BD6" w:rsidRPr="00477003" w:rsidRDefault="00340BD6" w:rsidP="00B9580D">
      <w:pPr>
        <w:pStyle w:val="Zkladntext"/>
        <w:numPr>
          <w:ilvl w:val="0"/>
          <w:numId w:val="15"/>
        </w:numPr>
        <w:tabs>
          <w:tab w:val="clear" w:pos="720"/>
          <w:tab w:val="num" w:pos="426"/>
        </w:tabs>
        <w:ind w:left="426" w:hanging="426"/>
        <w:jc w:val="both"/>
        <w:rPr>
          <w:rFonts w:ascii="Arial" w:hAnsi="Arial" w:cs="Arial"/>
          <w:color w:val="auto"/>
        </w:rPr>
      </w:pPr>
      <w:r w:rsidRPr="00477003">
        <w:rPr>
          <w:rFonts w:ascii="Arial" w:hAnsi="Arial" w:cs="Arial"/>
          <w:color w:val="auto"/>
        </w:rPr>
        <w:t>ve vlaku</w:t>
      </w:r>
      <w:r w:rsidRPr="00477003">
        <w:rPr>
          <w:rStyle w:val="Znakapoznpodarou"/>
          <w:rFonts w:ascii="Arial" w:hAnsi="Arial" w:cs="Arial"/>
          <w:color w:val="auto"/>
        </w:rPr>
        <w:footnoteReference w:id="3"/>
      </w:r>
      <w:r w:rsidRPr="00477003">
        <w:rPr>
          <w:rFonts w:ascii="Arial" w:hAnsi="Arial" w:cs="Arial"/>
          <w:color w:val="auto"/>
        </w:rPr>
        <w:t xml:space="preserve"> u pověřeného zaměstnance ČD nebo z funkčního jízdenkového automatu, je-li ve vlaku instalován,</w:t>
      </w:r>
    </w:p>
    <w:p w:rsidR="0017376A" w:rsidRPr="00477003" w:rsidRDefault="00A512DE" w:rsidP="00B9580D">
      <w:pPr>
        <w:pStyle w:val="Zkladntext"/>
        <w:numPr>
          <w:ilvl w:val="0"/>
          <w:numId w:val="15"/>
        </w:numPr>
        <w:tabs>
          <w:tab w:val="clear" w:pos="720"/>
          <w:tab w:val="num" w:pos="426"/>
        </w:tabs>
        <w:ind w:left="426" w:hanging="426"/>
        <w:jc w:val="both"/>
        <w:rPr>
          <w:rFonts w:ascii="Arial" w:hAnsi="Arial" w:cs="Arial"/>
          <w:color w:val="auto"/>
        </w:rPr>
      </w:pPr>
      <w:r w:rsidRPr="00477003">
        <w:rPr>
          <w:rFonts w:ascii="Arial" w:hAnsi="Arial" w:cs="Arial"/>
          <w:color w:val="auto"/>
        </w:rPr>
        <w:t>prostřednictvím e</w:t>
      </w:r>
      <w:r w:rsidR="006C6CF0" w:rsidRPr="00477003">
        <w:rPr>
          <w:rFonts w:ascii="Arial" w:hAnsi="Arial" w:cs="Arial"/>
          <w:color w:val="auto"/>
        </w:rPr>
        <w:t>-s</w:t>
      </w:r>
      <w:r w:rsidRPr="00477003">
        <w:rPr>
          <w:rFonts w:ascii="Arial" w:hAnsi="Arial" w:cs="Arial"/>
          <w:color w:val="auto"/>
        </w:rPr>
        <w:t>hop ČD</w:t>
      </w:r>
      <w:r w:rsidR="00F67903" w:rsidRPr="00477003">
        <w:rPr>
          <w:rFonts w:ascii="Arial" w:hAnsi="Arial" w:cs="Arial"/>
          <w:color w:val="auto"/>
        </w:rPr>
        <w:t xml:space="preserve"> </w:t>
      </w:r>
      <w:r w:rsidR="0017376A" w:rsidRPr="00477003">
        <w:rPr>
          <w:rFonts w:ascii="Arial" w:hAnsi="Arial" w:cs="Arial"/>
          <w:color w:val="auto"/>
        </w:rPr>
        <w:t xml:space="preserve">nejpozději </w:t>
      </w:r>
      <w:r w:rsidR="00F97EA6" w:rsidRPr="00477003">
        <w:rPr>
          <w:rFonts w:ascii="Arial" w:hAnsi="Arial" w:cs="Arial"/>
          <w:color w:val="auto"/>
        </w:rPr>
        <w:t>v čase odjezdu</w:t>
      </w:r>
      <w:r w:rsidR="00FB5259" w:rsidRPr="00477003">
        <w:rPr>
          <w:rFonts w:ascii="Arial" w:hAnsi="Arial" w:cs="Arial"/>
          <w:color w:val="auto"/>
        </w:rPr>
        <w:t xml:space="preserve"> </w:t>
      </w:r>
      <w:r w:rsidR="00F97EA6" w:rsidRPr="00477003">
        <w:rPr>
          <w:rFonts w:ascii="Arial" w:hAnsi="Arial" w:cs="Arial"/>
          <w:color w:val="auto"/>
        </w:rPr>
        <w:t xml:space="preserve">použitého </w:t>
      </w:r>
      <w:r w:rsidR="00FB5259" w:rsidRPr="00477003">
        <w:rPr>
          <w:rFonts w:ascii="Arial" w:hAnsi="Arial" w:cs="Arial"/>
          <w:color w:val="auto"/>
        </w:rPr>
        <w:t xml:space="preserve">vlaku </w:t>
      </w:r>
      <w:r w:rsidR="0017376A" w:rsidRPr="00477003">
        <w:rPr>
          <w:rFonts w:ascii="Arial" w:hAnsi="Arial" w:cs="Arial"/>
          <w:color w:val="auto"/>
        </w:rPr>
        <w:t>ze stanice, z</w:t>
      </w:r>
      <w:r w:rsidR="003F63B4" w:rsidRPr="00477003">
        <w:rPr>
          <w:rFonts w:ascii="Arial" w:hAnsi="Arial" w:cs="Arial"/>
          <w:color w:val="auto"/>
        </w:rPr>
        <w:t xml:space="preserve">e </w:t>
      </w:r>
      <w:r w:rsidR="0017376A" w:rsidRPr="00477003">
        <w:rPr>
          <w:rFonts w:ascii="Arial" w:hAnsi="Arial" w:cs="Arial"/>
          <w:color w:val="auto"/>
        </w:rPr>
        <w:t>které jízdenka zní,</w:t>
      </w:r>
    </w:p>
    <w:p w:rsidR="00A512DE" w:rsidRPr="00477003" w:rsidRDefault="0017376A" w:rsidP="00B9580D">
      <w:pPr>
        <w:pStyle w:val="Zkladntext"/>
        <w:numPr>
          <w:ilvl w:val="0"/>
          <w:numId w:val="15"/>
        </w:numPr>
        <w:tabs>
          <w:tab w:val="clear" w:pos="720"/>
          <w:tab w:val="num" w:pos="426"/>
        </w:tabs>
        <w:ind w:left="425" w:hanging="425"/>
        <w:jc w:val="both"/>
        <w:rPr>
          <w:rFonts w:ascii="Arial" w:hAnsi="Arial" w:cs="Arial"/>
          <w:color w:val="auto"/>
        </w:rPr>
      </w:pPr>
      <w:r w:rsidRPr="00477003">
        <w:rPr>
          <w:rFonts w:ascii="Arial" w:hAnsi="Arial" w:cs="Arial"/>
          <w:color w:val="auto"/>
        </w:rPr>
        <w:t>prostřednictvím služby TeleTiket,</w:t>
      </w:r>
    </w:p>
    <w:p w:rsidR="002A0952" w:rsidRPr="00477003" w:rsidRDefault="00A96A8B" w:rsidP="00B9580D">
      <w:pPr>
        <w:pStyle w:val="Zkladntext"/>
        <w:numPr>
          <w:ilvl w:val="0"/>
          <w:numId w:val="15"/>
        </w:numPr>
        <w:tabs>
          <w:tab w:val="clear" w:pos="720"/>
          <w:tab w:val="num" w:pos="426"/>
        </w:tabs>
        <w:spacing w:after="120"/>
        <w:ind w:left="426" w:hanging="426"/>
        <w:jc w:val="both"/>
        <w:rPr>
          <w:rFonts w:ascii="Arial" w:hAnsi="Arial" w:cs="Arial"/>
          <w:color w:val="auto"/>
        </w:rPr>
      </w:pPr>
      <w:r w:rsidRPr="00477003">
        <w:rPr>
          <w:rFonts w:ascii="Arial" w:hAnsi="Arial" w:cs="Arial"/>
          <w:color w:val="auto"/>
        </w:rPr>
        <w:t>u smluvních prodejců</w:t>
      </w:r>
      <w:r w:rsidR="00A46AB3" w:rsidRPr="00477003">
        <w:rPr>
          <w:rFonts w:ascii="Arial" w:hAnsi="Arial" w:cs="Arial"/>
          <w:color w:val="auto"/>
        </w:rPr>
        <w:t xml:space="preserve"> podle </w:t>
      </w:r>
      <w:r w:rsidR="002A0952" w:rsidRPr="00477003">
        <w:rPr>
          <w:rFonts w:ascii="Arial" w:hAnsi="Arial" w:cs="Arial"/>
          <w:color w:val="auto"/>
        </w:rPr>
        <w:t>zveřejněného rozsahu odbavení</w:t>
      </w:r>
      <w:r w:rsidRPr="00477003">
        <w:rPr>
          <w:rFonts w:ascii="Arial" w:hAnsi="Arial" w:cs="Arial"/>
          <w:color w:val="auto"/>
        </w:rPr>
        <w:t>.</w:t>
      </w:r>
    </w:p>
    <w:p w:rsidR="00B251A6" w:rsidRPr="00477003" w:rsidRDefault="001E3171" w:rsidP="00046212">
      <w:pPr>
        <w:pStyle w:val="Zkladntext"/>
        <w:spacing w:after="120"/>
        <w:ind w:left="426"/>
        <w:jc w:val="both"/>
        <w:rPr>
          <w:rFonts w:ascii="Arial" w:hAnsi="Arial" w:cs="Arial"/>
          <w:b/>
          <w:color w:val="auto"/>
        </w:rPr>
      </w:pPr>
      <w:r w:rsidRPr="00477003">
        <w:rPr>
          <w:rFonts w:ascii="Arial" w:hAnsi="Arial" w:cs="Arial"/>
          <w:b/>
          <w:color w:val="auto"/>
        </w:rPr>
        <w:t>2</w:t>
      </w:r>
      <w:r w:rsidR="00AB1FF5" w:rsidRPr="00477003">
        <w:rPr>
          <w:rFonts w:ascii="Arial" w:hAnsi="Arial" w:cs="Arial"/>
          <w:b/>
          <w:color w:val="auto"/>
        </w:rPr>
        <w:t>3</w:t>
      </w:r>
      <w:r w:rsidRPr="00477003">
        <w:rPr>
          <w:rFonts w:ascii="Arial" w:hAnsi="Arial" w:cs="Arial"/>
          <w:b/>
          <w:color w:val="auto"/>
        </w:rPr>
        <w:t>.</w:t>
      </w:r>
      <w:r w:rsidR="00665A4C" w:rsidRPr="00477003">
        <w:rPr>
          <w:rFonts w:ascii="Arial" w:hAnsi="Arial" w:cs="Arial"/>
          <w:b/>
          <w:color w:val="auto"/>
        </w:rPr>
        <w:t> </w:t>
      </w:r>
      <w:r w:rsidRPr="00477003">
        <w:rPr>
          <w:rFonts w:ascii="Arial" w:hAnsi="Arial" w:cs="Arial"/>
          <w:b/>
          <w:color w:val="auto"/>
        </w:rPr>
        <w:t>1</w:t>
      </w:r>
      <w:r w:rsidR="00B251A6" w:rsidRPr="00477003">
        <w:rPr>
          <w:rFonts w:ascii="Arial" w:hAnsi="Arial" w:cs="Arial"/>
          <w:b/>
          <w:color w:val="auto"/>
        </w:rPr>
        <w:t>.</w:t>
      </w:r>
      <w:r w:rsidR="00665A4C" w:rsidRPr="00477003">
        <w:rPr>
          <w:rFonts w:ascii="Arial" w:hAnsi="Arial" w:cs="Arial"/>
          <w:b/>
          <w:color w:val="auto"/>
        </w:rPr>
        <w:t> </w:t>
      </w:r>
      <w:r w:rsidR="00B251A6" w:rsidRPr="00477003">
        <w:rPr>
          <w:rFonts w:ascii="Arial" w:hAnsi="Arial" w:cs="Arial"/>
          <w:color w:val="auto"/>
        </w:rPr>
        <w:t>Při využití e</w:t>
      </w:r>
      <w:r w:rsidR="006C6CF0" w:rsidRPr="00477003">
        <w:rPr>
          <w:rFonts w:ascii="Arial" w:hAnsi="Arial" w:cs="Arial"/>
          <w:color w:val="auto"/>
        </w:rPr>
        <w:t>-s</w:t>
      </w:r>
      <w:r w:rsidR="00B251A6" w:rsidRPr="00477003">
        <w:rPr>
          <w:rFonts w:ascii="Arial" w:hAnsi="Arial" w:cs="Arial"/>
          <w:color w:val="auto"/>
        </w:rPr>
        <w:t xml:space="preserve">hop ČD a služby TeleTiket je cestující povinen předem vyslovit souhlas </w:t>
      </w:r>
      <w:r w:rsidR="00B251A6" w:rsidRPr="00477003">
        <w:rPr>
          <w:rStyle w:val="ZkladntextChar1"/>
          <w:rFonts w:ascii="Arial" w:hAnsi="Arial" w:cs="Arial"/>
          <w:bCs/>
          <w:color w:val="auto"/>
        </w:rPr>
        <w:t>s</w:t>
      </w:r>
      <w:r w:rsidR="004459DD" w:rsidRPr="00477003">
        <w:rPr>
          <w:rStyle w:val="ZkladntextChar1"/>
          <w:rFonts w:ascii="Arial" w:hAnsi="Arial" w:cs="Arial"/>
          <w:bCs/>
          <w:color w:val="auto"/>
        </w:rPr>
        <w:t xml:space="preserve"> pravidly pro </w:t>
      </w:r>
      <w:r w:rsidR="00B251A6" w:rsidRPr="00477003">
        <w:rPr>
          <w:rStyle w:val="ZkladntextChar1"/>
          <w:rFonts w:ascii="Arial" w:hAnsi="Arial" w:cs="Arial"/>
          <w:bCs/>
          <w:color w:val="auto"/>
        </w:rPr>
        <w:t>nákup, použitím a uplatněním práva z přepravní smlouvy takto zakoupených dokladů.</w:t>
      </w:r>
    </w:p>
    <w:p w:rsidR="00DA36F2" w:rsidRPr="00477003" w:rsidRDefault="005479BE" w:rsidP="00046212">
      <w:pPr>
        <w:pStyle w:val="Zkladntext"/>
        <w:spacing w:after="120"/>
        <w:ind w:left="426"/>
        <w:jc w:val="both"/>
        <w:rPr>
          <w:rStyle w:val="ZkladntextChar1"/>
          <w:rFonts w:ascii="Arial" w:hAnsi="Arial" w:cs="Arial"/>
          <w:bCs/>
          <w:color w:val="auto"/>
        </w:rPr>
      </w:pPr>
      <w:r w:rsidRPr="00477003">
        <w:rPr>
          <w:rFonts w:ascii="Arial" w:hAnsi="Arial" w:cs="Arial"/>
          <w:b/>
          <w:noProof/>
          <w:color w:val="auto"/>
        </w:rPr>
        <mc:AlternateContent>
          <mc:Choice Requires="wps">
            <w:drawing>
              <wp:anchor distT="0" distB="0" distL="114300" distR="114300" simplePos="0" relativeHeight="251621376" behindDoc="0" locked="0" layoutInCell="1" allowOverlap="1" wp14:anchorId="4D9D37A5" wp14:editId="236CA54D">
                <wp:simplePos x="0" y="0"/>
                <wp:positionH relativeFrom="column">
                  <wp:posOffset>6314942</wp:posOffset>
                </wp:positionH>
                <wp:positionV relativeFrom="paragraph">
                  <wp:posOffset>118966</wp:posOffset>
                </wp:positionV>
                <wp:extent cx="0" cy="285750"/>
                <wp:effectExtent l="0" t="0" r="19050" b="19050"/>
                <wp:wrapNone/>
                <wp:docPr id="5" name="AutoShape 20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5E51C1" id="AutoShape 2038" o:spid="_x0000_s1026" type="#_x0000_t32" style="position:absolute;margin-left:497.25pt;margin-top:9.35pt;width:0;height:22.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iM4NwIAAHkEAAAOAAAAZHJzL2Uyb0RvYy54bWysVNuO2jAQfa/Uf7D8DknYhIWIsFol0Jdt&#10;i7TbDzC2Q6w6tmUbAqr67x2bS3fbl1VVHowvM2dmzpzJ4uHYS3Tg1gmtKpyNU4y4opoJtavwt5f1&#10;aIaR80QxIrXiFT5xhx+WHz8sBlPyie60ZNwiAFGuHEyFO+9NmSSOdrwnbqwNV/DYatsTD0e7S5gl&#10;A6D3Mpmk6TQZtGXGasqdg9vm/IiXEb9tOfVf29Zxj2SFITcfVxvXbViT5YKUO0tMJ+glDfIPWfRE&#10;KAh6g2qIJ2hvxV9QvaBWO936MdV9ottWUB5rgGqy9I9qnjtieKwFyHHmRpP7f7D0y2FjkWAVLjBS&#10;pIcWPe69jpHRJL2bBYYG40owrNXGhhrpUT2bJ02/O6R03RG149H+5WTAPQseyRuXcHAG4myHz5qB&#10;DYEQka5ja/sACUSgY+zK6dYVfvSIni8p3E5mxX0RG5aQ8upnrPOfuO5R2FTYeUvErvO1Vgpar20W&#10;o5DDk/MhK1JeHUJQpddCyqgAqdBQ4XkxKaKD01Kw8BjMnN1ta2nRgQQNxV8sEV5em1m9VyyCdZyw&#10;lWLIRz4U6B4H9J4zjCSHMQm7aOmJkO+xhMSlCrkAJ1DKZXcW2I95Ol/NVrN8lE+mq1GeNs3ocV3n&#10;o+k6uy+au6aum+xnKCvLy04wxlWo7Cr2LH+fmC5jd5bpTe43CpO36JFrSPb6H5OOogg6OCtqq9lp&#10;Y0Nbgj5A39H4MothgF6fo9XvL8byFwAAAP//AwBQSwMEFAAGAAgAAAAhAPf29FXeAAAACQEAAA8A&#10;AABkcnMvZG93bnJldi54bWxMj01vwjAMhu9I/IfIk7igkcLGR0tThCbtsOMAadfQeG1Z41RNSjt+&#10;/TztwI72++j143Q32FpcsfWVIwXzWQQCKXemokLB6fj6uAHhgyaja0eo4Bs97LLxKNWJcT294/UQ&#10;CsEl5BOtoAyhSaT0eYlW+5lrkDj7dK3Vgce2kKbVPZfbWi6iaCWtrogvlLrBlxLzr0NnFaDvlvNo&#10;H9vi9Hbrpx+L26VvjkpNHob9FkTAIdxh+NVndcjY6ew6Ml7UCuL4eckoB5s1CAb+FmcFq6c1yCyV&#10;/z/IfgAAAP//AwBQSwECLQAUAAYACAAAACEAtoM4kv4AAADhAQAAEwAAAAAAAAAAAAAAAAAAAAAA&#10;W0NvbnRlbnRfVHlwZXNdLnhtbFBLAQItABQABgAIAAAAIQA4/SH/1gAAAJQBAAALAAAAAAAAAAAA&#10;AAAAAC8BAABfcmVscy8ucmVsc1BLAQItABQABgAIAAAAIQDcCiM4NwIAAHkEAAAOAAAAAAAAAAAA&#10;AAAAAC4CAABkcnMvZTJvRG9jLnhtbFBLAQItABQABgAIAAAAIQD39vRV3gAAAAkBAAAPAAAAAAAA&#10;AAAAAAAAAJEEAABkcnMvZG93bnJldi54bWxQSwUGAAAAAAQABADzAAAAnAUAAAAA&#10;"/>
            </w:pict>
          </mc:Fallback>
        </mc:AlternateContent>
      </w:r>
      <w:r w:rsidR="00B251A6" w:rsidRPr="00477003">
        <w:rPr>
          <w:rFonts w:ascii="Arial" w:hAnsi="Arial" w:cs="Arial"/>
          <w:b/>
          <w:color w:val="auto"/>
        </w:rPr>
        <w:t>23.</w:t>
      </w:r>
      <w:r w:rsidR="00665A4C" w:rsidRPr="00477003">
        <w:rPr>
          <w:rFonts w:ascii="Arial" w:hAnsi="Arial" w:cs="Arial"/>
          <w:b/>
          <w:color w:val="auto"/>
        </w:rPr>
        <w:t> </w:t>
      </w:r>
      <w:r w:rsidR="00B251A6" w:rsidRPr="00477003">
        <w:rPr>
          <w:rFonts w:ascii="Arial" w:hAnsi="Arial" w:cs="Arial"/>
          <w:b/>
          <w:color w:val="auto"/>
        </w:rPr>
        <w:t>2.</w:t>
      </w:r>
      <w:r w:rsidR="00665A4C" w:rsidRPr="00477003">
        <w:rPr>
          <w:rFonts w:ascii="Arial" w:hAnsi="Arial" w:cs="Arial"/>
          <w:b/>
          <w:color w:val="auto"/>
        </w:rPr>
        <w:t> </w:t>
      </w:r>
      <w:r w:rsidR="002C47B4" w:rsidRPr="00477003">
        <w:rPr>
          <w:rStyle w:val="ZkladntextChar1"/>
          <w:rFonts w:ascii="Arial" w:hAnsi="Arial" w:cs="Arial"/>
          <w:bCs/>
          <w:color w:val="auto"/>
        </w:rPr>
        <w:t>Využití služby</w:t>
      </w:r>
      <w:r w:rsidR="00DA36F2" w:rsidRPr="00477003">
        <w:rPr>
          <w:rStyle w:val="ZkladntextChar1"/>
          <w:rFonts w:ascii="Arial" w:hAnsi="Arial" w:cs="Arial"/>
          <w:bCs/>
          <w:color w:val="auto"/>
        </w:rPr>
        <w:t xml:space="preserve"> TeleTiket </w:t>
      </w:r>
      <w:r w:rsidR="00D9337E" w:rsidRPr="00477003">
        <w:rPr>
          <w:rStyle w:val="ZkladntextChar1"/>
          <w:rFonts w:ascii="Arial" w:hAnsi="Arial" w:cs="Arial"/>
          <w:bCs/>
          <w:color w:val="auto"/>
        </w:rPr>
        <w:t xml:space="preserve">je </w:t>
      </w:r>
      <w:r w:rsidR="002C47B4" w:rsidRPr="00477003">
        <w:rPr>
          <w:rStyle w:val="ZkladntextChar1"/>
          <w:rFonts w:ascii="Arial" w:hAnsi="Arial" w:cs="Arial"/>
          <w:bCs/>
          <w:color w:val="auto"/>
        </w:rPr>
        <w:t>zpoplatněno</w:t>
      </w:r>
      <w:r w:rsidR="00DA36F2" w:rsidRPr="00477003">
        <w:rPr>
          <w:rStyle w:val="ZkladntextChar1"/>
          <w:rFonts w:ascii="Arial" w:hAnsi="Arial" w:cs="Arial"/>
          <w:bCs/>
          <w:color w:val="auto"/>
        </w:rPr>
        <w:t xml:space="preserve"> poplatkem </w:t>
      </w:r>
      <w:r w:rsidR="002C47B4" w:rsidRPr="00477003">
        <w:rPr>
          <w:rStyle w:val="ZkladntextChar1"/>
          <w:rFonts w:ascii="Arial" w:hAnsi="Arial" w:cs="Arial"/>
          <w:bCs/>
          <w:color w:val="auto"/>
        </w:rPr>
        <w:t>dle tarifu TR 10</w:t>
      </w:r>
      <w:r w:rsidR="00DA36F2" w:rsidRPr="00477003">
        <w:rPr>
          <w:rStyle w:val="ZkladntextChar1"/>
          <w:rFonts w:ascii="Arial" w:hAnsi="Arial" w:cs="Arial"/>
          <w:bCs/>
          <w:color w:val="auto"/>
        </w:rPr>
        <w:t xml:space="preserve">, </w:t>
      </w:r>
      <w:r w:rsidR="002C47B4" w:rsidRPr="00477003">
        <w:rPr>
          <w:rStyle w:val="ZkladntextChar1"/>
          <w:rFonts w:ascii="Arial" w:hAnsi="Arial" w:cs="Arial"/>
          <w:bCs/>
          <w:color w:val="auto"/>
        </w:rPr>
        <w:t>který</w:t>
      </w:r>
      <w:r w:rsidR="00DA36F2" w:rsidRPr="00477003">
        <w:rPr>
          <w:rStyle w:val="ZkladntextChar1"/>
          <w:rFonts w:ascii="Arial" w:hAnsi="Arial" w:cs="Arial"/>
          <w:bCs/>
          <w:color w:val="auto"/>
        </w:rPr>
        <w:t xml:space="preserve"> se platí pouze jednou i při objednání více dokladů</w:t>
      </w:r>
      <w:r w:rsidR="00FA396E" w:rsidRPr="00477003">
        <w:rPr>
          <w:rStyle w:val="ZkladntextChar1"/>
          <w:rFonts w:ascii="Arial" w:hAnsi="Arial" w:cs="Arial"/>
          <w:bCs/>
          <w:color w:val="auto"/>
        </w:rPr>
        <w:t xml:space="preserve"> v rámci jednoho nákupu</w:t>
      </w:r>
      <w:r w:rsidR="00DA36F2" w:rsidRPr="00477003">
        <w:rPr>
          <w:rStyle w:val="ZkladntextChar1"/>
          <w:rFonts w:ascii="Arial" w:hAnsi="Arial" w:cs="Arial"/>
          <w:bCs/>
          <w:color w:val="auto"/>
        </w:rPr>
        <w:t>.</w:t>
      </w:r>
    </w:p>
    <w:p w:rsidR="007472C7" w:rsidRPr="00477003" w:rsidRDefault="007472C7" w:rsidP="00046212">
      <w:pPr>
        <w:pStyle w:val="Zkladntext"/>
        <w:spacing w:after="120"/>
        <w:ind w:left="426"/>
        <w:jc w:val="both"/>
        <w:rPr>
          <w:rFonts w:ascii="Arial" w:hAnsi="Arial" w:cs="Arial"/>
          <w:color w:val="auto"/>
        </w:rPr>
      </w:pPr>
      <w:r w:rsidRPr="00477003">
        <w:rPr>
          <w:rFonts w:ascii="Arial" w:hAnsi="Arial" w:cs="Arial"/>
          <w:b/>
          <w:color w:val="auto"/>
        </w:rPr>
        <w:t>23.</w:t>
      </w:r>
      <w:r w:rsidR="00665A4C" w:rsidRPr="00477003">
        <w:rPr>
          <w:rFonts w:ascii="Arial" w:hAnsi="Arial" w:cs="Arial"/>
          <w:b/>
          <w:color w:val="auto"/>
        </w:rPr>
        <w:t> </w:t>
      </w:r>
      <w:r w:rsidRPr="00477003">
        <w:rPr>
          <w:rFonts w:ascii="Arial" w:hAnsi="Arial" w:cs="Arial"/>
          <w:b/>
          <w:color w:val="auto"/>
        </w:rPr>
        <w:t>3.</w:t>
      </w:r>
      <w:r w:rsidR="00665A4C" w:rsidRPr="00477003">
        <w:rPr>
          <w:rFonts w:ascii="Arial" w:hAnsi="Arial" w:cs="Arial"/>
          <w:b/>
          <w:color w:val="auto"/>
        </w:rPr>
        <w:t> </w:t>
      </w:r>
      <w:r w:rsidR="00340BD6" w:rsidRPr="00477003">
        <w:rPr>
          <w:rFonts w:ascii="Arial" w:hAnsi="Arial" w:cs="Arial"/>
          <w:color w:val="auto"/>
        </w:rPr>
        <w:t>Zakoupené jízdenky eTiket nelze vyzvednout u pokladní přepážky ČD ani z jízdenkového automatu.</w:t>
      </w:r>
    </w:p>
    <w:p w:rsidR="00A96A8B" w:rsidRPr="00477003" w:rsidRDefault="00DA36F2" w:rsidP="00046212">
      <w:pPr>
        <w:pStyle w:val="Zkladntext"/>
        <w:spacing w:after="120"/>
        <w:ind w:left="426"/>
        <w:jc w:val="both"/>
        <w:rPr>
          <w:rFonts w:ascii="Arial" w:hAnsi="Arial" w:cs="Arial"/>
          <w:color w:val="auto"/>
        </w:rPr>
      </w:pPr>
      <w:r w:rsidRPr="00477003">
        <w:rPr>
          <w:rFonts w:ascii="Arial" w:hAnsi="Arial" w:cs="Arial"/>
          <w:b/>
          <w:color w:val="auto"/>
        </w:rPr>
        <w:t>23.</w:t>
      </w:r>
      <w:r w:rsidR="00665A4C" w:rsidRPr="00477003">
        <w:rPr>
          <w:rFonts w:ascii="Arial" w:hAnsi="Arial" w:cs="Arial"/>
          <w:b/>
          <w:color w:val="auto"/>
        </w:rPr>
        <w:t> </w:t>
      </w:r>
      <w:r w:rsidR="007472C7" w:rsidRPr="00477003">
        <w:rPr>
          <w:rFonts w:ascii="Arial" w:hAnsi="Arial" w:cs="Arial"/>
          <w:b/>
          <w:color w:val="auto"/>
        </w:rPr>
        <w:t>4</w:t>
      </w:r>
      <w:r w:rsidR="001E3171" w:rsidRPr="00477003">
        <w:rPr>
          <w:rFonts w:ascii="Arial" w:hAnsi="Arial" w:cs="Arial"/>
          <w:b/>
          <w:color w:val="auto"/>
        </w:rPr>
        <w:t>.</w:t>
      </w:r>
      <w:r w:rsidR="00665A4C" w:rsidRPr="00477003">
        <w:rPr>
          <w:rFonts w:ascii="Arial" w:hAnsi="Arial" w:cs="Arial"/>
          <w:color w:val="auto"/>
        </w:rPr>
        <w:t> </w:t>
      </w:r>
      <w:r w:rsidR="005B39FD" w:rsidRPr="00477003">
        <w:rPr>
          <w:rFonts w:ascii="Arial" w:hAnsi="Arial" w:cs="Arial"/>
          <w:color w:val="auto"/>
        </w:rPr>
        <w:t xml:space="preserve">Za předprodej se považuje zakoupení jízdenky </w:t>
      </w:r>
      <w:r w:rsidR="00C7362A" w:rsidRPr="00477003">
        <w:rPr>
          <w:rFonts w:ascii="Arial" w:hAnsi="Arial" w:cs="Arial"/>
          <w:color w:val="auto"/>
        </w:rPr>
        <w:t>před prvním dnem platnosti</w:t>
      </w:r>
      <w:r w:rsidR="00B027BD" w:rsidRPr="00477003">
        <w:rPr>
          <w:rFonts w:ascii="Arial" w:hAnsi="Arial" w:cs="Arial"/>
          <w:color w:val="auto"/>
        </w:rPr>
        <w:t>;</w:t>
      </w:r>
      <w:r w:rsidR="005B39FD" w:rsidRPr="00477003">
        <w:rPr>
          <w:rFonts w:ascii="Arial" w:hAnsi="Arial" w:cs="Arial"/>
          <w:color w:val="auto"/>
        </w:rPr>
        <w:t xml:space="preserve"> u</w:t>
      </w:r>
      <w:r w:rsidR="00A96A8B" w:rsidRPr="00477003">
        <w:rPr>
          <w:rFonts w:ascii="Arial" w:hAnsi="Arial" w:cs="Arial"/>
          <w:color w:val="auto"/>
        </w:rPr>
        <w:t xml:space="preserve"> některého druhu jízdného může být </w:t>
      </w:r>
      <w:r w:rsidR="005B39FD" w:rsidRPr="00477003">
        <w:rPr>
          <w:rFonts w:ascii="Arial" w:hAnsi="Arial" w:cs="Arial"/>
          <w:color w:val="auto"/>
        </w:rPr>
        <w:t>předprodej</w:t>
      </w:r>
      <w:r w:rsidR="001E3171" w:rsidRPr="00477003">
        <w:rPr>
          <w:rFonts w:ascii="Arial" w:hAnsi="Arial" w:cs="Arial"/>
          <w:color w:val="auto"/>
        </w:rPr>
        <w:t xml:space="preserve"> </w:t>
      </w:r>
      <w:r w:rsidR="0080538D" w:rsidRPr="00477003">
        <w:rPr>
          <w:rFonts w:ascii="Arial" w:hAnsi="Arial" w:cs="Arial"/>
          <w:color w:val="auto"/>
        </w:rPr>
        <w:t xml:space="preserve">dočasně či trvale </w:t>
      </w:r>
      <w:r w:rsidR="005B39FD" w:rsidRPr="00477003">
        <w:rPr>
          <w:rFonts w:ascii="Arial" w:hAnsi="Arial" w:cs="Arial"/>
          <w:color w:val="auto"/>
        </w:rPr>
        <w:t>zkrácen</w:t>
      </w:r>
      <w:r w:rsidR="00A96A8B" w:rsidRPr="00477003">
        <w:rPr>
          <w:rFonts w:ascii="Arial" w:hAnsi="Arial" w:cs="Arial"/>
          <w:color w:val="auto"/>
        </w:rPr>
        <w:t xml:space="preserve"> nebo </w:t>
      </w:r>
      <w:r w:rsidR="001E3171" w:rsidRPr="00477003">
        <w:rPr>
          <w:rFonts w:ascii="Arial" w:hAnsi="Arial" w:cs="Arial"/>
          <w:color w:val="auto"/>
        </w:rPr>
        <w:t>vyloučen.</w:t>
      </w:r>
    </w:p>
    <w:p w:rsidR="001E3171" w:rsidRPr="00477003" w:rsidRDefault="001E3171" w:rsidP="00046212">
      <w:pPr>
        <w:pStyle w:val="Zkladntext"/>
        <w:spacing w:after="120"/>
        <w:ind w:left="425"/>
        <w:jc w:val="both"/>
        <w:rPr>
          <w:rFonts w:ascii="Arial" w:hAnsi="Arial" w:cs="Arial"/>
          <w:color w:val="auto"/>
        </w:rPr>
      </w:pPr>
      <w:r w:rsidRPr="00477003">
        <w:rPr>
          <w:rFonts w:ascii="Arial" w:hAnsi="Arial" w:cs="Arial"/>
          <w:b/>
          <w:color w:val="auto"/>
        </w:rPr>
        <w:t>2</w:t>
      </w:r>
      <w:r w:rsidR="00AB1FF5" w:rsidRPr="00477003">
        <w:rPr>
          <w:rFonts w:ascii="Arial" w:hAnsi="Arial" w:cs="Arial"/>
          <w:b/>
          <w:color w:val="auto"/>
        </w:rPr>
        <w:t>3</w:t>
      </w:r>
      <w:r w:rsidRPr="00477003">
        <w:rPr>
          <w:rFonts w:ascii="Arial" w:hAnsi="Arial" w:cs="Arial"/>
          <w:b/>
          <w:color w:val="auto"/>
        </w:rPr>
        <w:t>.</w:t>
      </w:r>
      <w:r w:rsidR="00665A4C" w:rsidRPr="00477003">
        <w:rPr>
          <w:rFonts w:ascii="Arial" w:hAnsi="Arial" w:cs="Arial"/>
          <w:b/>
          <w:color w:val="auto"/>
        </w:rPr>
        <w:t> </w:t>
      </w:r>
      <w:r w:rsidR="007472C7" w:rsidRPr="00477003">
        <w:rPr>
          <w:rFonts w:ascii="Arial" w:hAnsi="Arial" w:cs="Arial"/>
          <w:b/>
          <w:color w:val="auto"/>
        </w:rPr>
        <w:t>5</w:t>
      </w:r>
      <w:r w:rsidRPr="00477003">
        <w:rPr>
          <w:rFonts w:ascii="Arial" w:hAnsi="Arial" w:cs="Arial"/>
          <w:b/>
          <w:color w:val="auto"/>
        </w:rPr>
        <w:t>.</w:t>
      </w:r>
      <w:r w:rsidR="00665A4C" w:rsidRPr="00477003">
        <w:rPr>
          <w:rFonts w:ascii="Arial" w:hAnsi="Arial" w:cs="Arial"/>
          <w:b/>
          <w:color w:val="auto"/>
        </w:rPr>
        <w:t> </w:t>
      </w:r>
      <w:r w:rsidR="00A96A8B" w:rsidRPr="00477003">
        <w:rPr>
          <w:rFonts w:ascii="Arial" w:hAnsi="Arial" w:cs="Arial"/>
          <w:color w:val="auto"/>
        </w:rPr>
        <w:t>Za předprodej se nepovažuje zakoupení jízdenky na následující den po 23.00 hodině.</w:t>
      </w:r>
    </w:p>
    <w:p w:rsidR="00DC5BAA" w:rsidRPr="00477003" w:rsidRDefault="00DC5BAA" w:rsidP="001C4E2F">
      <w:pPr>
        <w:pStyle w:val="Zkladntext"/>
        <w:spacing w:after="60"/>
        <w:jc w:val="both"/>
        <w:rPr>
          <w:rFonts w:ascii="Arial" w:hAnsi="Arial" w:cs="Arial"/>
          <w:color w:val="auto"/>
        </w:rPr>
      </w:pPr>
      <w:r w:rsidRPr="00477003">
        <w:rPr>
          <w:rFonts w:ascii="Arial" w:hAnsi="Arial" w:cs="Arial"/>
          <w:b/>
          <w:color w:val="auto"/>
        </w:rPr>
        <w:t>2</w:t>
      </w:r>
      <w:r w:rsidR="005B3BDD" w:rsidRPr="00477003">
        <w:rPr>
          <w:rFonts w:ascii="Arial" w:hAnsi="Arial" w:cs="Arial"/>
          <w:b/>
          <w:color w:val="auto"/>
        </w:rPr>
        <w:t>4</w:t>
      </w:r>
      <w:r w:rsidRPr="00477003">
        <w:rPr>
          <w:rFonts w:ascii="Arial" w:hAnsi="Arial" w:cs="Arial"/>
          <w:b/>
          <w:color w:val="auto"/>
        </w:rPr>
        <w:t>.</w:t>
      </w:r>
      <w:r w:rsidR="00665A4C" w:rsidRPr="00477003">
        <w:rPr>
          <w:rFonts w:ascii="Arial" w:hAnsi="Arial" w:cs="Arial"/>
          <w:b/>
          <w:color w:val="auto"/>
        </w:rPr>
        <w:t> </w:t>
      </w:r>
      <w:r w:rsidRPr="00477003">
        <w:rPr>
          <w:rFonts w:ascii="Arial" w:hAnsi="Arial" w:cs="Arial"/>
          <w:color w:val="auto"/>
        </w:rPr>
        <w:t>Jízdenku</w:t>
      </w:r>
      <w:r w:rsidR="007230A0" w:rsidRPr="00477003">
        <w:rPr>
          <w:rFonts w:ascii="Arial" w:hAnsi="Arial" w:cs="Arial"/>
          <w:color w:val="auto"/>
        </w:rPr>
        <w:t xml:space="preserve"> </w:t>
      </w:r>
      <w:r w:rsidRPr="00477003">
        <w:rPr>
          <w:rFonts w:ascii="Arial" w:hAnsi="Arial" w:cs="Arial"/>
          <w:color w:val="auto"/>
        </w:rPr>
        <w:t>nelze vystavit</w:t>
      </w:r>
      <w:r w:rsidR="0024216F" w:rsidRPr="00477003">
        <w:rPr>
          <w:rFonts w:ascii="Arial" w:hAnsi="Arial" w:cs="Arial"/>
          <w:color w:val="auto"/>
        </w:rPr>
        <w:t xml:space="preserve"> pokud</w:t>
      </w:r>
      <w:r w:rsidR="004335BE" w:rsidRPr="00477003">
        <w:rPr>
          <w:rStyle w:val="Znakapoznpodarou"/>
          <w:rFonts w:ascii="Arial" w:hAnsi="Arial" w:cs="Arial"/>
          <w:color w:val="auto"/>
        </w:rPr>
        <w:footnoteReference w:id="4"/>
      </w:r>
      <w:r w:rsidRPr="00477003">
        <w:rPr>
          <w:rFonts w:ascii="Arial" w:hAnsi="Arial" w:cs="Arial"/>
          <w:color w:val="auto"/>
        </w:rPr>
        <w:t>:</w:t>
      </w:r>
    </w:p>
    <w:p w:rsidR="00DC5BAA" w:rsidRPr="00477003" w:rsidRDefault="00703968" w:rsidP="00703968">
      <w:pPr>
        <w:pStyle w:val="Zkladntext"/>
        <w:jc w:val="both"/>
        <w:rPr>
          <w:rFonts w:ascii="Arial" w:hAnsi="Arial" w:cs="Arial"/>
          <w:color w:val="auto"/>
        </w:rPr>
      </w:pPr>
      <w:r w:rsidRPr="00477003">
        <w:rPr>
          <w:rFonts w:ascii="Arial" w:hAnsi="Arial" w:cs="Arial"/>
          <w:color w:val="auto"/>
        </w:rPr>
        <w:t>a)  </w:t>
      </w:r>
      <w:r w:rsidR="005C3D94" w:rsidRPr="00477003">
        <w:rPr>
          <w:rFonts w:ascii="Arial" w:hAnsi="Arial" w:cs="Arial"/>
          <w:color w:val="auto"/>
        </w:rPr>
        <w:t>je n</w:t>
      </w:r>
      <w:r w:rsidR="00DC5BAA" w:rsidRPr="00477003">
        <w:rPr>
          <w:rFonts w:ascii="Arial" w:hAnsi="Arial" w:cs="Arial"/>
          <w:color w:val="auto"/>
        </w:rPr>
        <w:t>ástupní a cílová stanice totožná</w:t>
      </w:r>
      <w:r w:rsidR="005C3D94" w:rsidRPr="00477003">
        <w:rPr>
          <w:rFonts w:ascii="Arial" w:hAnsi="Arial" w:cs="Arial"/>
          <w:color w:val="auto"/>
        </w:rPr>
        <w:t xml:space="preserve"> (okružní jízda)</w:t>
      </w:r>
      <w:r w:rsidR="00DC5BAA" w:rsidRPr="00477003">
        <w:rPr>
          <w:rFonts w:ascii="Arial" w:hAnsi="Arial" w:cs="Arial"/>
          <w:color w:val="auto"/>
        </w:rPr>
        <w:t>,</w:t>
      </w:r>
    </w:p>
    <w:p w:rsidR="00DC5BAA" w:rsidRPr="00477003" w:rsidRDefault="00703968" w:rsidP="00703968">
      <w:pPr>
        <w:pStyle w:val="Zkladntext"/>
        <w:spacing w:after="120"/>
        <w:jc w:val="both"/>
        <w:rPr>
          <w:rFonts w:ascii="Arial" w:hAnsi="Arial" w:cs="Arial"/>
          <w:color w:val="auto"/>
        </w:rPr>
      </w:pPr>
      <w:r w:rsidRPr="00477003">
        <w:rPr>
          <w:rFonts w:ascii="Arial" w:hAnsi="Arial" w:cs="Arial"/>
          <w:color w:val="auto"/>
        </w:rPr>
        <w:t>b)  </w:t>
      </w:r>
      <w:r w:rsidR="005C3D94" w:rsidRPr="00477003">
        <w:rPr>
          <w:rFonts w:ascii="Arial" w:hAnsi="Arial" w:cs="Arial"/>
          <w:color w:val="auto"/>
        </w:rPr>
        <w:t xml:space="preserve">se </w:t>
      </w:r>
      <w:r w:rsidR="00DC5BAA" w:rsidRPr="00477003">
        <w:rPr>
          <w:rFonts w:ascii="Arial" w:hAnsi="Arial" w:cs="Arial"/>
          <w:color w:val="auto"/>
        </w:rPr>
        <w:t xml:space="preserve">přepravní </w:t>
      </w:r>
      <w:r w:rsidR="00E41A2A" w:rsidRPr="00477003">
        <w:rPr>
          <w:rFonts w:ascii="Arial" w:hAnsi="Arial" w:cs="Arial"/>
          <w:color w:val="auto"/>
        </w:rPr>
        <w:t>trasa</w:t>
      </w:r>
      <w:r w:rsidR="00DC5BAA" w:rsidRPr="00477003">
        <w:rPr>
          <w:rFonts w:ascii="Arial" w:hAnsi="Arial" w:cs="Arial"/>
          <w:color w:val="auto"/>
        </w:rPr>
        <w:t xml:space="preserve"> </w:t>
      </w:r>
      <w:r w:rsidR="0024216F" w:rsidRPr="00477003">
        <w:rPr>
          <w:rFonts w:ascii="Arial" w:hAnsi="Arial" w:cs="Arial"/>
          <w:color w:val="auto"/>
        </w:rPr>
        <w:t xml:space="preserve">protíná nebo dotýká </w:t>
      </w:r>
      <w:r w:rsidR="00BE67DC" w:rsidRPr="00477003">
        <w:rPr>
          <w:rFonts w:ascii="Arial" w:hAnsi="Arial" w:cs="Arial"/>
          <w:color w:val="auto"/>
        </w:rPr>
        <w:t>ve stanici na přepravní cestě</w:t>
      </w:r>
      <w:r w:rsidRPr="00477003">
        <w:rPr>
          <w:rFonts w:ascii="Arial" w:hAnsi="Arial" w:cs="Arial"/>
          <w:color w:val="auto"/>
        </w:rPr>
        <w:t>,</w:t>
      </w:r>
    </w:p>
    <w:p w:rsidR="00BE67DC" w:rsidRPr="00477003" w:rsidRDefault="00BE67DC" w:rsidP="005B3BDD">
      <w:pPr>
        <w:pStyle w:val="Zkladntext"/>
        <w:spacing w:after="120"/>
        <w:jc w:val="both"/>
        <w:rPr>
          <w:rFonts w:ascii="Arial" w:hAnsi="Arial" w:cs="Arial"/>
          <w:color w:val="auto"/>
        </w:rPr>
      </w:pPr>
      <w:r w:rsidRPr="00477003">
        <w:rPr>
          <w:rFonts w:ascii="Arial" w:hAnsi="Arial" w:cs="Arial"/>
          <w:color w:val="auto"/>
        </w:rPr>
        <w:t>přičemž stačí splnění i jen jedné z uvedených podmínek.</w:t>
      </w:r>
    </w:p>
    <w:p w:rsidR="009A4840" w:rsidRPr="00477003" w:rsidRDefault="009D68E1" w:rsidP="005B3BDD">
      <w:pPr>
        <w:pStyle w:val="Zkladntext"/>
        <w:spacing w:after="120"/>
        <w:jc w:val="both"/>
        <w:rPr>
          <w:rFonts w:ascii="Arial" w:hAnsi="Arial" w:cs="Arial"/>
          <w:color w:val="auto"/>
        </w:rPr>
      </w:pPr>
      <w:r w:rsidRPr="00477003">
        <w:rPr>
          <w:rFonts w:ascii="Arial" w:hAnsi="Arial" w:cs="Arial"/>
          <w:b/>
          <w:bCs/>
          <w:noProof/>
          <w:color w:val="auto"/>
        </w:rPr>
        <mc:AlternateContent>
          <mc:Choice Requires="wps">
            <w:drawing>
              <wp:anchor distT="0" distB="0" distL="114300" distR="114300" simplePos="0" relativeHeight="251743232" behindDoc="0" locked="0" layoutInCell="1" allowOverlap="1" wp14:anchorId="64B27933" wp14:editId="2DE09097">
                <wp:simplePos x="0" y="0"/>
                <wp:positionH relativeFrom="column">
                  <wp:posOffset>-290830</wp:posOffset>
                </wp:positionH>
                <wp:positionV relativeFrom="paragraph">
                  <wp:posOffset>-32385</wp:posOffset>
                </wp:positionV>
                <wp:extent cx="8256" cy="504825"/>
                <wp:effectExtent l="0" t="0" r="29845" b="28575"/>
                <wp:wrapNone/>
                <wp:docPr id="215" name="Přímá spojnice 215"/>
                <wp:cNvGraphicFramePr/>
                <a:graphic xmlns:a="http://schemas.openxmlformats.org/drawingml/2006/main">
                  <a:graphicData uri="http://schemas.microsoft.com/office/word/2010/wordprocessingShape">
                    <wps:wsp>
                      <wps:cNvCnPr/>
                      <wps:spPr>
                        <a:xfrm flipH="1">
                          <a:off x="0" y="0"/>
                          <a:ext cx="8256" cy="5048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74A7DEC" id="Přímá spojnice 215" o:spid="_x0000_s1026" style="position:absolute;flip:x;z-index:251743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9pt,-2.55pt" to="-22.25pt,3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YjzQEAAMYDAAAOAAAAZHJzL2Uyb0RvYy54bWysU82O0zAQviPxDpbvNGlFV6uo6R52BRwQ&#10;VMA+gNcZNwb/aWya9lE48gA8xYr3YuykAQErrRAXy+OZ75v5vkw2V0dr2AEwau9avlzUnIGTvtNu&#10;3/LbDy+eXXIWk3CdMN5By08Q+dX26ZPNEBpY+d6bDpARiYvNEFrepxSaqoqyByviwgdwlFQerUgU&#10;4r7qUAzEbk21quuLavDYBfQSYqTXmzHJt4VfKZDprVIREjMtp9lSObGcd/msthvR7FGEXstpDPEP&#10;U1ihHTWdqW5EEuwz6j+orJboo1dpIb2tvFJaQtFAapb1b2re9yJA0ULmxDDbFP8frXxz2CHTXctX&#10;yzVnTlj6SLvvX+6/2fuvLAb/0dGELCfJqiHEhhDXbodTFMMOs+6jQsuU0eEVbUFxgrSxYzH6NBsN&#10;x8QkPV6u1hecSUqs6+cUZO5qJMlkAWN6Cd6yfGm50S67IBpxeB3TWHouIVweahyj3NLJQC427h0o&#10;UkbtxoHKTsG1QXYQtA3dp+XUtlRmiNLGzKC6tHwQNNVmGJQ9eyxwri4dvUsz0Grn8W9d0/E8qhrr&#10;z6pHrVn2ne9O5aMUO2hZiqHTYudt/DUu8J+/3/YHAAAA//8DAFBLAwQUAAYACAAAACEAfnidkd8A&#10;AAAJAQAADwAAAGRycy9kb3ducmV2LnhtbEyPwU7DMBBE70j8g7VIXKrUaeW0VYhToUpc4AAUPsCJ&#10;TRJhr0Pspu7fs5zobUc7mnlT7ZOzbDZTGDxKWC1zYAZbrwfsJHx+PGU7YCEq1Mp6NBIuJsC+vr2p&#10;VKn9Gd/NfIwdoxAMpZLQxziWnIe2N06FpR8N0u/LT05FklPH9aTOFO4sX+f5hjs1IDX0ajSH3rTf&#10;x5OT8Pz6tris02bxsy2aQ5p3Nr0EK+X9XXp8ABZNiv9m+MMndKiJqfEn1IFZCZkoCD3SUayAkSET&#10;ogDWSNgKAbyu+PWC+hcAAP//AwBQSwECLQAUAAYACAAAACEAtoM4kv4AAADhAQAAEwAAAAAAAAAA&#10;AAAAAAAAAAAAW0NvbnRlbnRfVHlwZXNdLnhtbFBLAQItABQABgAIAAAAIQA4/SH/1gAAAJQBAAAL&#10;AAAAAAAAAAAAAAAAAC8BAABfcmVscy8ucmVsc1BLAQItABQABgAIAAAAIQA2d/YjzQEAAMYDAAAO&#10;AAAAAAAAAAAAAAAAAC4CAABkcnMvZTJvRG9jLnhtbFBLAQItABQABgAIAAAAIQB+eJ2R3wAAAAkB&#10;AAAPAAAAAAAAAAAAAAAAACcEAABkcnMvZG93bnJldi54bWxQSwUGAAAAAAQABADzAAAAMwUAAAAA&#10;" strokecolor="black [3040]"/>
            </w:pict>
          </mc:Fallback>
        </mc:AlternateContent>
      </w:r>
      <w:r w:rsidR="00BE67DC" w:rsidRPr="00477003">
        <w:rPr>
          <w:rFonts w:ascii="Arial" w:hAnsi="Arial" w:cs="Arial"/>
          <w:b/>
          <w:bCs/>
          <w:color w:val="auto"/>
        </w:rPr>
        <w:t>2</w:t>
      </w:r>
      <w:r w:rsidR="005B3BDD" w:rsidRPr="00477003">
        <w:rPr>
          <w:rFonts w:ascii="Arial" w:hAnsi="Arial" w:cs="Arial"/>
          <w:b/>
          <w:bCs/>
          <w:color w:val="auto"/>
        </w:rPr>
        <w:t>5</w:t>
      </w:r>
      <w:r w:rsidR="0085047B" w:rsidRPr="00477003">
        <w:rPr>
          <w:rFonts w:ascii="Arial" w:hAnsi="Arial" w:cs="Arial"/>
          <w:b/>
          <w:bCs/>
          <w:color w:val="auto"/>
        </w:rPr>
        <w:t>.</w:t>
      </w:r>
      <w:r w:rsidR="00665A4C" w:rsidRPr="00477003">
        <w:rPr>
          <w:rFonts w:ascii="Arial" w:hAnsi="Arial" w:cs="Arial"/>
          <w:b/>
          <w:bCs/>
          <w:color w:val="auto"/>
        </w:rPr>
        <w:t> </w:t>
      </w:r>
      <w:r w:rsidR="009A4840" w:rsidRPr="00477003">
        <w:rPr>
          <w:rFonts w:ascii="Arial" w:hAnsi="Arial" w:cs="Arial"/>
          <w:color w:val="auto"/>
        </w:rPr>
        <w:t xml:space="preserve">Jízdenky platné ve vlacích jiných železničních dopravců, </w:t>
      </w:r>
      <w:r w:rsidRPr="00477003">
        <w:rPr>
          <w:rFonts w:ascii="Arial" w:hAnsi="Arial" w:cs="Arial"/>
          <w:color w:val="auto"/>
        </w:rPr>
        <w:t>pokud s nimi</w:t>
      </w:r>
      <w:r w:rsidR="009A4840" w:rsidRPr="00477003">
        <w:rPr>
          <w:rFonts w:ascii="Arial" w:hAnsi="Arial" w:cs="Arial"/>
          <w:color w:val="auto"/>
        </w:rPr>
        <w:t xml:space="preserve"> ČD uzavřely smlouvu o vzájemném odbavování, lze zakoupit pouze u pokladních přepážek nebo ve vlaku, nelze je zakoupit jako eTiket.</w:t>
      </w:r>
    </w:p>
    <w:p w:rsidR="005B3BDD" w:rsidRPr="00477003" w:rsidRDefault="005B3BDD" w:rsidP="005B3BDD">
      <w:pPr>
        <w:pStyle w:val="Zkladntext"/>
        <w:spacing w:after="120"/>
        <w:ind w:left="426"/>
        <w:jc w:val="both"/>
        <w:rPr>
          <w:rFonts w:ascii="Arial" w:hAnsi="Arial" w:cs="Arial"/>
          <w:color w:val="auto"/>
        </w:rPr>
      </w:pPr>
      <w:r w:rsidRPr="00477003">
        <w:rPr>
          <w:rFonts w:ascii="Arial" w:hAnsi="Arial" w:cs="Arial"/>
          <w:b/>
          <w:color w:val="auto"/>
        </w:rPr>
        <w:t>25.</w:t>
      </w:r>
      <w:r w:rsidR="00665A4C" w:rsidRPr="00477003">
        <w:rPr>
          <w:rFonts w:ascii="Arial" w:hAnsi="Arial" w:cs="Arial"/>
          <w:b/>
          <w:color w:val="auto"/>
        </w:rPr>
        <w:t> </w:t>
      </w:r>
      <w:r w:rsidRPr="00477003">
        <w:rPr>
          <w:rFonts w:ascii="Arial" w:hAnsi="Arial" w:cs="Arial"/>
          <w:b/>
          <w:color w:val="auto"/>
        </w:rPr>
        <w:t>1.</w:t>
      </w:r>
      <w:r w:rsidR="00665A4C" w:rsidRPr="00477003">
        <w:rPr>
          <w:rFonts w:ascii="Arial" w:hAnsi="Arial" w:cs="Arial"/>
          <w:color w:val="auto"/>
        </w:rPr>
        <w:t> </w:t>
      </w:r>
      <w:r w:rsidRPr="00477003">
        <w:rPr>
          <w:rFonts w:ascii="Arial" w:hAnsi="Arial" w:cs="Arial"/>
          <w:color w:val="auto"/>
        </w:rPr>
        <w:t xml:space="preserve">Cestující má povinnost při zakupování jízdenky u zaměstnance ČD předem nahlásit, zda použije vlak jiného železničního dopravce na trati, na které provozují vlaky </w:t>
      </w:r>
      <w:r w:rsidR="002B54CF" w:rsidRPr="00477003">
        <w:rPr>
          <w:rFonts w:ascii="Arial" w:hAnsi="Arial" w:cs="Arial"/>
          <w:color w:val="auto"/>
        </w:rPr>
        <w:t xml:space="preserve">současně </w:t>
      </w:r>
      <w:r w:rsidRPr="00477003">
        <w:rPr>
          <w:rFonts w:ascii="Arial" w:hAnsi="Arial" w:cs="Arial"/>
          <w:color w:val="auto"/>
        </w:rPr>
        <w:t>i ČD.</w:t>
      </w:r>
    </w:p>
    <w:p w:rsidR="0085047B" w:rsidRPr="00477003" w:rsidRDefault="00BE67DC" w:rsidP="0085047B">
      <w:pPr>
        <w:pStyle w:val="Zkladntext"/>
        <w:spacing w:after="120"/>
        <w:jc w:val="both"/>
        <w:rPr>
          <w:rFonts w:ascii="Arial" w:hAnsi="Arial" w:cs="Arial"/>
          <w:color w:val="auto"/>
        </w:rPr>
      </w:pPr>
      <w:r w:rsidRPr="00477003">
        <w:rPr>
          <w:rFonts w:ascii="Arial" w:hAnsi="Arial" w:cs="Arial"/>
          <w:b/>
          <w:bCs/>
          <w:color w:val="auto"/>
        </w:rPr>
        <w:t>2</w:t>
      </w:r>
      <w:r w:rsidR="005E70D5" w:rsidRPr="00477003">
        <w:rPr>
          <w:rFonts w:ascii="Arial" w:hAnsi="Arial" w:cs="Arial"/>
          <w:b/>
          <w:bCs/>
          <w:color w:val="auto"/>
        </w:rPr>
        <w:t>6</w:t>
      </w:r>
      <w:r w:rsidR="0085047B" w:rsidRPr="00477003">
        <w:rPr>
          <w:rFonts w:ascii="Arial" w:hAnsi="Arial" w:cs="Arial"/>
          <w:b/>
          <w:bCs/>
          <w:color w:val="auto"/>
        </w:rPr>
        <w:t>.</w:t>
      </w:r>
      <w:r w:rsidR="00665A4C" w:rsidRPr="00477003">
        <w:rPr>
          <w:rFonts w:ascii="Arial" w:hAnsi="Arial" w:cs="Arial"/>
          <w:b/>
          <w:bCs/>
          <w:color w:val="auto"/>
        </w:rPr>
        <w:t> </w:t>
      </w:r>
      <w:r w:rsidR="0085047B" w:rsidRPr="00477003">
        <w:rPr>
          <w:rFonts w:ascii="Arial" w:hAnsi="Arial" w:cs="Arial"/>
          <w:color w:val="auto"/>
        </w:rPr>
        <w:t xml:space="preserve">V rámci IDS uznávají ČD ve vlacích vyjmenované jízdní doklady jiných </w:t>
      </w:r>
      <w:r w:rsidR="002B54CF" w:rsidRPr="00477003">
        <w:rPr>
          <w:rFonts w:ascii="Arial" w:hAnsi="Arial" w:cs="Arial"/>
          <w:color w:val="auto"/>
        </w:rPr>
        <w:t xml:space="preserve">subjektů (dopravců, </w:t>
      </w:r>
      <w:r w:rsidR="00421E3C" w:rsidRPr="00477003">
        <w:rPr>
          <w:rFonts w:ascii="Arial" w:hAnsi="Arial" w:cs="Arial"/>
          <w:color w:val="auto"/>
        </w:rPr>
        <w:t xml:space="preserve">organizátorů nebo </w:t>
      </w:r>
      <w:r w:rsidR="002B54CF" w:rsidRPr="00477003">
        <w:rPr>
          <w:rFonts w:ascii="Arial" w:hAnsi="Arial" w:cs="Arial"/>
          <w:color w:val="auto"/>
        </w:rPr>
        <w:t>koordinátorů IDS apod.)</w:t>
      </w:r>
      <w:r w:rsidR="0085047B" w:rsidRPr="00477003">
        <w:rPr>
          <w:rFonts w:ascii="Arial" w:hAnsi="Arial" w:cs="Arial"/>
          <w:color w:val="auto"/>
        </w:rPr>
        <w:t>, platné v rámci daného IDS. Přepravně - tarifní podmínky jednotlivých IDS včetně způsobu odbavení cestujících v rámci daného IDS jsou zveřejněny vyhláškami v PTV.</w:t>
      </w:r>
    </w:p>
    <w:p w:rsidR="0085047B" w:rsidRPr="00477003" w:rsidRDefault="005E70D5" w:rsidP="005E70D5">
      <w:pPr>
        <w:pStyle w:val="Zkladntext"/>
        <w:spacing w:after="120"/>
        <w:ind w:left="426"/>
        <w:jc w:val="both"/>
        <w:rPr>
          <w:rFonts w:ascii="Arial" w:hAnsi="Arial" w:cs="Arial"/>
          <w:color w:val="auto"/>
        </w:rPr>
      </w:pPr>
      <w:r w:rsidRPr="00477003">
        <w:rPr>
          <w:rFonts w:ascii="Arial" w:hAnsi="Arial" w:cs="Arial"/>
          <w:b/>
          <w:color w:val="auto"/>
        </w:rPr>
        <w:t>26.</w:t>
      </w:r>
      <w:r w:rsidR="00665A4C" w:rsidRPr="00477003">
        <w:rPr>
          <w:rFonts w:ascii="Arial" w:hAnsi="Arial" w:cs="Arial"/>
          <w:b/>
          <w:color w:val="auto"/>
        </w:rPr>
        <w:t> </w:t>
      </w:r>
      <w:r w:rsidRPr="00477003">
        <w:rPr>
          <w:rFonts w:ascii="Arial" w:hAnsi="Arial" w:cs="Arial"/>
          <w:b/>
          <w:color w:val="auto"/>
        </w:rPr>
        <w:t>1.</w:t>
      </w:r>
      <w:r w:rsidR="00665A4C" w:rsidRPr="00477003">
        <w:rPr>
          <w:rFonts w:ascii="Arial" w:hAnsi="Arial" w:cs="Arial"/>
          <w:color w:val="auto"/>
        </w:rPr>
        <w:t> </w:t>
      </w:r>
      <w:r w:rsidR="0085047B" w:rsidRPr="00477003">
        <w:rPr>
          <w:rFonts w:ascii="Arial" w:hAnsi="Arial" w:cs="Arial"/>
          <w:color w:val="auto"/>
        </w:rPr>
        <w:t>Seznam IDS se zapojením ČD je uveden v příloze č. 2 k SPPO.</w:t>
      </w:r>
    </w:p>
    <w:p w:rsidR="005A12CC" w:rsidRPr="00477003" w:rsidRDefault="00BE67DC" w:rsidP="005A12CC">
      <w:pPr>
        <w:pStyle w:val="Zkladntextodsazen"/>
        <w:numPr>
          <w:ilvl w:val="0"/>
          <w:numId w:val="0"/>
        </w:numPr>
        <w:spacing w:before="0" w:after="0"/>
        <w:jc w:val="left"/>
        <w:rPr>
          <w:color w:val="auto"/>
        </w:rPr>
      </w:pPr>
      <w:r w:rsidRPr="00477003">
        <w:rPr>
          <w:b/>
          <w:bCs/>
          <w:color w:val="auto"/>
        </w:rPr>
        <w:t>2</w:t>
      </w:r>
      <w:r w:rsidR="005E70D5" w:rsidRPr="00477003">
        <w:rPr>
          <w:b/>
          <w:bCs/>
          <w:color w:val="auto"/>
        </w:rPr>
        <w:t>7</w:t>
      </w:r>
      <w:r w:rsidRPr="00477003">
        <w:rPr>
          <w:b/>
          <w:bCs/>
          <w:color w:val="auto"/>
        </w:rPr>
        <w:t>. - 29</w:t>
      </w:r>
      <w:r w:rsidR="00A96A8B" w:rsidRPr="00477003">
        <w:rPr>
          <w:b/>
          <w:bCs/>
          <w:color w:val="auto"/>
        </w:rPr>
        <w:t xml:space="preserve">. </w:t>
      </w:r>
      <w:r w:rsidR="00A96A8B" w:rsidRPr="00477003">
        <w:rPr>
          <w:color w:val="auto"/>
        </w:rPr>
        <w:t>Neobsazeno.</w:t>
      </w:r>
    </w:p>
    <w:p w:rsidR="00A96A8B" w:rsidRPr="00477003" w:rsidRDefault="00A96A8B" w:rsidP="005A12CC">
      <w:pPr>
        <w:pStyle w:val="Zkladntextodsazen"/>
        <w:numPr>
          <w:ilvl w:val="0"/>
          <w:numId w:val="0"/>
        </w:numPr>
        <w:spacing w:before="360" w:after="240"/>
        <w:jc w:val="center"/>
        <w:rPr>
          <w:color w:val="auto"/>
          <w:sz w:val="28"/>
          <w:szCs w:val="28"/>
        </w:rPr>
      </w:pPr>
      <w:r w:rsidRPr="00477003">
        <w:rPr>
          <w:color w:val="auto"/>
          <w:sz w:val="28"/>
          <w:szCs w:val="28"/>
        </w:rPr>
        <w:t>B. PRŮKAZ OPRAVŇUJÍCÍ CESTUJÍCÍHO K PŘEPRAVĚ</w:t>
      </w:r>
    </w:p>
    <w:p w:rsidR="0027369E" w:rsidRPr="00477003" w:rsidRDefault="00BE67DC">
      <w:pPr>
        <w:pStyle w:val="Zkladntext"/>
        <w:spacing w:after="120"/>
        <w:jc w:val="both"/>
        <w:rPr>
          <w:rFonts w:ascii="Arial" w:hAnsi="Arial" w:cs="Arial"/>
          <w:color w:val="auto"/>
        </w:rPr>
      </w:pPr>
      <w:r w:rsidRPr="00477003">
        <w:rPr>
          <w:rFonts w:ascii="Arial" w:hAnsi="Arial" w:cs="Arial"/>
          <w:b/>
          <w:bCs/>
          <w:color w:val="auto"/>
        </w:rPr>
        <w:t>30</w:t>
      </w:r>
      <w:r w:rsidR="00A96A8B" w:rsidRPr="00477003">
        <w:rPr>
          <w:rFonts w:ascii="Arial" w:hAnsi="Arial" w:cs="Arial"/>
          <w:b/>
          <w:bCs/>
          <w:color w:val="auto"/>
        </w:rPr>
        <w:t>.</w:t>
      </w:r>
      <w:r w:rsidR="00665A4C" w:rsidRPr="00477003">
        <w:rPr>
          <w:rFonts w:ascii="Arial" w:hAnsi="Arial" w:cs="Arial"/>
          <w:b/>
          <w:bCs/>
          <w:color w:val="auto"/>
        </w:rPr>
        <w:t> </w:t>
      </w:r>
      <w:r w:rsidR="00A96A8B" w:rsidRPr="00477003">
        <w:rPr>
          <w:rFonts w:ascii="Arial" w:hAnsi="Arial" w:cs="Arial"/>
          <w:color w:val="auto"/>
        </w:rPr>
        <w:t>Průkaz opravňující cestujícího nebo jeho průvodce k přepravě je jízdní doklad, na základě jehož předložení může cestující uplatnit své právo k p</w:t>
      </w:r>
      <w:r w:rsidR="0027369E" w:rsidRPr="00477003">
        <w:rPr>
          <w:rFonts w:ascii="Arial" w:hAnsi="Arial" w:cs="Arial"/>
          <w:color w:val="auto"/>
        </w:rPr>
        <w:t>řepravě bez zakoupení jízdenky.</w:t>
      </w:r>
    </w:p>
    <w:p w:rsidR="00A96A8B" w:rsidRPr="00477003" w:rsidRDefault="00345F96" w:rsidP="00345F96">
      <w:pPr>
        <w:pStyle w:val="Zkladntext"/>
        <w:spacing w:after="120"/>
        <w:ind w:left="426"/>
        <w:jc w:val="both"/>
        <w:rPr>
          <w:rFonts w:ascii="Arial" w:hAnsi="Arial" w:cs="Arial"/>
          <w:color w:val="auto"/>
        </w:rPr>
      </w:pPr>
      <w:r w:rsidRPr="00477003">
        <w:rPr>
          <w:rFonts w:ascii="Arial" w:hAnsi="Arial" w:cs="Arial"/>
          <w:b/>
          <w:color w:val="auto"/>
        </w:rPr>
        <w:t>30.</w:t>
      </w:r>
      <w:r w:rsidR="00665A4C" w:rsidRPr="00477003">
        <w:rPr>
          <w:rFonts w:ascii="Arial" w:hAnsi="Arial" w:cs="Arial"/>
          <w:b/>
          <w:color w:val="auto"/>
        </w:rPr>
        <w:t> </w:t>
      </w:r>
      <w:r w:rsidRPr="00477003">
        <w:rPr>
          <w:rFonts w:ascii="Arial" w:hAnsi="Arial" w:cs="Arial"/>
          <w:b/>
          <w:color w:val="auto"/>
        </w:rPr>
        <w:t>1.</w:t>
      </w:r>
      <w:r w:rsidR="00665A4C" w:rsidRPr="00477003">
        <w:rPr>
          <w:rFonts w:ascii="Arial" w:hAnsi="Arial" w:cs="Arial"/>
          <w:color w:val="auto"/>
        </w:rPr>
        <w:t> </w:t>
      </w:r>
      <w:r w:rsidR="00A96A8B" w:rsidRPr="00477003">
        <w:rPr>
          <w:rFonts w:ascii="Arial" w:hAnsi="Arial" w:cs="Arial"/>
          <w:color w:val="auto"/>
        </w:rPr>
        <w:t xml:space="preserve">Podmínky použití těchto průkazů jako jízdního dokladu jsou </w:t>
      </w:r>
      <w:r w:rsidRPr="00477003">
        <w:rPr>
          <w:rFonts w:ascii="Arial" w:hAnsi="Arial" w:cs="Arial"/>
          <w:color w:val="auto"/>
        </w:rPr>
        <w:t>stanoveny</w:t>
      </w:r>
      <w:r w:rsidR="0027369E" w:rsidRPr="00477003">
        <w:rPr>
          <w:rFonts w:ascii="Arial" w:hAnsi="Arial" w:cs="Arial"/>
          <w:color w:val="auto"/>
        </w:rPr>
        <w:t xml:space="preserve"> </w:t>
      </w:r>
      <w:r w:rsidR="00A96A8B" w:rsidRPr="00477003">
        <w:rPr>
          <w:rFonts w:ascii="Arial" w:hAnsi="Arial" w:cs="Arial"/>
          <w:color w:val="auto"/>
        </w:rPr>
        <w:t>tarif</w:t>
      </w:r>
      <w:r w:rsidRPr="00477003">
        <w:rPr>
          <w:rFonts w:ascii="Arial" w:hAnsi="Arial" w:cs="Arial"/>
          <w:color w:val="auto"/>
        </w:rPr>
        <w:t>em</w:t>
      </w:r>
      <w:r w:rsidR="00A96A8B" w:rsidRPr="00477003">
        <w:rPr>
          <w:rFonts w:ascii="Arial" w:hAnsi="Arial" w:cs="Arial"/>
          <w:color w:val="auto"/>
        </w:rPr>
        <w:t xml:space="preserve"> TR 10.</w:t>
      </w:r>
    </w:p>
    <w:p w:rsidR="00A96A8B" w:rsidRPr="00477003" w:rsidRDefault="006876C3">
      <w:pPr>
        <w:pStyle w:val="Zkladntext"/>
        <w:jc w:val="both"/>
        <w:rPr>
          <w:rFonts w:ascii="Arial" w:hAnsi="Arial" w:cs="Arial"/>
          <w:color w:val="auto"/>
          <w:sz w:val="22"/>
        </w:rPr>
      </w:pPr>
      <w:r w:rsidRPr="00477003">
        <w:rPr>
          <w:rFonts w:ascii="Arial" w:hAnsi="Arial" w:cs="Arial"/>
          <w:b/>
          <w:bCs/>
          <w:color w:val="auto"/>
        </w:rPr>
        <w:t>31.</w:t>
      </w:r>
      <w:r w:rsidR="0082174D" w:rsidRPr="00477003">
        <w:rPr>
          <w:rFonts w:ascii="Arial" w:hAnsi="Arial" w:cs="Arial"/>
          <w:b/>
          <w:bCs/>
          <w:color w:val="auto"/>
        </w:rPr>
        <w:t xml:space="preserve"> </w:t>
      </w:r>
      <w:r w:rsidRPr="00477003">
        <w:rPr>
          <w:rFonts w:ascii="Arial" w:hAnsi="Arial" w:cs="Arial"/>
          <w:b/>
          <w:bCs/>
          <w:color w:val="auto"/>
        </w:rPr>
        <w:t>- 34</w:t>
      </w:r>
      <w:r w:rsidR="00A96A8B" w:rsidRPr="00477003">
        <w:rPr>
          <w:rFonts w:ascii="Arial" w:hAnsi="Arial" w:cs="Arial"/>
          <w:b/>
          <w:bCs/>
          <w:color w:val="auto"/>
        </w:rPr>
        <w:t xml:space="preserve">. </w:t>
      </w:r>
      <w:r w:rsidR="00A96A8B" w:rsidRPr="00477003">
        <w:rPr>
          <w:rFonts w:ascii="Arial" w:hAnsi="Arial" w:cs="Arial"/>
          <w:color w:val="auto"/>
        </w:rPr>
        <w:t>Neobsazeno.</w:t>
      </w:r>
    </w:p>
    <w:p w:rsidR="00A96A8B" w:rsidRPr="00477003" w:rsidRDefault="00A96A8B" w:rsidP="0064360E">
      <w:pPr>
        <w:pStyle w:val="Zkladntext"/>
        <w:spacing w:before="360" w:after="120"/>
        <w:jc w:val="center"/>
        <w:rPr>
          <w:rFonts w:ascii="Arial" w:hAnsi="Arial" w:cs="Arial"/>
          <w:color w:val="auto"/>
          <w:sz w:val="28"/>
          <w:szCs w:val="28"/>
        </w:rPr>
      </w:pPr>
      <w:r w:rsidRPr="00477003">
        <w:rPr>
          <w:rFonts w:ascii="Arial" w:hAnsi="Arial" w:cs="Arial"/>
          <w:color w:val="auto"/>
          <w:sz w:val="28"/>
          <w:szCs w:val="28"/>
        </w:rPr>
        <w:t>C. LŮŽKOVÉ A LEHÁTKOVÉ PŘÍPLATKY</w:t>
      </w:r>
    </w:p>
    <w:p w:rsidR="005E70D5" w:rsidRPr="00477003" w:rsidRDefault="005E70D5" w:rsidP="005E70D5">
      <w:pPr>
        <w:pStyle w:val="Zkladntext"/>
        <w:spacing w:after="120"/>
        <w:jc w:val="both"/>
        <w:rPr>
          <w:rFonts w:ascii="Arial" w:hAnsi="Arial" w:cs="Arial"/>
          <w:color w:val="auto"/>
        </w:rPr>
      </w:pPr>
      <w:r w:rsidRPr="00477003">
        <w:rPr>
          <w:rFonts w:ascii="Arial" w:hAnsi="Arial" w:cs="Arial"/>
          <w:b/>
          <w:color w:val="auto"/>
        </w:rPr>
        <w:t>35.</w:t>
      </w:r>
      <w:r w:rsidR="00665A4C" w:rsidRPr="00477003">
        <w:rPr>
          <w:rFonts w:ascii="Arial" w:hAnsi="Arial" w:cs="Arial"/>
          <w:b/>
          <w:color w:val="auto"/>
        </w:rPr>
        <w:t> </w:t>
      </w:r>
      <w:r w:rsidRPr="00477003">
        <w:rPr>
          <w:rFonts w:ascii="Arial" w:hAnsi="Arial" w:cs="Arial"/>
          <w:color w:val="auto"/>
        </w:rPr>
        <w:t>Cestující má právo zakoupit si k jízdence lůžkový nebo lehátkový příplatek</w:t>
      </w:r>
      <w:r w:rsidR="00DE4A36" w:rsidRPr="00477003">
        <w:rPr>
          <w:rFonts w:ascii="Arial" w:hAnsi="Arial" w:cs="Arial"/>
          <w:color w:val="auto"/>
        </w:rPr>
        <w:t>,</w:t>
      </w:r>
      <w:r w:rsidRPr="00477003">
        <w:rPr>
          <w:rFonts w:ascii="Arial" w:hAnsi="Arial" w:cs="Arial"/>
          <w:color w:val="auto"/>
        </w:rPr>
        <w:t xml:space="preserve"> pokud nejsou tyto příplatky pro zvolený spoj vyprodány. Ceny lůžkových a lehátkových příplatků jsou uvedeny v tarifu TR 10.</w:t>
      </w:r>
    </w:p>
    <w:p w:rsidR="00222DF9" w:rsidRPr="00477003" w:rsidRDefault="00345F96" w:rsidP="00345F96">
      <w:pPr>
        <w:pStyle w:val="Zkladntext"/>
        <w:spacing w:after="120"/>
        <w:jc w:val="both"/>
        <w:rPr>
          <w:rFonts w:ascii="Arial" w:hAnsi="Arial" w:cs="Arial"/>
          <w:color w:val="auto"/>
        </w:rPr>
      </w:pPr>
      <w:r w:rsidRPr="00477003">
        <w:rPr>
          <w:rFonts w:ascii="Arial" w:hAnsi="Arial" w:cs="Arial"/>
          <w:b/>
          <w:bCs/>
          <w:color w:val="auto"/>
        </w:rPr>
        <w:t>3</w:t>
      </w:r>
      <w:r w:rsidR="005E70D5" w:rsidRPr="00477003">
        <w:rPr>
          <w:rFonts w:ascii="Arial" w:hAnsi="Arial" w:cs="Arial"/>
          <w:b/>
          <w:bCs/>
          <w:color w:val="auto"/>
        </w:rPr>
        <w:t>6</w:t>
      </w:r>
      <w:r w:rsidR="00A96A8B" w:rsidRPr="00477003">
        <w:rPr>
          <w:rFonts w:ascii="Arial" w:hAnsi="Arial" w:cs="Arial"/>
          <w:b/>
          <w:bCs/>
          <w:color w:val="auto"/>
        </w:rPr>
        <w:t>.</w:t>
      </w:r>
      <w:r w:rsidR="00665A4C" w:rsidRPr="00477003">
        <w:rPr>
          <w:rFonts w:ascii="Arial" w:hAnsi="Arial" w:cs="Arial"/>
          <w:color w:val="auto"/>
        </w:rPr>
        <w:t> </w:t>
      </w:r>
      <w:r w:rsidR="00222DF9" w:rsidRPr="00477003">
        <w:rPr>
          <w:rFonts w:ascii="Arial" w:hAnsi="Arial" w:cs="Arial"/>
          <w:color w:val="auto"/>
        </w:rPr>
        <w:t>Lůžkové nebo lehátkové příplatky pro konkrétní vlak, vůz, místo a trať si lze zakoupit do vlaků</w:t>
      </w:r>
      <w:r w:rsidR="00A96A8B" w:rsidRPr="00477003">
        <w:rPr>
          <w:rFonts w:ascii="Arial" w:hAnsi="Arial" w:cs="Arial"/>
          <w:color w:val="auto"/>
        </w:rPr>
        <w:t>, v nichž jsou řazeny lůžkové a lehátkové vozy</w:t>
      </w:r>
      <w:r w:rsidR="00222DF9" w:rsidRPr="00477003">
        <w:rPr>
          <w:rFonts w:ascii="Arial" w:hAnsi="Arial" w:cs="Arial"/>
          <w:color w:val="auto"/>
        </w:rPr>
        <w:t>.</w:t>
      </w:r>
    </w:p>
    <w:p w:rsidR="00222DF9" w:rsidRPr="00477003" w:rsidRDefault="00222DF9" w:rsidP="00222DF9">
      <w:pPr>
        <w:pStyle w:val="Zkladntext"/>
        <w:spacing w:after="120"/>
        <w:ind w:left="426"/>
        <w:jc w:val="both"/>
        <w:rPr>
          <w:rFonts w:ascii="Arial" w:hAnsi="Arial" w:cs="Arial"/>
          <w:color w:val="auto"/>
        </w:rPr>
      </w:pPr>
      <w:r w:rsidRPr="00477003">
        <w:rPr>
          <w:rFonts w:ascii="Arial" w:hAnsi="Arial" w:cs="Arial"/>
          <w:b/>
          <w:color w:val="auto"/>
        </w:rPr>
        <w:t>3</w:t>
      </w:r>
      <w:r w:rsidR="005E70D5" w:rsidRPr="00477003">
        <w:rPr>
          <w:rFonts w:ascii="Arial" w:hAnsi="Arial" w:cs="Arial"/>
          <w:b/>
          <w:color w:val="auto"/>
        </w:rPr>
        <w:t>6</w:t>
      </w:r>
      <w:r w:rsidRPr="00477003">
        <w:rPr>
          <w:rFonts w:ascii="Arial" w:hAnsi="Arial" w:cs="Arial"/>
          <w:b/>
          <w:color w:val="auto"/>
        </w:rPr>
        <w:t>.</w:t>
      </w:r>
      <w:r w:rsidR="00665A4C" w:rsidRPr="00477003">
        <w:rPr>
          <w:rFonts w:ascii="Arial" w:hAnsi="Arial" w:cs="Arial"/>
          <w:b/>
          <w:color w:val="auto"/>
        </w:rPr>
        <w:t> </w:t>
      </w:r>
      <w:r w:rsidRPr="00477003">
        <w:rPr>
          <w:rFonts w:ascii="Arial" w:hAnsi="Arial" w:cs="Arial"/>
          <w:b/>
          <w:color w:val="auto"/>
        </w:rPr>
        <w:t>1.</w:t>
      </w:r>
      <w:r w:rsidR="00665A4C" w:rsidRPr="00477003">
        <w:rPr>
          <w:rFonts w:ascii="Arial" w:hAnsi="Arial" w:cs="Arial"/>
          <w:b/>
          <w:color w:val="auto"/>
        </w:rPr>
        <w:t> </w:t>
      </w:r>
      <w:r w:rsidRPr="00477003">
        <w:rPr>
          <w:rFonts w:ascii="Arial" w:hAnsi="Arial" w:cs="Arial"/>
          <w:color w:val="auto"/>
        </w:rPr>
        <w:t xml:space="preserve">Vlaky, ve kterých jsou řazeny lůžkové </w:t>
      </w:r>
      <w:r w:rsidR="004723A6" w:rsidRPr="00477003">
        <w:rPr>
          <w:rFonts w:ascii="Arial" w:hAnsi="Arial" w:cs="Arial"/>
          <w:color w:val="auto"/>
        </w:rPr>
        <w:t xml:space="preserve">(symbol </w:t>
      </w:r>
      <w:r w:rsidR="004723A6" w:rsidRPr="00477003">
        <w:rPr>
          <w:rFonts w:ascii="Arial" w:hAnsi="Arial" w:cs="Arial"/>
          <w:color w:val="auto"/>
        </w:rPr>
        <w:sym w:font="SenaKJR" w:char="F062"/>
      </w:r>
      <w:r w:rsidR="004723A6" w:rsidRPr="00477003">
        <w:rPr>
          <w:rFonts w:ascii="Arial" w:hAnsi="Arial" w:cs="Arial"/>
          <w:color w:val="auto"/>
        </w:rPr>
        <w:t xml:space="preserve">) </w:t>
      </w:r>
      <w:r w:rsidRPr="00477003">
        <w:rPr>
          <w:rFonts w:ascii="Arial" w:hAnsi="Arial" w:cs="Arial"/>
          <w:color w:val="auto"/>
        </w:rPr>
        <w:t xml:space="preserve">a lehátkové </w:t>
      </w:r>
      <w:r w:rsidR="004723A6" w:rsidRPr="00477003">
        <w:rPr>
          <w:rFonts w:ascii="Arial" w:hAnsi="Arial" w:cs="Arial"/>
          <w:color w:val="auto"/>
        </w:rPr>
        <w:t xml:space="preserve">(symbol </w:t>
      </w:r>
      <w:r w:rsidR="004723A6" w:rsidRPr="00477003">
        <w:rPr>
          <w:rFonts w:ascii="Arial" w:hAnsi="Arial" w:cs="Arial"/>
          <w:color w:val="auto"/>
        </w:rPr>
        <w:sym w:font="SenaKJR" w:char="F079"/>
      </w:r>
      <w:r w:rsidR="004723A6" w:rsidRPr="00477003">
        <w:rPr>
          <w:rFonts w:ascii="Arial" w:hAnsi="Arial" w:cs="Arial"/>
          <w:color w:val="auto"/>
        </w:rPr>
        <w:t xml:space="preserve">) </w:t>
      </w:r>
      <w:r w:rsidRPr="00477003">
        <w:rPr>
          <w:rFonts w:ascii="Arial" w:hAnsi="Arial" w:cs="Arial"/>
          <w:color w:val="auto"/>
        </w:rPr>
        <w:t>vozy, jsou zveřejněny v platném jízdním řádu.</w:t>
      </w:r>
    </w:p>
    <w:p w:rsidR="00A4456B" w:rsidRPr="00477003" w:rsidRDefault="00A4456B" w:rsidP="00222DF9">
      <w:pPr>
        <w:pStyle w:val="Zkladntext"/>
        <w:spacing w:after="120"/>
        <w:ind w:left="426"/>
        <w:jc w:val="both"/>
        <w:rPr>
          <w:rFonts w:ascii="Arial" w:hAnsi="Arial" w:cs="Arial"/>
          <w:color w:val="auto"/>
        </w:rPr>
      </w:pPr>
      <w:r w:rsidRPr="00477003">
        <w:rPr>
          <w:rFonts w:ascii="Arial" w:hAnsi="Arial" w:cs="Arial"/>
          <w:b/>
          <w:color w:val="auto"/>
        </w:rPr>
        <w:t>3</w:t>
      </w:r>
      <w:r w:rsidR="005E70D5" w:rsidRPr="00477003">
        <w:rPr>
          <w:rFonts w:ascii="Arial" w:hAnsi="Arial" w:cs="Arial"/>
          <w:b/>
          <w:color w:val="auto"/>
        </w:rPr>
        <w:t>6</w:t>
      </w:r>
      <w:r w:rsidRPr="00477003">
        <w:rPr>
          <w:rFonts w:ascii="Arial" w:hAnsi="Arial" w:cs="Arial"/>
          <w:b/>
          <w:color w:val="auto"/>
        </w:rPr>
        <w:t>.</w:t>
      </w:r>
      <w:r w:rsidR="00665A4C" w:rsidRPr="00477003">
        <w:rPr>
          <w:rFonts w:ascii="Arial" w:hAnsi="Arial" w:cs="Arial"/>
          <w:b/>
          <w:color w:val="auto"/>
        </w:rPr>
        <w:t> </w:t>
      </w:r>
      <w:r w:rsidRPr="00477003">
        <w:rPr>
          <w:rFonts w:ascii="Arial" w:hAnsi="Arial" w:cs="Arial"/>
          <w:b/>
          <w:color w:val="auto"/>
        </w:rPr>
        <w:t>2.</w:t>
      </w:r>
      <w:r w:rsidR="00665A4C" w:rsidRPr="00477003">
        <w:rPr>
          <w:rFonts w:ascii="Arial" w:hAnsi="Arial" w:cs="Arial"/>
          <w:b/>
          <w:color w:val="auto"/>
        </w:rPr>
        <w:t> </w:t>
      </w:r>
      <w:r w:rsidRPr="00477003">
        <w:rPr>
          <w:rFonts w:ascii="Arial" w:hAnsi="Arial" w:cs="Arial"/>
          <w:color w:val="auto"/>
        </w:rPr>
        <w:t>V lůžkových nebo lehátkových vozech nesmí pobývat cestující bez lůžkového nebo lehátkového příplatku, a to ani na chodbičkách nebo v nástupním prostoru vozu.</w:t>
      </w:r>
    </w:p>
    <w:p w:rsidR="0004379D" w:rsidRPr="00477003" w:rsidRDefault="0004379D" w:rsidP="0004379D">
      <w:pPr>
        <w:pStyle w:val="Zkladntext"/>
        <w:spacing w:after="120"/>
        <w:jc w:val="both"/>
        <w:rPr>
          <w:rFonts w:ascii="Arial" w:hAnsi="Arial" w:cs="Arial"/>
          <w:color w:val="auto"/>
        </w:rPr>
      </w:pPr>
      <w:r w:rsidRPr="00477003">
        <w:rPr>
          <w:rFonts w:ascii="Arial" w:hAnsi="Arial" w:cs="Arial"/>
          <w:b/>
          <w:bCs/>
          <w:color w:val="auto"/>
        </w:rPr>
        <w:t>3</w:t>
      </w:r>
      <w:r w:rsidR="005E70D5" w:rsidRPr="00477003">
        <w:rPr>
          <w:rFonts w:ascii="Arial" w:hAnsi="Arial" w:cs="Arial"/>
          <w:b/>
          <w:bCs/>
          <w:color w:val="auto"/>
        </w:rPr>
        <w:t>7</w:t>
      </w:r>
      <w:r w:rsidRPr="00477003">
        <w:rPr>
          <w:rFonts w:ascii="Arial" w:hAnsi="Arial" w:cs="Arial"/>
          <w:b/>
          <w:bCs/>
          <w:color w:val="auto"/>
        </w:rPr>
        <w:t>.</w:t>
      </w:r>
      <w:r w:rsidR="00665A4C" w:rsidRPr="00477003">
        <w:rPr>
          <w:rFonts w:ascii="Arial" w:hAnsi="Arial" w:cs="Arial"/>
          <w:color w:val="auto"/>
        </w:rPr>
        <w:t> </w:t>
      </w:r>
      <w:r w:rsidRPr="00477003">
        <w:rPr>
          <w:rFonts w:ascii="Arial" w:hAnsi="Arial" w:cs="Arial"/>
          <w:color w:val="auto"/>
        </w:rPr>
        <w:t>Lůžkový nebo lehátkový příplatek platí jen ve spojení s platným jízdním dokladem a jen do stanice, která je na lůžkovém nebo lehátkovém příplatku uvedena.</w:t>
      </w:r>
    </w:p>
    <w:p w:rsidR="00222DF9" w:rsidRPr="00477003" w:rsidRDefault="0004379D" w:rsidP="007E7955">
      <w:pPr>
        <w:pStyle w:val="Zkladntext"/>
        <w:spacing w:after="60"/>
        <w:jc w:val="both"/>
        <w:rPr>
          <w:rFonts w:ascii="Arial" w:hAnsi="Arial" w:cs="Arial"/>
          <w:color w:val="auto"/>
        </w:rPr>
      </w:pPr>
      <w:r w:rsidRPr="00477003">
        <w:rPr>
          <w:rFonts w:ascii="Arial" w:hAnsi="Arial" w:cs="Arial"/>
          <w:b/>
          <w:bCs/>
          <w:color w:val="auto"/>
        </w:rPr>
        <w:t>3</w:t>
      </w:r>
      <w:r w:rsidR="005E70D5" w:rsidRPr="00477003">
        <w:rPr>
          <w:rFonts w:ascii="Arial" w:hAnsi="Arial" w:cs="Arial"/>
          <w:b/>
          <w:bCs/>
          <w:color w:val="auto"/>
        </w:rPr>
        <w:t>8</w:t>
      </w:r>
      <w:r w:rsidR="00A96A8B" w:rsidRPr="00477003">
        <w:rPr>
          <w:rFonts w:ascii="Arial" w:hAnsi="Arial" w:cs="Arial"/>
          <w:b/>
          <w:bCs/>
          <w:color w:val="auto"/>
        </w:rPr>
        <w:t>.</w:t>
      </w:r>
      <w:r w:rsidR="00665A4C" w:rsidRPr="00477003">
        <w:rPr>
          <w:rFonts w:ascii="Arial" w:hAnsi="Arial" w:cs="Arial"/>
          <w:color w:val="auto"/>
        </w:rPr>
        <w:t> </w:t>
      </w:r>
      <w:r w:rsidR="00222DF9" w:rsidRPr="00477003">
        <w:rPr>
          <w:rFonts w:ascii="Arial" w:hAnsi="Arial" w:cs="Arial"/>
          <w:color w:val="auto"/>
        </w:rPr>
        <w:t xml:space="preserve">Lůžkový nebo lehátkový příplatek si </w:t>
      </w:r>
      <w:r w:rsidR="00D806AC" w:rsidRPr="00477003">
        <w:rPr>
          <w:rFonts w:ascii="Arial" w:hAnsi="Arial" w:cs="Arial"/>
          <w:color w:val="auto"/>
        </w:rPr>
        <w:t>lze</w:t>
      </w:r>
      <w:r w:rsidR="00222DF9" w:rsidRPr="00477003">
        <w:rPr>
          <w:rFonts w:ascii="Arial" w:hAnsi="Arial" w:cs="Arial"/>
          <w:color w:val="auto"/>
        </w:rPr>
        <w:t xml:space="preserve"> zakoupit v předprodeji až </w:t>
      </w:r>
      <w:r w:rsidR="00E57963" w:rsidRPr="00477003">
        <w:rPr>
          <w:rFonts w:ascii="Arial" w:hAnsi="Arial" w:cs="Arial"/>
          <w:color w:val="auto"/>
        </w:rPr>
        <w:t>60 dnů</w:t>
      </w:r>
      <w:r w:rsidR="00A95016" w:rsidRPr="00477003">
        <w:rPr>
          <w:rStyle w:val="Znakapoznpodarou"/>
          <w:rFonts w:ascii="Arial" w:hAnsi="Arial" w:cs="Arial"/>
          <w:color w:val="auto"/>
        </w:rPr>
        <w:footnoteReference w:id="5"/>
      </w:r>
      <w:r w:rsidR="00222DF9" w:rsidRPr="00477003">
        <w:rPr>
          <w:rFonts w:ascii="Arial" w:hAnsi="Arial" w:cs="Arial"/>
          <w:color w:val="auto"/>
        </w:rPr>
        <w:t xml:space="preserve"> před plánovaným dnem odjezdu</w:t>
      </w:r>
      <w:r w:rsidR="007E7955" w:rsidRPr="00477003">
        <w:rPr>
          <w:rFonts w:ascii="Arial" w:hAnsi="Arial" w:cs="Arial"/>
          <w:color w:val="auto"/>
        </w:rPr>
        <w:t xml:space="preserve"> </w:t>
      </w:r>
      <w:r w:rsidR="00222DF9" w:rsidRPr="00477003">
        <w:rPr>
          <w:rFonts w:ascii="Arial" w:hAnsi="Arial" w:cs="Arial"/>
          <w:color w:val="auto"/>
        </w:rPr>
        <w:t>u pokladní přepážky s</w:t>
      </w:r>
      <w:r w:rsidR="007E7955" w:rsidRPr="00477003">
        <w:rPr>
          <w:rFonts w:ascii="Arial" w:hAnsi="Arial" w:cs="Arial"/>
          <w:color w:val="auto"/>
        </w:rPr>
        <w:t> výdejem mezinárodních jízdenek.</w:t>
      </w:r>
    </w:p>
    <w:p w:rsidR="00222DF9" w:rsidRPr="00477003" w:rsidRDefault="00222DF9" w:rsidP="00222DF9">
      <w:pPr>
        <w:pStyle w:val="Zkladntext"/>
        <w:spacing w:after="120"/>
        <w:ind w:left="426"/>
        <w:jc w:val="both"/>
        <w:rPr>
          <w:rFonts w:ascii="Arial" w:hAnsi="Arial" w:cs="Arial"/>
          <w:color w:val="auto"/>
        </w:rPr>
      </w:pPr>
      <w:r w:rsidRPr="00477003">
        <w:rPr>
          <w:rFonts w:ascii="Arial" w:hAnsi="Arial" w:cs="Arial"/>
          <w:b/>
          <w:color w:val="auto"/>
        </w:rPr>
        <w:t>3</w:t>
      </w:r>
      <w:r w:rsidR="005E70D5" w:rsidRPr="00477003">
        <w:rPr>
          <w:rFonts w:ascii="Arial" w:hAnsi="Arial" w:cs="Arial"/>
          <w:b/>
          <w:color w:val="auto"/>
        </w:rPr>
        <w:t>8</w:t>
      </w:r>
      <w:r w:rsidRPr="00477003">
        <w:rPr>
          <w:rFonts w:ascii="Arial" w:hAnsi="Arial" w:cs="Arial"/>
          <w:b/>
          <w:color w:val="auto"/>
        </w:rPr>
        <w:t>.</w:t>
      </w:r>
      <w:r w:rsidR="00665A4C" w:rsidRPr="00477003">
        <w:rPr>
          <w:rFonts w:ascii="Arial" w:hAnsi="Arial" w:cs="Arial"/>
          <w:b/>
          <w:color w:val="auto"/>
        </w:rPr>
        <w:t> </w:t>
      </w:r>
      <w:r w:rsidRPr="00477003">
        <w:rPr>
          <w:rFonts w:ascii="Arial" w:hAnsi="Arial" w:cs="Arial"/>
          <w:b/>
          <w:color w:val="auto"/>
        </w:rPr>
        <w:t>1.</w:t>
      </w:r>
      <w:r w:rsidR="00665A4C" w:rsidRPr="00477003">
        <w:rPr>
          <w:rFonts w:ascii="Arial" w:hAnsi="Arial" w:cs="Arial"/>
          <w:color w:val="auto"/>
        </w:rPr>
        <w:t> </w:t>
      </w:r>
      <w:r w:rsidRPr="00477003">
        <w:rPr>
          <w:rFonts w:ascii="Arial" w:hAnsi="Arial" w:cs="Arial"/>
          <w:color w:val="auto"/>
        </w:rPr>
        <w:t xml:space="preserve">Doba předprodeje lůžkových a lehátkových příplatků může být </w:t>
      </w:r>
      <w:r w:rsidR="001A01B3" w:rsidRPr="00477003">
        <w:rPr>
          <w:rFonts w:ascii="Arial" w:hAnsi="Arial" w:cs="Arial"/>
          <w:color w:val="auto"/>
        </w:rPr>
        <w:t xml:space="preserve">v předem </w:t>
      </w:r>
      <w:r w:rsidRPr="00477003">
        <w:rPr>
          <w:rFonts w:ascii="Arial" w:hAnsi="Arial" w:cs="Arial"/>
          <w:color w:val="auto"/>
        </w:rPr>
        <w:t xml:space="preserve">vyhlášeném </w:t>
      </w:r>
      <w:r w:rsidR="001A01B3" w:rsidRPr="00477003">
        <w:rPr>
          <w:rFonts w:ascii="Arial" w:hAnsi="Arial" w:cs="Arial"/>
          <w:color w:val="auto"/>
        </w:rPr>
        <w:t xml:space="preserve">a oznámeném </w:t>
      </w:r>
      <w:r w:rsidRPr="00477003">
        <w:rPr>
          <w:rFonts w:ascii="Arial" w:hAnsi="Arial" w:cs="Arial"/>
          <w:color w:val="auto"/>
        </w:rPr>
        <w:t xml:space="preserve">období zkrácena </w:t>
      </w:r>
      <w:r w:rsidR="001A01B3" w:rsidRPr="00477003">
        <w:rPr>
          <w:rFonts w:ascii="Arial" w:hAnsi="Arial" w:cs="Arial"/>
          <w:color w:val="auto"/>
        </w:rPr>
        <w:t>či</w:t>
      </w:r>
      <w:r w:rsidRPr="00477003">
        <w:rPr>
          <w:rFonts w:ascii="Arial" w:hAnsi="Arial" w:cs="Arial"/>
          <w:color w:val="auto"/>
        </w:rPr>
        <w:t xml:space="preserve"> vyloučena.</w:t>
      </w:r>
    </w:p>
    <w:p w:rsidR="001B3969" w:rsidRPr="00477003" w:rsidRDefault="001B3969" w:rsidP="001B3969">
      <w:pPr>
        <w:pStyle w:val="Zkladntext"/>
        <w:spacing w:after="120"/>
        <w:ind w:left="426"/>
        <w:jc w:val="both"/>
        <w:rPr>
          <w:rFonts w:ascii="Arial" w:hAnsi="Arial" w:cs="Arial"/>
          <w:color w:val="auto"/>
        </w:rPr>
      </w:pPr>
      <w:r w:rsidRPr="00477003">
        <w:rPr>
          <w:rFonts w:ascii="Arial" w:hAnsi="Arial" w:cs="Arial"/>
          <w:b/>
          <w:color w:val="auto"/>
        </w:rPr>
        <w:t>38.</w:t>
      </w:r>
      <w:r w:rsidR="00665A4C" w:rsidRPr="00477003">
        <w:rPr>
          <w:rFonts w:ascii="Arial" w:hAnsi="Arial" w:cs="Arial"/>
          <w:color w:val="auto"/>
        </w:rPr>
        <w:t> </w:t>
      </w:r>
      <w:r w:rsidRPr="00477003">
        <w:rPr>
          <w:rFonts w:ascii="Arial" w:hAnsi="Arial" w:cs="Arial"/>
          <w:b/>
          <w:color w:val="auto"/>
        </w:rPr>
        <w:t>2.</w:t>
      </w:r>
      <w:r w:rsidR="00665A4C" w:rsidRPr="00477003">
        <w:rPr>
          <w:rFonts w:ascii="Arial" w:hAnsi="Arial" w:cs="Arial"/>
          <w:color w:val="auto"/>
        </w:rPr>
        <w:t> </w:t>
      </w:r>
      <w:r w:rsidRPr="00477003">
        <w:rPr>
          <w:rStyle w:val="ZkladntextChar1"/>
          <w:rFonts w:ascii="Arial" w:hAnsi="Arial" w:cs="Arial"/>
          <w:bCs/>
          <w:color w:val="auto"/>
        </w:rPr>
        <w:t>Využití služby TeleTiket je zpoplatněno poplatkem dle tarifu TR 10, který se platí pouze jednou i při objednání více dokladů</w:t>
      </w:r>
      <w:r w:rsidR="00D31424" w:rsidRPr="00477003">
        <w:rPr>
          <w:rStyle w:val="ZkladntextChar1"/>
          <w:rFonts w:ascii="Arial" w:hAnsi="Arial" w:cs="Arial"/>
          <w:bCs/>
          <w:color w:val="auto"/>
        </w:rPr>
        <w:t xml:space="preserve"> v rámci jednoho nákupu</w:t>
      </w:r>
      <w:r w:rsidRPr="00477003">
        <w:rPr>
          <w:rStyle w:val="ZkladntextChar1"/>
          <w:rFonts w:ascii="Arial" w:hAnsi="Arial" w:cs="Arial"/>
          <w:bCs/>
          <w:color w:val="auto"/>
        </w:rPr>
        <w:t>.</w:t>
      </w:r>
    </w:p>
    <w:p w:rsidR="008B3215" w:rsidRPr="00477003" w:rsidRDefault="00AF5F9C" w:rsidP="00222DF9">
      <w:pPr>
        <w:pStyle w:val="Zkladntext"/>
        <w:spacing w:after="120"/>
        <w:jc w:val="both"/>
        <w:rPr>
          <w:rFonts w:ascii="Arial" w:hAnsi="Arial" w:cs="Arial"/>
          <w:color w:val="auto"/>
        </w:rPr>
      </w:pPr>
      <w:r w:rsidRPr="00477003">
        <w:rPr>
          <w:rFonts w:ascii="Arial" w:hAnsi="Arial" w:cs="Arial"/>
          <w:b/>
          <w:color w:val="auto"/>
        </w:rPr>
        <w:t>3</w:t>
      </w:r>
      <w:r w:rsidR="005E70D5" w:rsidRPr="00477003">
        <w:rPr>
          <w:rFonts w:ascii="Arial" w:hAnsi="Arial" w:cs="Arial"/>
          <w:b/>
          <w:color w:val="auto"/>
        </w:rPr>
        <w:t>9</w:t>
      </w:r>
      <w:r w:rsidRPr="00477003">
        <w:rPr>
          <w:rFonts w:ascii="Arial" w:hAnsi="Arial" w:cs="Arial"/>
          <w:b/>
          <w:color w:val="auto"/>
        </w:rPr>
        <w:t>.</w:t>
      </w:r>
      <w:r w:rsidR="00665A4C" w:rsidRPr="00477003">
        <w:rPr>
          <w:rFonts w:ascii="Arial" w:hAnsi="Arial" w:cs="Arial"/>
          <w:b/>
          <w:color w:val="auto"/>
        </w:rPr>
        <w:t> </w:t>
      </w:r>
      <w:r w:rsidRPr="00477003">
        <w:rPr>
          <w:rFonts w:ascii="Arial" w:hAnsi="Arial" w:cs="Arial"/>
          <w:color w:val="auto"/>
        </w:rPr>
        <w:t>Prodej lůžkových a lehátkových příplatků je ukončen zpravidla</w:t>
      </w:r>
      <w:r w:rsidR="008B3215" w:rsidRPr="00477003">
        <w:rPr>
          <w:rFonts w:ascii="Arial" w:hAnsi="Arial" w:cs="Arial"/>
          <w:color w:val="auto"/>
        </w:rPr>
        <w:t xml:space="preserve"> v čase pravidelného odjezdu vlaku z nástupní stanice cestujícího, u vybraných vlaků nebo vozů je ukončen již dvě hodiny před odjezdem vlaku z</w:t>
      </w:r>
      <w:r w:rsidR="00AA513E" w:rsidRPr="00477003">
        <w:rPr>
          <w:rFonts w:ascii="Arial" w:hAnsi="Arial" w:cs="Arial"/>
          <w:color w:val="auto"/>
        </w:rPr>
        <w:t xml:space="preserve"> jeho </w:t>
      </w:r>
      <w:r w:rsidR="008B3215" w:rsidRPr="00477003">
        <w:rPr>
          <w:rFonts w:ascii="Arial" w:hAnsi="Arial" w:cs="Arial"/>
          <w:color w:val="auto"/>
        </w:rPr>
        <w:t>výchozí stanice.</w:t>
      </w:r>
    </w:p>
    <w:p w:rsidR="00AF5F9C" w:rsidRPr="00477003" w:rsidRDefault="00AF5F9C" w:rsidP="00AF5F9C">
      <w:pPr>
        <w:pStyle w:val="Zkladntext"/>
        <w:spacing w:after="120"/>
        <w:ind w:left="426"/>
        <w:jc w:val="both"/>
        <w:rPr>
          <w:rFonts w:ascii="Arial" w:hAnsi="Arial" w:cs="Arial"/>
          <w:color w:val="auto"/>
        </w:rPr>
      </w:pPr>
      <w:r w:rsidRPr="00477003">
        <w:rPr>
          <w:rFonts w:ascii="Arial" w:hAnsi="Arial" w:cs="Arial"/>
          <w:b/>
          <w:color w:val="auto"/>
        </w:rPr>
        <w:t>3</w:t>
      </w:r>
      <w:r w:rsidR="005E70D5" w:rsidRPr="00477003">
        <w:rPr>
          <w:rFonts w:ascii="Arial" w:hAnsi="Arial" w:cs="Arial"/>
          <w:b/>
          <w:color w:val="auto"/>
        </w:rPr>
        <w:t>9</w:t>
      </w:r>
      <w:r w:rsidRPr="00477003">
        <w:rPr>
          <w:rFonts w:ascii="Arial" w:hAnsi="Arial" w:cs="Arial"/>
          <w:b/>
          <w:color w:val="auto"/>
        </w:rPr>
        <w:t>.</w:t>
      </w:r>
      <w:r w:rsidR="00665A4C" w:rsidRPr="00477003">
        <w:rPr>
          <w:rFonts w:ascii="Arial" w:hAnsi="Arial" w:cs="Arial"/>
          <w:b/>
          <w:color w:val="auto"/>
        </w:rPr>
        <w:t> </w:t>
      </w:r>
      <w:r w:rsidRPr="00477003">
        <w:rPr>
          <w:rFonts w:ascii="Arial" w:hAnsi="Arial" w:cs="Arial"/>
          <w:b/>
          <w:color w:val="auto"/>
        </w:rPr>
        <w:t>1.</w:t>
      </w:r>
      <w:r w:rsidR="00665A4C" w:rsidRPr="00477003">
        <w:rPr>
          <w:rFonts w:ascii="Arial" w:hAnsi="Arial" w:cs="Arial"/>
          <w:color w:val="auto"/>
        </w:rPr>
        <w:t> </w:t>
      </w:r>
      <w:r w:rsidRPr="00477003">
        <w:rPr>
          <w:rFonts w:ascii="Arial" w:hAnsi="Arial" w:cs="Arial"/>
          <w:color w:val="auto"/>
        </w:rPr>
        <w:t>Příplatky na neobsazená lůžka nebo lehátka může prodat zaměstnanec servisní organizace přímo ve vlaku.</w:t>
      </w:r>
    </w:p>
    <w:p w:rsidR="00280CE9" w:rsidRPr="00477003" w:rsidRDefault="005E70D5">
      <w:pPr>
        <w:pStyle w:val="Zkladntext"/>
        <w:spacing w:after="120"/>
        <w:jc w:val="both"/>
        <w:rPr>
          <w:rFonts w:ascii="Arial" w:hAnsi="Arial" w:cs="Arial"/>
          <w:color w:val="auto"/>
        </w:rPr>
      </w:pPr>
      <w:r w:rsidRPr="00477003">
        <w:rPr>
          <w:rFonts w:ascii="Arial" w:hAnsi="Arial" w:cs="Arial"/>
          <w:b/>
          <w:bCs/>
          <w:color w:val="auto"/>
        </w:rPr>
        <w:t>40</w:t>
      </w:r>
      <w:r w:rsidR="00A96A8B" w:rsidRPr="00477003">
        <w:rPr>
          <w:rFonts w:ascii="Arial" w:hAnsi="Arial" w:cs="Arial"/>
          <w:b/>
          <w:bCs/>
          <w:color w:val="auto"/>
        </w:rPr>
        <w:t>.</w:t>
      </w:r>
      <w:r w:rsidR="00665A4C" w:rsidRPr="00477003">
        <w:rPr>
          <w:rFonts w:ascii="Arial" w:hAnsi="Arial" w:cs="Arial"/>
          <w:b/>
          <w:bCs/>
          <w:color w:val="auto"/>
        </w:rPr>
        <w:t> </w:t>
      </w:r>
      <w:r w:rsidR="00A96A8B" w:rsidRPr="00477003">
        <w:rPr>
          <w:rFonts w:ascii="Arial" w:hAnsi="Arial" w:cs="Arial"/>
          <w:color w:val="auto"/>
        </w:rPr>
        <w:t xml:space="preserve">Lůžkový nebo lehátkový příplatek si lze </w:t>
      </w:r>
      <w:r w:rsidR="00280CE9" w:rsidRPr="00477003">
        <w:rPr>
          <w:rFonts w:ascii="Arial" w:hAnsi="Arial" w:cs="Arial"/>
          <w:color w:val="auto"/>
        </w:rPr>
        <w:t xml:space="preserve">do vybraných vlaků předběžně rezervovat </w:t>
      </w:r>
      <w:r w:rsidR="00E172F8" w:rsidRPr="00477003">
        <w:rPr>
          <w:rFonts w:ascii="Arial" w:hAnsi="Arial" w:cs="Arial"/>
          <w:color w:val="auto"/>
        </w:rPr>
        <w:t xml:space="preserve">u pokladní přepážky </w:t>
      </w:r>
      <w:r w:rsidR="00280CE9" w:rsidRPr="00477003">
        <w:rPr>
          <w:rFonts w:ascii="Arial" w:hAnsi="Arial" w:cs="Arial"/>
          <w:color w:val="auto"/>
        </w:rPr>
        <w:t>v období předprodeje, nejpozději však dva dny před odjezdem</w:t>
      </w:r>
      <w:r w:rsidR="00E172F8" w:rsidRPr="00477003">
        <w:rPr>
          <w:rFonts w:ascii="Arial" w:hAnsi="Arial" w:cs="Arial"/>
          <w:color w:val="auto"/>
        </w:rPr>
        <w:t>.</w:t>
      </w:r>
    </w:p>
    <w:p w:rsidR="00A96A8B" w:rsidRPr="00477003" w:rsidRDefault="005E70D5" w:rsidP="00280CE9">
      <w:pPr>
        <w:pStyle w:val="Zkladntext"/>
        <w:spacing w:after="120"/>
        <w:ind w:left="426"/>
        <w:jc w:val="both"/>
        <w:rPr>
          <w:rFonts w:ascii="Arial" w:hAnsi="Arial" w:cs="Arial"/>
          <w:color w:val="auto"/>
        </w:rPr>
      </w:pPr>
      <w:r w:rsidRPr="00477003">
        <w:rPr>
          <w:rFonts w:ascii="Arial" w:hAnsi="Arial" w:cs="Arial"/>
          <w:b/>
          <w:color w:val="auto"/>
        </w:rPr>
        <w:t>40</w:t>
      </w:r>
      <w:r w:rsidR="00280CE9" w:rsidRPr="00477003">
        <w:rPr>
          <w:rFonts w:ascii="Arial" w:hAnsi="Arial" w:cs="Arial"/>
          <w:b/>
          <w:color w:val="auto"/>
        </w:rPr>
        <w:t>.</w:t>
      </w:r>
      <w:r w:rsidR="00665A4C" w:rsidRPr="00477003">
        <w:rPr>
          <w:rFonts w:ascii="Arial" w:hAnsi="Arial" w:cs="Arial"/>
          <w:b/>
          <w:color w:val="auto"/>
        </w:rPr>
        <w:t> </w:t>
      </w:r>
      <w:r w:rsidR="00280CE9" w:rsidRPr="00477003">
        <w:rPr>
          <w:rFonts w:ascii="Arial" w:hAnsi="Arial" w:cs="Arial"/>
          <w:b/>
          <w:color w:val="auto"/>
        </w:rPr>
        <w:t>1.</w:t>
      </w:r>
      <w:r w:rsidR="00665A4C" w:rsidRPr="00477003">
        <w:rPr>
          <w:rFonts w:ascii="Arial" w:hAnsi="Arial" w:cs="Arial"/>
          <w:color w:val="auto"/>
        </w:rPr>
        <w:t> </w:t>
      </w:r>
      <w:r w:rsidR="00280CE9" w:rsidRPr="00477003">
        <w:rPr>
          <w:rFonts w:ascii="Arial" w:hAnsi="Arial" w:cs="Arial"/>
          <w:color w:val="auto"/>
        </w:rPr>
        <w:t>Cestující obdrží p</w:t>
      </w:r>
      <w:r w:rsidR="00A96A8B" w:rsidRPr="00477003">
        <w:rPr>
          <w:rFonts w:ascii="Arial" w:hAnsi="Arial" w:cs="Arial"/>
          <w:color w:val="auto"/>
        </w:rPr>
        <w:t xml:space="preserve">otvrzení o provedení předběžné rezervace </w:t>
      </w:r>
      <w:r w:rsidR="00280CE9" w:rsidRPr="00477003">
        <w:rPr>
          <w:rFonts w:ascii="Arial" w:hAnsi="Arial" w:cs="Arial"/>
          <w:color w:val="auto"/>
        </w:rPr>
        <w:t>nebo</w:t>
      </w:r>
      <w:r w:rsidR="00A96A8B" w:rsidRPr="00477003">
        <w:rPr>
          <w:rFonts w:ascii="Arial" w:hAnsi="Arial" w:cs="Arial"/>
          <w:color w:val="auto"/>
        </w:rPr>
        <w:t xml:space="preserve"> hlášení o provedení transakce</w:t>
      </w:r>
      <w:r w:rsidR="00280CE9" w:rsidRPr="00477003">
        <w:rPr>
          <w:rFonts w:ascii="Arial" w:hAnsi="Arial" w:cs="Arial"/>
          <w:color w:val="auto"/>
        </w:rPr>
        <w:t>, které obsahují</w:t>
      </w:r>
      <w:r w:rsidR="00A96A8B" w:rsidRPr="00477003">
        <w:rPr>
          <w:rFonts w:ascii="Arial" w:hAnsi="Arial" w:cs="Arial"/>
          <w:color w:val="auto"/>
        </w:rPr>
        <w:t xml:space="preserve"> </w:t>
      </w:r>
      <w:r w:rsidR="00280CE9" w:rsidRPr="00477003">
        <w:rPr>
          <w:rFonts w:ascii="Arial" w:hAnsi="Arial" w:cs="Arial"/>
          <w:color w:val="auto"/>
        </w:rPr>
        <w:t>nejzaz</w:t>
      </w:r>
      <w:r w:rsidR="00A96A8B" w:rsidRPr="00477003">
        <w:rPr>
          <w:rFonts w:ascii="Arial" w:hAnsi="Arial" w:cs="Arial"/>
          <w:color w:val="auto"/>
        </w:rPr>
        <w:t>ší termín pro vyzvednutí příplatku u </w:t>
      </w:r>
      <w:r w:rsidR="0004379D" w:rsidRPr="00477003">
        <w:rPr>
          <w:rFonts w:ascii="Arial" w:hAnsi="Arial" w:cs="Arial"/>
          <w:color w:val="auto"/>
        </w:rPr>
        <w:t>pokladní přepážky s výdejem mezinárodních jízdenek</w:t>
      </w:r>
      <w:r w:rsidR="00A96A8B" w:rsidRPr="00477003">
        <w:rPr>
          <w:rFonts w:ascii="Arial" w:hAnsi="Arial" w:cs="Arial"/>
          <w:color w:val="auto"/>
        </w:rPr>
        <w:t>.</w:t>
      </w:r>
      <w:r w:rsidR="00E46CCB" w:rsidRPr="00477003">
        <w:rPr>
          <w:rFonts w:ascii="Arial" w:hAnsi="Arial" w:cs="Arial"/>
          <w:color w:val="auto"/>
        </w:rPr>
        <w:t xml:space="preserve"> Poté předběžná rezervace zaniká.</w:t>
      </w:r>
    </w:p>
    <w:p w:rsidR="0004379D" w:rsidRPr="00477003" w:rsidRDefault="0004379D" w:rsidP="0004379D">
      <w:pPr>
        <w:pStyle w:val="Zkladntext"/>
        <w:spacing w:after="120"/>
        <w:jc w:val="both"/>
        <w:rPr>
          <w:rFonts w:ascii="Arial" w:hAnsi="Arial" w:cs="Arial"/>
          <w:color w:val="auto"/>
        </w:rPr>
      </w:pPr>
      <w:r w:rsidRPr="00477003">
        <w:rPr>
          <w:rFonts w:ascii="Arial" w:hAnsi="Arial" w:cs="Arial"/>
          <w:b/>
          <w:bCs/>
          <w:color w:val="auto"/>
        </w:rPr>
        <w:t>4</w:t>
      </w:r>
      <w:r w:rsidR="005E70D5" w:rsidRPr="00477003">
        <w:rPr>
          <w:rFonts w:ascii="Arial" w:hAnsi="Arial" w:cs="Arial"/>
          <w:b/>
          <w:bCs/>
          <w:color w:val="auto"/>
        </w:rPr>
        <w:t>1</w:t>
      </w:r>
      <w:r w:rsidRPr="00477003">
        <w:rPr>
          <w:rFonts w:ascii="Arial" w:hAnsi="Arial" w:cs="Arial"/>
          <w:b/>
          <w:bCs/>
          <w:color w:val="auto"/>
        </w:rPr>
        <w:t>.</w:t>
      </w:r>
      <w:r w:rsidR="00665A4C" w:rsidRPr="00477003">
        <w:rPr>
          <w:rFonts w:ascii="Arial" w:hAnsi="Arial" w:cs="Arial"/>
          <w:color w:val="auto"/>
        </w:rPr>
        <w:t> </w:t>
      </w:r>
      <w:r w:rsidRPr="00477003">
        <w:rPr>
          <w:rFonts w:ascii="Arial" w:hAnsi="Arial" w:cs="Arial"/>
          <w:color w:val="auto"/>
        </w:rPr>
        <w:t xml:space="preserve">Oddíly lehátkových vozů jsou </w:t>
      </w:r>
      <w:r w:rsidR="00E46CCB" w:rsidRPr="00477003">
        <w:rPr>
          <w:rFonts w:ascii="Arial" w:hAnsi="Arial" w:cs="Arial"/>
          <w:color w:val="auto"/>
        </w:rPr>
        <w:t xml:space="preserve">se 6 nebo 4 místy </w:t>
      </w:r>
      <w:r w:rsidR="007E7955" w:rsidRPr="00477003">
        <w:rPr>
          <w:rFonts w:ascii="Arial" w:hAnsi="Arial" w:cs="Arial"/>
          <w:color w:val="auto"/>
        </w:rPr>
        <w:t xml:space="preserve">k ležení </w:t>
      </w:r>
      <w:r w:rsidRPr="00477003">
        <w:rPr>
          <w:rFonts w:ascii="Arial" w:hAnsi="Arial" w:cs="Arial"/>
          <w:color w:val="auto"/>
        </w:rPr>
        <w:t>a jsou zpravidla společné pro muže a ženy.</w:t>
      </w:r>
      <w:r w:rsidR="007E7955" w:rsidRPr="00477003">
        <w:rPr>
          <w:rFonts w:ascii="Arial" w:hAnsi="Arial" w:cs="Arial"/>
          <w:color w:val="auto"/>
        </w:rPr>
        <w:t xml:space="preserve"> U vybraných vlaků si lze v předprodeji rezervovat místo v oddíle určeném pouze pro ženy.</w:t>
      </w:r>
    </w:p>
    <w:p w:rsidR="001B3969" w:rsidRPr="00477003" w:rsidRDefault="0004379D" w:rsidP="001B78A9">
      <w:pPr>
        <w:pStyle w:val="Zkladntext"/>
        <w:ind w:left="426"/>
        <w:jc w:val="both"/>
        <w:rPr>
          <w:rFonts w:ascii="Arial" w:hAnsi="Arial" w:cs="Arial"/>
          <w:color w:val="auto"/>
        </w:rPr>
      </w:pPr>
      <w:r w:rsidRPr="00477003">
        <w:rPr>
          <w:rFonts w:ascii="Arial" w:hAnsi="Arial" w:cs="Arial"/>
          <w:b/>
          <w:color w:val="auto"/>
        </w:rPr>
        <w:t>4</w:t>
      </w:r>
      <w:r w:rsidR="005E70D5" w:rsidRPr="00477003">
        <w:rPr>
          <w:rFonts w:ascii="Arial" w:hAnsi="Arial" w:cs="Arial"/>
          <w:b/>
          <w:color w:val="auto"/>
        </w:rPr>
        <w:t>1</w:t>
      </w:r>
      <w:r w:rsidRPr="00477003">
        <w:rPr>
          <w:rFonts w:ascii="Arial" w:hAnsi="Arial" w:cs="Arial"/>
          <w:b/>
          <w:color w:val="auto"/>
        </w:rPr>
        <w:t>.</w:t>
      </w:r>
      <w:r w:rsidR="00665A4C" w:rsidRPr="00477003">
        <w:rPr>
          <w:rFonts w:ascii="Arial" w:hAnsi="Arial" w:cs="Arial"/>
          <w:b/>
          <w:color w:val="auto"/>
        </w:rPr>
        <w:t> </w:t>
      </w:r>
      <w:r w:rsidRPr="00477003">
        <w:rPr>
          <w:rFonts w:ascii="Arial" w:hAnsi="Arial" w:cs="Arial"/>
          <w:b/>
          <w:color w:val="auto"/>
        </w:rPr>
        <w:t>1.</w:t>
      </w:r>
      <w:r w:rsidR="00665A4C" w:rsidRPr="00477003">
        <w:rPr>
          <w:rFonts w:ascii="Arial" w:hAnsi="Arial" w:cs="Arial"/>
          <w:color w:val="auto"/>
        </w:rPr>
        <w:t> </w:t>
      </w:r>
      <w:r w:rsidR="00E46CCB" w:rsidRPr="00477003">
        <w:rPr>
          <w:rFonts w:ascii="Arial" w:hAnsi="Arial" w:cs="Arial"/>
          <w:color w:val="auto"/>
        </w:rPr>
        <w:t>K lehátkovému příplatku</w:t>
      </w:r>
      <w:r w:rsidRPr="00477003">
        <w:rPr>
          <w:rFonts w:ascii="Arial" w:hAnsi="Arial" w:cs="Arial"/>
          <w:color w:val="auto"/>
        </w:rPr>
        <w:t xml:space="preserve"> je nutno předložit jízdní doklad </w:t>
      </w:r>
      <w:r w:rsidR="00E46CCB" w:rsidRPr="00477003">
        <w:rPr>
          <w:rFonts w:ascii="Arial" w:hAnsi="Arial" w:cs="Arial"/>
          <w:color w:val="auto"/>
        </w:rPr>
        <w:t>platný ve</w:t>
      </w:r>
      <w:r w:rsidRPr="00477003">
        <w:rPr>
          <w:rFonts w:ascii="Arial" w:hAnsi="Arial" w:cs="Arial"/>
          <w:color w:val="auto"/>
        </w:rPr>
        <w:t xml:space="preserve"> 2.</w:t>
      </w:r>
      <w:r w:rsidR="00A410AB" w:rsidRPr="00477003">
        <w:rPr>
          <w:rFonts w:ascii="Arial" w:hAnsi="Arial" w:cs="Arial"/>
          <w:color w:val="auto"/>
        </w:rPr>
        <w:t> </w:t>
      </w:r>
      <w:r w:rsidRPr="00477003">
        <w:rPr>
          <w:rFonts w:ascii="Arial" w:hAnsi="Arial" w:cs="Arial"/>
          <w:color w:val="auto"/>
        </w:rPr>
        <w:t>vozov</w:t>
      </w:r>
      <w:r w:rsidR="00E46CCB" w:rsidRPr="00477003">
        <w:rPr>
          <w:rFonts w:ascii="Arial" w:hAnsi="Arial" w:cs="Arial"/>
          <w:color w:val="auto"/>
        </w:rPr>
        <w:t>é</w:t>
      </w:r>
      <w:r w:rsidRPr="00477003">
        <w:rPr>
          <w:rFonts w:ascii="Arial" w:hAnsi="Arial" w:cs="Arial"/>
          <w:color w:val="auto"/>
        </w:rPr>
        <w:t xml:space="preserve"> tříd</w:t>
      </w:r>
      <w:r w:rsidR="00E46CCB" w:rsidRPr="00477003">
        <w:rPr>
          <w:rFonts w:ascii="Arial" w:hAnsi="Arial" w:cs="Arial"/>
          <w:color w:val="auto"/>
        </w:rPr>
        <w:t>ě</w:t>
      </w:r>
      <w:r w:rsidRPr="00477003">
        <w:rPr>
          <w:rFonts w:ascii="Arial" w:hAnsi="Arial" w:cs="Arial"/>
          <w:color w:val="auto"/>
        </w:rPr>
        <w:t>.</w:t>
      </w:r>
    </w:p>
    <w:p w:rsidR="0004379D" w:rsidRPr="00477003" w:rsidRDefault="005C45D9" w:rsidP="00A95016">
      <w:pPr>
        <w:pStyle w:val="Zkladntext"/>
        <w:spacing w:before="120"/>
        <w:ind w:left="426"/>
        <w:jc w:val="both"/>
        <w:rPr>
          <w:rFonts w:ascii="Arial" w:hAnsi="Arial" w:cs="Arial"/>
          <w:color w:val="auto"/>
        </w:rPr>
      </w:pPr>
      <w:r w:rsidRPr="00477003">
        <w:rPr>
          <w:rFonts w:ascii="Arial" w:hAnsi="Arial" w:cs="Arial"/>
          <w:b/>
          <w:color w:val="auto"/>
        </w:rPr>
        <w:t>4</w:t>
      </w:r>
      <w:r w:rsidR="005E70D5" w:rsidRPr="00477003">
        <w:rPr>
          <w:rFonts w:ascii="Arial" w:hAnsi="Arial" w:cs="Arial"/>
          <w:b/>
          <w:color w:val="auto"/>
        </w:rPr>
        <w:t>1</w:t>
      </w:r>
      <w:r w:rsidRPr="00477003">
        <w:rPr>
          <w:rFonts w:ascii="Arial" w:hAnsi="Arial" w:cs="Arial"/>
          <w:b/>
          <w:color w:val="auto"/>
        </w:rPr>
        <w:t>.</w:t>
      </w:r>
      <w:r w:rsidR="00665A4C" w:rsidRPr="00477003">
        <w:rPr>
          <w:rFonts w:ascii="Arial" w:hAnsi="Arial" w:cs="Arial"/>
          <w:b/>
          <w:color w:val="auto"/>
        </w:rPr>
        <w:t> </w:t>
      </w:r>
      <w:r w:rsidRPr="00477003">
        <w:rPr>
          <w:rFonts w:ascii="Arial" w:hAnsi="Arial" w:cs="Arial"/>
          <w:b/>
          <w:color w:val="auto"/>
        </w:rPr>
        <w:t>2.</w:t>
      </w:r>
      <w:r w:rsidR="00665A4C" w:rsidRPr="00477003">
        <w:rPr>
          <w:rFonts w:ascii="Arial" w:hAnsi="Arial" w:cs="Arial"/>
          <w:color w:val="auto"/>
        </w:rPr>
        <w:t> </w:t>
      </w:r>
      <w:r w:rsidRPr="00477003">
        <w:rPr>
          <w:rFonts w:ascii="Arial" w:hAnsi="Arial" w:cs="Arial"/>
          <w:color w:val="auto"/>
        </w:rPr>
        <w:t xml:space="preserve">Na jednom lehátku (s jedním </w:t>
      </w:r>
      <w:r w:rsidR="007E7955" w:rsidRPr="00477003">
        <w:rPr>
          <w:rFonts w:ascii="Arial" w:hAnsi="Arial" w:cs="Arial"/>
          <w:color w:val="auto"/>
        </w:rPr>
        <w:t xml:space="preserve">lehátkovým </w:t>
      </w:r>
      <w:r w:rsidRPr="00477003">
        <w:rPr>
          <w:rFonts w:ascii="Arial" w:hAnsi="Arial" w:cs="Arial"/>
          <w:color w:val="auto"/>
        </w:rPr>
        <w:t xml:space="preserve">příplatkem) mohou cestovat společně maximálně dvě </w:t>
      </w:r>
      <w:r w:rsidR="001B78A9" w:rsidRPr="00477003">
        <w:rPr>
          <w:rFonts w:ascii="Arial" w:hAnsi="Arial" w:cs="Arial"/>
          <w:color w:val="auto"/>
        </w:rPr>
        <w:t>osoby, z nichž alespoň jedna musí být mladší 10 let.</w:t>
      </w:r>
    </w:p>
    <w:p w:rsidR="0004379D" w:rsidRPr="00477003" w:rsidRDefault="0004379D" w:rsidP="00540B6E">
      <w:pPr>
        <w:pStyle w:val="Zkladntext"/>
        <w:spacing w:before="120" w:after="120"/>
        <w:jc w:val="both"/>
        <w:rPr>
          <w:rFonts w:ascii="Arial" w:hAnsi="Arial" w:cs="Arial"/>
          <w:color w:val="auto"/>
        </w:rPr>
      </w:pPr>
      <w:r w:rsidRPr="00477003">
        <w:rPr>
          <w:rFonts w:ascii="Arial" w:hAnsi="Arial" w:cs="Arial"/>
          <w:b/>
          <w:bCs/>
          <w:color w:val="auto"/>
        </w:rPr>
        <w:t>4</w:t>
      </w:r>
      <w:r w:rsidR="005E70D5" w:rsidRPr="00477003">
        <w:rPr>
          <w:rFonts w:ascii="Arial" w:hAnsi="Arial" w:cs="Arial"/>
          <w:b/>
          <w:bCs/>
          <w:color w:val="auto"/>
        </w:rPr>
        <w:t>2</w:t>
      </w:r>
      <w:r w:rsidRPr="00477003">
        <w:rPr>
          <w:rFonts w:ascii="Arial" w:hAnsi="Arial" w:cs="Arial"/>
          <w:b/>
          <w:color w:val="auto"/>
        </w:rPr>
        <w:t>.</w:t>
      </w:r>
      <w:r w:rsidR="00665A4C" w:rsidRPr="00477003">
        <w:rPr>
          <w:rFonts w:ascii="Arial" w:hAnsi="Arial" w:cs="Arial"/>
          <w:color w:val="auto"/>
        </w:rPr>
        <w:t> </w:t>
      </w:r>
      <w:r w:rsidRPr="00477003">
        <w:rPr>
          <w:rFonts w:ascii="Arial" w:hAnsi="Arial" w:cs="Arial"/>
          <w:color w:val="auto"/>
        </w:rPr>
        <w:t xml:space="preserve">Lůžkové vozy mají oddíly </w:t>
      </w:r>
      <w:r w:rsidR="00D31424" w:rsidRPr="00477003">
        <w:rPr>
          <w:rFonts w:ascii="Arial" w:hAnsi="Arial" w:cs="Arial"/>
          <w:color w:val="auto"/>
        </w:rPr>
        <w:t>D</w:t>
      </w:r>
      <w:r w:rsidR="007E7955" w:rsidRPr="00477003">
        <w:rPr>
          <w:rFonts w:ascii="Arial" w:hAnsi="Arial" w:cs="Arial"/>
          <w:color w:val="auto"/>
        </w:rPr>
        <w:t>eluxe (WC</w:t>
      </w:r>
      <w:r w:rsidR="00405F45" w:rsidRPr="00477003">
        <w:rPr>
          <w:rFonts w:ascii="Arial" w:hAnsi="Arial" w:cs="Arial"/>
          <w:color w:val="auto"/>
        </w:rPr>
        <w:t xml:space="preserve"> + sprcha v oddíle</w:t>
      </w:r>
      <w:r w:rsidR="007E7955" w:rsidRPr="00477003">
        <w:rPr>
          <w:rFonts w:ascii="Arial" w:hAnsi="Arial" w:cs="Arial"/>
          <w:color w:val="auto"/>
        </w:rPr>
        <w:t xml:space="preserve">) a </w:t>
      </w:r>
      <w:r w:rsidR="00D31424" w:rsidRPr="00477003">
        <w:rPr>
          <w:rFonts w:ascii="Arial" w:hAnsi="Arial" w:cs="Arial"/>
          <w:color w:val="auto"/>
        </w:rPr>
        <w:t>E</w:t>
      </w:r>
      <w:r w:rsidR="007E7955" w:rsidRPr="00477003">
        <w:rPr>
          <w:rFonts w:ascii="Arial" w:hAnsi="Arial" w:cs="Arial"/>
          <w:color w:val="auto"/>
        </w:rPr>
        <w:t>conomy</w:t>
      </w:r>
      <w:r w:rsidRPr="00477003">
        <w:rPr>
          <w:rFonts w:ascii="Arial" w:hAnsi="Arial" w:cs="Arial"/>
          <w:color w:val="auto"/>
        </w:rPr>
        <w:t xml:space="preserve"> </w:t>
      </w:r>
      <w:r w:rsidR="00405F45" w:rsidRPr="00477003">
        <w:rPr>
          <w:rFonts w:ascii="Arial" w:hAnsi="Arial" w:cs="Arial"/>
          <w:color w:val="auto"/>
        </w:rPr>
        <w:t xml:space="preserve">(WC, případně sprcha, společné ve voze) </w:t>
      </w:r>
      <w:r w:rsidRPr="00477003">
        <w:rPr>
          <w:rFonts w:ascii="Arial" w:hAnsi="Arial" w:cs="Arial"/>
          <w:color w:val="auto"/>
        </w:rPr>
        <w:t>a jsou zásadně obsazovány pouze osobami stejného pohlaví.</w:t>
      </w:r>
      <w:r w:rsidR="00DB6764" w:rsidRPr="00477003">
        <w:rPr>
          <w:rFonts w:ascii="Arial" w:hAnsi="Arial" w:cs="Arial"/>
          <w:color w:val="auto"/>
        </w:rPr>
        <w:t xml:space="preserve"> Oddíly mohou být upraveny pro jednoho cestujícího (Single), dva cestující (Double) nebo tři cestující (T</w:t>
      </w:r>
      <w:r w:rsidR="00FF7FBA" w:rsidRPr="00477003">
        <w:rPr>
          <w:rFonts w:ascii="Arial" w:hAnsi="Arial" w:cs="Arial"/>
          <w:color w:val="auto"/>
        </w:rPr>
        <w:t>riple</w:t>
      </w:r>
      <w:r w:rsidR="00465A28" w:rsidRPr="00477003">
        <w:rPr>
          <w:rStyle w:val="Znakapoznpodarou"/>
          <w:rFonts w:ascii="Arial" w:hAnsi="Arial" w:cs="Arial"/>
          <w:color w:val="auto"/>
        </w:rPr>
        <w:footnoteReference w:id="6"/>
      </w:r>
      <w:r w:rsidR="00DB6764" w:rsidRPr="00477003">
        <w:rPr>
          <w:rFonts w:ascii="Arial" w:hAnsi="Arial" w:cs="Arial"/>
          <w:color w:val="auto"/>
        </w:rPr>
        <w:t>)</w:t>
      </w:r>
      <w:r w:rsidR="00073FC9" w:rsidRPr="00477003">
        <w:rPr>
          <w:rFonts w:ascii="Arial" w:hAnsi="Arial" w:cs="Arial"/>
          <w:color w:val="auto"/>
        </w:rPr>
        <w:t xml:space="preserve"> či propojeny </w:t>
      </w:r>
      <w:r w:rsidR="00D35DBD" w:rsidRPr="00477003">
        <w:rPr>
          <w:rFonts w:ascii="Arial" w:hAnsi="Arial" w:cs="Arial"/>
          <w:color w:val="auto"/>
        </w:rPr>
        <w:t>(</w:t>
      </w:r>
      <w:r w:rsidR="00073FC9" w:rsidRPr="00477003">
        <w:rPr>
          <w:rFonts w:ascii="Arial" w:hAnsi="Arial" w:cs="Arial"/>
          <w:color w:val="auto"/>
        </w:rPr>
        <w:t>Family</w:t>
      </w:r>
      <w:r w:rsidR="00D35DBD" w:rsidRPr="00477003">
        <w:rPr>
          <w:rFonts w:ascii="Arial" w:hAnsi="Arial" w:cs="Arial"/>
          <w:color w:val="auto"/>
        </w:rPr>
        <w:t>)</w:t>
      </w:r>
      <w:r w:rsidR="00073FC9" w:rsidRPr="00477003">
        <w:rPr>
          <w:rFonts w:ascii="Arial" w:hAnsi="Arial" w:cs="Arial"/>
          <w:color w:val="auto"/>
        </w:rPr>
        <w:t xml:space="preserve">. </w:t>
      </w:r>
    </w:p>
    <w:p w:rsidR="00D02A57" w:rsidRPr="00477003" w:rsidRDefault="00D02A57" w:rsidP="00DB6764">
      <w:pPr>
        <w:pStyle w:val="Zkladntext"/>
        <w:spacing w:after="120"/>
        <w:ind w:left="426"/>
        <w:jc w:val="both"/>
        <w:rPr>
          <w:rFonts w:ascii="Arial" w:hAnsi="Arial" w:cs="Arial"/>
          <w:color w:val="auto"/>
        </w:rPr>
      </w:pPr>
      <w:r w:rsidRPr="00477003">
        <w:rPr>
          <w:rFonts w:ascii="Arial" w:hAnsi="Arial" w:cs="Arial"/>
          <w:b/>
          <w:color w:val="auto"/>
        </w:rPr>
        <w:t>42.</w:t>
      </w:r>
      <w:r w:rsidR="00665A4C" w:rsidRPr="00477003">
        <w:rPr>
          <w:rFonts w:ascii="Arial" w:hAnsi="Arial" w:cs="Arial"/>
          <w:b/>
          <w:color w:val="auto"/>
        </w:rPr>
        <w:t> </w:t>
      </w:r>
      <w:r w:rsidRPr="00477003">
        <w:rPr>
          <w:rFonts w:ascii="Arial" w:hAnsi="Arial" w:cs="Arial"/>
          <w:b/>
          <w:color w:val="auto"/>
        </w:rPr>
        <w:t>1.</w:t>
      </w:r>
      <w:r w:rsidR="00665A4C" w:rsidRPr="00477003">
        <w:rPr>
          <w:rFonts w:ascii="Arial" w:hAnsi="Arial" w:cs="Arial"/>
          <w:b/>
          <w:color w:val="auto"/>
        </w:rPr>
        <w:t> </w:t>
      </w:r>
      <w:r w:rsidRPr="00477003">
        <w:rPr>
          <w:rFonts w:ascii="Arial" w:hAnsi="Arial" w:cs="Arial"/>
          <w:color w:val="auto"/>
        </w:rPr>
        <w:t xml:space="preserve">Lůžkový příplatek </w:t>
      </w:r>
      <w:r w:rsidR="00D17CCF" w:rsidRPr="00477003">
        <w:rPr>
          <w:rFonts w:ascii="Arial" w:hAnsi="Arial" w:cs="Arial"/>
          <w:color w:val="auto"/>
        </w:rPr>
        <w:t xml:space="preserve">zahrnuje </w:t>
      </w:r>
      <w:r w:rsidRPr="00477003">
        <w:rPr>
          <w:rFonts w:ascii="Arial" w:hAnsi="Arial" w:cs="Arial"/>
          <w:color w:val="auto"/>
        </w:rPr>
        <w:t>servis, zpravidla snídani.</w:t>
      </w:r>
    </w:p>
    <w:p w:rsidR="00DB6764" w:rsidRPr="00477003" w:rsidRDefault="00DB6764" w:rsidP="00DB6764">
      <w:pPr>
        <w:pStyle w:val="Zkladntext"/>
        <w:spacing w:after="120"/>
        <w:ind w:left="426"/>
        <w:jc w:val="both"/>
        <w:rPr>
          <w:rFonts w:ascii="Arial" w:hAnsi="Arial" w:cs="Arial"/>
          <w:color w:val="auto"/>
          <w:sz w:val="26"/>
        </w:rPr>
      </w:pPr>
      <w:r w:rsidRPr="00477003">
        <w:rPr>
          <w:rFonts w:ascii="Arial" w:hAnsi="Arial" w:cs="Arial"/>
          <w:b/>
          <w:color w:val="auto"/>
        </w:rPr>
        <w:t>42.</w:t>
      </w:r>
      <w:r w:rsidR="00665A4C" w:rsidRPr="00477003">
        <w:rPr>
          <w:rFonts w:ascii="Arial" w:hAnsi="Arial" w:cs="Arial"/>
          <w:b/>
          <w:color w:val="auto"/>
        </w:rPr>
        <w:t> </w:t>
      </w:r>
      <w:r w:rsidR="00D02A57" w:rsidRPr="00477003">
        <w:rPr>
          <w:rFonts w:ascii="Arial" w:hAnsi="Arial" w:cs="Arial"/>
          <w:b/>
          <w:color w:val="auto"/>
        </w:rPr>
        <w:t>2</w:t>
      </w:r>
      <w:r w:rsidRPr="00477003">
        <w:rPr>
          <w:rFonts w:ascii="Arial" w:hAnsi="Arial" w:cs="Arial"/>
          <w:b/>
          <w:color w:val="auto"/>
        </w:rPr>
        <w:t>.</w:t>
      </w:r>
      <w:r w:rsidR="00665A4C" w:rsidRPr="00477003">
        <w:rPr>
          <w:rFonts w:ascii="Arial" w:hAnsi="Arial" w:cs="Arial"/>
          <w:b/>
          <w:color w:val="auto"/>
        </w:rPr>
        <w:t> </w:t>
      </w:r>
      <w:r w:rsidRPr="00477003">
        <w:rPr>
          <w:rFonts w:ascii="Arial" w:hAnsi="Arial" w:cs="Arial"/>
          <w:color w:val="auto"/>
        </w:rPr>
        <w:t xml:space="preserve">K lůžkovému příplatku </w:t>
      </w:r>
      <w:r w:rsidR="00D31424" w:rsidRPr="00477003">
        <w:rPr>
          <w:rFonts w:ascii="Arial" w:hAnsi="Arial" w:cs="Arial"/>
          <w:color w:val="auto"/>
        </w:rPr>
        <w:t>D</w:t>
      </w:r>
      <w:r w:rsidRPr="00477003">
        <w:rPr>
          <w:rFonts w:ascii="Arial" w:hAnsi="Arial" w:cs="Arial"/>
          <w:color w:val="auto"/>
        </w:rPr>
        <w:t>eluxe je nutno předložit jízdní doklad platný v 1.</w:t>
      </w:r>
      <w:r w:rsidR="00A410AB" w:rsidRPr="00477003">
        <w:rPr>
          <w:rFonts w:ascii="Arial" w:hAnsi="Arial" w:cs="Arial"/>
          <w:color w:val="auto"/>
        </w:rPr>
        <w:t> </w:t>
      </w:r>
      <w:r w:rsidRPr="00477003">
        <w:rPr>
          <w:rFonts w:ascii="Arial" w:hAnsi="Arial" w:cs="Arial"/>
          <w:color w:val="auto"/>
        </w:rPr>
        <w:t xml:space="preserve">vozové třídě, k lůžkovému příplatku </w:t>
      </w:r>
      <w:r w:rsidR="00D31424" w:rsidRPr="00477003">
        <w:rPr>
          <w:rFonts w:ascii="Arial" w:hAnsi="Arial" w:cs="Arial"/>
          <w:color w:val="auto"/>
        </w:rPr>
        <w:t>E</w:t>
      </w:r>
      <w:r w:rsidRPr="00477003">
        <w:rPr>
          <w:rFonts w:ascii="Arial" w:hAnsi="Arial" w:cs="Arial"/>
          <w:color w:val="auto"/>
        </w:rPr>
        <w:t>conomy je nutno předložit jízdní doklad platný ve 2. vozové třídě.</w:t>
      </w:r>
    </w:p>
    <w:p w:rsidR="001B78A9" w:rsidRPr="00477003" w:rsidRDefault="0004379D" w:rsidP="00A4456B">
      <w:pPr>
        <w:pStyle w:val="Zkladntext"/>
        <w:spacing w:after="120"/>
        <w:ind w:left="426"/>
        <w:jc w:val="both"/>
        <w:rPr>
          <w:rFonts w:ascii="Arial" w:hAnsi="Arial" w:cs="Arial"/>
          <w:color w:val="auto"/>
        </w:rPr>
      </w:pPr>
      <w:r w:rsidRPr="00477003">
        <w:rPr>
          <w:rFonts w:ascii="Arial" w:hAnsi="Arial" w:cs="Arial"/>
          <w:b/>
          <w:color w:val="auto"/>
        </w:rPr>
        <w:t>4</w:t>
      </w:r>
      <w:r w:rsidR="005E70D5" w:rsidRPr="00477003">
        <w:rPr>
          <w:rFonts w:ascii="Arial" w:hAnsi="Arial" w:cs="Arial"/>
          <w:b/>
          <w:color w:val="auto"/>
        </w:rPr>
        <w:t>2</w:t>
      </w:r>
      <w:r w:rsidRPr="00477003">
        <w:rPr>
          <w:rFonts w:ascii="Arial" w:hAnsi="Arial" w:cs="Arial"/>
          <w:b/>
          <w:color w:val="auto"/>
        </w:rPr>
        <w:t>.</w:t>
      </w:r>
      <w:r w:rsidR="00665A4C" w:rsidRPr="00477003">
        <w:rPr>
          <w:rFonts w:ascii="Arial" w:hAnsi="Arial" w:cs="Arial"/>
          <w:b/>
          <w:color w:val="auto"/>
        </w:rPr>
        <w:t> </w:t>
      </w:r>
      <w:r w:rsidR="00D02A57" w:rsidRPr="00477003">
        <w:rPr>
          <w:rFonts w:ascii="Arial" w:hAnsi="Arial" w:cs="Arial"/>
          <w:b/>
          <w:color w:val="auto"/>
        </w:rPr>
        <w:t>3</w:t>
      </w:r>
      <w:r w:rsidRPr="00477003">
        <w:rPr>
          <w:rFonts w:ascii="Arial" w:hAnsi="Arial" w:cs="Arial"/>
          <w:b/>
          <w:color w:val="auto"/>
        </w:rPr>
        <w:t>.</w:t>
      </w:r>
      <w:r w:rsidR="00413005" w:rsidRPr="00477003">
        <w:rPr>
          <w:rFonts w:ascii="Arial" w:hAnsi="Arial" w:cs="Arial"/>
          <w:b/>
          <w:color w:val="auto"/>
        </w:rPr>
        <w:t> </w:t>
      </w:r>
      <w:r w:rsidR="00B53219" w:rsidRPr="00477003">
        <w:rPr>
          <w:rFonts w:ascii="Arial" w:hAnsi="Arial" w:cs="Arial"/>
          <w:color w:val="auto"/>
        </w:rPr>
        <w:t>Nedoprovázené</w:t>
      </w:r>
      <w:r w:rsidRPr="00477003">
        <w:rPr>
          <w:rFonts w:ascii="Arial" w:hAnsi="Arial" w:cs="Arial"/>
          <w:color w:val="auto"/>
        </w:rPr>
        <w:t xml:space="preserve"> </w:t>
      </w:r>
      <w:r w:rsidR="00B53219" w:rsidRPr="00477003">
        <w:rPr>
          <w:rFonts w:ascii="Arial" w:hAnsi="Arial" w:cs="Arial"/>
          <w:color w:val="auto"/>
        </w:rPr>
        <w:t>děti</w:t>
      </w:r>
      <w:r w:rsidRPr="00477003">
        <w:rPr>
          <w:rFonts w:ascii="Arial" w:hAnsi="Arial" w:cs="Arial"/>
          <w:color w:val="auto"/>
        </w:rPr>
        <w:t xml:space="preserve"> do 10 let </w:t>
      </w:r>
      <w:r w:rsidR="00B53219" w:rsidRPr="00477003">
        <w:rPr>
          <w:rFonts w:ascii="Arial" w:hAnsi="Arial" w:cs="Arial"/>
          <w:color w:val="auto"/>
        </w:rPr>
        <w:t xml:space="preserve">cestují v </w:t>
      </w:r>
      <w:r w:rsidRPr="00477003">
        <w:rPr>
          <w:rFonts w:ascii="Arial" w:hAnsi="Arial" w:cs="Arial"/>
          <w:color w:val="auto"/>
        </w:rPr>
        <w:t xml:space="preserve">oddílu pro ženy, </w:t>
      </w:r>
      <w:r w:rsidR="00B53219" w:rsidRPr="00477003">
        <w:rPr>
          <w:rFonts w:ascii="Arial" w:hAnsi="Arial" w:cs="Arial"/>
          <w:color w:val="auto"/>
        </w:rPr>
        <w:t>děti</w:t>
      </w:r>
      <w:r w:rsidRPr="00477003">
        <w:rPr>
          <w:rFonts w:ascii="Arial" w:hAnsi="Arial" w:cs="Arial"/>
          <w:color w:val="auto"/>
        </w:rPr>
        <w:t xml:space="preserve"> do 10 let v doprovodu dospělé osoby </w:t>
      </w:r>
      <w:r w:rsidR="00B53219" w:rsidRPr="00477003">
        <w:rPr>
          <w:rFonts w:ascii="Arial" w:hAnsi="Arial" w:cs="Arial"/>
          <w:color w:val="auto"/>
        </w:rPr>
        <w:t>cestují v</w:t>
      </w:r>
      <w:r w:rsidRPr="00477003">
        <w:rPr>
          <w:rFonts w:ascii="Arial" w:hAnsi="Arial" w:cs="Arial"/>
          <w:color w:val="auto"/>
        </w:rPr>
        <w:t xml:space="preserve"> oddílu podle pohlaví doprovázející osoby.</w:t>
      </w:r>
    </w:p>
    <w:p w:rsidR="0004379D" w:rsidRPr="00477003" w:rsidRDefault="001B78A9" w:rsidP="00A4456B">
      <w:pPr>
        <w:pStyle w:val="Zkladntext"/>
        <w:spacing w:after="120"/>
        <w:ind w:left="426"/>
        <w:jc w:val="both"/>
        <w:rPr>
          <w:rFonts w:ascii="Arial" w:hAnsi="Arial" w:cs="Arial"/>
          <w:color w:val="auto"/>
        </w:rPr>
      </w:pPr>
      <w:r w:rsidRPr="00477003">
        <w:rPr>
          <w:rFonts w:ascii="Arial" w:hAnsi="Arial" w:cs="Arial"/>
          <w:b/>
          <w:color w:val="auto"/>
        </w:rPr>
        <w:t>42.</w:t>
      </w:r>
      <w:r w:rsidR="00413005" w:rsidRPr="00477003">
        <w:rPr>
          <w:rFonts w:ascii="Arial" w:hAnsi="Arial" w:cs="Arial"/>
          <w:b/>
          <w:color w:val="auto"/>
        </w:rPr>
        <w:t> </w:t>
      </w:r>
      <w:r w:rsidR="00D02A57" w:rsidRPr="00477003">
        <w:rPr>
          <w:rFonts w:ascii="Arial" w:hAnsi="Arial" w:cs="Arial"/>
          <w:b/>
          <w:color w:val="auto"/>
        </w:rPr>
        <w:t>4</w:t>
      </w:r>
      <w:r w:rsidRPr="00477003">
        <w:rPr>
          <w:rFonts w:ascii="Arial" w:hAnsi="Arial" w:cs="Arial"/>
          <w:b/>
          <w:color w:val="auto"/>
        </w:rPr>
        <w:t>.</w:t>
      </w:r>
      <w:r w:rsidR="00413005" w:rsidRPr="00477003">
        <w:rPr>
          <w:rFonts w:ascii="Arial" w:hAnsi="Arial" w:cs="Arial"/>
          <w:color w:val="auto"/>
        </w:rPr>
        <w:t> </w:t>
      </w:r>
      <w:r w:rsidR="005C45D9" w:rsidRPr="00477003">
        <w:rPr>
          <w:rFonts w:ascii="Arial" w:hAnsi="Arial" w:cs="Arial"/>
          <w:color w:val="auto"/>
        </w:rPr>
        <w:t xml:space="preserve">Na jednom lůžku (s jedním </w:t>
      </w:r>
      <w:r w:rsidR="007E7955" w:rsidRPr="00477003">
        <w:rPr>
          <w:rFonts w:ascii="Arial" w:hAnsi="Arial" w:cs="Arial"/>
          <w:color w:val="auto"/>
        </w:rPr>
        <w:t xml:space="preserve">lůžkovým </w:t>
      </w:r>
      <w:r w:rsidR="005C45D9" w:rsidRPr="00477003">
        <w:rPr>
          <w:rFonts w:ascii="Arial" w:hAnsi="Arial" w:cs="Arial"/>
          <w:color w:val="auto"/>
        </w:rPr>
        <w:t xml:space="preserve">příplatkem) mohou cestovat společně maximálně dvě </w:t>
      </w:r>
      <w:r w:rsidRPr="00477003">
        <w:rPr>
          <w:rFonts w:ascii="Arial" w:hAnsi="Arial" w:cs="Arial"/>
          <w:color w:val="auto"/>
        </w:rPr>
        <w:t>osoby, z nichž alespoň jedna musí být mladší 10 let.</w:t>
      </w:r>
    </w:p>
    <w:p w:rsidR="0004379D" w:rsidRPr="00477003" w:rsidRDefault="005E70D5" w:rsidP="00A4456B">
      <w:pPr>
        <w:pStyle w:val="Zkladntext"/>
        <w:spacing w:after="120"/>
        <w:ind w:left="426"/>
        <w:jc w:val="both"/>
        <w:rPr>
          <w:rFonts w:ascii="Arial" w:hAnsi="Arial" w:cs="Arial"/>
          <w:color w:val="auto"/>
        </w:rPr>
      </w:pPr>
      <w:r w:rsidRPr="00477003">
        <w:rPr>
          <w:rFonts w:ascii="Arial" w:hAnsi="Arial" w:cs="Arial"/>
          <w:b/>
          <w:color w:val="auto"/>
        </w:rPr>
        <w:t>42</w:t>
      </w:r>
      <w:r w:rsidR="0004379D" w:rsidRPr="00477003">
        <w:rPr>
          <w:rFonts w:ascii="Arial" w:hAnsi="Arial" w:cs="Arial"/>
          <w:b/>
          <w:color w:val="auto"/>
        </w:rPr>
        <w:t>.</w:t>
      </w:r>
      <w:r w:rsidR="00413005" w:rsidRPr="00477003">
        <w:rPr>
          <w:rFonts w:ascii="Arial" w:hAnsi="Arial" w:cs="Arial"/>
          <w:b/>
          <w:color w:val="auto"/>
        </w:rPr>
        <w:t> </w:t>
      </w:r>
      <w:r w:rsidR="00D02A57" w:rsidRPr="00477003">
        <w:rPr>
          <w:rFonts w:ascii="Arial" w:hAnsi="Arial" w:cs="Arial"/>
          <w:b/>
          <w:color w:val="auto"/>
        </w:rPr>
        <w:t>5</w:t>
      </w:r>
      <w:r w:rsidR="0004379D" w:rsidRPr="00477003">
        <w:rPr>
          <w:rFonts w:ascii="Arial" w:hAnsi="Arial" w:cs="Arial"/>
          <w:b/>
          <w:color w:val="auto"/>
        </w:rPr>
        <w:t>.</w:t>
      </w:r>
      <w:r w:rsidR="00413005" w:rsidRPr="00477003">
        <w:rPr>
          <w:rFonts w:ascii="Arial" w:hAnsi="Arial" w:cs="Arial"/>
          <w:b/>
          <w:color w:val="auto"/>
        </w:rPr>
        <w:t> </w:t>
      </w:r>
      <w:r w:rsidR="0004379D" w:rsidRPr="00477003">
        <w:rPr>
          <w:rFonts w:ascii="Arial" w:hAnsi="Arial" w:cs="Arial"/>
          <w:color w:val="auto"/>
        </w:rPr>
        <w:t>Cestující, kteří chtějí výhradně použít společný oddíl</w:t>
      </w:r>
      <w:r w:rsidR="001B78A9" w:rsidRPr="00477003">
        <w:rPr>
          <w:rFonts w:ascii="Arial" w:hAnsi="Arial" w:cs="Arial"/>
          <w:color w:val="auto"/>
        </w:rPr>
        <w:t>,</w:t>
      </w:r>
      <w:r w:rsidR="0004379D" w:rsidRPr="00477003">
        <w:rPr>
          <w:rFonts w:ascii="Arial" w:hAnsi="Arial" w:cs="Arial"/>
          <w:color w:val="auto"/>
        </w:rPr>
        <w:t xml:space="preserve"> musí obsadit všechna místa nebo za volná místa zaplatit lůžkové příplatky a jízdenky za obyčejné jízdné</w:t>
      </w:r>
      <w:r w:rsidR="00D26ED6" w:rsidRPr="00477003">
        <w:rPr>
          <w:rFonts w:ascii="Arial" w:hAnsi="Arial" w:cs="Arial"/>
          <w:color w:val="auto"/>
        </w:rPr>
        <w:t xml:space="preserve"> dle tarifu TR 10.</w:t>
      </w:r>
    </w:p>
    <w:p w:rsidR="00A4456B" w:rsidRPr="00477003" w:rsidRDefault="00A4456B" w:rsidP="00A4456B">
      <w:pPr>
        <w:pStyle w:val="Zkladntext"/>
        <w:spacing w:after="120"/>
        <w:jc w:val="both"/>
        <w:rPr>
          <w:rFonts w:ascii="Arial" w:hAnsi="Arial" w:cs="Arial"/>
          <w:color w:val="auto"/>
        </w:rPr>
      </w:pPr>
      <w:r w:rsidRPr="00477003">
        <w:rPr>
          <w:rFonts w:ascii="Arial" w:hAnsi="Arial" w:cs="Arial"/>
          <w:b/>
          <w:bCs/>
          <w:color w:val="auto"/>
        </w:rPr>
        <w:t>4</w:t>
      </w:r>
      <w:r w:rsidR="005E70D5" w:rsidRPr="00477003">
        <w:rPr>
          <w:rFonts w:ascii="Arial" w:hAnsi="Arial" w:cs="Arial"/>
          <w:b/>
          <w:bCs/>
          <w:color w:val="auto"/>
        </w:rPr>
        <w:t>3</w:t>
      </w:r>
      <w:r w:rsidR="00A96A8B" w:rsidRPr="00477003">
        <w:rPr>
          <w:rFonts w:ascii="Arial" w:hAnsi="Arial" w:cs="Arial"/>
          <w:b/>
          <w:bCs/>
          <w:color w:val="auto"/>
        </w:rPr>
        <w:t>.</w:t>
      </w:r>
      <w:r w:rsidR="00413005" w:rsidRPr="00477003">
        <w:rPr>
          <w:rFonts w:ascii="Arial" w:hAnsi="Arial" w:cs="Arial"/>
          <w:b/>
          <w:bCs/>
          <w:color w:val="auto"/>
        </w:rPr>
        <w:t> </w:t>
      </w:r>
      <w:r w:rsidR="005C45D9" w:rsidRPr="00477003">
        <w:rPr>
          <w:rFonts w:ascii="Arial" w:hAnsi="Arial" w:cs="Arial"/>
          <w:color w:val="auto"/>
        </w:rPr>
        <w:t>Při nástupu do lůžkového nebo lehátkového vozu</w:t>
      </w:r>
      <w:r w:rsidR="00A96A8B" w:rsidRPr="00477003">
        <w:rPr>
          <w:rFonts w:ascii="Arial" w:hAnsi="Arial" w:cs="Arial"/>
          <w:color w:val="auto"/>
        </w:rPr>
        <w:t xml:space="preserve"> je cestující povinen odevzdat </w:t>
      </w:r>
      <w:r w:rsidRPr="00477003">
        <w:rPr>
          <w:rFonts w:ascii="Arial" w:hAnsi="Arial" w:cs="Arial"/>
          <w:color w:val="auto"/>
        </w:rPr>
        <w:t>zaměstnanci servisní organizace</w:t>
      </w:r>
      <w:r w:rsidR="00A96A8B" w:rsidRPr="00477003">
        <w:rPr>
          <w:rFonts w:ascii="Arial" w:hAnsi="Arial" w:cs="Arial"/>
          <w:color w:val="auto"/>
        </w:rPr>
        <w:t xml:space="preserve"> do úschovy jízdní doklady a průkazy na slevu</w:t>
      </w:r>
      <w:r w:rsidR="00EA6D81" w:rsidRPr="00477003">
        <w:rPr>
          <w:rFonts w:ascii="Arial" w:hAnsi="Arial" w:cs="Arial"/>
          <w:color w:val="auto"/>
        </w:rPr>
        <w:t xml:space="preserve"> </w:t>
      </w:r>
      <w:r w:rsidR="00A96A8B" w:rsidRPr="00477003">
        <w:rPr>
          <w:rFonts w:ascii="Arial" w:hAnsi="Arial" w:cs="Arial"/>
          <w:color w:val="auto"/>
        </w:rPr>
        <w:t xml:space="preserve">a ponechat je u něj po celou dobu jízdy. </w:t>
      </w:r>
      <w:r w:rsidRPr="00477003">
        <w:rPr>
          <w:rFonts w:ascii="Arial" w:hAnsi="Arial" w:cs="Arial"/>
          <w:color w:val="auto"/>
        </w:rPr>
        <w:t>Tyto doklady budou cestujícímu vráceny před výstupem z vlaku.</w:t>
      </w:r>
    </w:p>
    <w:p w:rsidR="00D64839" w:rsidRPr="00477003" w:rsidRDefault="00D64839" w:rsidP="00A4456B">
      <w:pPr>
        <w:pStyle w:val="Zkladntext"/>
        <w:spacing w:after="120"/>
        <w:jc w:val="both"/>
        <w:rPr>
          <w:rFonts w:ascii="Arial" w:hAnsi="Arial" w:cs="Arial"/>
          <w:color w:val="auto"/>
        </w:rPr>
      </w:pPr>
      <w:r w:rsidRPr="00477003">
        <w:rPr>
          <w:rFonts w:ascii="Arial" w:hAnsi="Arial" w:cs="Arial"/>
          <w:b/>
          <w:color w:val="auto"/>
        </w:rPr>
        <w:t>4</w:t>
      </w:r>
      <w:r w:rsidR="005E70D5" w:rsidRPr="00477003">
        <w:rPr>
          <w:rFonts w:ascii="Arial" w:hAnsi="Arial" w:cs="Arial"/>
          <w:b/>
          <w:color w:val="auto"/>
        </w:rPr>
        <w:t>4</w:t>
      </w:r>
      <w:r w:rsidRPr="00477003">
        <w:rPr>
          <w:rFonts w:ascii="Arial" w:hAnsi="Arial" w:cs="Arial"/>
          <w:b/>
          <w:color w:val="auto"/>
        </w:rPr>
        <w:t>.</w:t>
      </w:r>
      <w:r w:rsidR="00413005" w:rsidRPr="00477003">
        <w:rPr>
          <w:rFonts w:ascii="Arial" w:hAnsi="Arial" w:cs="Arial"/>
          <w:color w:val="auto"/>
        </w:rPr>
        <w:t> </w:t>
      </w:r>
      <w:r w:rsidR="00DE4A36" w:rsidRPr="00477003">
        <w:rPr>
          <w:rFonts w:ascii="Arial" w:hAnsi="Arial" w:cs="Arial"/>
          <w:color w:val="auto"/>
        </w:rPr>
        <w:t>Cestující ztrácí n</w:t>
      </w:r>
      <w:r w:rsidR="00726C2A" w:rsidRPr="00477003">
        <w:rPr>
          <w:rFonts w:ascii="Arial" w:hAnsi="Arial" w:cs="Arial"/>
          <w:color w:val="auto"/>
        </w:rPr>
        <w:t>a</w:t>
      </w:r>
      <w:r w:rsidRPr="00477003">
        <w:rPr>
          <w:rFonts w:ascii="Arial" w:hAnsi="Arial" w:cs="Arial"/>
          <w:color w:val="auto"/>
        </w:rPr>
        <w:t xml:space="preserve"> rezervované místo nárok, </w:t>
      </w:r>
      <w:r w:rsidR="00726C2A" w:rsidRPr="00477003">
        <w:rPr>
          <w:rFonts w:ascii="Arial" w:hAnsi="Arial" w:cs="Arial"/>
          <w:color w:val="auto"/>
        </w:rPr>
        <w:t>pokud</w:t>
      </w:r>
      <w:r w:rsidRPr="00477003">
        <w:rPr>
          <w:rFonts w:ascii="Arial" w:hAnsi="Arial" w:cs="Arial"/>
          <w:color w:val="auto"/>
        </w:rPr>
        <w:t xml:space="preserve"> jej </w:t>
      </w:r>
      <w:r w:rsidR="00726C2A" w:rsidRPr="00477003">
        <w:rPr>
          <w:rFonts w:ascii="Arial" w:hAnsi="Arial" w:cs="Arial"/>
          <w:color w:val="auto"/>
        </w:rPr>
        <w:t xml:space="preserve">neobsadí </w:t>
      </w:r>
      <w:r w:rsidRPr="00477003">
        <w:rPr>
          <w:rFonts w:ascii="Arial" w:hAnsi="Arial" w:cs="Arial"/>
          <w:color w:val="auto"/>
        </w:rPr>
        <w:t>do 15 minut po odjezdu vlaku ze stanice</w:t>
      </w:r>
      <w:r w:rsidR="00726C2A" w:rsidRPr="00477003">
        <w:rPr>
          <w:rFonts w:ascii="Arial" w:hAnsi="Arial" w:cs="Arial"/>
          <w:color w:val="auto"/>
        </w:rPr>
        <w:t xml:space="preserve"> uvedené na</w:t>
      </w:r>
      <w:r w:rsidRPr="00477003">
        <w:rPr>
          <w:rFonts w:ascii="Arial" w:hAnsi="Arial" w:cs="Arial"/>
          <w:color w:val="auto"/>
        </w:rPr>
        <w:t xml:space="preserve"> lůžkov</w:t>
      </w:r>
      <w:r w:rsidR="00726C2A" w:rsidRPr="00477003">
        <w:rPr>
          <w:rFonts w:ascii="Arial" w:hAnsi="Arial" w:cs="Arial"/>
          <w:color w:val="auto"/>
        </w:rPr>
        <w:t>ém</w:t>
      </w:r>
      <w:r w:rsidRPr="00477003">
        <w:rPr>
          <w:rFonts w:ascii="Arial" w:hAnsi="Arial" w:cs="Arial"/>
          <w:color w:val="auto"/>
        </w:rPr>
        <w:t xml:space="preserve"> nebo lehátkov</w:t>
      </w:r>
      <w:r w:rsidR="00726C2A" w:rsidRPr="00477003">
        <w:rPr>
          <w:rFonts w:ascii="Arial" w:hAnsi="Arial" w:cs="Arial"/>
          <w:color w:val="auto"/>
        </w:rPr>
        <w:t>ém</w:t>
      </w:r>
      <w:r w:rsidRPr="00477003">
        <w:rPr>
          <w:rFonts w:ascii="Arial" w:hAnsi="Arial" w:cs="Arial"/>
          <w:color w:val="auto"/>
        </w:rPr>
        <w:t xml:space="preserve"> příplat</w:t>
      </w:r>
      <w:r w:rsidR="00726C2A" w:rsidRPr="00477003">
        <w:rPr>
          <w:rFonts w:ascii="Arial" w:hAnsi="Arial" w:cs="Arial"/>
          <w:color w:val="auto"/>
        </w:rPr>
        <w:t>ku</w:t>
      </w:r>
      <w:r w:rsidR="00B62F93" w:rsidRPr="00477003">
        <w:rPr>
          <w:rFonts w:ascii="Arial" w:hAnsi="Arial" w:cs="Arial"/>
          <w:color w:val="auto"/>
        </w:rPr>
        <w:t xml:space="preserve"> vyjma případů dle čl. 42. </w:t>
      </w:r>
      <w:r w:rsidR="00BD4F03" w:rsidRPr="00477003">
        <w:rPr>
          <w:rFonts w:ascii="Arial" w:hAnsi="Arial" w:cs="Arial"/>
          <w:color w:val="auto"/>
        </w:rPr>
        <w:t>5</w:t>
      </w:r>
      <w:r w:rsidR="00B62F93" w:rsidRPr="00477003">
        <w:rPr>
          <w:rFonts w:ascii="Arial" w:hAnsi="Arial" w:cs="Arial"/>
          <w:color w:val="auto"/>
        </w:rPr>
        <w:t>.</w:t>
      </w:r>
    </w:p>
    <w:p w:rsidR="000F0DB9" w:rsidRPr="00477003" w:rsidRDefault="00D64839" w:rsidP="00A4456B">
      <w:pPr>
        <w:pStyle w:val="Zkladntext"/>
        <w:spacing w:after="120"/>
        <w:jc w:val="both"/>
        <w:rPr>
          <w:rFonts w:ascii="Arial" w:hAnsi="Arial" w:cs="Arial"/>
          <w:b/>
          <w:color w:val="auto"/>
        </w:rPr>
      </w:pPr>
      <w:r w:rsidRPr="00477003">
        <w:rPr>
          <w:rFonts w:ascii="Arial" w:hAnsi="Arial" w:cs="Arial"/>
          <w:b/>
          <w:color w:val="auto"/>
        </w:rPr>
        <w:t>4</w:t>
      </w:r>
      <w:r w:rsidR="005E70D5" w:rsidRPr="00477003">
        <w:rPr>
          <w:rFonts w:ascii="Arial" w:hAnsi="Arial" w:cs="Arial"/>
          <w:b/>
          <w:color w:val="auto"/>
        </w:rPr>
        <w:t>5</w:t>
      </w:r>
      <w:r w:rsidR="00A4456B" w:rsidRPr="00477003">
        <w:rPr>
          <w:rFonts w:ascii="Arial" w:hAnsi="Arial" w:cs="Arial"/>
          <w:b/>
          <w:color w:val="auto"/>
        </w:rPr>
        <w:t>.</w:t>
      </w:r>
      <w:r w:rsidR="00413005" w:rsidRPr="00477003">
        <w:rPr>
          <w:rFonts w:ascii="Arial" w:hAnsi="Arial" w:cs="Arial"/>
          <w:b/>
          <w:color w:val="auto"/>
        </w:rPr>
        <w:t> </w:t>
      </w:r>
      <w:r w:rsidR="000F0DB9" w:rsidRPr="00477003">
        <w:rPr>
          <w:rFonts w:ascii="Arial" w:hAnsi="Arial" w:cs="Arial"/>
          <w:color w:val="auto"/>
        </w:rPr>
        <w:t xml:space="preserve">V lůžkových vozech je zcela vyloučena přeprava živých zvířat </w:t>
      </w:r>
      <w:r w:rsidR="006A2E93" w:rsidRPr="00477003">
        <w:rPr>
          <w:rFonts w:ascii="Arial" w:hAnsi="Arial" w:cs="Arial"/>
          <w:color w:val="auto"/>
        </w:rPr>
        <w:t xml:space="preserve">v doprovodu cestujícího (ve schráně i mimo schránu), vyjma vodících a asistenčních psů </w:t>
      </w:r>
      <w:r w:rsidR="00193CBF" w:rsidRPr="00477003">
        <w:rPr>
          <w:rFonts w:ascii="Arial" w:hAnsi="Arial" w:cs="Arial"/>
          <w:color w:val="auto"/>
        </w:rPr>
        <w:t>dle čl. 12</w:t>
      </w:r>
      <w:r w:rsidR="005D5B6C" w:rsidRPr="00477003">
        <w:rPr>
          <w:rFonts w:ascii="Arial" w:hAnsi="Arial" w:cs="Arial"/>
          <w:color w:val="auto"/>
        </w:rPr>
        <w:t>9</w:t>
      </w:r>
      <w:r w:rsidR="00193CBF" w:rsidRPr="00477003">
        <w:rPr>
          <w:rFonts w:ascii="Arial" w:hAnsi="Arial" w:cs="Arial"/>
          <w:color w:val="auto"/>
        </w:rPr>
        <w:t>.</w:t>
      </w:r>
      <w:r w:rsidR="00413005" w:rsidRPr="00477003">
        <w:rPr>
          <w:rFonts w:ascii="Arial" w:hAnsi="Arial" w:cs="Arial"/>
          <w:color w:val="auto"/>
        </w:rPr>
        <w:t> </w:t>
      </w:r>
      <w:r w:rsidR="00193CBF" w:rsidRPr="00477003">
        <w:rPr>
          <w:rFonts w:ascii="Arial" w:hAnsi="Arial" w:cs="Arial"/>
          <w:color w:val="auto"/>
        </w:rPr>
        <w:t xml:space="preserve">3. SPPO </w:t>
      </w:r>
      <w:r w:rsidR="006A2E93" w:rsidRPr="00477003">
        <w:rPr>
          <w:rFonts w:ascii="Arial" w:hAnsi="Arial" w:cs="Arial"/>
          <w:color w:val="auto"/>
        </w:rPr>
        <w:t xml:space="preserve">v případě, </w:t>
      </w:r>
      <w:r w:rsidR="00193CBF" w:rsidRPr="00477003">
        <w:rPr>
          <w:rFonts w:ascii="Arial" w:hAnsi="Arial" w:cs="Arial"/>
          <w:color w:val="auto"/>
        </w:rPr>
        <w:t>pokud má</w:t>
      </w:r>
      <w:r w:rsidR="006A2E93" w:rsidRPr="00477003">
        <w:rPr>
          <w:rFonts w:ascii="Arial" w:hAnsi="Arial" w:cs="Arial"/>
          <w:color w:val="auto"/>
        </w:rPr>
        <w:t xml:space="preserve"> cestující zaplacený celý samostatný oddíl. V lehátkových vozech </w:t>
      </w:r>
      <w:r w:rsidR="00193CBF" w:rsidRPr="00477003">
        <w:rPr>
          <w:rFonts w:ascii="Arial" w:hAnsi="Arial" w:cs="Arial"/>
          <w:color w:val="auto"/>
        </w:rPr>
        <w:t>lze přepravovat živá zvířata ve zcela uzavřených schránách dle čl. 12</w:t>
      </w:r>
      <w:r w:rsidR="005D5B6C" w:rsidRPr="00477003">
        <w:rPr>
          <w:rFonts w:ascii="Arial" w:hAnsi="Arial" w:cs="Arial"/>
          <w:color w:val="auto"/>
        </w:rPr>
        <w:t>8</w:t>
      </w:r>
      <w:r w:rsidR="00193CBF" w:rsidRPr="00477003">
        <w:rPr>
          <w:rFonts w:ascii="Arial" w:hAnsi="Arial" w:cs="Arial"/>
          <w:color w:val="auto"/>
        </w:rPr>
        <w:t xml:space="preserve"> a 12</w:t>
      </w:r>
      <w:r w:rsidR="005D5B6C" w:rsidRPr="00477003">
        <w:rPr>
          <w:rFonts w:ascii="Arial" w:hAnsi="Arial" w:cs="Arial"/>
          <w:color w:val="auto"/>
        </w:rPr>
        <w:t>8</w:t>
      </w:r>
      <w:r w:rsidR="00193CBF" w:rsidRPr="00477003">
        <w:rPr>
          <w:rFonts w:ascii="Arial" w:hAnsi="Arial" w:cs="Arial"/>
          <w:color w:val="auto"/>
        </w:rPr>
        <w:t>.</w:t>
      </w:r>
      <w:r w:rsidR="00413005" w:rsidRPr="00477003">
        <w:rPr>
          <w:rFonts w:ascii="Arial" w:hAnsi="Arial" w:cs="Arial"/>
          <w:color w:val="auto"/>
        </w:rPr>
        <w:t> </w:t>
      </w:r>
      <w:r w:rsidR="00193CBF" w:rsidRPr="00477003">
        <w:rPr>
          <w:rFonts w:ascii="Arial" w:hAnsi="Arial" w:cs="Arial"/>
          <w:color w:val="auto"/>
        </w:rPr>
        <w:t>1. SPPO a mimo schránu pouze psy dle čl. 12</w:t>
      </w:r>
      <w:r w:rsidR="005D5B6C" w:rsidRPr="00477003">
        <w:rPr>
          <w:rFonts w:ascii="Arial" w:hAnsi="Arial" w:cs="Arial"/>
          <w:color w:val="auto"/>
        </w:rPr>
        <w:t>9</w:t>
      </w:r>
      <w:r w:rsidR="00193CBF" w:rsidRPr="00477003">
        <w:rPr>
          <w:rFonts w:ascii="Arial" w:hAnsi="Arial" w:cs="Arial"/>
          <w:color w:val="auto"/>
        </w:rPr>
        <w:t xml:space="preserve"> SPPO nebo vodící a asistenční psy dle čl. 12</w:t>
      </w:r>
      <w:r w:rsidR="005D5B6C" w:rsidRPr="00477003">
        <w:rPr>
          <w:rFonts w:ascii="Arial" w:hAnsi="Arial" w:cs="Arial"/>
          <w:color w:val="auto"/>
        </w:rPr>
        <w:t>9</w:t>
      </w:r>
      <w:r w:rsidR="00193CBF" w:rsidRPr="00477003">
        <w:rPr>
          <w:rFonts w:ascii="Arial" w:hAnsi="Arial" w:cs="Arial"/>
          <w:color w:val="auto"/>
        </w:rPr>
        <w:t>.</w:t>
      </w:r>
      <w:r w:rsidR="00413005" w:rsidRPr="00477003">
        <w:rPr>
          <w:rFonts w:ascii="Arial" w:hAnsi="Arial" w:cs="Arial"/>
          <w:color w:val="auto"/>
        </w:rPr>
        <w:t> </w:t>
      </w:r>
      <w:r w:rsidR="00193CBF" w:rsidRPr="00477003">
        <w:rPr>
          <w:rFonts w:ascii="Arial" w:hAnsi="Arial" w:cs="Arial"/>
          <w:color w:val="auto"/>
        </w:rPr>
        <w:t>3. SPPO v případě, pokud má cestující zaplacený celý samostatný oddíl.</w:t>
      </w:r>
    </w:p>
    <w:p w:rsidR="00A4456B" w:rsidRPr="00477003" w:rsidRDefault="00193CBF" w:rsidP="00193CBF">
      <w:pPr>
        <w:pStyle w:val="Zkladntext"/>
        <w:spacing w:after="120"/>
        <w:ind w:left="426"/>
        <w:jc w:val="both"/>
        <w:rPr>
          <w:rFonts w:ascii="Arial" w:hAnsi="Arial" w:cs="Arial"/>
          <w:color w:val="auto"/>
        </w:rPr>
      </w:pPr>
      <w:r w:rsidRPr="00477003">
        <w:rPr>
          <w:rFonts w:ascii="Arial" w:hAnsi="Arial" w:cs="Arial"/>
          <w:b/>
          <w:color w:val="auto"/>
        </w:rPr>
        <w:t>45.</w:t>
      </w:r>
      <w:r w:rsidR="00413005" w:rsidRPr="00477003">
        <w:rPr>
          <w:rFonts w:ascii="Arial" w:hAnsi="Arial" w:cs="Arial"/>
          <w:b/>
          <w:color w:val="auto"/>
        </w:rPr>
        <w:t> </w:t>
      </w:r>
      <w:r w:rsidRPr="00477003">
        <w:rPr>
          <w:rFonts w:ascii="Arial" w:hAnsi="Arial" w:cs="Arial"/>
          <w:b/>
          <w:color w:val="auto"/>
        </w:rPr>
        <w:t>1.</w:t>
      </w:r>
      <w:r w:rsidR="00413005" w:rsidRPr="00477003">
        <w:rPr>
          <w:rFonts w:ascii="Arial" w:hAnsi="Arial" w:cs="Arial"/>
          <w:b/>
          <w:color w:val="auto"/>
        </w:rPr>
        <w:t> </w:t>
      </w:r>
      <w:r w:rsidR="00ED4392" w:rsidRPr="00477003">
        <w:rPr>
          <w:rFonts w:ascii="Arial" w:hAnsi="Arial" w:cs="Arial"/>
          <w:color w:val="auto"/>
        </w:rPr>
        <w:t>P</w:t>
      </w:r>
      <w:r w:rsidR="00A4456B" w:rsidRPr="00477003">
        <w:rPr>
          <w:rFonts w:ascii="Arial" w:hAnsi="Arial" w:cs="Arial"/>
          <w:color w:val="auto"/>
        </w:rPr>
        <w:t xml:space="preserve">řepravné </w:t>
      </w:r>
      <w:r w:rsidR="00ED4392" w:rsidRPr="00477003">
        <w:rPr>
          <w:rFonts w:ascii="Arial" w:hAnsi="Arial" w:cs="Arial"/>
          <w:color w:val="auto"/>
        </w:rPr>
        <w:t xml:space="preserve">za psa musí být uhrazeno </w:t>
      </w:r>
      <w:r w:rsidR="00A4456B" w:rsidRPr="00477003">
        <w:rPr>
          <w:rFonts w:ascii="Arial" w:hAnsi="Arial" w:cs="Arial"/>
          <w:color w:val="auto"/>
        </w:rPr>
        <w:t xml:space="preserve">dle tarifu TR 10, </w:t>
      </w:r>
      <w:r w:rsidRPr="00477003">
        <w:rPr>
          <w:rFonts w:ascii="Arial" w:hAnsi="Arial" w:cs="Arial"/>
          <w:color w:val="auto"/>
        </w:rPr>
        <w:t xml:space="preserve">pes </w:t>
      </w:r>
      <w:r w:rsidR="00A4456B" w:rsidRPr="00477003">
        <w:rPr>
          <w:rFonts w:ascii="Arial" w:hAnsi="Arial" w:cs="Arial"/>
          <w:color w:val="auto"/>
        </w:rPr>
        <w:t xml:space="preserve">nesmí </w:t>
      </w:r>
      <w:r w:rsidRPr="00477003">
        <w:rPr>
          <w:rFonts w:ascii="Arial" w:hAnsi="Arial" w:cs="Arial"/>
          <w:color w:val="auto"/>
        </w:rPr>
        <w:t>pobývat</w:t>
      </w:r>
      <w:r w:rsidR="00A4456B" w:rsidRPr="00477003">
        <w:rPr>
          <w:rFonts w:ascii="Arial" w:hAnsi="Arial" w:cs="Arial"/>
          <w:color w:val="auto"/>
        </w:rPr>
        <w:t xml:space="preserve"> na lehátku, mimo oddíl musí být pes</w:t>
      </w:r>
      <w:r w:rsidR="00644948" w:rsidRPr="00477003">
        <w:rPr>
          <w:rFonts w:ascii="Arial" w:hAnsi="Arial" w:cs="Arial"/>
          <w:color w:val="auto"/>
        </w:rPr>
        <w:t>, vyjma vodících a asistenčních psů,</w:t>
      </w:r>
      <w:r w:rsidR="00A4456B" w:rsidRPr="00477003">
        <w:rPr>
          <w:rFonts w:ascii="Arial" w:hAnsi="Arial" w:cs="Arial"/>
          <w:color w:val="auto"/>
        </w:rPr>
        <w:t xml:space="preserve"> držen na vodítku nakrátko a musí mít nasazen bezpečný náhubek.</w:t>
      </w:r>
    </w:p>
    <w:p w:rsidR="00A4456B" w:rsidRPr="00477003" w:rsidRDefault="00A4456B" w:rsidP="00D64839">
      <w:pPr>
        <w:pStyle w:val="Zkladntext"/>
        <w:spacing w:after="120"/>
        <w:jc w:val="both"/>
        <w:rPr>
          <w:rFonts w:ascii="Arial" w:hAnsi="Arial" w:cs="Arial"/>
          <w:color w:val="auto"/>
        </w:rPr>
      </w:pPr>
      <w:r w:rsidRPr="00477003">
        <w:rPr>
          <w:rFonts w:ascii="Arial" w:hAnsi="Arial" w:cs="Arial"/>
          <w:b/>
          <w:bCs/>
          <w:color w:val="auto"/>
        </w:rPr>
        <w:t>4</w:t>
      </w:r>
      <w:r w:rsidR="005E70D5" w:rsidRPr="00477003">
        <w:rPr>
          <w:rFonts w:ascii="Arial" w:hAnsi="Arial" w:cs="Arial"/>
          <w:b/>
          <w:bCs/>
          <w:color w:val="auto"/>
        </w:rPr>
        <w:t>6</w:t>
      </w:r>
      <w:r w:rsidRPr="00477003">
        <w:rPr>
          <w:rFonts w:ascii="Arial" w:hAnsi="Arial" w:cs="Arial"/>
          <w:b/>
          <w:bCs/>
          <w:color w:val="auto"/>
        </w:rPr>
        <w:t>.</w:t>
      </w:r>
      <w:r w:rsidR="00413005" w:rsidRPr="00477003">
        <w:rPr>
          <w:rFonts w:ascii="Arial" w:hAnsi="Arial" w:cs="Arial"/>
          <w:color w:val="auto"/>
        </w:rPr>
        <w:t> </w:t>
      </w:r>
      <w:r w:rsidRPr="00477003">
        <w:rPr>
          <w:rFonts w:ascii="Arial" w:hAnsi="Arial" w:cs="Arial"/>
          <w:color w:val="auto"/>
        </w:rPr>
        <w:t>Místa na ležení se v lůžkových vozech upravují zpravidla od 22.00 hod., na sezení od 8.00 hod.; se souhlasem všech cestujících v oddíle se tak může stát i v jinou dobu. V lehátkových vozech se místa na ležení upravují podle po</w:t>
      </w:r>
      <w:r w:rsidR="00D64839" w:rsidRPr="00477003">
        <w:rPr>
          <w:rFonts w:ascii="Arial" w:hAnsi="Arial" w:cs="Arial"/>
          <w:color w:val="auto"/>
        </w:rPr>
        <w:t>kynů průvodce lehátkového vozu.</w:t>
      </w:r>
    </w:p>
    <w:p w:rsidR="00A96A8B" w:rsidRPr="00477003" w:rsidRDefault="00D64839" w:rsidP="00A4456B">
      <w:pPr>
        <w:pStyle w:val="Zkladntext"/>
        <w:spacing w:after="120"/>
        <w:jc w:val="both"/>
        <w:rPr>
          <w:rFonts w:ascii="Arial" w:hAnsi="Arial" w:cs="Arial"/>
          <w:color w:val="auto"/>
          <w:sz w:val="22"/>
        </w:rPr>
      </w:pPr>
      <w:r w:rsidRPr="00477003">
        <w:rPr>
          <w:rFonts w:ascii="Arial" w:hAnsi="Arial" w:cs="Arial"/>
          <w:b/>
          <w:color w:val="auto"/>
        </w:rPr>
        <w:t>4</w:t>
      </w:r>
      <w:r w:rsidR="005E70D5" w:rsidRPr="00477003">
        <w:rPr>
          <w:rFonts w:ascii="Arial" w:hAnsi="Arial" w:cs="Arial"/>
          <w:b/>
          <w:color w:val="auto"/>
        </w:rPr>
        <w:t>7</w:t>
      </w:r>
      <w:r w:rsidRPr="00477003">
        <w:rPr>
          <w:rFonts w:ascii="Arial" w:hAnsi="Arial" w:cs="Arial"/>
          <w:b/>
          <w:color w:val="auto"/>
        </w:rPr>
        <w:t>.</w:t>
      </w:r>
      <w:r w:rsidR="00413005" w:rsidRPr="00477003">
        <w:rPr>
          <w:rFonts w:ascii="Arial" w:hAnsi="Arial" w:cs="Arial"/>
          <w:color w:val="auto"/>
        </w:rPr>
        <w:t> </w:t>
      </w:r>
      <w:r w:rsidR="00A96A8B" w:rsidRPr="00477003">
        <w:rPr>
          <w:rFonts w:ascii="Arial" w:hAnsi="Arial" w:cs="Arial"/>
          <w:color w:val="auto"/>
        </w:rPr>
        <w:t>Průvodce lehátkového nebo lůžkového vozu je povinen cestujícího vzbudit 30</w:t>
      </w:r>
      <w:r w:rsidR="00A410AB" w:rsidRPr="00477003">
        <w:rPr>
          <w:rFonts w:ascii="Arial" w:hAnsi="Arial" w:cs="Arial"/>
          <w:color w:val="auto"/>
        </w:rPr>
        <w:t> </w:t>
      </w:r>
      <w:r w:rsidR="00A96A8B" w:rsidRPr="00477003">
        <w:rPr>
          <w:rFonts w:ascii="Arial" w:hAnsi="Arial" w:cs="Arial"/>
          <w:color w:val="auto"/>
        </w:rPr>
        <w:t>minut před jeho cílovou stanicí nebo v době, kterou si cestující sám určí.</w:t>
      </w:r>
    </w:p>
    <w:p w:rsidR="00A96A8B" w:rsidRPr="00477003" w:rsidRDefault="00D64839" w:rsidP="00726C2A">
      <w:pPr>
        <w:pStyle w:val="Zkladntext"/>
        <w:jc w:val="both"/>
        <w:rPr>
          <w:rFonts w:ascii="Arial" w:hAnsi="Arial" w:cs="Arial"/>
          <w:color w:val="auto"/>
          <w:sz w:val="22"/>
        </w:rPr>
      </w:pPr>
      <w:r w:rsidRPr="00477003">
        <w:rPr>
          <w:rFonts w:ascii="Arial" w:hAnsi="Arial" w:cs="Arial"/>
          <w:b/>
          <w:bCs/>
          <w:color w:val="auto"/>
        </w:rPr>
        <w:t>4</w:t>
      </w:r>
      <w:r w:rsidR="005E70D5" w:rsidRPr="00477003">
        <w:rPr>
          <w:rFonts w:ascii="Arial" w:hAnsi="Arial" w:cs="Arial"/>
          <w:b/>
          <w:bCs/>
          <w:color w:val="auto"/>
        </w:rPr>
        <w:t>8</w:t>
      </w:r>
      <w:r w:rsidRPr="00477003">
        <w:rPr>
          <w:rFonts w:ascii="Arial" w:hAnsi="Arial" w:cs="Arial"/>
          <w:b/>
          <w:bCs/>
          <w:color w:val="auto"/>
        </w:rPr>
        <w:t>. - 4</w:t>
      </w:r>
      <w:r w:rsidR="00A96A8B" w:rsidRPr="00477003">
        <w:rPr>
          <w:rFonts w:ascii="Arial" w:hAnsi="Arial" w:cs="Arial"/>
          <w:b/>
          <w:bCs/>
          <w:color w:val="auto"/>
        </w:rPr>
        <w:t>9</w:t>
      </w:r>
      <w:r w:rsidR="00A96A8B" w:rsidRPr="00477003">
        <w:rPr>
          <w:rFonts w:ascii="Arial" w:hAnsi="Arial" w:cs="Arial"/>
          <w:color w:val="auto"/>
        </w:rPr>
        <w:t>. Neobsazeno.</w:t>
      </w:r>
    </w:p>
    <w:p w:rsidR="00A96A8B" w:rsidRPr="00477003" w:rsidRDefault="005479BE" w:rsidP="0064360E">
      <w:pPr>
        <w:pStyle w:val="Zkladntext"/>
        <w:spacing w:before="360" w:after="120"/>
        <w:jc w:val="center"/>
        <w:rPr>
          <w:rFonts w:ascii="Arial" w:hAnsi="Arial" w:cs="Arial"/>
          <w:color w:val="auto"/>
          <w:sz w:val="28"/>
        </w:rPr>
      </w:pPr>
      <w:r w:rsidRPr="00477003">
        <w:rPr>
          <w:rFonts w:ascii="Arial" w:hAnsi="Arial" w:cs="Arial"/>
          <w:noProof/>
          <w:color w:val="auto"/>
          <w:sz w:val="28"/>
        </w:rPr>
        <mc:AlternateContent>
          <mc:Choice Requires="wps">
            <w:drawing>
              <wp:anchor distT="0" distB="0" distL="114300" distR="114300" simplePos="0" relativeHeight="251622400" behindDoc="0" locked="0" layoutInCell="1" allowOverlap="1" wp14:anchorId="3AAF4370" wp14:editId="70BB0450">
                <wp:simplePos x="0" y="0"/>
                <wp:positionH relativeFrom="column">
                  <wp:posOffset>-350992</wp:posOffset>
                </wp:positionH>
                <wp:positionV relativeFrom="paragraph">
                  <wp:posOffset>255492</wp:posOffset>
                </wp:positionV>
                <wp:extent cx="0" cy="190500"/>
                <wp:effectExtent l="0" t="0" r="19050" b="19050"/>
                <wp:wrapNone/>
                <wp:docPr id="4" name="AutoShape 20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01BB94" id="AutoShape 2039" o:spid="_x0000_s1026" type="#_x0000_t32" style="position:absolute;margin-left:-27.65pt;margin-top:20.1pt;width:0;height:1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RSNgIAAHkEAAAOAAAAZHJzL2Uyb0RvYy54bWysVNuO2jAQfa/Uf7D8DknYQCEirFYJ9GXb&#10;RdrtBxjbSaw6tmUbAqr67x2bS3fbl1VVHowvM2dmzpzJ8v7YS3Tg1gmtSpyNU4y4opoJ1Zb428tm&#10;NMfIeaIYkVrxEp+4w/erjx+Wgyn4RHdaMm4RgChXDKbEnfemSBJHO94TN9aGK3hstO2Jh6NtE2bJ&#10;AOi9TCZpOksGbZmxmnLn4LY+P+JVxG8aTv1T0zjukSwx5ObjauO6C2uyWpKitcR0gl7SIP+QRU+E&#10;gqA3qJp4gvZW/AXVC2q1040fU90numkE5bEGqCZL/6jmuSOGx1qAHGduNLn/B0u/HrYWCVbiHCNF&#10;emjRw97rGBlN0rtFYGgwrgDDSm1tqJEe1bN51PS7Q0pXHVEtj/YvJwPuWfBI3riEgzMQZzd80Qxs&#10;CISIdB0b2wdIIAIdY1dOt67wo0f0fEnhNluk0zQ2LCHF1c9Y5z9z3aOwKbHzloi285VWClqvbRaj&#10;kMOj8yErUlwdQlClN0LKqACp0FDixXQyjQ5OS8HCYzBztt1V0qIDCRqKv1givLw2s3qvWATrOGFr&#10;xZCPfCjQPQ7oPWcYSQ5jEnbR0hMh32MJiUsVcgFOoJTL7iywH4t0sZ6v5/kon8zWozyt69HDpspH&#10;s032aVrf1VVVZz9DWVledIIxrkJlV7Fn+fvEdBm7s0xvcr9RmLxFj1xDstf/mHQURdDBWVE7zU5b&#10;G9oS9AH6jsaXWQwD9PocrX5/MVa/AAAA//8DAFBLAwQUAAYACAAAACEAkKCtVd0AAAAJAQAADwAA&#10;AGRycy9kb3ducmV2LnhtbEyPTU/DMAyG70j8h8hIXNCWrFA+St1pQuLAkW0S16w1baFxqiZdy349&#10;Rhzg6NePXj/O17Pr1JGG0HpGWC0NKOLSVy3XCPvd8+IeVIiWK9t5JoQvCrAuzs9ym1V+4lc6bmOt&#10;pIRDZhGaGPtM61A25GxY+p5Ydu9+cDbKONS6Guwk5a7TiTG32tmW5UJje3pqqPzcjg6BwpiuzObB&#10;1fuX03T1lpw+pn6HeHkxbx5BRZrjHww/+qIOhTgd/MhVUB3CIk2vBUW4MQkoAX6DA8KdBLrI9f8P&#10;im8AAAD//wMAUEsBAi0AFAAGAAgAAAAhALaDOJL+AAAA4QEAABMAAAAAAAAAAAAAAAAAAAAAAFtD&#10;b250ZW50X1R5cGVzXS54bWxQSwECLQAUAAYACAAAACEAOP0h/9YAAACUAQAACwAAAAAAAAAAAAAA&#10;AAAvAQAAX3JlbHMvLnJlbHNQSwECLQAUAAYACAAAACEA/04UUjYCAAB5BAAADgAAAAAAAAAAAAAA&#10;AAAuAgAAZHJzL2Uyb0RvYy54bWxQSwECLQAUAAYACAAAACEAkKCtVd0AAAAJAQAADwAAAAAAAAAA&#10;AAAAAACQBAAAZHJzL2Rvd25yZXYueG1sUEsFBgAAAAAEAAQA8wAAAJoFAAAAAA==&#10;"/>
            </w:pict>
          </mc:Fallback>
        </mc:AlternateContent>
      </w:r>
      <w:r w:rsidR="00A96A8B" w:rsidRPr="00477003">
        <w:rPr>
          <w:rFonts w:ascii="Arial" w:hAnsi="Arial" w:cs="Arial"/>
          <w:color w:val="auto"/>
          <w:sz w:val="28"/>
        </w:rPr>
        <w:t>D. MÍSTENKY</w:t>
      </w:r>
      <w:r w:rsidR="00373C49" w:rsidRPr="00477003">
        <w:rPr>
          <w:rStyle w:val="Znakapoznpodarou"/>
          <w:rFonts w:ascii="Arial" w:hAnsi="Arial" w:cs="Arial"/>
          <w:color w:val="auto"/>
          <w:sz w:val="28"/>
        </w:rPr>
        <w:footnoteReference w:id="7"/>
      </w:r>
      <w:r w:rsidR="008A4C3A" w:rsidRPr="00477003">
        <w:rPr>
          <w:rFonts w:ascii="Arial" w:hAnsi="Arial" w:cs="Arial"/>
          <w:color w:val="auto"/>
          <w:sz w:val="28"/>
        </w:rPr>
        <w:t xml:space="preserve"> A VYHRAZENÍ MÍSTA</w:t>
      </w:r>
      <w:r w:rsidR="00096A2D" w:rsidRPr="00477003">
        <w:rPr>
          <w:rFonts w:ascii="Arial" w:hAnsi="Arial" w:cs="Arial"/>
          <w:color w:val="auto"/>
          <w:sz w:val="28"/>
        </w:rPr>
        <w:t xml:space="preserve"> K SEZENÍ</w:t>
      </w:r>
    </w:p>
    <w:p w:rsidR="005E70D5" w:rsidRPr="00477003" w:rsidRDefault="005E70D5" w:rsidP="005E70D5">
      <w:pPr>
        <w:pStyle w:val="Zkladntext"/>
        <w:spacing w:after="120"/>
        <w:jc w:val="both"/>
        <w:rPr>
          <w:rFonts w:ascii="Arial" w:hAnsi="Arial" w:cs="Arial"/>
          <w:color w:val="auto"/>
        </w:rPr>
      </w:pPr>
      <w:r w:rsidRPr="00477003">
        <w:rPr>
          <w:rFonts w:ascii="Arial" w:hAnsi="Arial" w:cs="Arial"/>
          <w:b/>
          <w:color w:val="auto"/>
        </w:rPr>
        <w:t>50.</w:t>
      </w:r>
      <w:r w:rsidR="000D1E00" w:rsidRPr="00477003">
        <w:rPr>
          <w:rFonts w:ascii="Arial" w:hAnsi="Arial" w:cs="Arial"/>
          <w:b/>
          <w:color w:val="auto"/>
        </w:rPr>
        <w:t> </w:t>
      </w:r>
      <w:r w:rsidR="00A4347E" w:rsidRPr="00477003">
        <w:rPr>
          <w:rFonts w:ascii="Arial" w:hAnsi="Arial" w:cs="Arial"/>
          <w:color w:val="auto"/>
        </w:rPr>
        <w:t xml:space="preserve">V rámci uzavřené přepravní smlouvy má cestující právo na jednu místenku pro </w:t>
      </w:r>
      <w:r w:rsidR="00B80535" w:rsidRPr="00477003">
        <w:rPr>
          <w:rFonts w:ascii="Arial" w:hAnsi="Arial" w:cs="Arial"/>
          <w:color w:val="auto"/>
        </w:rPr>
        <w:t>každý použitý vlak</w:t>
      </w:r>
      <w:r w:rsidRPr="00477003">
        <w:rPr>
          <w:rFonts w:ascii="Arial" w:hAnsi="Arial" w:cs="Arial"/>
          <w:color w:val="auto"/>
        </w:rPr>
        <w:t xml:space="preserve">, pokud </w:t>
      </w:r>
      <w:r w:rsidR="00686732" w:rsidRPr="00477003">
        <w:rPr>
          <w:rFonts w:ascii="Arial" w:hAnsi="Arial" w:cs="Arial"/>
          <w:color w:val="auto"/>
        </w:rPr>
        <w:t xml:space="preserve">místenky </w:t>
      </w:r>
      <w:r w:rsidRPr="00477003">
        <w:rPr>
          <w:rFonts w:ascii="Arial" w:hAnsi="Arial" w:cs="Arial"/>
          <w:color w:val="auto"/>
        </w:rPr>
        <w:t>nejsou vyprodány. Ceny místenek jsou uvedeny v tarifu TR 10.</w:t>
      </w:r>
    </w:p>
    <w:p w:rsidR="00585729" w:rsidRPr="00477003" w:rsidRDefault="005479BE" w:rsidP="00414CA8">
      <w:pPr>
        <w:pStyle w:val="Zkladntext"/>
        <w:spacing w:after="120"/>
        <w:jc w:val="both"/>
        <w:rPr>
          <w:rFonts w:ascii="Arial" w:hAnsi="Arial" w:cs="Arial"/>
          <w:color w:val="auto"/>
        </w:rPr>
      </w:pPr>
      <w:r w:rsidRPr="00477003">
        <w:rPr>
          <w:rFonts w:ascii="Arial" w:hAnsi="Arial" w:cs="Arial"/>
          <w:b/>
          <w:bCs/>
          <w:noProof/>
          <w:color w:val="auto"/>
        </w:rPr>
        <mc:AlternateContent>
          <mc:Choice Requires="wps">
            <w:drawing>
              <wp:anchor distT="0" distB="0" distL="114300" distR="114300" simplePos="0" relativeHeight="251623424" behindDoc="0" locked="0" layoutInCell="1" allowOverlap="1" wp14:anchorId="40D1B7F2" wp14:editId="488A9827">
                <wp:simplePos x="0" y="0"/>
                <wp:positionH relativeFrom="column">
                  <wp:posOffset>-305007</wp:posOffset>
                </wp:positionH>
                <wp:positionV relativeFrom="paragraph">
                  <wp:posOffset>174994</wp:posOffset>
                </wp:positionV>
                <wp:extent cx="10633" cy="1084521"/>
                <wp:effectExtent l="0" t="0" r="27940" b="20955"/>
                <wp:wrapNone/>
                <wp:docPr id="3" name="AutoShape 20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33" cy="1084521"/>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ABE094" id="AutoShape 2040" o:spid="_x0000_s1026" type="#_x0000_t32" style="position:absolute;margin-left:-24pt;margin-top:13.8pt;width:.85pt;height:85.4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xr3OwIAAH4EAAAOAAAAZHJzL2Uyb0RvYy54bWysVE2P2yAQvVfqf0Dcs7YTJ02sOKuVnfSy&#10;7Uba7Q8ggG1UDAhInKjqf+9APrrbXlZVfcBgZt7MvHnj5f2xl+jArRNalTi7SzHiimomVFviby+b&#10;0Rwj54liRGrFS3ziDt+vPn5YDqbgY91pybhFAKJcMZgSd96bIkkc7XhP3J02XMFlo21PPBxtmzBL&#10;BkDvZTJO01kyaMuM1ZQ7B1/r8yVeRfym4dQ/NY3jHskSQ24+rjauu7AmqyUpWktMJ+glDfIPWfRE&#10;KAh6g6qJJ2hvxV9QvaBWO934O6r7RDeNoDzWANVk6R/VPHfE8FgLkOPMjSb3/2Dp18PWIsFKPMFI&#10;kR5a9LD3OkZG4zSPDA3GFWBYqa0NNdKjejaPmn53SOmqI6rl0f7lZMA9C5wmb1zCwRmIsxu+aAY2&#10;BEJEuo6N7QMkEIGOsSunW1f40SMKH7N0NoHkKNxk6Tyfjs8RSHF1Ntb5z1z3KGxK7Lwlou18pZWC&#10;/mubxVDk8Oh8SI0UV4cQWemNkDLKQCo0lHgxHU+jg9NSsHAZzJxtd5W06ECCkOIT64Sb12ZW7xWL&#10;YB0nbK0Y8pEUBeLHAb3nDCPJYVbCLlp6IuR7LCFxqUIuQAyUctmdVfZjkS7W8/U8H+Xj2XqUp3U9&#10;ethU+Wi2yT5N60ldVXX2M5SV5UUnGOMqVHZVfJa/T1GX2Ttr9ab5G4XJW/TINSR7fcekozKCGMKI&#10;umKn2WlrQ1vCCUQejS8DGabo9Tla/f5trH4BAAD//wMAUEsDBBQABgAIAAAAIQDm+wdG3wAAAAoB&#10;AAAPAAAAZHJzL2Rvd25yZXYueG1sTI9BT4NAEIXvJv6HzZh4MXQpIlJkaRoTDx5tm3jdsiOg7Cxh&#10;l4L99Y4nPU7my3vfK7eL7cUZR985UrBexSCQamc6ahQcDy9RDsIHTUb3jlDBN3rYVtdXpS6Mm+kN&#10;z/vQCA4hX2gFbQhDIaWvW7Tar9yAxL8PN1od+BwbaUY9c7jtZRLHmbS6I25o9YDPLdZf+8kqQD89&#10;rOPdxjbH18t8955cPufhoNTtzbJ7AhFwCX8w/OqzOlTsdHITGS96BVGa85agIHnMQDAQpdk9iBOT&#10;mzwFWZXy/4TqBwAA//8DAFBLAQItABQABgAIAAAAIQC2gziS/gAAAOEBAAATAAAAAAAAAAAAAAAA&#10;AAAAAABbQ29udGVudF9UeXBlc10ueG1sUEsBAi0AFAAGAAgAAAAhADj9If/WAAAAlAEAAAsAAAAA&#10;AAAAAAAAAAAALwEAAF9yZWxzLy5yZWxzUEsBAi0AFAAGAAgAAAAhAM83Gvc7AgAAfgQAAA4AAAAA&#10;AAAAAAAAAAAALgIAAGRycy9lMm9Eb2MueG1sUEsBAi0AFAAGAAgAAAAhAOb7B0bfAAAACgEAAA8A&#10;AAAAAAAAAAAAAAAAlQQAAGRycy9kb3ducmV2LnhtbFBLBQYAAAAABAAEAPMAAAChBQAAAAA=&#10;"/>
            </w:pict>
          </mc:Fallback>
        </mc:AlternateContent>
      </w:r>
      <w:r w:rsidR="00726C2A" w:rsidRPr="00477003">
        <w:rPr>
          <w:rFonts w:ascii="Arial" w:hAnsi="Arial" w:cs="Arial"/>
          <w:b/>
          <w:bCs/>
          <w:color w:val="auto"/>
        </w:rPr>
        <w:t>5</w:t>
      </w:r>
      <w:r w:rsidR="005E70D5" w:rsidRPr="00477003">
        <w:rPr>
          <w:rFonts w:ascii="Arial" w:hAnsi="Arial" w:cs="Arial"/>
          <w:b/>
          <w:bCs/>
          <w:color w:val="auto"/>
        </w:rPr>
        <w:t>1</w:t>
      </w:r>
      <w:r w:rsidR="00A96A8B" w:rsidRPr="00477003">
        <w:rPr>
          <w:rFonts w:ascii="Arial" w:hAnsi="Arial" w:cs="Arial"/>
          <w:b/>
          <w:bCs/>
          <w:color w:val="auto"/>
        </w:rPr>
        <w:t>.</w:t>
      </w:r>
      <w:r w:rsidR="00413005" w:rsidRPr="00477003">
        <w:rPr>
          <w:rFonts w:ascii="Arial" w:hAnsi="Arial" w:cs="Arial"/>
          <w:b/>
          <w:bCs/>
          <w:color w:val="auto"/>
        </w:rPr>
        <w:t> </w:t>
      </w:r>
      <w:r w:rsidR="00585729" w:rsidRPr="00477003">
        <w:rPr>
          <w:rFonts w:ascii="Arial" w:hAnsi="Arial" w:cs="Arial"/>
          <w:color w:val="auto"/>
        </w:rPr>
        <w:t>Místenk</w:t>
      </w:r>
      <w:r w:rsidR="006938FA" w:rsidRPr="00477003">
        <w:rPr>
          <w:rFonts w:ascii="Arial" w:hAnsi="Arial" w:cs="Arial"/>
          <w:color w:val="auto"/>
        </w:rPr>
        <w:t>a</w:t>
      </w:r>
      <w:r w:rsidR="00585729" w:rsidRPr="00477003">
        <w:rPr>
          <w:rStyle w:val="Znakapoznpodarou"/>
          <w:rFonts w:ascii="Arial" w:hAnsi="Arial" w:cs="Arial"/>
          <w:color w:val="auto"/>
        </w:rPr>
        <w:footnoteReference w:id="8"/>
      </w:r>
      <w:r w:rsidR="00585729" w:rsidRPr="00477003">
        <w:rPr>
          <w:rFonts w:ascii="Arial" w:hAnsi="Arial" w:cs="Arial"/>
          <w:color w:val="auto"/>
        </w:rPr>
        <w:t xml:space="preserve"> </w:t>
      </w:r>
      <w:r w:rsidR="006938FA" w:rsidRPr="00477003">
        <w:rPr>
          <w:rFonts w:ascii="Arial" w:hAnsi="Arial" w:cs="Arial"/>
          <w:color w:val="auto"/>
        </w:rPr>
        <w:t xml:space="preserve">je doklad o zaplacení rezervace místa na sezení </w:t>
      </w:r>
      <w:r w:rsidR="00686732" w:rsidRPr="00477003">
        <w:rPr>
          <w:rFonts w:ascii="Arial" w:hAnsi="Arial" w:cs="Arial"/>
          <w:color w:val="auto"/>
        </w:rPr>
        <w:t>v konkrétním dnu,</w:t>
      </w:r>
      <w:r w:rsidR="00585729" w:rsidRPr="00477003">
        <w:rPr>
          <w:rFonts w:ascii="Arial" w:hAnsi="Arial" w:cs="Arial"/>
          <w:color w:val="auto"/>
        </w:rPr>
        <w:t xml:space="preserve"> vlak</w:t>
      </w:r>
      <w:r w:rsidR="006938FA" w:rsidRPr="00477003">
        <w:rPr>
          <w:rFonts w:ascii="Arial" w:hAnsi="Arial" w:cs="Arial"/>
          <w:color w:val="auto"/>
        </w:rPr>
        <w:t>u a</w:t>
      </w:r>
      <w:r w:rsidR="00585729" w:rsidRPr="00477003">
        <w:rPr>
          <w:rFonts w:ascii="Arial" w:hAnsi="Arial" w:cs="Arial"/>
          <w:color w:val="auto"/>
        </w:rPr>
        <w:t xml:space="preserve"> v</w:t>
      </w:r>
      <w:r w:rsidR="006938FA" w:rsidRPr="00477003">
        <w:rPr>
          <w:rFonts w:ascii="Arial" w:hAnsi="Arial" w:cs="Arial"/>
          <w:color w:val="auto"/>
        </w:rPr>
        <w:t>oze</w:t>
      </w:r>
      <w:r w:rsidR="00585729" w:rsidRPr="00477003">
        <w:rPr>
          <w:rFonts w:ascii="Arial" w:hAnsi="Arial" w:cs="Arial"/>
          <w:color w:val="auto"/>
        </w:rPr>
        <w:t>.</w:t>
      </w:r>
      <w:r w:rsidR="008A4C3A" w:rsidRPr="00477003">
        <w:rPr>
          <w:rFonts w:ascii="Arial" w:hAnsi="Arial" w:cs="Arial"/>
          <w:color w:val="auto"/>
        </w:rPr>
        <w:t xml:space="preserve"> Na úseky náhradní dopravy se místenky neprodávají</w:t>
      </w:r>
      <w:r w:rsidR="003D17AA" w:rsidRPr="00477003">
        <w:rPr>
          <w:rFonts w:ascii="Arial" w:hAnsi="Arial" w:cs="Arial"/>
          <w:color w:val="auto"/>
        </w:rPr>
        <w:t xml:space="preserve"> a rezervace místa nezajišťují</w:t>
      </w:r>
      <w:r w:rsidR="008A4C3A" w:rsidRPr="00477003">
        <w:rPr>
          <w:rFonts w:ascii="Arial" w:hAnsi="Arial" w:cs="Arial"/>
          <w:color w:val="auto"/>
        </w:rPr>
        <w:t>.</w:t>
      </w:r>
    </w:p>
    <w:p w:rsidR="00585729" w:rsidRPr="00477003" w:rsidRDefault="006938FA" w:rsidP="00585729">
      <w:pPr>
        <w:pStyle w:val="Zkladntext"/>
        <w:spacing w:after="120"/>
        <w:ind w:left="426"/>
        <w:jc w:val="both"/>
        <w:rPr>
          <w:rFonts w:ascii="Arial" w:hAnsi="Arial" w:cs="Arial"/>
          <w:b/>
          <w:bCs/>
          <w:color w:val="auto"/>
        </w:rPr>
      </w:pPr>
      <w:r w:rsidRPr="00477003">
        <w:rPr>
          <w:rFonts w:ascii="Arial" w:hAnsi="Arial" w:cs="Arial"/>
          <w:b/>
          <w:bCs/>
          <w:color w:val="auto"/>
        </w:rPr>
        <w:t>5</w:t>
      </w:r>
      <w:r w:rsidR="005E70D5" w:rsidRPr="00477003">
        <w:rPr>
          <w:rFonts w:ascii="Arial" w:hAnsi="Arial" w:cs="Arial"/>
          <w:b/>
          <w:bCs/>
          <w:color w:val="auto"/>
        </w:rPr>
        <w:t>1</w:t>
      </w:r>
      <w:r w:rsidRPr="00477003">
        <w:rPr>
          <w:rFonts w:ascii="Arial" w:hAnsi="Arial" w:cs="Arial"/>
          <w:b/>
          <w:bCs/>
          <w:color w:val="auto"/>
        </w:rPr>
        <w:t>.</w:t>
      </w:r>
      <w:r w:rsidR="00413005" w:rsidRPr="00477003">
        <w:rPr>
          <w:rFonts w:ascii="Arial" w:hAnsi="Arial" w:cs="Arial"/>
          <w:b/>
          <w:bCs/>
          <w:color w:val="auto"/>
        </w:rPr>
        <w:t> </w:t>
      </w:r>
      <w:r w:rsidR="00F04547" w:rsidRPr="00477003">
        <w:rPr>
          <w:rFonts w:ascii="Arial" w:hAnsi="Arial" w:cs="Arial"/>
          <w:b/>
          <w:bCs/>
          <w:color w:val="auto"/>
        </w:rPr>
        <w:t>1</w:t>
      </w:r>
      <w:r w:rsidRPr="00477003">
        <w:rPr>
          <w:rFonts w:ascii="Arial" w:hAnsi="Arial" w:cs="Arial"/>
          <w:b/>
          <w:bCs/>
          <w:color w:val="auto"/>
        </w:rPr>
        <w:t>.</w:t>
      </w:r>
      <w:r w:rsidR="00413005" w:rsidRPr="00477003">
        <w:rPr>
          <w:rFonts w:ascii="Arial" w:hAnsi="Arial" w:cs="Arial"/>
          <w:b/>
          <w:bCs/>
          <w:color w:val="auto"/>
        </w:rPr>
        <w:t> </w:t>
      </w:r>
      <w:r w:rsidR="004723A6" w:rsidRPr="00477003">
        <w:rPr>
          <w:rFonts w:ascii="Arial" w:hAnsi="Arial" w:cs="Arial"/>
          <w:color w:val="auto"/>
        </w:rPr>
        <w:t>V</w:t>
      </w:r>
      <w:r w:rsidR="00585729" w:rsidRPr="00477003">
        <w:rPr>
          <w:rFonts w:ascii="Arial" w:hAnsi="Arial" w:cs="Arial"/>
          <w:color w:val="auto"/>
        </w:rPr>
        <w:t> platném jízdním řádu</w:t>
      </w:r>
      <w:r w:rsidR="004723A6" w:rsidRPr="00477003">
        <w:rPr>
          <w:rFonts w:ascii="Arial" w:hAnsi="Arial" w:cs="Arial"/>
          <w:color w:val="auto"/>
        </w:rPr>
        <w:t xml:space="preserve"> jsou symbolem </w:t>
      </w:r>
      <w:r w:rsidR="004723A6" w:rsidRPr="00477003">
        <w:rPr>
          <w:rFonts w:ascii="Arial" w:hAnsi="Arial" w:cs="Arial"/>
          <w:color w:val="auto"/>
        </w:rPr>
        <w:sym w:font="SenaKJR" w:char="F077"/>
      </w:r>
      <w:r w:rsidR="004723A6" w:rsidRPr="00477003">
        <w:rPr>
          <w:rFonts w:ascii="Arial" w:hAnsi="Arial" w:cs="Arial"/>
          <w:color w:val="auto"/>
        </w:rPr>
        <w:t xml:space="preserve"> označeny vlaky s</w:t>
      </w:r>
      <w:r w:rsidR="00686732" w:rsidRPr="00477003">
        <w:rPr>
          <w:rFonts w:ascii="Arial" w:hAnsi="Arial" w:cs="Arial"/>
          <w:color w:val="auto"/>
        </w:rPr>
        <w:t> </w:t>
      </w:r>
      <w:r w:rsidR="004723A6" w:rsidRPr="00477003">
        <w:rPr>
          <w:rFonts w:ascii="Arial" w:hAnsi="Arial" w:cs="Arial"/>
          <w:color w:val="auto"/>
        </w:rPr>
        <w:t xml:space="preserve">možnou rezervací míst a symbolem </w:t>
      </w:r>
      <w:r w:rsidR="004723A6" w:rsidRPr="00477003">
        <w:rPr>
          <w:rFonts w:ascii="Arial" w:hAnsi="Arial" w:cs="Arial"/>
          <w:color w:val="auto"/>
        </w:rPr>
        <w:sym w:font="SenaKJR" w:char="F047"/>
      </w:r>
      <w:r w:rsidR="004723A6" w:rsidRPr="00477003">
        <w:rPr>
          <w:rFonts w:ascii="Arial" w:hAnsi="Arial" w:cs="Arial"/>
          <w:color w:val="auto"/>
        </w:rPr>
        <w:t xml:space="preserve"> vlaky s povinnou rezervací</w:t>
      </w:r>
      <w:r w:rsidR="00836F44" w:rsidRPr="00477003">
        <w:rPr>
          <w:rFonts w:ascii="Arial" w:hAnsi="Arial" w:cs="Arial"/>
          <w:color w:val="auto"/>
        </w:rPr>
        <w:t xml:space="preserve"> míst.</w:t>
      </w:r>
    </w:p>
    <w:p w:rsidR="00414CA8" w:rsidRPr="00477003" w:rsidRDefault="00585729" w:rsidP="00585729">
      <w:pPr>
        <w:pStyle w:val="Zkladntext"/>
        <w:spacing w:after="120"/>
        <w:ind w:left="426"/>
        <w:jc w:val="both"/>
        <w:rPr>
          <w:rFonts w:ascii="Arial" w:hAnsi="Arial" w:cs="Arial"/>
          <w:color w:val="auto"/>
        </w:rPr>
      </w:pPr>
      <w:r w:rsidRPr="00477003">
        <w:rPr>
          <w:rFonts w:ascii="Arial" w:hAnsi="Arial" w:cs="Arial"/>
          <w:b/>
          <w:color w:val="auto"/>
        </w:rPr>
        <w:t>5</w:t>
      </w:r>
      <w:r w:rsidR="005E70D5" w:rsidRPr="00477003">
        <w:rPr>
          <w:rFonts w:ascii="Arial" w:hAnsi="Arial" w:cs="Arial"/>
          <w:b/>
          <w:color w:val="auto"/>
        </w:rPr>
        <w:t>1</w:t>
      </w:r>
      <w:r w:rsidRPr="00477003">
        <w:rPr>
          <w:rFonts w:ascii="Arial" w:hAnsi="Arial" w:cs="Arial"/>
          <w:b/>
          <w:color w:val="auto"/>
        </w:rPr>
        <w:t>.</w:t>
      </w:r>
      <w:r w:rsidR="00413005" w:rsidRPr="00477003">
        <w:rPr>
          <w:rFonts w:ascii="Arial" w:hAnsi="Arial" w:cs="Arial"/>
          <w:b/>
          <w:color w:val="auto"/>
        </w:rPr>
        <w:t> </w:t>
      </w:r>
      <w:r w:rsidRPr="00477003">
        <w:rPr>
          <w:rFonts w:ascii="Arial" w:hAnsi="Arial" w:cs="Arial"/>
          <w:b/>
          <w:color w:val="auto"/>
        </w:rPr>
        <w:t>2</w:t>
      </w:r>
      <w:r w:rsidR="00414CA8" w:rsidRPr="00477003">
        <w:rPr>
          <w:rFonts w:ascii="Arial" w:hAnsi="Arial" w:cs="Arial"/>
          <w:b/>
          <w:color w:val="auto"/>
        </w:rPr>
        <w:t>.</w:t>
      </w:r>
      <w:r w:rsidR="00413005" w:rsidRPr="00477003">
        <w:rPr>
          <w:rFonts w:ascii="Arial" w:hAnsi="Arial" w:cs="Arial"/>
          <w:b/>
          <w:color w:val="auto"/>
        </w:rPr>
        <w:t> </w:t>
      </w:r>
      <w:r w:rsidR="0015491E" w:rsidRPr="00477003">
        <w:rPr>
          <w:rFonts w:ascii="Arial" w:hAnsi="Arial" w:cs="Arial"/>
          <w:color w:val="auto"/>
        </w:rPr>
        <w:t>Místenkové vozy jsou na vlaku označeny číslem</w:t>
      </w:r>
      <w:r w:rsidR="004E4984" w:rsidRPr="00477003">
        <w:rPr>
          <w:rFonts w:ascii="Arial" w:hAnsi="Arial" w:cs="Arial"/>
          <w:color w:val="auto"/>
        </w:rPr>
        <w:t xml:space="preserve"> místenkového</w:t>
      </w:r>
      <w:r w:rsidR="0015491E" w:rsidRPr="00477003">
        <w:rPr>
          <w:rFonts w:ascii="Arial" w:hAnsi="Arial" w:cs="Arial"/>
          <w:color w:val="auto"/>
        </w:rPr>
        <w:t xml:space="preserve"> vozu. </w:t>
      </w:r>
      <w:r w:rsidR="00414CA8" w:rsidRPr="00477003">
        <w:rPr>
          <w:rFonts w:ascii="Arial" w:hAnsi="Arial" w:cs="Arial"/>
          <w:color w:val="auto"/>
        </w:rPr>
        <w:t>Místa v místenkových vozech jsou označena číslem</w:t>
      </w:r>
      <w:r w:rsidR="00B7559A" w:rsidRPr="00477003">
        <w:rPr>
          <w:rFonts w:ascii="Arial" w:hAnsi="Arial" w:cs="Arial"/>
          <w:color w:val="auto"/>
        </w:rPr>
        <w:t>,</w:t>
      </w:r>
      <w:r w:rsidR="00414CA8" w:rsidRPr="00477003">
        <w:rPr>
          <w:rFonts w:ascii="Arial" w:hAnsi="Arial" w:cs="Arial"/>
          <w:color w:val="auto"/>
        </w:rPr>
        <w:t xml:space="preserve"> a pokud na ně byla prodána místenka, mohou být označena jako rezervovaná s vyznačením rezervovaného úseku.</w:t>
      </w:r>
    </w:p>
    <w:p w:rsidR="008A4C3A" w:rsidRPr="00477003" w:rsidRDefault="005479BE" w:rsidP="00585729">
      <w:pPr>
        <w:pStyle w:val="Zkladntext"/>
        <w:spacing w:after="120"/>
        <w:ind w:left="426"/>
        <w:jc w:val="both"/>
        <w:rPr>
          <w:rFonts w:ascii="Arial" w:hAnsi="Arial" w:cs="Arial"/>
          <w:color w:val="auto"/>
        </w:rPr>
      </w:pPr>
      <w:r w:rsidRPr="00477003">
        <w:rPr>
          <w:rFonts w:ascii="Arial" w:hAnsi="Arial" w:cs="Arial"/>
          <w:b/>
          <w:noProof/>
          <w:color w:val="auto"/>
        </w:rPr>
        <mc:AlternateContent>
          <mc:Choice Requires="wps">
            <w:drawing>
              <wp:anchor distT="0" distB="0" distL="114300" distR="114300" simplePos="0" relativeHeight="251625472" behindDoc="0" locked="0" layoutInCell="1" allowOverlap="1" wp14:anchorId="492EF9ED" wp14:editId="2A36DF14">
                <wp:simplePos x="0" y="0"/>
                <wp:positionH relativeFrom="column">
                  <wp:posOffset>-296581</wp:posOffset>
                </wp:positionH>
                <wp:positionV relativeFrom="paragraph">
                  <wp:posOffset>19314</wp:posOffset>
                </wp:positionV>
                <wp:extent cx="0" cy="1026543"/>
                <wp:effectExtent l="0" t="0" r="19050" b="21590"/>
                <wp:wrapNone/>
                <wp:docPr id="17" name="Přímá spojnice 17"/>
                <wp:cNvGraphicFramePr/>
                <a:graphic xmlns:a="http://schemas.openxmlformats.org/drawingml/2006/main">
                  <a:graphicData uri="http://schemas.microsoft.com/office/word/2010/wordprocessingShape">
                    <wps:wsp>
                      <wps:cNvCnPr/>
                      <wps:spPr>
                        <a:xfrm>
                          <a:off x="0" y="0"/>
                          <a:ext cx="0" cy="102654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4724529" id="Přímá spojnice 17" o:spid="_x0000_s1026" style="position:absolute;z-index:2516254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35pt,1.5pt" to="-23.35pt,8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ku0vwEAALgDAAAOAAAAZHJzL2Uyb0RvYy54bWysU0uO1DAQ3SNxB8t7OkkDA4o6PYsZwQZB&#10;C4YDeJxyx2C7LNt0uo/CkgNwihH3ouykMwgQQoiN4897r+pVVTaXR2vYAULU6DrerGrOwEnstdt3&#10;/P3Ni0fPOYtJuF4YdNDxE0R+uX34YDP6FtY4oOkhMBJxsR19x4eUfFtVUQ5gRVyhB0ePCoMViY5h&#10;X/VBjKRuTbWu64tqxND7gBJipNvr6ZFvi75SINMbpSIkZjpOuaWyhrLe5rXabkS7D8IPWs5piH/I&#10;wgrtKOgidS2SYJ+C/kXKahkwokoribZCpbSE4oHcNPVPbt4NwkPxQsWJfilT/H+y8vVhF5juqXfP&#10;OHPCUo923z7ffbV3X1j0+MFRgozeqFCjjy3hr9wuzKfodyG7Pqpg85f8sGMp7mkpLhwTk9OlpNum&#10;Xl88ffI461X3RB9iegloWd503GiXfYtWHF7FNEHPEOLlRKbQZZdOBjLYuLegyAsFawq7TBFcmcAO&#10;gvrff2zmsAWZKUobs5DqP5NmbKZBmay/JS7oEhFdWohWOwy/i5qO51TVhD+7nrxm27fYn0ojSjlo&#10;PEpB51HO8/fjudDvf7jtdwAAAP//AwBQSwMEFAAGAAgAAAAhAGUm2yrdAAAACQEAAA8AAABkcnMv&#10;ZG93bnJldi54bWxMj09Pg0AUxO8mfofNM+mtXbQNNMjSGP+c9ECpB49b9gmk7FvCbgH99D7jwR4n&#10;M5n5TbabbSdGHHzrSMHtKgKBVDnTUq3g/fCy3ILwQZPRnSNU8IUedvn1VaZT4yba41iGWnAJ+VQr&#10;aELoUyl91aDVfuV6JPY+3WB1YDnU0gx64nLbybsoiqXVLfFCo3t8bLA6lWerIHl+LYt+enr7LmQi&#10;i2J0YXv6UGpxMz/cgwg4h/8w/OIzOuTMdHRnMl50CpabOOGogjVfYv9PHzkYbxKQeSYvH+Q/AAAA&#10;//8DAFBLAQItABQABgAIAAAAIQC2gziS/gAAAOEBAAATAAAAAAAAAAAAAAAAAAAAAABbQ29udGVu&#10;dF9UeXBlc10ueG1sUEsBAi0AFAAGAAgAAAAhADj9If/WAAAAlAEAAAsAAAAAAAAAAAAAAAAALwEA&#10;AF9yZWxzLy5yZWxzUEsBAi0AFAAGAAgAAAAhALDmS7S/AQAAuAMAAA4AAAAAAAAAAAAAAAAALgIA&#10;AGRycy9lMm9Eb2MueG1sUEsBAi0AFAAGAAgAAAAhAGUm2yrdAAAACQEAAA8AAAAAAAAAAAAAAAAA&#10;GQQAAGRycy9kb3ducmV2LnhtbFBLBQYAAAAABAAEAPMAAAAjBQAAAAA=&#10;" strokecolor="black [3040]"/>
            </w:pict>
          </mc:Fallback>
        </mc:AlternateContent>
      </w:r>
      <w:r w:rsidR="008A4C3A" w:rsidRPr="00477003">
        <w:rPr>
          <w:rFonts w:ascii="Arial" w:hAnsi="Arial" w:cs="Arial"/>
          <w:b/>
          <w:color w:val="auto"/>
        </w:rPr>
        <w:t xml:space="preserve">51. 3. </w:t>
      </w:r>
      <w:r w:rsidR="008A4C3A" w:rsidRPr="00477003">
        <w:rPr>
          <w:rFonts w:ascii="Arial" w:hAnsi="Arial" w:cs="Arial"/>
          <w:color w:val="auto"/>
        </w:rPr>
        <w:t>Místa označena jako expresní rezervace jsou v prodeji do odjezdu vlaku</w:t>
      </w:r>
      <w:r w:rsidR="002F7732" w:rsidRPr="00477003">
        <w:rPr>
          <w:rFonts w:ascii="Arial" w:hAnsi="Arial" w:cs="Arial"/>
          <w:color w:val="auto"/>
        </w:rPr>
        <w:t xml:space="preserve"> z dané stanice</w:t>
      </w:r>
      <w:r w:rsidR="008A4C3A" w:rsidRPr="00477003">
        <w:rPr>
          <w:rFonts w:ascii="Arial" w:hAnsi="Arial" w:cs="Arial"/>
          <w:color w:val="auto"/>
        </w:rPr>
        <w:t xml:space="preserve"> a proto </w:t>
      </w:r>
      <w:r w:rsidR="006913FA" w:rsidRPr="00477003">
        <w:rPr>
          <w:rFonts w:ascii="Arial" w:hAnsi="Arial" w:cs="Arial"/>
          <w:color w:val="auto"/>
        </w:rPr>
        <w:t>neobsahují kon</w:t>
      </w:r>
      <w:r w:rsidR="00383976" w:rsidRPr="00477003">
        <w:rPr>
          <w:rFonts w:ascii="Arial" w:hAnsi="Arial" w:cs="Arial"/>
          <w:color w:val="auto"/>
        </w:rPr>
        <w:t>k</w:t>
      </w:r>
      <w:r w:rsidR="006913FA" w:rsidRPr="00477003">
        <w:rPr>
          <w:rFonts w:ascii="Arial" w:hAnsi="Arial" w:cs="Arial"/>
          <w:color w:val="auto"/>
        </w:rPr>
        <w:t>rétní</w:t>
      </w:r>
      <w:r w:rsidR="008A4C3A" w:rsidRPr="00477003">
        <w:rPr>
          <w:rFonts w:ascii="Arial" w:hAnsi="Arial" w:cs="Arial"/>
          <w:color w:val="auto"/>
        </w:rPr>
        <w:t xml:space="preserve"> vyznačený rezervovaný úsek.</w:t>
      </w:r>
    </w:p>
    <w:p w:rsidR="0015491E" w:rsidRPr="00477003" w:rsidRDefault="0015491E" w:rsidP="0015491E">
      <w:pPr>
        <w:pStyle w:val="Zkladntext"/>
        <w:spacing w:after="120"/>
        <w:jc w:val="both"/>
        <w:rPr>
          <w:rFonts w:ascii="Arial" w:hAnsi="Arial" w:cs="Arial"/>
          <w:color w:val="auto"/>
        </w:rPr>
      </w:pPr>
      <w:r w:rsidRPr="00477003">
        <w:rPr>
          <w:rFonts w:ascii="Arial" w:hAnsi="Arial" w:cs="Arial"/>
          <w:b/>
          <w:bCs/>
          <w:color w:val="auto"/>
        </w:rPr>
        <w:t>5</w:t>
      </w:r>
      <w:r w:rsidR="005E70D5" w:rsidRPr="00477003">
        <w:rPr>
          <w:rFonts w:ascii="Arial" w:hAnsi="Arial" w:cs="Arial"/>
          <w:b/>
          <w:bCs/>
          <w:color w:val="auto"/>
        </w:rPr>
        <w:t>2</w:t>
      </w:r>
      <w:r w:rsidRPr="00477003">
        <w:rPr>
          <w:rFonts w:ascii="Arial" w:hAnsi="Arial" w:cs="Arial"/>
          <w:b/>
          <w:bCs/>
          <w:color w:val="auto"/>
        </w:rPr>
        <w:t>.</w:t>
      </w:r>
      <w:r w:rsidR="00413005" w:rsidRPr="00477003">
        <w:rPr>
          <w:rFonts w:ascii="Arial" w:hAnsi="Arial" w:cs="Arial"/>
          <w:color w:val="auto"/>
        </w:rPr>
        <w:t> </w:t>
      </w:r>
      <w:r w:rsidRPr="00477003">
        <w:rPr>
          <w:rFonts w:ascii="Arial" w:hAnsi="Arial" w:cs="Arial"/>
          <w:color w:val="auto"/>
        </w:rPr>
        <w:t>Místenka platí jen ve spojení s platným jízdním dokladem</w:t>
      </w:r>
      <w:r w:rsidR="00096A2D" w:rsidRPr="00477003">
        <w:rPr>
          <w:rFonts w:ascii="Arial" w:hAnsi="Arial" w:cs="Arial"/>
          <w:color w:val="auto"/>
        </w:rPr>
        <w:t>,</w:t>
      </w:r>
      <w:r w:rsidRPr="00477003">
        <w:rPr>
          <w:rFonts w:ascii="Arial" w:hAnsi="Arial" w:cs="Arial"/>
          <w:color w:val="auto"/>
        </w:rPr>
        <w:t xml:space="preserve"> a to</w:t>
      </w:r>
      <w:r w:rsidR="00D806AC" w:rsidRPr="00477003">
        <w:rPr>
          <w:rFonts w:ascii="Arial" w:hAnsi="Arial" w:cs="Arial"/>
          <w:color w:val="auto"/>
        </w:rPr>
        <w:t xml:space="preserve"> na míst</w:t>
      </w:r>
      <w:r w:rsidR="00ED4392" w:rsidRPr="00477003">
        <w:rPr>
          <w:rFonts w:ascii="Arial" w:hAnsi="Arial" w:cs="Arial"/>
          <w:color w:val="auto"/>
        </w:rPr>
        <w:t>o</w:t>
      </w:r>
      <w:r w:rsidR="00D806AC" w:rsidRPr="00477003">
        <w:rPr>
          <w:rFonts w:ascii="Arial" w:hAnsi="Arial" w:cs="Arial"/>
          <w:color w:val="auto"/>
        </w:rPr>
        <w:t>,</w:t>
      </w:r>
      <w:r w:rsidRPr="00477003">
        <w:rPr>
          <w:rFonts w:ascii="Arial" w:hAnsi="Arial" w:cs="Arial"/>
          <w:color w:val="auto"/>
        </w:rPr>
        <w:t xml:space="preserve"> ve vlaku a do stanice, které jsou na ní uvedené.</w:t>
      </w:r>
    </w:p>
    <w:p w:rsidR="00BF7D60" w:rsidRPr="00477003" w:rsidRDefault="005E70D5" w:rsidP="006938FA">
      <w:pPr>
        <w:pStyle w:val="Zkladntext"/>
        <w:spacing w:after="120"/>
        <w:ind w:left="426"/>
        <w:jc w:val="both"/>
        <w:rPr>
          <w:rFonts w:ascii="Arial" w:hAnsi="Arial" w:cs="Arial"/>
          <w:color w:val="auto"/>
        </w:rPr>
      </w:pPr>
      <w:r w:rsidRPr="00477003">
        <w:rPr>
          <w:rFonts w:ascii="Arial" w:hAnsi="Arial" w:cs="Arial"/>
          <w:b/>
          <w:color w:val="auto"/>
        </w:rPr>
        <w:t>52</w:t>
      </w:r>
      <w:r w:rsidR="00F04547" w:rsidRPr="00477003">
        <w:rPr>
          <w:rFonts w:ascii="Arial" w:hAnsi="Arial" w:cs="Arial"/>
          <w:b/>
          <w:color w:val="auto"/>
        </w:rPr>
        <w:t>.</w:t>
      </w:r>
      <w:r w:rsidR="00413005" w:rsidRPr="00477003">
        <w:rPr>
          <w:rFonts w:ascii="Arial" w:hAnsi="Arial" w:cs="Arial"/>
          <w:b/>
          <w:color w:val="auto"/>
        </w:rPr>
        <w:t> </w:t>
      </w:r>
      <w:r w:rsidR="00F04547" w:rsidRPr="00477003">
        <w:rPr>
          <w:rFonts w:ascii="Arial" w:hAnsi="Arial" w:cs="Arial"/>
          <w:b/>
          <w:color w:val="auto"/>
        </w:rPr>
        <w:t>1</w:t>
      </w:r>
      <w:r w:rsidR="006938FA" w:rsidRPr="00477003">
        <w:rPr>
          <w:rFonts w:ascii="Arial" w:hAnsi="Arial" w:cs="Arial"/>
          <w:b/>
          <w:color w:val="auto"/>
        </w:rPr>
        <w:t>.</w:t>
      </w:r>
      <w:r w:rsidR="00413005" w:rsidRPr="00477003">
        <w:rPr>
          <w:rFonts w:ascii="Arial" w:hAnsi="Arial" w:cs="Arial"/>
          <w:color w:val="auto"/>
        </w:rPr>
        <w:t> </w:t>
      </w:r>
      <w:r w:rsidR="00F04547" w:rsidRPr="00477003">
        <w:rPr>
          <w:rFonts w:ascii="Arial" w:hAnsi="Arial" w:cs="Arial"/>
          <w:color w:val="auto"/>
        </w:rPr>
        <w:t xml:space="preserve">Pro </w:t>
      </w:r>
      <w:r w:rsidR="000C0252" w:rsidRPr="00477003">
        <w:rPr>
          <w:rFonts w:ascii="Arial" w:hAnsi="Arial" w:cs="Arial"/>
          <w:color w:val="auto"/>
        </w:rPr>
        <w:t>oddíly/</w:t>
      </w:r>
      <w:r w:rsidR="00F04547" w:rsidRPr="00477003">
        <w:rPr>
          <w:rFonts w:ascii="Arial" w:hAnsi="Arial" w:cs="Arial"/>
          <w:color w:val="auto"/>
        </w:rPr>
        <w:t>vlaky s povinnou rezervací míst</w:t>
      </w:r>
      <w:r w:rsidR="006938FA" w:rsidRPr="00477003">
        <w:rPr>
          <w:rFonts w:ascii="Arial" w:hAnsi="Arial" w:cs="Arial"/>
          <w:color w:val="auto"/>
        </w:rPr>
        <w:t xml:space="preserve"> je </w:t>
      </w:r>
      <w:r w:rsidR="00F04547" w:rsidRPr="00477003">
        <w:rPr>
          <w:rFonts w:ascii="Arial" w:hAnsi="Arial" w:cs="Arial"/>
          <w:color w:val="auto"/>
        </w:rPr>
        <w:t xml:space="preserve">každý cestující </w:t>
      </w:r>
      <w:r w:rsidR="006938FA" w:rsidRPr="00477003">
        <w:rPr>
          <w:rFonts w:ascii="Arial" w:hAnsi="Arial" w:cs="Arial"/>
          <w:color w:val="auto"/>
        </w:rPr>
        <w:t>povinen zakoupit si</w:t>
      </w:r>
      <w:r w:rsidR="00542BF0" w:rsidRPr="00477003">
        <w:rPr>
          <w:rFonts w:ascii="Arial" w:hAnsi="Arial" w:cs="Arial"/>
          <w:color w:val="auto"/>
        </w:rPr>
        <w:t xml:space="preserve"> místenku</w:t>
      </w:r>
      <w:r w:rsidR="006938FA" w:rsidRPr="00477003">
        <w:rPr>
          <w:rFonts w:ascii="Arial" w:hAnsi="Arial" w:cs="Arial"/>
          <w:color w:val="auto"/>
        </w:rPr>
        <w:t>.</w:t>
      </w:r>
    </w:p>
    <w:p w:rsidR="0015491E" w:rsidRPr="00477003" w:rsidRDefault="005E70D5" w:rsidP="0015491E">
      <w:pPr>
        <w:pStyle w:val="Zkladntext"/>
        <w:spacing w:after="60"/>
        <w:jc w:val="both"/>
        <w:rPr>
          <w:rFonts w:ascii="Arial" w:hAnsi="Arial" w:cs="Arial"/>
          <w:color w:val="auto"/>
        </w:rPr>
      </w:pPr>
      <w:r w:rsidRPr="00477003">
        <w:rPr>
          <w:rFonts w:ascii="Arial" w:hAnsi="Arial" w:cs="Arial"/>
          <w:b/>
          <w:bCs/>
          <w:color w:val="auto"/>
        </w:rPr>
        <w:t>53</w:t>
      </w:r>
      <w:r w:rsidR="0015491E" w:rsidRPr="00477003">
        <w:rPr>
          <w:rFonts w:ascii="Arial" w:hAnsi="Arial" w:cs="Arial"/>
          <w:b/>
          <w:bCs/>
          <w:color w:val="auto"/>
        </w:rPr>
        <w:t>.</w:t>
      </w:r>
      <w:r w:rsidR="00413005" w:rsidRPr="00477003">
        <w:rPr>
          <w:rFonts w:ascii="Arial" w:hAnsi="Arial" w:cs="Arial"/>
          <w:b/>
          <w:bCs/>
          <w:color w:val="auto"/>
        </w:rPr>
        <w:t> </w:t>
      </w:r>
      <w:r w:rsidR="0015491E" w:rsidRPr="00477003">
        <w:rPr>
          <w:rFonts w:ascii="Arial" w:hAnsi="Arial" w:cs="Arial"/>
          <w:color w:val="auto"/>
        </w:rPr>
        <w:t xml:space="preserve">Místenku si </w:t>
      </w:r>
      <w:r w:rsidR="00D806AC" w:rsidRPr="00477003">
        <w:rPr>
          <w:rFonts w:ascii="Arial" w:hAnsi="Arial" w:cs="Arial"/>
          <w:color w:val="auto"/>
        </w:rPr>
        <w:t>lze</w:t>
      </w:r>
      <w:r w:rsidR="0015491E" w:rsidRPr="00477003">
        <w:rPr>
          <w:rFonts w:ascii="Arial" w:hAnsi="Arial" w:cs="Arial"/>
          <w:color w:val="auto"/>
        </w:rPr>
        <w:t xml:space="preserve"> zakoupit v předprodeji až </w:t>
      </w:r>
      <w:r w:rsidR="00686732" w:rsidRPr="00477003">
        <w:rPr>
          <w:rFonts w:ascii="Arial" w:hAnsi="Arial" w:cs="Arial"/>
          <w:color w:val="auto"/>
        </w:rPr>
        <w:t>60 dn</w:t>
      </w:r>
      <w:r w:rsidR="00E57963" w:rsidRPr="00477003">
        <w:rPr>
          <w:rFonts w:ascii="Arial" w:hAnsi="Arial" w:cs="Arial"/>
          <w:color w:val="auto"/>
        </w:rPr>
        <w:t>ů</w:t>
      </w:r>
      <w:r w:rsidR="00686732" w:rsidRPr="00477003">
        <w:rPr>
          <w:rStyle w:val="Znakapoznpodarou"/>
          <w:rFonts w:ascii="Arial" w:hAnsi="Arial" w:cs="Arial"/>
          <w:color w:val="auto"/>
        </w:rPr>
        <w:footnoteReference w:id="9"/>
      </w:r>
      <w:r w:rsidR="0015491E" w:rsidRPr="00477003">
        <w:rPr>
          <w:rFonts w:ascii="Arial" w:hAnsi="Arial" w:cs="Arial"/>
          <w:color w:val="auto"/>
        </w:rPr>
        <w:t xml:space="preserve"> před plánovaným dnem odjezdu:</w:t>
      </w:r>
    </w:p>
    <w:p w:rsidR="0015491E" w:rsidRPr="00477003" w:rsidRDefault="0015491E" w:rsidP="00420AB3">
      <w:pPr>
        <w:pStyle w:val="Zkladntext"/>
        <w:numPr>
          <w:ilvl w:val="0"/>
          <w:numId w:val="52"/>
        </w:numPr>
        <w:jc w:val="both"/>
        <w:rPr>
          <w:rFonts w:ascii="Arial" w:hAnsi="Arial" w:cs="Arial"/>
          <w:color w:val="auto"/>
        </w:rPr>
      </w:pPr>
      <w:r w:rsidRPr="00477003">
        <w:rPr>
          <w:rFonts w:ascii="Arial" w:hAnsi="Arial" w:cs="Arial"/>
          <w:color w:val="auto"/>
        </w:rPr>
        <w:t>u pokladní přepážky,</w:t>
      </w:r>
    </w:p>
    <w:p w:rsidR="0015491E" w:rsidRPr="00477003" w:rsidRDefault="001B3969" w:rsidP="00420AB3">
      <w:pPr>
        <w:pStyle w:val="Zkladntext"/>
        <w:numPr>
          <w:ilvl w:val="0"/>
          <w:numId w:val="52"/>
        </w:numPr>
        <w:jc w:val="both"/>
        <w:rPr>
          <w:rFonts w:ascii="Arial" w:hAnsi="Arial" w:cs="Arial"/>
          <w:color w:val="auto"/>
        </w:rPr>
      </w:pPr>
      <w:r w:rsidRPr="00477003">
        <w:rPr>
          <w:rFonts w:ascii="Arial" w:hAnsi="Arial" w:cs="Arial"/>
          <w:color w:val="auto"/>
        </w:rPr>
        <w:t>prostřednictvím e</w:t>
      </w:r>
      <w:r w:rsidR="006272A0" w:rsidRPr="00477003">
        <w:rPr>
          <w:rFonts w:ascii="Arial" w:hAnsi="Arial" w:cs="Arial"/>
          <w:color w:val="auto"/>
        </w:rPr>
        <w:t>-s</w:t>
      </w:r>
      <w:r w:rsidRPr="00477003">
        <w:rPr>
          <w:rFonts w:ascii="Arial" w:hAnsi="Arial" w:cs="Arial"/>
          <w:color w:val="auto"/>
        </w:rPr>
        <w:t xml:space="preserve">hop ČD a služby TeleTiket pro vybrané vlaky dle </w:t>
      </w:r>
      <w:r w:rsidR="00BA705F" w:rsidRPr="00477003">
        <w:rPr>
          <w:rFonts w:ascii="Arial" w:hAnsi="Arial" w:cs="Arial"/>
          <w:color w:val="auto"/>
        </w:rPr>
        <w:t>pravidel pro nákup</w:t>
      </w:r>
      <w:r w:rsidRPr="00477003">
        <w:rPr>
          <w:rFonts w:ascii="Arial" w:hAnsi="Arial" w:cs="Arial"/>
          <w:color w:val="auto"/>
        </w:rPr>
        <w:t xml:space="preserve"> </w:t>
      </w:r>
      <w:r w:rsidR="00BA705F" w:rsidRPr="00477003">
        <w:rPr>
          <w:rFonts w:ascii="Arial" w:hAnsi="Arial" w:cs="Arial"/>
          <w:color w:val="auto"/>
        </w:rPr>
        <w:t>v</w:t>
      </w:r>
      <w:r w:rsidR="006272A0" w:rsidRPr="00477003">
        <w:rPr>
          <w:rFonts w:ascii="Arial" w:hAnsi="Arial" w:cs="Arial"/>
          <w:color w:val="auto"/>
        </w:rPr>
        <w:t> </w:t>
      </w:r>
      <w:r w:rsidRPr="00477003">
        <w:rPr>
          <w:rFonts w:ascii="Arial" w:hAnsi="Arial" w:cs="Arial"/>
          <w:color w:val="auto"/>
        </w:rPr>
        <w:t>e</w:t>
      </w:r>
      <w:r w:rsidR="006272A0" w:rsidRPr="00477003">
        <w:rPr>
          <w:rFonts w:ascii="Arial" w:hAnsi="Arial" w:cs="Arial"/>
          <w:color w:val="auto"/>
        </w:rPr>
        <w:t>-s</w:t>
      </w:r>
      <w:r w:rsidRPr="00477003">
        <w:rPr>
          <w:rFonts w:ascii="Arial" w:hAnsi="Arial" w:cs="Arial"/>
          <w:color w:val="auto"/>
        </w:rPr>
        <w:t>hop ČD</w:t>
      </w:r>
      <w:r w:rsidR="0015491E" w:rsidRPr="00477003">
        <w:rPr>
          <w:rFonts w:ascii="Arial" w:hAnsi="Arial" w:cs="Arial"/>
          <w:color w:val="auto"/>
        </w:rPr>
        <w:t>,</w:t>
      </w:r>
    </w:p>
    <w:p w:rsidR="00F81C05" w:rsidRPr="00477003" w:rsidRDefault="00913B50" w:rsidP="00420AB3">
      <w:pPr>
        <w:pStyle w:val="Zkladntext"/>
        <w:numPr>
          <w:ilvl w:val="0"/>
          <w:numId w:val="52"/>
        </w:numPr>
        <w:jc w:val="both"/>
        <w:rPr>
          <w:rFonts w:ascii="Arial" w:hAnsi="Arial" w:cs="Arial"/>
          <w:color w:val="auto"/>
        </w:rPr>
      </w:pPr>
      <w:r w:rsidRPr="00477003">
        <w:rPr>
          <w:rFonts w:ascii="Arial" w:hAnsi="Arial" w:cs="Arial"/>
          <w:color w:val="auto"/>
        </w:rPr>
        <w:t>z</w:t>
      </w:r>
      <w:r w:rsidR="009573A4" w:rsidRPr="00477003">
        <w:rPr>
          <w:rFonts w:ascii="Arial" w:hAnsi="Arial" w:cs="Arial"/>
          <w:color w:val="auto"/>
        </w:rPr>
        <w:t> jízdenkové</w:t>
      </w:r>
      <w:r w:rsidRPr="00477003">
        <w:rPr>
          <w:rFonts w:ascii="Arial" w:hAnsi="Arial" w:cs="Arial"/>
          <w:color w:val="auto"/>
        </w:rPr>
        <w:t>ho</w:t>
      </w:r>
      <w:r w:rsidR="009573A4" w:rsidRPr="00477003">
        <w:rPr>
          <w:rFonts w:ascii="Arial" w:hAnsi="Arial" w:cs="Arial"/>
          <w:color w:val="auto"/>
        </w:rPr>
        <w:t xml:space="preserve"> automatu</w:t>
      </w:r>
      <w:r w:rsidR="0015491E" w:rsidRPr="00477003">
        <w:rPr>
          <w:rFonts w:ascii="Arial" w:hAnsi="Arial" w:cs="Arial"/>
          <w:color w:val="auto"/>
        </w:rPr>
        <w:t xml:space="preserve"> </w:t>
      </w:r>
      <w:r w:rsidR="00D806AC" w:rsidRPr="00477003">
        <w:rPr>
          <w:rFonts w:ascii="Arial" w:hAnsi="Arial" w:cs="Arial"/>
          <w:color w:val="auto"/>
        </w:rPr>
        <w:t>pro vybrané vlaky</w:t>
      </w:r>
      <w:r w:rsidR="00F81C05" w:rsidRPr="00477003">
        <w:rPr>
          <w:rFonts w:ascii="Arial" w:hAnsi="Arial" w:cs="Arial"/>
          <w:color w:val="auto"/>
        </w:rPr>
        <w:t>,</w:t>
      </w:r>
    </w:p>
    <w:p w:rsidR="0015491E" w:rsidRPr="00477003" w:rsidRDefault="00F81C05" w:rsidP="00420AB3">
      <w:pPr>
        <w:pStyle w:val="Zkladntext"/>
        <w:numPr>
          <w:ilvl w:val="0"/>
          <w:numId w:val="52"/>
        </w:numPr>
        <w:jc w:val="both"/>
        <w:rPr>
          <w:rFonts w:ascii="Arial" w:hAnsi="Arial" w:cs="Arial"/>
          <w:color w:val="auto"/>
        </w:rPr>
      </w:pPr>
      <w:r w:rsidRPr="00477003">
        <w:rPr>
          <w:rFonts w:ascii="Arial" w:hAnsi="Arial" w:cs="Arial"/>
          <w:color w:val="auto"/>
        </w:rPr>
        <w:t>ve vlaku</w:t>
      </w:r>
    </w:p>
    <w:p w:rsidR="00F81C05" w:rsidRPr="00477003" w:rsidRDefault="00F81C05" w:rsidP="00B9580D">
      <w:pPr>
        <w:pStyle w:val="Zkladntext"/>
        <w:numPr>
          <w:ilvl w:val="0"/>
          <w:numId w:val="16"/>
        </w:numPr>
        <w:jc w:val="both"/>
        <w:rPr>
          <w:rFonts w:ascii="Arial" w:hAnsi="Arial" w:cs="Arial"/>
          <w:color w:val="auto"/>
        </w:rPr>
      </w:pPr>
      <w:r w:rsidRPr="00477003">
        <w:rPr>
          <w:rFonts w:ascii="Arial" w:hAnsi="Arial" w:cs="Arial"/>
          <w:color w:val="auto"/>
        </w:rPr>
        <w:t>v</w:t>
      </w:r>
      <w:r w:rsidR="00671C9F" w:rsidRPr="00477003">
        <w:rPr>
          <w:rFonts w:ascii="Arial" w:hAnsi="Arial" w:cs="Arial"/>
          <w:color w:val="auto"/>
        </w:rPr>
        <w:t>e vlacích/oddílech s </w:t>
      </w:r>
      <w:r w:rsidRPr="00477003">
        <w:rPr>
          <w:rFonts w:ascii="Arial" w:hAnsi="Arial" w:cs="Arial"/>
          <w:color w:val="auto"/>
        </w:rPr>
        <w:t>povinn</w:t>
      </w:r>
      <w:r w:rsidR="00671C9F" w:rsidRPr="00477003">
        <w:rPr>
          <w:rFonts w:ascii="Arial" w:hAnsi="Arial" w:cs="Arial"/>
          <w:color w:val="auto"/>
        </w:rPr>
        <w:t>ou rezervací míst</w:t>
      </w:r>
      <w:r w:rsidRPr="00477003">
        <w:rPr>
          <w:rFonts w:ascii="Arial" w:hAnsi="Arial" w:cs="Arial"/>
          <w:color w:val="auto"/>
        </w:rPr>
        <w:t xml:space="preserve"> – pro </w:t>
      </w:r>
      <w:r w:rsidR="00B61777" w:rsidRPr="00477003">
        <w:rPr>
          <w:rFonts w:ascii="Arial" w:hAnsi="Arial" w:cs="Arial"/>
          <w:color w:val="auto"/>
        </w:rPr>
        <w:t>tento</w:t>
      </w:r>
      <w:r w:rsidRPr="00477003">
        <w:rPr>
          <w:rFonts w:ascii="Arial" w:hAnsi="Arial" w:cs="Arial"/>
          <w:color w:val="auto"/>
        </w:rPr>
        <w:t xml:space="preserve"> vlak</w:t>
      </w:r>
      <w:r w:rsidR="00373C49" w:rsidRPr="00477003">
        <w:rPr>
          <w:rFonts w:ascii="Arial" w:hAnsi="Arial" w:cs="Arial"/>
          <w:color w:val="auto"/>
        </w:rPr>
        <w:t>/oddíl</w:t>
      </w:r>
      <w:r w:rsidRPr="00477003">
        <w:rPr>
          <w:rFonts w:ascii="Arial" w:hAnsi="Arial" w:cs="Arial"/>
          <w:color w:val="auto"/>
        </w:rPr>
        <w:t xml:space="preserve">, nebo pro vlak </w:t>
      </w:r>
      <w:r w:rsidR="00373C49" w:rsidRPr="00477003">
        <w:rPr>
          <w:rFonts w:ascii="Arial" w:hAnsi="Arial" w:cs="Arial"/>
          <w:color w:val="auto"/>
        </w:rPr>
        <w:t>jiný</w:t>
      </w:r>
      <w:r w:rsidR="000D1E00" w:rsidRPr="00477003">
        <w:rPr>
          <w:rFonts w:ascii="Arial" w:hAnsi="Arial" w:cs="Arial"/>
          <w:color w:val="auto"/>
        </w:rPr>
        <w:t xml:space="preserve"> (předprodej)</w:t>
      </w:r>
      <w:r w:rsidRPr="00477003">
        <w:rPr>
          <w:rFonts w:ascii="Arial" w:hAnsi="Arial" w:cs="Arial"/>
          <w:color w:val="auto"/>
        </w:rPr>
        <w:t>,</w:t>
      </w:r>
    </w:p>
    <w:p w:rsidR="00F81C05" w:rsidRPr="00477003" w:rsidRDefault="00F81C05" w:rsidP="00B9580D">
      <w:pPr>
        <w:pStyle w:val="Zkladntext"/>
        <w:numPr>
          <w:ilvl w:val="0"/>
          <w:numId w:val="16"/>
        </w:numPr>
        <w:jc w:val="both"/>
        <w:rPr>
          <w:rFonts w:ascii="Arial" w:hAnsi="Arial" w:cs="Arial"/>
          <w:color w:val="auto"/>
        </w:rPr>
      </w:pPr>
      <w:r w:rsidRPr="00477003">
        <w:rPr>
          <w:rFonts w:ascii="Arial" w:hAnsi="Arial" w:cs="Arial"/>
          <w:color w:val="auto"/>
        </w:rPr>
        <w:t xml:space="preserve">v ostatních vlacích – pouze pro vlak </w:t>
      </w:r>
      <w:r w:rsidR="00373C49" w:rsidRPr="00477003">
        <w:rPr>
          <w:rFonts w:ascii="Arial" w:hAnsi="Arial" w:cs="Arial"/>
          <w:color w:val="auto"/>
        </w:rPr>
        <w:t>jiný</w:t>
      </w:r>
      <w:r w:rsidR="000D1E00" w:rsidRPr="00477003">
        <w:rPr>
          <w:rFonts w:ascii="Arial" w:hAnsi="Arial" w:cs="Arial"/>
          <w:color w:val="auto"/>
        </w:rPr>
        <w:t xml:space="preserve"> (předprodej)</w:t>
      </w:r>
      <w:r w:rsidRPr="00477003">
        <w:rPr>
          <w:rFonts w:ascii="Arial" w:hAnsi="Arial" w:cs="Arial"/>
          <w:color w:val="auto"/>
        </w:rPr>
        <w:t>.</w:t>
      </w:r>
    </w:p>
    <w:p w:rsidR="0015491E" w:rsidRPr="00477003" w:rsidRDefault="008F6C0A" w:rsidP="00383976">
      <w:pPr>
        <w:pStyle w:val="Zkladntext"/>
        <w:spacing w:before="120" w:after="120"/>
        <w:ind w:left="426"/>
        <w:jc w:val="both"/>
        <w:rPr>
          <w:rFonts w:ascii="Arial" w:hAnsi="Arial" w:cs="Arial"/>
          <w:color w:val="auto"/>
        </w:rPr>
      </w:pPr>
      <w:r w:rsidRPr="00477003">
        <w:rPr>
          <w:rFonts w:ascii="Arial" w:hAnsi="Arial" w:cs="Arial"/>
          <w:b/>
          <w:noProof/>
          <w:color w:val="auto"/>
        </w:rPr>
        <mc:AlternateContent>
          <mc:Choice Requires="wps">
            <w:drawing>
              <wp:anchor distT="0" distB="0" distL="114300" distR="114300" simplePos="0" relativeHeight="251626496" behindDoc="0" locked="0" layoutInCell="1" allowOverlap="1" wp14:anchorId="265D694A" wp14:editId="689CFAF8">
                <wp:simplePos x="0" y="0"/>
                <wp:positionH relativeFrom="column">
                  <wp:posOffset>6234017</wp:posOffset>
                </wp:positionH>
                <wp:positionV relativeFrom="paragraph">
                  <wp:posOffset>457156</wp:posOffset>
                </wp:positionV>
                <wp:extent cx="0" cy="2275367"/>
                <wp:effectExtent l="0" t="0" r="19050" b="10795"/>
                <wp:wrapNone/>
                <wp:docPr id="18" name="Přímá spojnice 18"/>
                <wp:cNvGraphicFramePr/>
                <a:graphic xmlns:a="http://schemas.openxmlformats.org/drawingml/2006/main">
                  <a:graphicData uri="http://schemas.microsoft.com/office/word/2010/wordprocessingShape">
                    <wps:wsp>
                      <wps:cNvCnPr/>
                      <wps:spPr>
                        <a:xfrm>
                          <a:off x="0" y="0"/>
                          <a:ext cx="0" cy="2275367"/>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30357EB" id="Přímá spojnice 18" o:spid="_x0000_s1026" style="position:absolute;z-index:251626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90.85pt,36pt" to="490.85pt,2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3PwvwEAALgDAAAOAAAAZHJzL2Uyb0RvYy54bWysU0uO1DAQ3SNxB8t7OulGzKCo07OYEWwQ&#10;tIA5gMcpdwy2y7JNJ30UlhyAU4y4F2UnnUGAEEJsHH/ee1WvqrK9Gq1hRwhRo2v5elVzBk5ip92h&#10;5bfvXzx5zllMwnXCoIOWnyDyq93jR9vBN7DBHk0HgZGIi83gW96n5JuqirIHK+IKPTh6VBisSHQM&#10;h6oLYiB1a6pNXV9UA4bOB5QQI93eTI98V/SVApneKBUhMdNyyi2VNZT1Lq/VbiuaQxC+13JOQ/xD&#10;FlZoR0EXqRuRBPsU9C9SVsuAEVVaSbQVKqUlFA/kZl3/5OZdLzwUL1Sc6Jcyxf8nK18f94HpjnpH&#10;nXLCUo/23z7ff7X3X1j0+MFRgozeqFCDjw3hr90+zKfo9yG7HlWw+Ut+2FiKe1qKC2NicrqUdLvZ&#10;XD57enGZ9aoHog8xvQS0LG9abrTLvkUjjq9imqBnCPFyIlPosksnAxls3FtQ5IWCrQu7TBFcm8CO&#10;gvrffVzPYQsyU5Q2ZiHVfybN2EyDMll/S1zQJSK6tBCtdhh+FzWN51TVhD+7nrxm23fYnUojSjlo&#10;PEpB51HO8/fjudAffrjddwAAAP//AwBQSwMEFAAGAAgAAAAhABk2z3veAAAACgEAAA8AAABkcnMv&#10;ZG93bnJldi54bWxMj01Pg0AQhu8m/Q+bMfFml7ZGEFmaxo+THhA9eNyyI5Cys4TdAvrrHdODPc7M&#10;m2eeN9vOthMjDr51pGC1jEAgVc60VCv4eH++TkD4oMnozhEq+EYP23xxkenUuInecCxDLRhCPtUK&#10;mhD6VEpfNWi1X7oeiW9fbrA68DjU0gx6Yrjt5DqKbqXVLfGHRvf40GB1KI9WQfz0Uhb99Pj6U8hY&#10;FsXoQnL4VOrqct7dgwg4h/8w/OmzOuTstHdHMl50Cu6SVcxRhq25EwdOi72Cm020AZln8rxC/gsA&#10;AP//AwBQSwECLQAUAAYACAAAACEAtoM4kv4AAADhAQAAEwAAAAAAAAAAAAAAAAAAAAAAW0NvbnRl&#10;bnRfVHlwZXNdLnhtbFBLAQItABQABgAIAAAAIQA4/SH/1gAAAJQBAAALAAAAAAAAAAAAAAAAAC8B&#10;AABfcmVscy8ucmVsc1BLAQItABQABgAIAAAAIQBb63PwvwEAALgDAAAOAAAAAAAAAAAAAAAAAC4C&#10;AABkcnMvZTJvRG9jLnhtbFBLAQItABQABgAIAAAAIQAZNs973gAAAAoBAAAPAAAAAAAAAAAAAAAA&#10;ABkEAABkcnMvZG93bnJldi54bWxQSwUGAAAAAAQABADzAAAAJAUAAAAA&#10;" strokecolor="black [3040]"/>
            </w:pict>
          </mc:Fallback>
        </mc:AlternateContent>
      </w:r>
      <w:r w:rsidR="005E70D5" w:rsidRPr="00477003">
        <w:rPr>
          <w:rFonts w:ascii="Arial" w:hAnsi="Arial" w:cs="Arial"/>
          <w:b/>
          <w:color w:val="auto"/>
        </w:rPr>
        <w:t>53</w:t>
      </w:r>
      <w:r w:rsidR="0015491E" w:rsidRPr="00477003">
        <w:rPr>
          <w:rFonts w:ascii="Arial" w:hAnsi="Arial" w:cs="Arial"/>
          <w:b/>
          <w:color w:val="auto"/>
        </w:rPr>
        <w:t>.</w:t>
      </w:r>
      <w:r w:rsidR="00413005" w:rsidRPr="00477003">
        <w:rPr>
          <w:rFonts w:ascii="Arial" w:hAnsi="Arial" w:cs="Arial"/>
          <w:b/>
          <w:color w:val="auto"/>
        </w:rPr>
        <w:t> </w:t>
      </w:r>
      <w:r w:rsidR="0015491E" w:rsidRPr="00477003">
        <w:rPr>
          <w:rFonts w:ascii="Arial" w:hAnsi="Arial" w:cs="Arial"/>
          <w:b/>
          <w:color w:val="auto"/>
        </w:rPr>
        <w:t>1.</w:t>
      </w:r>
      <w:r w:rsidR="00413005" w:rsidRPr="00477003">
        <w:rPr>
          <w:rFonts w:ascii="Arial" w:hAnsi="Arial" w:cs="Arial"/>
          <w:color w:val="auto"/>
        </w:rPr>
        <w:t> </w:t>
      </w:r>
      <w:r w:rsidR="0015491E" w:rsidRPr="00477003">
        <w:rPr>
          <w:rFonts w:ascii="Arial" w:hAnsi="Arial" w:cs="Arial"/>
          <w:color w:val="auto"/>
        </w:rPr>
        <w:t xml:space="preserve">Doba předprodeje </w:t>
      </w:r>
      <w:r w:rsidR="00D806AC" w:rsidRPr="00477003">
        <w:rPr>
          <w:rFonts w:ascii="Arial" w:hAnsi="Arial" w:cs="Arial"/>
          <w:color w:val="auto"/>
        </w:rPr>
        <w:t>místenek</w:t>
      </w:r>
      <w:r w:rsidR="0015491E" w:rsidRPr="00477003">
        <w:rPr>
          <w:rFonts w:ascii="Arial" w:hAnsi="Arial" w:cs="Arial"/>
          <w:color w:val="auto"/>
        </w:rPr>
        <w:t xml:space="preserve"> může být</w:t>
      </w:r>
      <w:r w:rsidR="00ED4392" w:rsidRPr="00477003">
        <w:rPr>
          <w:rFonts w:ascii="Arial" w:hAnsi="Arial" w:cs="Arial"/>
          <w:color w:val="auto"/>
        </w:rPr>
        <w:t xml:space="preserve"> v předem</w:t>
      </w:r>
      <w:r w:rsidR="0015491E" w:rsidRPr="00477003">
        <w:rPr>
          <w:rFonts w:ascii="Arial" w:hAnsi="Arial" w:cs="Arial"/>
          <w:color w:val="auto"/>
        </w:rPr>
        <w:t xml:space="preserve"> vyhlášeném </w:t>
      </w:r>
      <w:r w:rsidR="00ED4392" w:rsidRPr="00477003">
        <w:rPr>
          <w:rFonts w:ascii="Arial" w:hAnsi="Arial" w:cs="Arial"/>
          <w:color w:val="auto"/>
        </w:rPr>
        <w:t xml:space="preserve">a oznámeném </w:t>
      </w:r>
      <w:r w:rsidR="0015491E" w:rsidRPr="00477003">
        <w:rPr>
          <w:rFonts w:ascii="Arial" w:hAnsi="Arial" w:cs="Arial"/>
          <w:color w:val="auto"/>
        </w:rPr>
        <w:t>období zkrácena nebo vyloučena.</w:t>
      </w:r>
    </w:p>
    <w:p w:rsidR="009E232B" w:rsidRPr="00477003" w:rsidRDefault="009E232B" w:rsidP="0015491E">
      <w:pPr>
        <w:pStyle w:val="Zkladntext"/>
        <w:spacing w:after="120"/>
        <w:ind w:left="426"/>
        <w:jc w:val="both"/>
        <w:rPr>
          <w:rFonts w:ascii="Arial" w:hAnsi="Arial" w:cs="Arial"/>
          <w:color w:val="auto"/>
        </w:rPr>
      </w:pPr>
      <w:r w:rsidRPr="00477003">
        <w:rPr>
          <w:rFonts w:ascii="Arial" w:hAnsi="Arial" w:cs="Arial"/>
          <w:b/>
          <w:color w:val="auto"/>
        </w:rPr>
        <w:t>53.</w:t>
      </w:r>
      <w:r w:rsidR="00413005" w:rsidRPr="00477003">
        <w:rPr>
          <w:rFonts w:ascii="Arial" w:hAnsi="Arial" w:cs="Arial"/>
          <w:b/>
          <w:color w:val="auto"/>
        </w:rPr>
        <w:t> </w:t>
      </w:r>
      <w:r w:rsidRPr="00477003">
        <w:rPr>
          <w:rFonts w:ascii="Arial" w:hAnsi="Arial" w:cs="Arial"/>
          <w:b/>
          <w:color w:val="auto"/>
        </w:rPr>
        <w:t>2.</w:t>
      </w:r>
      <w:r w:rsidR="00413005" w:rsidRPr="00477003">
        <w:rPr>
          <w:rFonts w:ascii="Arial" w:hAnsi="Arial" w:cs="Arial"/>
          <w:color w:val="auto"/>
        </w:rPr>
        <w:t> </w:t>
      </w:r>
      <w:r w:rsidR="008F6C0A" w:rsidRPr="00477003">
        <w:rPr>
          <w:rFonts w:ascii="Arial" w:hAnsi="Arial" w:cs="Arial"/>
          <w:color w:val="auto"/>
        </w:rPr>
        <w:t>Prostřednictvím e-shop ČD a služby TeleTiket</w:t>
      </w:r>
      <w:r w:rsidRPr="00477003">
        <w:rPr>
          <w:rFonts w:ascii="Arial" w:hAnsi="Arial" w:cs="Arial"/>
          <w:color w:val="auto"/>
        </w:rPr>
        <w:t xml:space="preserve"> lze získat</w:t>
      </w:r>
      <w:r w:rsidR="008F6C0A" w:rsidRPr="00477003">
        <w:rPr>
          <w:rFonts w:ascii="Arial" w:hAnsi="Arial" w:cs="Arial"/>
          <w:color w:val="auto"/>
        </w:rPr>
        <w:t xml:space="preserve"> místenku za 0 Kč</w:t>
      </w:r>
      <w:r w:rsidRPr="00477003">
        <w:rPr>
          <w:rFonts w:ascii="Arial" w:hAnsi="Arial" w:cs="Arial"/>
          <w:color w:val="auto"/>
        </w:rPr>
        <w:t xml:space="preserve"> </w:t>
      </w:r>
      <w:r w:rsidR="00A95016" w:rsidRPr="00477003">
        <w:rPr>
          <w:rFonts w:ascii="Arial" w:hAnsi="Arial" w:cs="Arial"/>
          <w:color w:val="auto"/>
        </w:rPr>
        <w:t>současně</w:t>
      </w:r>
      <w:r w:rsidRPr="00477003">
        <w:rPr>
          <w:rFonts w:ascii="Arial" w:hAnsi="Arial" w:cs="Arial"/>
          <w:color w:val="auto"/>
        </w:rPr>
        <w:t xml:space="preserve"> se zakoupením </w:t>
      </w:r>
      <w:r w:rsidR="00B625BC" w:rsidRPr="00477003">
        <w:rPr>
          <w:rFonts w:ascii="Arial" w:hAnsi="Arial" w:cs="Arial"/>
          <w:color w:val="auto"/>
        </w:rPr>
        <w:t>vybraných druhů jízdenek</w:t>
      </w:r>
      <w:r w:rsidRPr="00477003">
        <w:rPr>
          <w:rFonts w:ascii="Arial" w:hAnsi="Arial" w:cs="Arial"/>
          <w:color w:val="auto"/>
        </w:rPr>
        <w:t xml:space="preserve"> nebo samostatně k předem vydaným síťovým jízdenkám</w:t>
      </w:r>
      <w:r w:rsidR="008B3215" w:rsidRPr="00477003">
        <w:rPr>
          <w:rFonts w:ascii="Arial" w:hAnsi="Arial" w:cs="Arial"/>
          <w:color w:val="auto"/>
        </w:rPr>
        <w:t xml:space="preserve"> </w:t>
      </w:r>
      <w:r w:rsidR="006813E3" w:rsidRPr="00477003">
        <w:rPr>
          <w:rFonts w:ascii="Arial" w:hAnsi="Arial" w:cs="Arial"/>
          <w:color w:val="auto"/>
        </w:rPr>
        <w:t>IN 100 a IN Business</w:t>
      </w:r>
      <w:r w:rsidR="006913FA" w:rsidRPr="00477003">
        <w:rPr>
          <w:rFonts w:ascii="Arial" w:hAnsi="Arial" w:cs="Arial"/>
          <w:color w:val="auto"/>
        </w:rPr>
        <w:t xml:space="preserve"> a ode dne vyhlášení i k traťovým jízdenkám</w:t>
      </w:r>
      <w:r w:rsidR="00D31424" w:rsidRPr="00477003">
        <w:rPr>
          <w:rFonts w:ascii="Arial" w:hAnsi="Arial" w:cs="Arial"/>
          <w:color w:val="auto"/>
        </w:rPr>
        <w:t>,</w:t>
      </w:r>
      <w:r w:rsidR="006813E3" w:rsidRPr="00477003">
        <w:rPr>
          <w:rFonts w:ascii="Arial" w:hAnsi="Arial" w:cs="Arial"/>
          <w:color w:val="auto"/>
        </w:rPr>
        <w:t xml:space="preserve"> </w:t>
      </w:r>
      <w:r w:rsidR="008B3215" w:rsidRPr="00477003">
        <w:rPr>
          <w:rFonts w:ascii="Arial" w:hAnsi="Arial" w:cs="Arial"/>
          <w:color w:val="auto"/>
        </w:rPr>
        <w:t>a to na jeden vlak a trasu</w:t>
      </w:r>
      <w:r w:rsidR="004459DD" w:rsidRPr="00477003">
        <w:rPr>
          <w:rFonts w:ascii="Arial" w:hAnsi="Arial" w:cs="Arial"/>
          <w:color w:val="auto"/>
        </w:rPr>
        <w:t xml:space="preserve"> ve zvolený den a čas</w:t>
      </w:r>
      <w:r w:rsidRPr="00477003">
        <w:rPr>
          <w:rFonts w:ascii="Arial" w:hAnsi="Arial" w:cs="Arial"/>
          <w:color w:val="auto"/>
        </w:rPr>
        <w:t>.</w:t>
      </w:r>
    </w:p>
    <w:p w:rsidR="005479BE" w:rsidRPr="00477003" w:rsidRDefault="005479BE" w:rsidP="00911C5F">
      <w:pPr>
        <w:pStyle w:val="Zkladntext"/>
        <w:spacing w:after="120"/>
        <w:ind w:left="709" w:firstLine="3"/>
        <w:jc w:val="both"/>
        <w:rPr>
          <w:rFonts w:ascii="Arial" w:hAnsi="Arial" w:cs="Arial"/>
          <w:color w:val="auto"/>
        </w:rPr>
      </w:pPr>
      <w:r w:rsidRPr="00477003">
        <w:rPr>
          <w:rFonts w:ascii="Arial" w:hAnsi="Arial" w:cs="Arial"/>
          <w:b/>
          <w:color w:val="auto"/>
        </w:rPr>
        <w:t xml:space="preserve">53. 2. 1. </w:t>
      </w:r>
      <w:r w:rsidR="00D53453" w:rsidRPr="00477003">
        <w:rPr>
          <w:rFonts w:ascii="Arial" w:hAnsi="Arial" w:cs="Arial"/>
          <w:color w:val="auto"/>
        </w:rPr>
        <w:t>U povinně místenkových oddílů/vlaků a vybraných vlaků může být místenka zpoplatněna dle</w:t>
      </w:r>
      <w:r w:rsidR="00C40371" w:rsidRPr="00477003">
        <w:rPr>
          <w:rFonts w:ascii="Arial" w:hAnsi="Arial" w:cs="Arial"/>
          <w:color w:val="auto"/>
        </w:rPr>
        <w:t> tarifu TR 10</w:t>
      </w:r>
      <w:r w:rsidRPr="00477003">
        <w:rPr>
          <w:rFonts w:ascii="Arial" w:hAnsi="Arial" w:cs="Arial"/>
          <w:color w:val="auto"/>
        </w:rPr>
        <w:t>.</w:t>
      </w:r>
    </w:p>
    <w:p w:rsidR="000864DE" w:rsidRPr="00477003" w:rsidRDefault="000864DE" w:rsidP="0015491E">
      <w:pPr>
        <w:pStyle w:val="Zkladntext"/>
        <w:spacing w:after="120"/>
        <w:ind w:left="426"/>
        <w:jc w:val="both"/>
        <w:rPr>
          <w:rFonts w:ascii="Arial" w:hAnsi="Arial" w:cs="Arial"/>
          <w:color w:val="auto"/>
        </w:rPr>
      </w:pPr>
      <w:r w:rsidRPr="00477003">
        <w:rPr>
          <w:rFonts w:ascii="Arial" w:hAnsi="Arial" w:cs="Arial"/>
          <w:b/>
          <w:color w:val="auto"/>
        </w:rPr>
        <w:t>53.</w:t>
      </w:r>
      <w:r w:rsidR="00413005" w:rsidRPr="00477003">
        <w:rPr>
          <w:rFonts w:ascii="Arial" w:hAnsi="Arial" w:cs="Arial"/>
          <w:color w:val="auto"/>
        </w:rPr>
        <w:t> </w:t>
      </w:r>
      <w:r w:rsidR="009E232B" w:rsidRPr="00477003">
        <w:rPr>
          <w:rFonts w:ascii="Arial" w:hAnsi="Arial" w:cs="Arial"/>
          <w:b/>
          <w:color w:val="auto"/>
        </w:rPr>
        <w:t>3</w:t>
      </w:r>
      <w:r w:rsidRPr="00477003">
        <w:rPr>
          <w:rFonts w:ascii="Arial" w:hAnsi="Arial" w:cs="Arial"/>
          <w:b/>
          <w:color w:val="auto"/>
        </w:rPr>
        <w:t>.</w:t>
      </w:r>
      <w:r w:rsidR="00413005" w:rsidRPr="00477003">
        <w:rPr>
          <w:rFonts w:ascii="Arial" w:hAnsi="Arial" w:cs="Arial"/>
          <w:color w:val="auto"/>
        </w:rPr>
        <w:t> </w:t>
      </w:r>
      <w:r w:rsidRPr="00477003">
        <w:rPr>
          <w:rStyle w:val="ZkladntextChar1"/>
          <w:rFonts w:ascii="Arial" w:hAnsi="Arial" w:cs="Arial"/>
          <w:bCs/>
          <w:color w:val="auto"/>
        </w:rPr>
        <w:t>Využití služby TeleTiket je zpoplatněno poplatkem dle tarifu TR 10, který se platí pouze jednou i při objednání více dokladů</w:t>
      </w:r>
      <w:r w:rsidR="006913FA" w:rsidRPr="00477003">
        <w:rPr>
          <w:rStyle w:val="ZkladntextChar1"/>
          <w:rFonts w:ascii="Arial" w:hAnsi="Arial" w:cs="Arial"/>
          <w:bCs/>
          <w:color w:val="auto"/>
        </w:rPr>
        <w:t xml:space="preserve"> v rámci jednoho nákupu</w:t>
      </w:r>
      <w:r w:rsidRPr="00477003">
        <w:rPr>
          <w:rStyle w:val="ZkladntextChar1"/>
          <w:rFonts w:ascii="Arial" w:hAnsi="Arial" w:cs="Arial"/>
          <w:bCs/>
          <w:color w:val="auto"/>
        </w:rPr>
        <w:t>.</w:t>
      </w:r>
    </w:p>
    <w:p w:rsidR="00D806AC" w:rsidRPr="00477003" w:rsidRDefault="00D806AC" w:rsidP="00B7559A">
      <w:pPr>
        <w:pStyle w:val="Zkladntext"/>
        <w:spacing w:after="120"/>
        <w:jc w:val="both"/>
        <w:rPr>
          <w:rFonts w:ascii="Arial" w:hAnsi="Arial" w:cs="Arial"/>
          <w:color w:val="auto"/>
        </w:rPr>
      </w:pPr>
      <w:r w:rsidRPr="00477003">
        <w:rPr>
          <w:rFonts w:ascii="Arial" w:hAnsi="Arial" w:cs="Arial"/>
          <w:b/>
          <w:color w:val="auto"/>
        </w:rPr>
        <w:t>5</w:t>
      </w:r>
      <w:r w:rsidR="005E70D5" w:rsidRPr="00477003">
        <w:rPr>
          <w:rFonts w:ascii="Arial" w:hAnsi="Arial" w:cs="Arial"/>
          <w:b/>
          <w:color w:val="auto"/>
        </w:rPr>
        <w:t>4</w:t>
      </w:r>
      <w:r w:rsidRPr="00477003">
        <w:rPr>
          <w:rFonts w:ascii="Arial" w:hAnsi="Arial" w:cs="Arial"/>
          <w:b/>
          <w:color w:val="auto"/>
        </w:rPr>
        <w:t>.</w:t>
      </w:r>
      <w:r w:rsidR="00413005" w:rsidRPr="00477003">
        <w:rPr>
          <w:rFonts w:ascii="Arial" w:hAnsi="Arial" w:cs="Arial"/>
          <w:b/>
          <w:color w:val="auto"/>
        </w:rPr>
        <w:t> </w:t>
      </w:r>
      <w:r w:rsidRPr="00477003">
        <w:rPr>
          <w:rFonts w:ascii="Arial" w:hAnsi="Arial" w:cs="Arial"/>
          <w:color w:val="auto"/>
        </w:rPr>
        <w:t xml:space="preserve">Prodej místenek je ukončen </w:t>
      </w:r>
      <w:r w:rsidR="008B3215" w:rsidRPr="00477003">
        <w:rPr>
          <w:rFonts w:ascii="Arial" w:hAnsi="Arial" w:cs="Arial"/>
          <w:color w:val="auto"/>
        </w:rPr>
        <w:t xml:space="preserve">zpravidla </w:t>
      </w:r>
      <w:r w:rsidRPr="00477003">
        <w:rPr>
          <w:rFonts w:ascii="Arial" w:hAnsi="Arial" w:cs="Arial"/>
          <w:color w:val="auto"/>
        </w:rPr>
        <w:t>v čase pravidelného odjezdu vlaku z nástupní stanice cestujícího</w:t>
      </w:r>
      <w:r w:rsidR="008B3215" w:rsidRPr="00477003">
        <w:rPr>
          <w:rFonts w:ascii="Arial" w:hAnsi="Arial" w:cs="Arial"/>
          <w:color w:val="auto"/>
        </w:rPr>
        <w:t xml:space="preserve">, u vybraných vlaků je ukončen </w:t>
      </w:r>
      <w:r w:rsidR="00AA513E" w:rsidRPr="00477003">
        <w:rPr>
          <w:rFonts w:ascii="Arial" w:hAnsi="Arial" w:cs="Arial"/>
          <w:color w:val="auto"/>
        </w:rPr>
        <w:t xml:space="preserve">již </w:t>
      </w:r>
      <w:r w:rsidR="008B3215" w:rsidRPr="00477003">
        <w:rPr>
          <w:rFonts w:ascii="Arial" w:hAnsi="Arial" w:cs="Arial"/>
          <w:color w:val="auto"/>
        </w:rPr>
        <w:t>dvě hodiny před odjezdem vlaku z</w:t>
      </w:r>
      <w:r w:rsidR="00AA513E" w:rsidRPr="00477003">
        <w:rPr>
          <w:rFonts w:ascii="Arial" w:hAnsi="Arial" w:cs="Arial"/>
          <w:color w:val="auto"/>
        </w:rPr>
        <w:t xml:space="preserve"> jeho </w:t>
      </w:r>
      <w:r w:rsidR="008B3215" w:rsidRPr="00477003">
        <w:rPr>
          <w:rFonts w:ascii="Arial" w:hAnsi="Arial" w:cs="Arial"/>
          <w:color w:val="auto"/>
        </w:rPr>
        <w:t>výchozí stanice</w:t>
      </w:r>
      <w:r w:rsidRPr="00477003">
        <w:rPr>
          <w:rFonts w:ascii="Arial" w:hAnsi="Arial" w:cs="Arial"/>
          <w:color w:val="auto"/>
        </w:rPr>
        <w:t>.</w:t>
      </w:r>
      <w:r w:rsidR="00284BE1" w:rsidRPr="00477003">
        <w:rPr>
          <w:rFonts w:ascii="Arial" w:hAnsi="Arial" w:cs="Arial"/>
          <w:color w:val="auto"/>
        </w:rPr>
        <w:t xml:space="preserve"> </w:t>
      </w:r>
    </w:p>
    <w:p w:rsidR="00B37F11" w:rsidRPr="00477003" w:rsidRDefault="00D806AC" w:rsidP="00B7559A">
      <w:pPr>
        <w:pStyle w:val="Zkladntext"/>
        <w:spacing w:after="120"/>
        <w:jc w:val="both"/>
        <w:rPr>
          <w:rFonts w:ascii="Arial" w:hAnsi="Arial" w:cs="Arial"/>
          <w:color w:val="auto"/>
        </w:rPr>
      </w:pPr>
      <w:r w:rsidRPr="00477003">
        <w:rPr>
          <w:rFonts w:ascii="Arial" w:hAnsi="Arial" w:cs="Arial"/>
          <w:b/>
          <w:bCs/>
          <w:color w:val="auto"/>
        </w:rPr>
        <w:t>5</w:t>
      </w:r>
      <w:r w:rsidR="005E70D5" w:rsidRPr="00477003">
        <w:rPr>
          <w:rFonts w:ascii="Arial" w:hAnsi="Arial" w:cs="Arial"/>
          <w:b/>
          <w:bCs/>
          <w:color w:val="auto"/>
        </w:rPr>
        <w:t>5</w:t>
      </w:r>
      <w:r w:rsidR="00A96A8B" w:rsidRPr="00477003">
        <w:rPr>
          <w:rFonts w:ascii="Arial" w:hAnsi="Arial" w:cs="Arial"/>
          <w:b/>
          <w:bCs/>
          <w:color w:val="auto"/>
        </w:rPr>
        <w:t>.</w:t>
      </w:r>
      <w:r w:rsidR="00413005" w:rsidRPr="00477003">
        <w:rPr>
          <w:rFonts w:ascii="Arial" w:hAnsi="Arial" w:cs="Arial"/>
          <w:color w:val="auto"/>
        </w:rPr>
        <w:t> </w:t>
      </w:r>
      <w:r w:rsidRPr="00477003">
        <w:rPr>
          <w:rFonts w:ascii="Arial" w:hAnsi="Arial" w:cs="Arial"/>
          <w:color w:val="auto"/>
        </w:rPr>
        <w:t>Místenku si lze do vybraných vlaků předběžně rezervovat</w:t>
      </w:r>
      <w:r w:rsidR="00D26ED6" w:rsidRPr="00477003">
        <w:rPr>
          <w:rStyle w:val="Znakapoznpodarou"/>
          <w:rFonts w:ascii="Arial" w:hAnsi="Arial" w:cs="Arial"/>
          <w:color w:val="auto"/>
        </w:rPr>
        <w:footnoteReference w:id="10"/>
      </w:r>
      <w:r w:rsidRPr="00477003">
        <w:rPr>
          <w:rFonts w:ascii="Arial" w:hAnsi="Arial" w:cs="Arial"/>
          <w:color w:val="auto"/>
        </w:rPr>
        <w:t xml:space="preserve"> v období předprodeje</w:t>
      </w:r>
      <w:r w:rsidR="00E172F8" w:rsidRPr="00477003">
        <w:rPr>
          <w:rFonts w:ascii="Arial" w:hAnsi="Arial" w:cs="Arial"/>
          <w:color w:val="auto"/>
        </w:rPr>
        <w:t xml:space="preserve"> u pokladní přepážky</w:t>
      </w:r>
      <w:r w:rsidRPr="00477003">
        <w:rPr>
          <w:rFonts w:ascii="Arial" w:hAnsi="Arial" w:cs="Arial"/>
          <w:color w:val="auto"/>
        </w:rPr>
        <w:t>, nejpozději však dva dny před odjezdem</w:t>
      </w:r>
      <w:r w:rsidR="00B37F11" w:rsidRPr="00477003">
        <w:rPr>
          <w:rFonts w:ascii="Arial" w:hAnsi="Arial" w:cs="Arial"/>
          <w:color w:val="auto"/>
        </w:rPr>
        <w:t>.</w:t>
      </w:r>
    </w:p>
    <w:p w:rsidR="000D7A39" w:rsidRPr="00477003" w:rsidRDefault="00D806AC" w:rsidP="006C5242">
      <w:pPr>
        <w:pStyle w:val="Zkladntext"/>
        <w:spacing w:after="120"/>
        <w:ind w:left="425"/>
        <w:jc w:val="both"/>
        <w:rPr>
          <w:rFonts w:ascii="Arial" w:hAnsi="Arial" w:cs="Arial"/>
          <w:color w:val="auto"/>
        </w:rPr>
      </w:pPr>
      <w:r w:rsidRPr="00477003">
        <w:rPr>
          <w:rFonts w:ascii="Arial" w:hAnsi="Arial" w:cs="Arial"/>
          <w:b/>
          <w:color w:val="auto"/>
        </w:rPr>
        <w:t>5</w:t>
      </w:r>
      <w:r w:rsidR="005E70D5" w:rsidRPr="00477003">
        <w:rPr>
          <w:rFonts w:ascii="Arial" w:hAnsi="Arial" w:cs="Arial"/>
          <w:b/>
          <w:color w:val="auto"/>
        </w:rPr>
        <w:t>5</w:t>
      </w:r>
      <w:r w:rsidRPr="00477003">
        <w:rPr>
          <w:rFonts w:ascii="Arial" w:hAnsi="Arial" w:cs="Arial"/>
          <w:b/>
          <w:color w:val="auto"/>
        </w:rPr>
        <w:t>.</w:t>
      </w:r>
      <w:r w:rsidR="00413005" w:rsidRPr="00477003">
        <w:rPr>
          <w:rFonts w:ascii="Arial" w:hAnsi="Arial" w:cs="Arial"/>
          <w:b/>
          <w:color w:val="auto"/>
        </w:rPr>
        <w:t> </w:t>
      </w:r>
      <w:r w:rsidRPr="00477003">
        <w:rPr>
          <w:rFonts w:ascii="Arial" w:hAnsi="Arial" w:cs="Arial"/>
          <w:b/>
          <w:color w:val="auto"/>
        </w:rPr>
        <w:t>1.</w:t>
      </w:r>
      <w:r w:rsidR="00413005" w:rsidRPr="00477003">
        <w:rPr>
          <w:rFonts w:ascii="Arial" w:hAnsi="Arial" w:cs="Arial"/>
          <w:color w:val="auto"/>
        </w:rPr>
        <w:t> </w:t>
      </w:r>
      <w:r w:rsidRPr="00477003">
        <w:rPr>
          <w:rFonts w:ascii="Arial" w:hAnsi="Arial" w:cs="Arial"/>
          <w:color w:val="auto"/>
        </w:rPr>
        <w:t>Cestující obdrží potvrzení o provedení předběžné rezervace nebo hlášení o provedení transakce, které</w:t>
      </w:r>
      <w:r w:rsidR="001C13CB" w:rsidRPr="00477003">
        <w:rPr>
          <w:rFonts w:ascii="Arial" w:hAnsi="Arial" w:cs="Arial"/>
          <w:color w:val="auto"/>
        </w:rPr>
        <w:t xml:space="preserve"> </w:t>
      </w:r>
      <w:r w:rsidRPr="00477003">
        <w:rPr>
          <w:rFonts w:ascii="Arial" w:hAnsi="Arial" w:cs="Arial"/>
          <w:color w:val="auto"/>
        </w:rPr>
        <w:t>obsahují nejzazší termín</w:t>
      </w:r>
      <w:r w:rsidR="00540B6E" w:rsidRPr="00477003">
        <w:rPr>
          <w:rFonts w:ascii="Arial" w:hAnsi="Arial" w:cs="Arial"/>
          <w:color w:val="auto"/>
        </w:rPr>
        <w:t xml:space="preserve"> </w:t>
      </w:r>
      <w:r w:rsidRPr="00477003">
        <w:rPr>
          <w:rFonts w:ascii="Arial" w:hAnsi="Arial" w:cs="Arial"/>
          <w:color w:val="auto"/>
        </w:rPr>
        <w:t xml:space="preserve">pro </w:t>
      </w:r>
      <w:r w:rsidR="00F3309C" w:rsidRPr="00477003">
        <w:rPr>
          <w:rFonts w:ascii="Arial" w:hAnsi="Arial" w:cs="Arial"/>
          <w:color w:val="auto"/>
        </w:rPr>
        <w:t>zakoupení</w:t>
      </w:r>
      <w:r w:rsidRPr="00477003">
        <w:rPr>
          <w:rFonts w:ascii="Arial" w:hAnsi="Arial" w:cs="Arial"/>
          <w:color w:val="auto"/>
        </w:rPr>
        <w:t xml:space="preserve"> místenky u pokladní přepážky. Poté předběžná rezervace zaniká.</w:t>
      </w:r>
    </w:p>
    <w:p w:rsidR="006C5242" w:rsidRPr="00477003" w:rsidRDefault="006C5242" w:rsidP="008B5A1D">
      <w:pPr>
        <w:pStyle w:val="Zkladntext"/>
        <w:spacing w:after="120"/>
        <w:jc w:val="both"/>
        <w:rPr>
          <w:rFonts w:ascii="Arial" w:hAnsi="Arial" w:cs="Arial"/>
          <w:bCs/>
          <w:color w:val="auto"/>
        </w:rPr>
      </w:pPr>
      <w:r w:rsidRPr="00477003">
        <w:rPr>
          <w:rFonts w:ascii="Arial" w:hAnsi="Arial" w:cs="Arial"/>
          <w:b/>
          <w:bCs/>
          <w:color w:val="auto"/>
        </w:rPr>
        <w:t>56.</w:t>
      </w:r>
      <w:r w:rsidRPr="00477003">
        <w:rPr>
          <w:rFonts w:ascii="Arial" w:hAnsi="Arial" w:cs="Arial"/>
          <w:bCs/>
          <w:color w:val="auto"/>
        </w:rPr>
        <w:t> Místenku na místa vyhrazená pro cestující s dětmi si mohou zakoupit pouze cestující, kteří s dětmi skutečně cestují.</w:t>
      </w:r>
    </w:p>
    <w:p w:rsidR="006C5242" w:rsidRPr="00477003" w:rsidRDefault="006C5242" w:rsidP="006C5242">
      <w:pPr>
        <w:pStyle w:val="Zkladntext"/>
        <w:ind w:left="708"/>
        <w:rPr>
          <w:rFonts w:ascii="Arial" w:hAnsi="Arial" w:cs="Arial"/>
          <w:color w:val="auto"/>
        </w:rPr>
      </w:pPr>
      <w:r w:rsidRPr="00477003">
        <w:rPr>
          <w:rFonts w:ascii="Arial" w:hAnsi="Arial" w:cs="Arial"/>
          <w:b/>
          <w:color w:val="auto"/>
        </w:rPr>
        <w:t>56. 1. </w:t>
      </w:r>
      <w:r w:rsidRPr="00477003">
        <w:rPr>
          <w:rFonts w:ascii="Arial" w:hAnsi="Arial" w:cs="Arial"/>
          <w:color w:val="auto"/>
        </w:rPr>
        <w:t>Cestující s platnou místenkou může přepravovat ve vlaku s povinnou rezervací nebo v místenkovém voze bez místenky pouze jedno dítě do 6 let přepravované bezplatně, pokud pro ně nepožaduje samostatné místo k sezení.</w:t>
      </w:r>
    </w:p>
    <w:p w:rsidR="006C5242" w:rsidRPr="00477003" w:rsidRDefault="006C5242" w:rsidP="006C5242">
      <w:pPr>
        <w:pStyle w:val="Zkladntext"/>
        <w:ind w:left="708"/>
        <w:rPr>
          <w:rFonts w:ascii="Arial" w:hAnsi="Arial" w:cs="Arial"/>
          <w:color w:val="auto"/>
        </w:rPr>
      </w:pPr>
      <w:r w:rsidRPr="00477003">
        <w:rPr>
          <w:rFonts w:ascii="Arial" w:hAnsi="Arial" w:cs="Arial"/>
          <w:b/>
          <w:color w:val="auto"/>
        </w:rPr>
        <w:t>56. 2.</w:t>
      </w:r>
      <w:r w:rsidRPr="00477003">
        <w:rPr>
          <w:rFonts w:ascii="Arial" w:hAnsi="Arial" w:cs="Arial"/>
          <w:color w:val="auto"/>
        </w:rPr>
        <w:t> Jednu místenku do vlaku s povinnou rezervací nebo do místenkového vozu zaplatí cestující pro dítě do 6 let přepravované bezplatně na samostatném místě nebo pro dvě děti do 6 let přepravované bezplatně společně na jednom místě.</w:t>
      </w:r>
    </w:p>
    <w:p w:rsidR="006C5242" w:rsidRPr="00477003" w:rsidRDefault="001D06A5" w:rsidP="006C5242">
      <w:pPr>
        <w:pStyle w:val="Zkladntext"/>
        <w:spacing w:before="120" w:after="120"/>
        <w:rPr>
          <w:rFonts w:ascii="Arial" w:hAnsi="Arial" w:cs="Arial"/>
          <w:color w:val="auto"/>
        </w:rPr>
      </w:pPr>
      <w:r w:rsidRPr="00477003">
        <w:rPr>
          <w:rFonts w:ascii="Arial" w:hAnsi="Arial" w:cs="Arial"/>
          <w:b/>
          <w:noProof/>
          <w:color w:val="auto"/>
        </w:rPr>
        <mc:AlternateContent>
          <mc:Choice Requires="wps">
            <w:drawing>
              <wp:anchor distT="0" distB="0" distL="114300" distR="114300" simplePos="0" relativeHeight="251628544" behindDoc="0" locked="0" layoutInCell="1" allowOverlap="1" wp14:anchorId="3DF0EDF6" wp14:editId="5EE5C8B6">
                <wp:simplePos x="0" y="0"/>
                <wp:positionH relativeFrom="column">
                  <wp:posOffset>6223606</wp:posOffset>
                </wp:positionH>
                <wp:positionV relativeFrom="paragraph">
                  <wp:posOffset>124415</wp:posOffset>
                </wp:positionV>
                <wp:extent cx="0" cy="1452245"/>
                <wp:effectExtent l="0" t="0" r="19050" b="14605"/>
                <wp:wrapNone/>
                <wp:docPr id="20" name="Přímá spojnice 20"/>
                <wp:cNvGraphicFramePr/>
                <a:graphic xmlns:a="http://schemas.openxmlformats.org/drawingml/2006/main">
                  <a:graphicData uri="http://schemas.microsoft.com/office/word/2010/wordprocessingShape">
                    <wps:wsp>
                      <wps:cNvCnPr/>
                      <wps:spPr>
                        <a:xfrm>
                          <a:off x="0" y="0"/>
                          <a:ext cx="0" cy="14522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3CE63DF" id="Přímá spojnice 20" o:spid="_x0000_s1026" style="position:absolute;z-index:2516285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90.05pt,9.8pt" to="490.05pt,1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9wPvwEAALgDAAAOAAAAZHJzL2Uyb0RvYy54bWysU0tu2zAQ3RfoHQjua32QBIFgOYsE7aZo&#10;jLQ9AEMNLbb8gWQt+Shd5gA9RZB7dUjJSpAWRRB0Q3HI92bmPY7WF6NWZA8+SGtaWq1KSsBw20mz&#10;a+nXL+/fnVMSIjMdU9ZASw8Q6MXm7Zv14BqobW9VB55gEhOawbW0j9E1RRF4D5qFlXVg8FJYr1nE&#10;0O+KzrMBs2tV1GV5VgzWd85bDiHg6dV0STc5vxDA47UQASJRLcXeYl59Xm/TWmzWrNl55nrJ5zbY&#10;K7rQTBosuqS6YpGRH17+kUpL7m2wIq641YUVQnLIGlBNVT5T87lnDrIWNCe4xabw/9LyT/utJ7Jr&#10;aY32GKbxjbYPP+9/6fs7Epz9ZrBBgndo1OBCg/hLs/VzFNzWJ9Wj8Dp9UQ8Zs7mHxVwYI+HTIcfT&#10;6uS0rk9OU77ikeh8iB/AapI2LVXSJN2sYfuPIU7QIwR5qZGpdN7Fg4IEVuYGBGrBYlVm5ymCS+XJ&#10;nuH7d9+ruWxGJoqQSi2k8t+kGZtokCfrpcQFnStaExeilsb6v1WN47FVMeGPqietSfat7Q75IbId&#10;OB7Z0HmU0/w9jTP98Yfb/AYAAP//AwBQSwMEFAAGAAgAAAAhACY26qnfAAAACgEAAA8AAABkcnMv&#10;ZG93bnJldi54bWxMj01PwzAMhu+T+A+Rkbht6QbautJ0Qnyc4NAVDhyzxrTVGqdqsrbw6zHagR3t&#10;99Hrx+lusq0YsPeNIwXLRQQCqXSmoUrBx/vLPAbhgyajW0eo4Bs97LKrWaoT40ba41CESnAJ+UQr&#10;qEPoEil9WaPVfuE6JM6+XG914LGvpOn1yOW2lasoWkurG+ILte7wscbyWJysgs3za5F349PbTy43&#10;Ms8HF+Ljp1I319PDPYiAU/iH4U+f1SFjp4M7kfGiVbCNoyWjHGzXIBg4Lw4KVnfxLcgslZcvZL8A&#10;AAD//wMAUEsBAi0AFAAGAAgAAAAhALaDOJL+AAAA4QEAABMAAAAAAAAAAAAAAAAAAAAAAFtDb250&#10;ZW50X1R5cGVzXS54bWxQSwECLQAUAAYACAAAACEAOP0h/9YAAACUAQAACwAAAAAAAAAAAAAAAAAv&#10;AQAAX3JlbHMvLnJlbHNQSwECLQAUAAYACAAAACEAmQfcD78BAAC4AwAADgAAAAAAAAAAAAAAAAAu&#10;AgAAZHJzL2Uyb0RvYy54bWxQSwECLQAUAAYACAAAACEAJjbqqd8AAAAKAQAADwAAAAAAAAAAAAAA&#10;AAAZBAAAZHJzL2Rvd25yZXYueG1sUEsFBgAAAAAEAAQA8wAAACUFAAAAAA==&#10;" strokecolor="black [3040]"/>
            </w:pict>
          </mc:Fallback>
        </mc:AlternateContent>
      </w:r>
      <w:r w:rsidR="006C5242" w:rsidRPr="00477003">
        <w:rPr>
          <w:rFonts w:ascii="Arial" w:hAnsi="Arial" w:cs="Arial"/>
          <w:b/>
          <w:bCs/>
          <w:color w:val="auto"/>
        </w:rPr>
        <w:t>57. </w:t>
      </w:r>
      <w:r w:rsidR="006C5242" w:rsidRPr="00477003">
        <w:rPr>
          <w:rFonts w:ascii="Arial" w:hAnsi="Arial" w:cs="Arial"/>
          <w:bCs/>
          <w:color w:val="auto"/>
        </w:rPr>
        <w:t xml:space="preserve">Místenku na místa </w:t>
      </w:r>
      <w:r w:rsidR="006C5242" w:rsidRPr="00477003">
        <w:rPr>
          <w:rFonts w:ascii="Arial" w:hAnsi="Arial" w:cs="Arial"/>
          <w:color w:val="auto"/>
        </w:rPr>
        <w:t xml:space="preserve">vyhrazená pro cestující s omezenou schopností pohybu a orientace si mohou zakoupit cestující dle čl. 108. 1. SPPO. </w:t>
      </w:r>
    </w:p>
    <w:p w:rsidR="00BB2AB3" w:rsidRPr="00477003" w:rsidRDefault="00D26C43" w:rsidP="006C5242">
      <w:pPr>
        <w:pStyle w:val="Zkladntext"/>
        <w:spacing w:before="120" w:after="120"/>
        <w:rPr>
          <w:rFonts w:ascii="Arial" w:hAnsi="Arial" w:cs="Arial"/>
          <w:color w:val="auto"/>
        </w:rPr>
      </w:pPr>
      <w:r w:rsidRPr="00477003">
        <w:rPr>
          <w:rFonts w:ascii="Arial" w:hAnsi="Arial" w:cs="Arial"/>
          <w:b/>
          <w:noProof/>
          <w:color w:val="auto"/>
        </w:rPr>
        <mc:AlternateContent>
          <mc:Choice Requires="wps">
            <w:drawing>
              <wp:anchor distT="0" distB="0" distL="114300" distR="114300" simplePos="0" relativeHeight="251798528" behindDoc="0" locked="0" layoutInCell="1" allowOverlap="1" wp14:anchorId="7CDD5DF9" wp14:editId="536B1071">
                <wp:simplePos x="0" y="0"/>
                <wp:positionH relativeFrom="column">
                  <wp:posOffset>-570865</wp:posOffset>
                </wp:positionH>
                <wp:positionV relativeFrom="paragraph">
                  <wp:posOffset>-17145</wp:posOffset>
                </wp:positionV>
                <wp:extent cx="0" cy="1472565"/>
                <wp:effectExtent l="0" t="0" r="19050" b="13335"/>
                <wp:wrapNone/>
                <wp:docPr id="238" name="Přímá spojnice 238"/>
                <wp:cNvGraphicFramePr/>
                <a:graphic xmlns:a="http://schemas.openxmlformats.org/drawingml/2006/main">
                  <a:graphicData uri="http://schemas.microsoft.com/office/word/2010/wordprocessingShape">
                    <wps:wsp>
                      <wps:cNvCnPr/>
                      <wps:spPr>
                        <a:xfrm>
                          <a:off x="0" y="0"/>
                          <a:ext cx="0" cy="147256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790A593" id="Přímá spojnice 238" o:spid="_x0000_s1026" style="position:absolute;z-index:251798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4.95pt,-1.35pt" to="-44.95pt,1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nZ0wQEAALoDAAAOAAAAZHJzL2Uyb0RvYy54bWysU0uO1DAQ3SNxB8t7OknDDCjq9CxmBBsE&#10;LT4H8DjljsF2WbbpdB+FJQfgFCPuRdlJZxAghBAbx2XXe1XvubK5OlrDDhCiRtfxZlVzBk5ir92+&#10;4+/fPX/0jLOYhOuFQQcdP0HkV9uHDzajb2GNA5oeAiMSF9vRd3xIybdVFeUAVsQVenB0qTBYkSgM&#10;+6oPYiR2a6p1XV9WI4beB5QQI53eTJd8W/iVApleKxUhMdNx6i2VNZT1Nq/VdiPafRB+0HJuQ/xD&#10;F1ZoR0UXqhuRBPsU9C9UVsuAEVVaSbQVKqUlFA2kpql/UvN2EB6KFjIn+sWm+P9o5avDLjDdd3z9&#10;mJ7KCUuPtPv2+e6rvfvCoscPjjpk+ZKsGn1sCXHtdmGOot+FrPuogs1fUsSOxd7TYi8cE5PToaTT&#10;5snT9cXlRear7oE+xPQC0LK86bjRLisXrTi8jGlKPacQLjcylS67dDKQk417A4rUULGmoMscwbUJ&#10;7CBoAvqPzVy2ZGaI0sYsoPrPoDk3w6DM1t8Cl+xSEV1agFY7DL+rmo7nVtWUf1Y9ac2yb7E/lYco&#10;dtCAFEPnYc4T+GNc4Pe/3PY7AAAA//8DAFBLAwQUAAYACAAAACEATgc8+d0AAAAKAQAADwAAAGRy&#10;cy9kb3ducmV2LnhtbEyPu07EMBBFeyT+wRokul2HFOSxcVaIRwVFCBSU3ng2iTYeR7E3CXw9gyig&#10;m8fRnTPFfrWDmHHyvSMFN9sIBFLjTE+tgve3p00KwgdNRg+OUMEnetiXlxeFzo1b6BXnOrSCQ8jn&#10;WkEXwphL6ZsOrfZbNyLx7ugmqwO3UyvNpBcOt4OMo+hWWt0TX+j0iPcdNqf6bBUkj891NS4PL1+V&#10;TGRVzS6kpw+lrq/Wux2IgGv4g+FHn9WhZKeDO5PxYlCwSbOMUS7iBAQDv4ODgjjOYpBlIf+/UH4D&#10;AAD//wMAUEsBAi0AFAAGAAgAAAAhALaDOJL+AAAA4QEAABMAAAAAAAAAAAAAAAAAAAAAAFtDb250&#10;ZW50X1R5cGVzXS54bWxQSwECLQAUAAYACAAAACEAOP0h/9YAAACUAQAACwAAAAAAAAAAAAAAAAAv&#10;AQAAX3JlbHMvLnJlbHNQSwECLQAUAAYACAAAACEA1L52dMEBAAC6AwAADgAAAAAAAAAAAAAAAAAu&#10;AgAAZHJzL2Uyb0RvYy54bWxQSwECLQAUAAYACAAAACEATgc8+d0AAAAKAQAADwAAAAAAAAAAAAAA&#10;AAAbBAAAZHJzL2Rvd25yZXYueG1sUEsFBgAAAAAEAAQA8wAAACUFAAAAAA==&#10;" strokecolor="black [3040]"/>
            </w:pict>
          </mc:Fallback>
        </mc:AlternateContent>
      </w:r>
      <w:r w:rsidR="00BB2AB3" w:rsidRPr="00477003">
        <w:rPr>
          <w:rFonts w:ascii="Arial" w:hAnsi="Arial" w:cs="Arial"/>
          <w:b/>
          <w:color w:val="auto"/>
        </w:rPr>
        <w:t xml:space="preserve">58. </w:t>
      </w:r>
      <w:r w:rsidR="00BB2AB3" w:rsidRPr="00477003">
        <w:rPr>
          <w:rFonts w:ascii="Arial" w:hAnsi="Arial" w:cs="Arial"/>
          <w:color w:val="auto"/>
        </w:rPr>
        <w:t>Místenku na místa vyhrazená pro cestující s jízdním kolem si mohou zakoupit pouze cestující, kteří s jízdním kolem skutečně cestují.</w:t>
      </w:r>
    </w:p>
    <w:p w:rsidR="00B7559A" w:rsidRPr="00477003" w:rsidRDefault="00B7559A" w:rsidP="00522F42">
      <w:pPr>
        <w:pStyle w:val="Zkladntext"/>
        <w:spacing w:after="120"/>
        <w:jc w:val="both"/>
        <w:rPr>
          <w:rFonts w:ascii="Arial" w:hAnsi="Arial" w:cs="Arial"/>
          <w:color w:val="auto"/>
        </w:rPr>
      </w:pPr>
      <w:r w:rsidRPr="00477003">
        <w:rPr>
          <w:rFonts w:ascii="Arial" w:hAnsi="Arial" w:cs="Arial"/>
          <w:b/>
          <w:color w:val="auto"/>
        </w:rPr>
        <w:t>5</w:t>
      </w:r>
      <w:r w:rsidR="00582F7F" w:rsidRPr="00477003">
        <w:rPr>
          <w:rFonts w:ascii="Arial" w:hAnsi="Arial" w:cs="Arial"/>
          <w:b/>
          <w:color w:val="auto"/>
        </w:rPr>
        <w:t>9</w:t>
      </w:r>
      <w:r w:rsidRPr="00477003">
        <w:rPr>
          <w:rFonts w:ascii="Arial" w:hAnsi="Arial" w:cs="Arial"/>
          <w:b/>
          <w:color w:val="auto"/>
        </w:rPr>
        <w:t>.</w:t>
      </w:r>
      <w:r w:rsidR="00413005" w:rsidRPr="00477003">
        <w:rPr>
          <w:rFonts w:ascii="Arial" w:hAnsi="Arial" w:cs="Arial"/>
          <w:color w:val="auto"/>
        </w:rPr>
        <w:t> </w:t>
      </w:r>
      <w:r w:rsidR="00F94C4A" w:rsidRPr="00477003">
        <w:rPr>
          <w:rFonts w:ascii="Arial" w:hAnsi="Arial" w:cs="Arial"/>
          <w:color w:val="auto"/>
        </w:rPr>
        <w:t>M</w:t>
      </w:r>
      <w:r w:rsidRPr="00477003">
        <w:rPr>
          <w:rFonts w:ascii="Arial" w:hAnsi="Arial" w:cs="Arial"/>
          <w:color w:val="auto"/>
        </w:rPr>
        <w:t>ístenku na místa vyhrazená pro cestující s</w:t>
      </w:r>
      <w:r w:rsidR="000B61D8" w:rsidRPr="00477003">
        <w:rPr>
          <w:rFonts w:ascii="Arial" w:hAnsi="Arial" w:cs="Arial"/>
          <w:color w:val="auto"/>
        </w:rPr>
        <w:t> </w:t>
      </w:r>
      <w:r w:rsidRPr="00477003">
        <w:rPr>
          <w:rFonts w:ascii="Arial" w:hAnsi="Arial" w:cs="Arial"/>
          <w:color w:val="auto"/>
        </w:rPr>
        <w:t>dětmi</w:t>
      </w:r>
      <w:r w:rsidR="000B61D8" w:rsidRPr="00477003">
        <w:rPr>
          <w:rFonts w:ascii="Arial" w:hAnsi="Arial" w:cs="Arial"/>
          <w:color w:val="auto"/>
        </w:rPr>
        <w:t>,</w:t>
      </w:r>
      <w:r w:rsidRPr="00477003">
        <w:rPr>
          <w:rFonts w:ascii="Arial" w:hAnsi="Arial" w:cs="Arial"/>
          <w:color w:val="auto"/>
        </w:rPr>
        <w:t xml:space="preserve"> cestující s omezenou</w:t>
      </w:r>
      <w:r w:rsidR="000B61D8" w:rsidRPr="00477003">
        <w:rPr>
          <w:rFonts w:ascii="Arial" w:hAnsi="Arial" w:cs="Arial"/>
          <w:color w:val="auto"/>
        </w:rPr>
        <w:t xml:space="preserve"> schopností pohybu a orientace</w:t>
      </w:r>
      <w:r w:rsidR="00582F7F" w:rsidRPr="00477003">
        <w:rPr>
          <w:rFonts w:ascii="Arial" w:hAnsi="Arial" w:cs="Arial"/>
          <w:color w:val="auto"/>
        </w:rPr>
        <w:t>, pro cestující s jízdním kolem</w:t>
      </w:r>
      <w:r w:rsidR="000B61D8" w:rsidRPr="00477003">
        <w:rPr>
          <w:rFonts w:ascii="Arial" w:hAnsi="Arial" w:cs="Arial"/>
          <w:color w:val="auto"/>
        </w:rPr>
        <w:t xml:space="preserve"> a na další místa se zvláštní</w:t>
      </w:r>
      <w:r w:rsidR="001C16E5" w:rsidRPr="00477003">
        <w:rPr>
          <w:rFonts w:ascii="Arial" w:hAnsi="Arial" w:cs="Arial"/>
          <w:color w:val="auto"/>
        </w:rPr>
        <w:t>m určením</w:t>
      </w:r>
      <w:r w:rsidR="000B61D8" w:rsidRPr="00477003">
        <w:rPr>
          <w:rFonts w:ascii="Arial" w:hAnsi="Arial" w:cs="Arial"/>
          <w:color w:val="auto"/>
        </w:rPr>
        <w:t xml:space="preserve"> </w:t>
      </w:r>
      <w:r w:rsidR="00F94C4A" w:rsidRPr="00477003">
        <w:rPr>
          <w:rFonts w:ascii="Arial" w:hAnsi="Arial" w:cs="Arial"/>
          <w:color w:val="auto"/>
        </w:rPr>
        <w:t xml:space="preserve">si mohou zakoupit </w:t>
      </w:r>
      <w:r w:rsidR="00857877" w:rsidRPr="00477003">
        <w:rPr>
          <w:rFonts w:ascii="Arial" w:hAnsi="Arial" w:cs="Arial"/>
          <w:color w:val="auto"/>
        </w:rPr>
        <w:t xml:space="preserve">po vyprodání všech ostatních míst </w:t>
      </w:r>
      <w:r w:rsidR="00F94C4A" w:rsidRPr="00477003">
        <w:rPr>
          <w:rFonts w:ascii="Arial" w:hAnsi="Arial" w:cs="Arial"/>
          <w:color w:val="auto"/>
        </w:rPr>
        <w:t>i cestující</w:t>
      </w:r>
      <w:r w:rsidRPr="00477003">
        <w:rPr>
          <w:rFonts w:ascii="Arial" w:hAnsi="Arial" w:cs="Arial"/>
          <w:color w:val="auto"/>
        </w:rPr>
        <w:t xml:space="preserve">, kteří </w:t>
      </w:r>
      <w:r w:rsidR="000B61D8" w:rsidRPr="00477003">
        <w:rPr>
          <w:rFonts w:ascii="Arial" w:hAnsi="Arial" w:cs="Arial"/>
          <w:color w:val="auto"/>
        </w:rPr>
        <w:t>nemohou nárok na ta</w:t>
      </w:r>
      <w:r w:rsidRPr="00477003">
        <w:rPr>
          <w:rFonts w:ascii="Arial" w:hAnsi="Arial" w:cs="Arial"/>
          <w:color w:val="auto"/>
        </w:rPr>
        <w:t>to míst</w:t>
      </w:r>
      <w:r w:rsidR="000B61D8" w:rsidRPr="00477003">
        <w:rPr>
          <w:rFonts w:ascii="Arial" w:hAnsi="Arial" w:cs="Arial"/>
          <w:color w:val="auto"/>
        </w:rPr>
        <w:t>a</w:t>
      </w:r>
      <w:r w:rsidRPr="00477003">
        <w:rPr>
          <w:rFonts w:ascii="Arial" w:hAnsi="Arial" w:cs="Arial"/>
          <w:color w:val="auto"/>
        </w:rPr>
        <w:t xml:space="preserve"> prokázat</w:t>
      </w:r>
      <w:r w:rsidR="00112EBF" w:rsidRPr="00477003">
        <w:rPr>
          <w:rFonts w:ascii="Arial" w:hAnsi="Arial" w:cs="Arial"/>
          <w:color w:val="auto"/>
        </w:rPr>
        <w:t xml:space="preserve"> (vyjma míst do dámského oddílu).</w:t>
      </w:r>
    </w:p>
    <w:p w:rsidR="00CD4F67" w:rsidRPr="00477003" w:rsidRDefault="00670460" w:rsidP="00CD4F67">
      <w:pPr>
        <w:spacing w:after="120"/>
        <w:jc w:val="both"/>
        <w:rPr>
          <w:rFonts w:ascii="Arial" w:hAnsi="Arial"/>
          <w:sz w:val="24"/>
          <w:szCs w:val="24"/>
        </w:rPr>
      </w:pPr>
      <w:r w:rsidRPr="00477003">
        <w:rPr>
          <w:rFonts w:ascii="Arial" w:hAnsi="Arial" w:cs="Arial"/>
          <w:b/>
          <w:sz w:val="24"/>
          <w:szCs w:val="24"/>
        </w:rPr>
        <w:t>60</w:t>
      </w:r>
      <w:r w:rsidR="00356A0E" w:rsidRPr="00477003">
        <w:rPr>
          <w:rFonts w:ascii="Arial" w:hAnsi="Arial" w:cs="Arial"/>
          <w:b/>
          <w:sz w:val="24"/>
          <w:szCs w:val="24"/>
        </w:rPr>
        <w:t>.</w:t>
      </w:r>
      <w:r w:rsidR="00413005" w:rsidRPr="00477003">
        <w:rPr>
          <w:rFonts w:ascii="Arial" w:hAnsi="Arial" w:cs="Arial"/>
          <w:b/>
          <w:sz w:val="24"/>
          <w:szCs w:val="24"/>
        </w:rPr>
        <w:t> </w:t>
      </w:r>
      <w:r w:rsidR="00CD4F67" w:rsidRPr="00477003">
        <w:rPr>
          <w:rFonts w:ascii="Arial" w:hAnsi="Arial"/>
          <w:sz w:val="24"/>
          <w:szCs w:val="24"/>
        </w:rPr>
        <w:t>Ceny míste</w:t>
      </w:r>
      <w:r w:rsidR="000B0E17" w:rsidRPr="00477003">
        <w:rPr>
          <w:rFonts w:ascii="Arial" w:hAnsi="Arial"/>
          <w:sz w:val="24"/>
          <w:szCs w:val="24"/>
        </w:rPr>
        <w:t>nek</w:t>
      </w:r>
      <w:r w:rsidR="00CD4F67" w:rsidRPr="00477003">
        <w:rPr>
          <w:rFonts w:ascii="Arial" w:hAnsi="Arial"/>
          <w:sz w:val="24"/>
          <w:szCs w:val="24"/>
        </w:rPr>
        <w:t xml:space="preserve"> SC</w:t>
      </w:r>
      <w:r w:rsidR="003F7536" w:rsidRPr="00477003">
        <w:rPr>
          <w:rFonts w:ascii="Arial" w:hAnsi="Arial"/>
          <w:sz w:val="24"/>
          <w:szCs w:val="24"/>
        </w:rPr>
        <w:t xml:space="preserve"> a </w:t>
      </w:r>
      <w:r w:rsidR="00F71C61" w:rsidRPr="00477003">
        <w:rPr>
          <w:rFonts w:ascii="Arial" w:hAnsi="Arial"/>
          <w:i/>
          <w:sz w:val="24"/>
          <w:szCs w:val="24"/>
        </w:rPr>
        <w:t>railjet</w:t>
      </w:r>
      <w:r w:rsidR="003F7536" w:rsidRPr="00477003">
        <w:rPr>
          <w:rFonts w:ascii="Arial" w:hAnsi="Arial"/>
          <w:sz w:val="24"/>
          <w:szCs w:val="24"/>
        </w:rPr>
        <w:t xml:space="preserve"> Business</w:t>
      </w:r>
      <w:r w:rsidR="00CD4F67" w:rsidRPr="00477003">
        <w:rPr>
          <w:rFonts w:ascii="Arial" w:hAnsi="Arial"/>
          <w:sz w:val="24"/>
          <w:szCs w:val="24"/>
        </w:rPr>
        <w:t xml:space="preserve"> jsou dynamické a odvíjí se v závislosti na požadované trase jízdy (odkud – kam), dni jízdy, času odjezdu vlaku, volné kapacitě vlaku v okamžiku prodeje a prodejním (distribučním) kanálu, přičemž pro zvolený vlak nemusí být v některých cenových úrovních uvedených v tarifu TR 10 </w:t>
      </w:r>
      <w:r w:rsidR="00BA705F" w:rsidRPr="00477003">
        <w:rPr>
          <w:rFonts w:ascii="Arial" w:hAnsi="Arial"/>
          <w:sz w:val="24"/>
          <w:szCs w:val="24"/>
        </w:rPr>
        <w:t>vůbec dostupné</w:t>
      </w:r>
      <w:r w:rsidR="00CD4F67" w:rsidRPr="00477003">
        <w:rPr>
          <w:rFonts w:ascii="Arial" w:hAnsi="Arial"/>
          <w:sz w:val="24"/>
          <w:szCs w:val="24"/>
        </w:rPr>
        <w:t>.</w:t>
      </w:r>
    </w:p>
    <w:p w:rsidR="00CD4F67" w:rsidRPr="00477003" w:rsidRDefault="00670460" w:rsidP="00CB4938">
      <w:pPr>
        <w:pStyle w:val="Zkladntext"/>
        <w:spacing w:before="120" w:after="120"/>
        <w:ind w:left="425"/>
        <w:jc w:val="both"/>
        <w:rPr>
          <w:rFonts w:ascii="Arial" w:hAnsi="Arial"/>
          <w:color w:val="auto"/>
        </w:rPr>
      </w:pPr>
      <w:r w:rsidRPr="00477003">
        <w:rPr>
          <w:rFonts w:ascii="Arial" w:hAnsi="Arial"/>
          <w:b/>
          <w:color w:val="auto"/>
        </w:rPr>
        <w:t>60</w:t>
      </w:r>
      <w:r w:rsidR="00CD4F67" w:rsidRPr="00477003">
        <w:rPr>
          <w:rFonts w:ascii="Arial" w:hAnsi="Arial"/>
          <w:b/>
          <w:color w:val="auto"/>
        </w:rPr>
        <w:t>.</w:t>
      </w:r>
      <w:r w:rsidR="00875028" w:rsidRPr="00477003">
        <w:rPr>
          <w:rFonts w:ascii="Arial" w:hAnsi="Arial"/>
          <w:b/>
          <w:color w:val="auto"/>
        </w:rPr>
        <w:t> </w:t>
      </w:r>
      <w:r w:rsidR="00CD4F67" w:rsidRPr="00477003">
        <w:rPr>
          <w:rFonts w:ascii="Arial" w:hAnsi="Arial"/>
          <w:b/>
          <w:color w:val="auto"/>
        </w:rPr>
        <w:t>1.</w:t>
      </w:r>
      <w:r w:rsidR="00875028" w:rsidRPr="00477003">
        <w:rPr>
          <w:rFonts w:ascii="Arial" w:hAnsi="Arial"/>
          <w:b/>
          <w:color w:val="auto"/>
        </w:rPr>
        <w:t> </w:t>
      </w:r>
      <w:r w:rsidR="00CD4F67" w:rsidRPr="00477003">
        <w:rPr>
          <w:rFonts w:ascii="Arial" w:hAnsi="Arial"/>
          <w:color w:val="auto"/>
        </w:rPr>
        <w:t xml:space="preserve">Cena se může změnit od okamžiku zjištění ceny do okamžiku prodeje, protože </w:t>
      </w:r>
      <w:r w:rsidR="00CD4F67" w:rsidRPr="00477003">
        <w:rPr>
          <w:rFonts w:ascii="Arial" w:hAnsi="Arial" w:cs="Arial"/>
          <w:color w:val="auto"/>
        </w:rPr>
        <w:t xml:space="preserve">kontingent </w:t>
      </w:r>
      <w:r w:rsidR="001B33C7" w:rsidRPr="00477003">
        <w:rPr>
          <w:rFonts w:ascii="Arial" w:hAnsi="Arial" w:cs="Arial"/>
          <w:color w:val="auto"/>
        </w:rPr>
        <w:t>je</w:t>
      </w:r>
      <w:r w:rsidR="00CD4F67" w:rsidRPr="00477003">
        <w:rPr>
          <w:rFonts w:ascii="Arial" w:hAnsi="Arial" w:cs="Arial"/>
          <w:color w:val="auto"/>
        </w:rPr>
        <w:t xml:space="preserve"> v jednotlivých cenových úrovních proměnný. Výši </w:t>
      </w:r>
      <w:r w:rsidR="001B33C7" w:rsidRPr="00477003">
        <w:rPr>
          <w:rFonts w:ascii="Arial" w:hAnsi="Arial" w:cs="Arial"/>
          <w:color w:val="auto"/>
        </w:rPr>
        <w:t>kontingentů</w:t>
      </w:r>
      <w:r w:rsidR="00CD4F67" w:rsidRPr="00477003">
        <w:rPr>
          <w:rFonts w:ascii="Arial" w:hAnsi="Arial" w:cs="Arial"/>
          <w:color w:val="auto"/>
        </w:rPr>
        <w:t xml:space="preserve"> ČD nezveřejňují.</w:t>
      </w:r>
    </w:p>
    <w:p w:rsidR="00642C0C" w:rsidRPr="00477003" w:rsidRDefault="006C5242" w:rsidP="00642C0C">
      <w:pPr>
        <w:pStyle w:val="Zkladntext"/>
        <w:spacing w:after="80"/>
        <w:jc w:val="both"/>
        <w:rPr>
          <w:rFonts w:ascii="Arial" w:hAnsi="Arial" w:cs="Arial"/>
          <w:color w:val="auto"/>
        </w:rPr>
      </w:pPr>
      <w:r w:rsidRPr="00477003">
        <w:rPr>
          <w:rFonts w:ascii="Arial" w:hAnsi="Arial" w:cs="Arial"/>
          <w:b/>
          <w:color w:val="auto"/>
        </w:rPr>
        <w:t>6</w:t>
      </w:r>
      <w:r w:rsidR="00670460" w:rsidRPr="00477003">
        <w:rPr>
          <w:rFonts w:ascii="Arial" w:hAnsi="Arial" w:cs="Arial"/>
          <w:b/>
          <w:color w:val="auto"/>
        </w:rPr>
        <w:t>1</w:t>
      </w:r>
      <w:r w:rsidR="00642C0C" w:rsidRPr="00477003">
        <w:rPr>
          <w:rFonts w:ascii="Arial" w:hAnsi="Arial" w:cs="Arial"/>
          <w:b/>
          <w:color w:val="auto"/>
        </w:rPr>
        <w:t>.</w:t>
      </w:r>
      <w:r w:rsidR="00875028" w:rsidRPr="00477003">
        <w:rPr>
          <w:rFonts w:ascii="Arial" w:hAnsi="Arial" w:cs="Arial"/>
          <w:bCs/>
          <w:color w:val="auto"/>
        </w:rPr>
        <w:t> </w:t>
      </w:r>
      <w:r w:rsidR="00642C0C" w:rsidRPr="00477003">
        <w:rPr>
          <w:rFonts w:ascii="Arial" w:hAnsi="Arial" w:cs="Arial"/>
          <w:bCs/>
          <w:color w:val="auto"/>
        </w:rPr>
        <w:t xml:space="preserve">Do </w:t>
      </w:r>
      <w:r w:rsidR="001B33C7" w:rsidRPr="00477003">
        <w:rPr>
          <w:rFonts w:ascii="Arial" w:hAnsi="Arial" w:cs="Arial"/>
          <w:bCs/>
          <w:color w:val="auto"/>
        </w:rPr>
        <w:t>vlaků</w:t>
      </w:r>
      <w:r w:rsidR="00C17494" w:rsidRPr="00477003">
        <w:rPr>
          <w:rFonts w:ascii="Arial" w:hAnsi="Arial" w:cs="Arial"/>
          <w:bCs/>
          <w:color w:val="auto"/>
        </w:rPr>
        <w:t>, nebo vozů</w:t>
      </w:r>
      <w:r w:rsidR="00642C0C" w:rsidRPr="00477003">
        <w:rPr>
          <w:rFonts w:ascii="Arial" w:hAnsi="Arial" w:cs="Arial"/>
          <w:color w:val="auto"/>
        </w:rPr>
        <w:t>, které nejsou zařazeny v rezervačním systému</w:t>
      </w:r>
      <w:r w:rsidR="00C17494" w:rsidRPr="00477003">
        <w:rPr>
          <w:rFonts w:ascii="Arial" w:hAnsi="Arial" w:cs="Arial"/>
          <w:color w:val="auto"/>
        </w:rPr>
        <w:t>,</w:t>
      </w:r>
      <w:r w:rsidR="00CA14D2" w:rsidRPr="00477003">
        <w:rPr>
          <w:rFonts w:ascii="Arial" w:hAnsi="Arial" w:cs="Arial"/>
          <w:color w:val="auto"/>
        </w:rPr>
        <w:t xml:space="preserve"> </w:t>
      </w:r>
      <w:r w:rsidR="00642C0C" w:rsidRPr="00477003">
        <w:rPr>
          <w:rFonts w:ascii="Arial" w:hAnsi="Arial" w:cs="Arial"/>
          <w:color w:val="auto"/>
        </w:rPr>
        <w:t xml:space="preserve">si </w:t>
      </w:r>
      <w:r w:rsidR="00C17494" w:rsidRPr="00477003">
        <w:rPr>
          <w:rFonts w:ascii="Arial" w:hAnsi="Arial" w:cs="Arial"/>
          <w:color w:val="auto"/>
        </w:rPr>
        <w:t>mohou cestující v počtu 6 a více</w:t>
      </w:r>
      <w:r w:rsidR="00642C0C" w:rsidRPr="00477003">
        <w:rPr>
          <w:rFonts w:ascii="Arial" w:hAnsi="Arial" w:cs="Arial"/>
          <w:color w:val="auto"/>
        </w:rPr>
        <w:t xml:space="preserve"> objednat u pokladní přepážky vyhrazení míst k sezení ve 2.</w:t>
      </w:r>
      <w:r w:rsidR="00A410AB" w:rsidRPr="00477003">
        <w:rPr>
          <w:rFonts w:ascii="Arial" w:hAnsi="Arial" w:cs="Arial"/>
          <w:color w:val="auto"/>
        </w:rPr>
        <w:t> </w:t>
      </w:r>
      <w:r w:rsidR="00642C0C" w:rsidRPr="00477003">
        <w:rPr>
          <w:rFonts w:ascii="Arial" w:hAnsi="Arial" w:cs="Arial"/>
          <w:color w:val="auto"/>
        </w:rPr>
        <w:t>vozové třídě</w:t>
      </w:r>
      <w:r w:rsidR="00C17494" w:rsidRPr="00477003">
        <w:rPr>
          <w:rFonts w:ascii="Arial" w:hAnsi="Arial" w:cs="Arial"/>
          <w:color w:val="auto"/>
        </w:rPr>
        <w:t>,</w:t>
      </w:r>
      <w:r w:rsidR="00CA14D2" w:rsidRPr="00477003">
        <w:rPr>
          <w:rFonts w:ascii="Arial" w:hAnsi="Arial" w:cs="Arial"/>
          <w:color w:val="auto"/>
        </w:rPr>
        <w:t xml:space="preserve"> </w:t>
      </w:r>
      <w:r w:rsidR="00642C0C" w:rsidRPr="00477003">
        <w:rPr>
          <w:rFonts w:ascii="Arial" w:hAnsi="Arial" w:cs="Arial"/>
          <w:color w:val="auto"/>
        </w:rPr>
        <w:t>nejpozději 7 pracovních dnů před plánovaným dnem odjezdu. ČD si vyhrazují právo objednávku míst odmítnout, pokud ji nelze z provozních důvodů zabezpečit.</w:t>
      </w:r>
    </w:p>
    <w:p w:rsidR="00642C0C" w:rsidRPr="00477003" w:rsidRDefault="006C5242" w:rsidP="00642C0C">
      <w:pPr>
        <w:pStyle w:val="Zkladntext"/>
        <w:spacing w:after="80"/>
        <w:ind w:left="426"/>
        <w:jc w:val="both"/>
        <w:rPr>
          <w:rFonts w:ascii="Arial" w:hAnsi="Arial" w:cs="Arial"/>
          <w:color w:val="auto"/>
        </w:rPr>
      </w:pPr>
      <w:r w:rsidRPr="00477003">
        <w:rPr>
          <w:rFonts w:ascii="Arial" w:hAnsi="Arial" w:cs="Arial"/>
          <w:b/>
          <w:color w:val="auto"/>
        </w:rPr>
        <w:t>6</w:t>
      </w:r>
      <w:r w:rsidR="00670460" w:rsidRPr="00477003">
        <w:rPr>
          <w:rFonts w:ascii="Arial" w:hAnsi="Arial" w:cs="Arial"/>
          <w:b/>
          <w:color w:val="auto"/>
        </w:rPr>
        <w:t>1</w:t>
      </w:r>
      <w:r w:rsidR="00642C0C" w:rsidRPr="00477003">
        <w:rPr>
          <w:rFonts w:ascii="Arial" w:hAnsi="Arial" w:cs="Arial"/>
          <w:b/>
          <w:color w:val="auto"/>
        </w:rPr>
        <w:t>.</w:t>
      </w:r>
      <w:r w:rsidR="00875028" w:rsidRPr="00477003">
        <w:rPr>
          <w:rFonts w:ascii="Arial" w:hAnsi="Arial" w:cs="Arial"/>
          <w:b/>
          <w:color w:val="auto"/>
        </w:rPr>
        <w:t> </w:t>
      </w:r>
      <w:r w:rsidR="00642C0C" w:rsidRPr="00477003">
        <w:rPr>
          <w:rFonts w:ascii="Arial" w:hAnsi="Arial" w:cs="Arial"/>
          <w:b/>
          <w:color w:val="auto"/>
        </w:rPr>
        <w:t>1.</w:t>
      </w:r>
      <w:r w:rsidR="00875028" w:rsidRPr="00477003">
        <w:rPr>
          <w:rFonts w:ascii="Arial" w:hAnsi="Arial" w:cs="Arial"/>
          <w:color w:val="auto"/>
        </w:rPr>
        <w:t> </w:t>
      </w:r>
      <w:r w:rsidR="00642C0C" w:rsidRPr="00477003">
        <w:rPr>
          <w:rFonts w:ascii="Arial" w:hAnsi="Arial" w:cs="Arial"/>
          <w:color w:val="auto"/>
        </w:rPr>
        <w:t xml:space="preserve">Za zajištění objednaných míst zaplatí cestující </w:t>
      </w:r>
      <w:r w:rsidR="00C17494" w:rsidRPr="00477003">
        <w:rPr>
          <w:rFonts w:ascii="Arial" w:hAnsi="Arial" w:cs="Arial"/>
          <w:color w:val="auto"/>
        </w:rPr>
        <w:t xml:space="preserve">poplatek za vyhrazení místa </w:t>
      </w:r>
      <w:r w:rsidR="00642C0C" w:rsidRPr="00477003">
        <w:rPr>
          <w:rFonts w:ascii="Arial" w:hAnsi="Arial" w:cs="Arial"/>
          <w:color w:val="auto"/>
        </w:rPr>
        <w:t xml:space="preserve">dle tarifu TR 10, počet vyhrazených míst se musí rovnat </w:t>
      </w:r>
      <w:r w:rsidR="00422F01" w:rsidRPr="00477003">
        <w:rPr>
          <w:rFonts w:ascii="Arial" w:hAnsi="Arial" w:cs="Arial"/>
          <w:color w:val="auto"/>
        </w:rPr>
        <w:t xml:space="preserve">skutečnému </w:t>
      </w:r>
      <w:r w:rsidR="00642C0C" w:rsidRPr="00477003">
        <w:rPr>
          <w:rFonts w:ascii="Arial" w:hAnsi="Arial" w:cs="Arial"/>
          <w:color w:val="auto"/>
        </w:rPr>
        <w:t>počtu</w:t>
      </w:r>
      <w:r w:rsidR="00422F01" w:rsidRPr="00477003">
        <w:rPr>
          <w:rFonts w:ascii="Arial" w:hAnsi="Arial" w:cs="Arial"/>
          <w:color w:val="auto"/>
        </w:rPr>
        <w:t xml:space="preserve"> cestujících</w:t>
      </w:r>
      <w:r w:rsidR="00642C0C" w:rsidRPr="00477003">
        <w:rPr>
          <w:rFonts w:ascii="Arial" w:hAnsi="Arial" w:cs="Arial"/>
          <w:color w:val="auto"/>
        </w:rPr>
        <w:t>.</w:t>
      </w:r>
    </w:p>
    <w:p w:rsidR="003F7536" w:rsidRPr="00477003" w:rsidRDefault="006C5242" w:rsidP="003F7536">
      <w:pPr>
        <w:pStyle w:val="Zkladntext"/>
        <w:spacing w:after="120"/>
        <w:jc w:val="both"/>
        <w:rPr>
          <w:rFonts w:ascii="Arial" w:hAnsi="Arial" w:cs="Arial"/>
          <w:color w:val="auto"/>
        </w:rPr>
      </w:pPr>
      <w:r w:rsidRPr="00477003">
        <w:rPr>
          <w:rFonts w:ascii="Arial" w:hAnsi="Arial" w:cs="Arial"/>
          <w:b/>
          <w:color w:val="auto"/>
        </w:rPr>
        <w:t>6</w:t>
      </w:r>
      <w:r w:rsidR="00670460" w:rsidRPr="00477003">
        <w:rPr>
          <w:rFonts w:ascii="Arial" w:hAnsi="Arial" w:cs="Arial"/>
          <w:b/>
          <w:color w:val="auto"/>
        </w:rPr>
        <w:t>2</w:t>
      </w:r>
      <w:r w:rsidR="003F7536" w:rsidRPr="00477003">
        <w:rPr>
          <w:rFonts w:ascii="Arial" w:hAnsi="Arial" w:cs="Arial"/>
          <w:b/>
          <w:color w:val="auto"/>
        </w:rPr>
        <w:t>.</w:t>
      </w:r>
      <w:r w:rsidR="00875028" w:rsidRPr="00477003">
        <w:rPr>
          <w:rFonts w:ascii="Arial" w:hAnsi="Arial" w:cs="Arial"/>
          <w:b/>
          <w:color w:val="auto"/>
        </w:rPr>
        <w:t> </w:t>
      </w:r>
      <w:r w:rsidR="003F7536" w:rsidRPr="00477003">
        <w:rPr>
          <w:rFonts w:ascii="Arial" w:hAnsi="Arial" w:cs="Arial"/>
          <w:color w:val="auto"/>
        </w:rPr>
        <w:t>Cestující je povinen předložit místenku nebo potvrzení o vyhrazení místa zaměstnanci ČD provádějícímu kontrolu jízdních dokladů kdykoliv v průběhu plnění přepravní smlouvy.</w:t>
      </w:r>
    </w:p>
    <w:p w:rsidR="00642C0C" w:rsidRPr="00477003" w:rsidRDefault="006C5242" w:rsidP="00642C0C">
      <w:pPr>
        <w:pStyle w:val="Zkladntext"/>
        <w:spacing w:after="120"/>
        <w:jc w:val="both"/>
        <w:rPr>
          <w:rFonts w:ascii="Arial" w:hAnsi="Arial" w:cs="Arial"/>
          <w:color w:val="auto"/>
        </w:rPr>
      </w:pPr>
      <w:r w:rsidRPr="00477003">
        <w:rPr>
          <w:rFonts w:ascii="Arial" w:hAnsi="Arial" w:cs="Arial"/>
          <w:b/>
          <w:color w:val="auto"/>
        </w:rPr>
        <w:t>6</w:t>
      </w:r>
      <w:r w:rsidR="00670460" w:rsidRPr="00477003">
        <w:rPr>
          <w:rFonts w:ascii="Arial" w:hAnsi="Arial" w:cs="Arial"/>
          <w:b/>
          <w:color w:val="auto"/>
        </w:rPr>
        <w:t>3</w:t>
      </w:r>
      <w:r w:rsidR="00642C0C" w:rsidRPr="00477003">
        <w:rPr>
          <w:rFonts w:ascii="Arial" w:hAnsi="Arial" w:cs="Arial"/>
          <w:b/>
          <w:color w:val="auto"/>
        </w:rPr>
        <w:t>.</w:t>
      </w:r>
      <w:r w:rsidR="00875028" w:rsidRPr="00477003">
        <w:rPr>
          <w:rFonts w:ascii="Arial" w:hAnsi="Arial" w:cs="Arial"/>
          <w:color w:val="auto"/>
        </w:rPr>
        <w:t> </w:t>
      </w:r>
      <w:r w:rsidR="00642C0C" w:rsidRPr="00477003">
        <w:rPr>
          <w:rFonts w:ascii="Arial" w:hAnsi="Arial" w:cs="Arial"/>
          <w:color w:val="auto"/>
        </w:rPr>
        <w:t>Na rezervované místo ztrácí cestující nárok, pokud jej neobsadí do 15 minut po odjezdu vlaku ze stanice, uvedené na místence nebo potvrzení o vyhrazení místa.</w:t>
      </w:r>
    </w:p>
    <w:p w:rsidR="00A96A8B" w:rsidRPr="00477003" w:rsidRDefault="007B265C" w:rsidP="00B7559A">
      <w:pPr>
        <w:pStyle w:val="Zkladntext"/>
        <w:jc w:val="both"/>
        <w:rPr>
          <w:rFonts w:ascii="Arial" w:hAnsi="Arial" w:cs="Arial"/>
          <w:color w:val="auto"/>
        </w:rPr>
      </w:pPr>
      <w:r w:rsidRPr="00477003">
        <w:rPr>
          <w:rFonts w:ascii="Arial" w:hAnsi="Arial" w:cs="Arial"/>
          <w:b/>
          <w:color w:val="auto"/>
        </w:rPr>
        <w:t>64</w:t>
      </w:r>
      <w:r w:rsidR="00A96A8B" w:rsidRPr="00477003">
        <w:rPr>
          <w:rFonts w:ascii="Arial" w:hAnsi="Arial" w:cs="Arial"/>
          <w:b/>
          <w:color w:val="auto"/>
        </w:rPr>
        <w:t>.</w:t>
      </w:r>
      <w:r w:rsidR="00A96A8B" w:rsidRPr="00477003">
        <w:rPr>
          <w:rFonts w:ascii="Arial" w:hAnsi="Arial" w:cs="Arial"/>
          <w:color w:val="auto"/>
        </w:rPr>
        <w:t xml:space="preserve"> Neobsazeno.</w:t>
      </w:r>
    </w:p>
    <w:p w:rsidR="00A96A8B" w:rsidRPr="00477003" w:rsidRDefault="00A96A8B" w:rsidP="003F2665">
      <w:pPr>
        <w:pStyle w:val="Styl1"/>
        <w:spacing w:before="240"/>
        <w:jc w:val="center"/>
        <w:rPr>
          <w:rFonts w:ascii="Arial" w:hAnsi="Arial" w:cs="Arial"/>
          <w:color w:val="auto"/>
          <w:sz w:val="28"/>
          <w:szCs w:val="28"/>
        </w:rPr>
      </w:pPr>
      <w:bookmarkStart w:id="7" w:name="_Toc371419312"/>
      <w:r w:rsidRPr="00477003">
        <w:rPr>
          <w:rFonts w:ascii="Arial" w:hAnsi="Arial" w:cs="Arial"/>
          <w:color w:val="auto"/>
          <w:sz w:val="28"/>
          <w:szCs w:val="28"/>
        </w:rPr>
        <w:t>Kapitola I</w:t>
      </w:r>
      <w:r w:rsidR="00B31280" w:rsidRPr="00477003">
        <w:rPr>
          <w:rFonts w:ascii="Arial" w:hAnsi="Arial" w:cs="Arial"/>
          <w:color w:val="auto"/>
          <w:sz w:val="28"/>
          <w:szCs w:val="28"/>
        </w:rPr>
        <w:t>II</w:t>
      </w:r>
    </w:p>
    <w:p w:rsidR="00A96A8B" w:rsidRPr="00477003" w:rsidRDefault="00C11CF5" w:rsidP="00B51B8D">
      <w:pPr>
        <w:pStyle w:val="Styl1"/>
        <w:spacing w:before="0" w:after="240"/>
        <w:jc w:val="center"/>
        <w:rPr>
          <w:rFonts w:ascii="Arial" w:hAnsi="Arial" w:cs="Arial"/>
          <w:color w:val="auto"/>
          <w:sz w:val="28"/>
          <w:szCs w:val="24"/>
        </w:rPr>
      </w:pPr>
      <w:r w:rsidRPr="00477003">
        <w:rPr>
          <w:rFonts w:ascii="Arial" w:hAnsi="Arial" w:cs="Arial"/>
          <w:noProof/>
          <w:color w:val="auto"/>
          <w:sz w:val="28"/>
          <w:szCs w:val="24"/>
        </w:rPr>
        <mc:AlternateContent>
          <mc:Choice Requires="wps">
            <w:drawing>
              <wp:anchor distT="0" distB="0" distL="114300" distR="114300" simplePos="0" relativeHeight="251737088" behindDoc="0" locked="0" layoutInCell="1" allowOverlap="1" wp14:anchorId="2B3A5633" wp14:editId="7809B40C">
                <wp:simplePos x="0" y="0"/>
                <wp:positionH relativeFrom="column">
                  <wp:posOffset>-377916</wp:posOffset>
                </wp:positionH>
                <wp:positionV relativeFrom="paragraph">
                  <wp:posOffset>247683</wp:posOffset>
                </wp:positionV>
                <wp:extent cx="0" cy="439387"/>
                <wp:effectExtent l="0" t="0" r="19050" b="18415"/>
                <wp:wrapNone/>
                <wp:docPr id="252" name="Přímá spojnice 252"/>
                <wp:cNvGraphicFramePr/>
                <a:graphic xmlns:a="http://schemas.openxmlformats.org/drawingml/2006/main">
                  <a:graphicData uri="http://schemas.microsoft.com/office/word/2010/wordprocessingShape">
                    <wps:wsp>
                      <wps:cNvCnPr/>
                      <wps:spPr>
                        <a:xfrm>
                          <a:off x="0" y="0"/>
                          <a:ext cx="0" cy="43938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6979E15" id="Přímá spojnice 252" o:spid="_x0000_s1026" style="position:absolute;z-index:251737088;visibility:visible;mso-wrap-style:square;mso-wrap-distance-left:9pt;mso-wrap-distance-top:0;mso-wrap-distance-right:9pt;mso-wrap-distance-bottom:0;mso-position-horizontal:absolute;mso-position-horizontal-relative:text;mso-position-vertical:absolute;mso-position-vertical-relative:text" from="-29.75pt,19.5pt" to="-29.75pt,5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Wb8wQEAALkDAAAOAAAAZHJzL2Uyb0RvYy54bWysU0uO1DAQ3SNxB8t7OukePkPU6VnMCDYI&#10;WnwO4HHKHYPtsmzT6T4KSw7AKUbca8pOOjMaEEKIjeOy672q91xZXxysYXsIUaNr+XJRcwZOYqfd&#10;ruWfPr56cs5ZTMJ1wqCDlh8h8ovN40frwTewwh5NB4ERiYvN4Fvep+SbqoqyByviAj04ulQYrEgU&#10;hl3VBTEQuzXVqq6fVwOGzgeUECOdXo2XfFP4lQKZ3ikVITHTcuotlTWU9Tqv1WYtml0QvtdyakP8&#10;QxdWaEdFZ6orkQT7GvQvVFbLgBFVWki0FSqlJRQNpGZZP1DzoRceihYyJ/rZpvj/aOXb/TYw3bV8&#10;9WzFmROWHmn789vND3vznUWPnx11yPIlWTX42BDi0m3DFEW/DVn3QQWbv6SIHYq9x9leOCQmx0NJ&#10;p0/PXp6dv8h01R3Oh5heA1qWNy032mXhohH7NzGNqacUwuU+xspll44GcrJx70GRGKq1LOgyRnBp&#10;AtsLGoDuy3IqWzIzRGljZlD9Z9CUm2FQRutvgXN2qYguzUCrHYbfVU2HU6tqzD+pHrVm2dfYHcs7&#10;FDtoPoqh0yznAbwfF/jdH7e5BQAA//8DAFBLAwQUAAYACAAAACEAyiRwMt4AAAAKAQAADwAAAGRy&#10;cy9kb3ducmV2LnhtbEyPwU7DMAyG70h7h8iTuG0pQ2NdaTpNA05wKIUDx6wxbbXGqZqsLTw9RjvA&#10;0fan39+f7ibbigF73zhScLOMQCCVzjRUKXh/e1rEIHzQZHTrCBV8oYddNrtKdWLcSK84FKESHEI+&#10;0QrqELpESl/WaLVfug6Jb5+utzrw2FfS9HrkcNvKVRTdSasb4g+17vBQY3kqzlbB5vG5yLvx4eU7&#10;lxuZ54ML8elDqev5tL8HEXAKfzD86rM6ZOx0dGcyXrQKFuvtmlEFt1vuxMBlcWQyilcgs1T+r5D9&#10;AAAA//8DAFBLAQItABQABgAIAAAAIQC2gziS/gAAAOEBAAATAAAAAAAAAAAAAAAAAAAAAABbQ29u&#10;dGVudF9UeXBlc10ueG1sUEsBAi0AFAAGAAgAAAAhADj9If/WAAAAlAEAAAsAAAAAAAAAAAAAAAAA&#10;LwEAAF9yZWxzLy5yZWxzUEsBAi0AFAAGAAgAAAAhAFVFZvzBAQAAuQMAAA4AAAAAAAAAAAAAAAAA&#10;LgIAAGRycy9lMm9Eb2MueG1sUEsBAi0AFAAGAAgAAAAhAMokcDLeAAAACgEAAA8AAAAAAAAAAAAA&#10;AAAAGwQAAGRycy9kb3ducmV2LnhtbFBLBQYAAAAABAAEAPMAAAAmBQAAAAA=&#10;" strokecolor="black [3040]"/>
            </w:pict>
          </mc:Fallback>
        </mc:AlternateContent>
      </w:r>
      <w:r w:rsidR="00A96A8B" w:rsidRPr="00477003">
        <w:rPr>
          <w:rFonts w:ascii="Arial" w:hAnsi="Arial" w:cs="Arial"/>
          <w:color w:val="auto"/>
          <w:sz w:val="28"/>
          <w:szCs w:val="24"/>
        </w:rPr>
        <w:t>Placení jízdného, přepravného, příplatků</w:t>
      </w:r>
      <w:r w:rsidR="00E05820" w:rsidRPr="00477003">
        <w:rPr>
          <w:rFonts w:ascii="Arial" w:hAnsi="Arial" w:cs="Arial"/>
          <w:color w:val="auto"/>
          <w:sz w:val="28"/>
          <w:szCs w:val="24"/>
        </w:rPr>
        <w:t xml:space="preserve"> a místenek</w:t>
      </w:r>
    </w:p>
    <w:p w:rsidR="00A96A8B" w:rsidRPr="00477003" w:rsidRDefault="00B31280" w:rsidP="00E05820">
      <w:pPr>
        <w:pStyle w:val="Zkladntext"/>
        <w:spacing w:after="120"/>
        <w:jc w:val="both"/>
        <w:rPr>
          <w:rFonts w:ascii="Arial" w:hAnsi="Arial" w:cs="Arial"/>
          <w:color w:val="auto"/>
        </w:rPr>
      </w:pPr>
      <w:r w:rsidRPr="00477003">
        <w:rPr>
          <w:rFonts w:ascii="Arial" w:hAnsi="Arial" w:cs="Arial"/>
          <w:b/>
          <w:bCs/>
          <w:color w:val="auto"/>
        </w:rPr>
        <w:t>65</w:t>
      </w:r>
      <w:r w:rsidR="00A96A8B" w:rsidRPr="00477003">
        <w:rPr>
          <w:rFonts w:ascii="Arial" w:hAnsi="Arial" w:cs="Arial"/>
          <w:b/>
          <w:bCs/>
          <w:color w:val="auto"/>
        </w:rPr>
        <w:t>.</w:t>
      </w:r>
      <w:r w:rsidR="00875028" w:rsidRPr="00477003">
        <w:rPr>
          <w:rFonts w:ascii="Arial" w:hAnsi="Arial" w:cs="Arial"/>
          <w:b/>
          <w:bCs/>
          <w:color w:val="auto"/>
        </w:rPr>
        <w:t> </w:t>
      </w:r>
      <w:r w:rsidR="00C11CF5" w:rsidRPr="00477003">
        <w:rPr>
          <w:rFonts w:ascii="Arial" w:hAnsi="Arial" w:cs="Arial"/>
          <w:color w:val="auto"/>
        </w:rPr>
        <w:t xml:space="preserve">Možnosti způsobů </w:t>
      </w:r>
      <w:r w:rsidR="005E70D5" w:rsidRPr="00477003">
        <w:rPr>
          <w:rFonts w:ascii="Arial" w:hAnsi="Arial" w:cs="Arial"/>
          <w:color w:val="auto"/>
        </w:rPr>
        <w:t>plateb</w:t>
      </w:r>
      <w:r w:rsidR="00D30DE0" w:rsidRPr="00477003">
        <w:rPr>
          <w:rFonts w:ascii="Arial" w:hAnsi="Arial" w:cs="Arial"/>
          <w:color w:val="auto"/>
        </w:rPr>
        <w:t>:</w:t>
      </w:r>
    </w:p>
    <w:p w:rsidR="006A67A0" w:rsidRPr="00477003" w:rsidRDefault="005A5973" w:rsidP="00B9580D">
      <w:pPr>
        <w:pStyle w:val="Zkladntext"/>
        <w:numPr>
          <w:ilvl w:val="0"/>
          <w:numId w:val="18"/>
        </w:numPr>
        <w:tabs>
          <w:tab w:val="clear" w:pos="720"/>
          <w:tab w:val="num" w:pos="426"/>
        </w:tabs>
        <w:ind w:left="426" w:hanging="426"/>
        <w:jc w:val="both"/>
        <w:rPr>
          <w:rFonts w:ascii="Arial" w:hAnsi="Arial" w:cs="Arial"/>
          <w:color w:val="auto"/>
        </w:rPr>
      </w:pPr>
      <w:r w:rsidRPr="00477003">
        <w:rPr>
          <w:rFonts w:ascii="Arial" w:hAnsi="Arial" w:cs="Arial"/>
          <w:color w:val="auto"/>
        </w:rPr>
        <w:t>U</w:t>
      </w:r>
      <w:r w:rsidR="006A67A0" w:rsidRPr="00477003">
        <w:rPr>
          <w:rFonts w:ascii="Arial" w:hAnsi="Arial" w:cs="Arial"/>
          <w:color w:val="auto"/>
        </w:rPr>
        <w:t xml:space="preserve"> pokladní přepážky</w:t>
      </w:r>
      <w:r w:rsidR="00A96A8B" w:rsidRPr="00477003">
        <w:rPr>
          <w:rFonts w:ascii="Arial" w:hAnsi="Arial" w:cs="Arial"/>
          <w:color w:val="auto"/>
        </w:rPr>
        <w:t xml:space="preserve"> </w:t>
      </w:r>
      <w:r w:rsidR="006A67A0" w:rsidRPr="00477003">
        <w:rPr>
          <w:rFonts w:ascii="Arial" w:hAnsi="Arial" w:cs="Arial"/>
          <w:color w:val="auto"/>
        </w:rPr>
        <w:t>lze platbu provést</w:t>
      </w:r>
      <w:r w:rsidR="00BD74C1" w:rsidRPr="00477003">
        <w:rPr>
          <w:rFonts w:ascii="Arial" w:hAnsi="Arial" w:cs="Arial"/>
          <w:color w:val="auto"/>
        </w:rPr>
        <w:t xml:space="preserve"> v hotovosti</w:t>
      </w:r>
      <w:r w:rsidR="00A96A8B" w:rsidRPr="00477003">
        <w:rPr>
          <w:rFonts w:ascii="Arial" w:hAnsi="Arial" w:cs="Arial"/>
          <w:color w:val="auto"/>
        </w:rPr>
        <w:t xml:space="preserve"> </w:t>
      </w:r>
      <w:r w:rsidR="002C2C30" w:rsidRPr="00477003">
        <w:rPr>
          <w:rFonts w:ascii="Arial" w:hAnsi="Arial" w:cs="Arial"/>
          <w:color w:val="auto"/>
        </w:rPr>
        <w:t>v</w:t>
      </w:r>
      <w:r w:rsidR="00ED6D07" w:rsidRPr="00477003">
        <w:rPr>
          <w:rFonts w:ascii="Arial" w:hAnsi="Arial" w:cs="Arial"/>
          <w:color w:val="auto"/>
        </w:rPr>
        <w:t> K</w:t>
      </w:r>
      <w:r w:rsidR="004459DD" w:rsidRPr="00477003">
        <w:rPr>
          <w:rFonts w:ascii="Arial" w:hAnsi="Arial" w:cs="Arial"/>
          <w:color w:val="auto"/>
        </w:rPr>
        <w:t>č</w:t>
      </w:r>
      <w:r w:rsidR="00ED6D07" w:rsidRPr="00477003">
        <w:rPr>
          <w:rFonts w:ascii="Arial" w:hAnsi="Arial" w:cs="Arial"/>
          <w:color w:val="auto"/>
        </w:rPr>
        <w:t xml:space="preserve"> </w:t>
      </w:r>
      <w:r w:rsidR="002C2C30" w:rsidRPr="00477003">
        <w:rPr>
          <w:rFonts w:ascii="Arial" w:hAnsi="Arial" w:cs="Arial"/>
          <w:color w:val="auto"/>
        </w:rPr>
        <w:t>nebo</w:t>
      </w:r>
      <w:r w:rsidR="00A96A8B" w:rsidRPr="00477003">
        <w:rPr>
          <w:rFonts w:ascii="Arial" w:hAnsi="Arial" w:cs="Arial"/>
          <w:color w:val="auto"/>
        </w:rPr>
        <w:t xml:space="preserve"> </w:t>
      </w:r>
      <w:r w:rsidR="007E5348" w:rsidRPr="00477003">
        <w:rPr>
          <w:rFonts w:ascii="Arial" w:hAnsi="Arial" w:cs="Arial"/>
          <w:color w:val="auto"/>
        </w:rPr>
        <w:t>v</w:t>
      </w:r>
      <w:r w:rsidR="00ED6D07" w:rsidRPr="00477003">
        <w:rPr>
          <w:rFonts w:ascii="Arial" w:hAnsi="Arial" w:cs="Arial"/>
          <w:color w:val="auto"/>
        </w:rPr>
        <w:t> </w:t>
      </w:r>
      <w:r w:rsidR="002C2C30" w:rsidRPr="00477003">
        <w:rPr>
          <w:rFonts w:ascii="Arial" w:hAnsi="Arial" w:cs="Arial"/>
          <w:color w:val="auto"/>
        </w:rPr>
        <w:t>EUR</w:t>
      </w:r>
      <w:r w:rsidR="00ED6D07" w:rsidRPr="00477003">
        <w:rPr>
          <w:rFonts w:ascii="Arial" w:hAnsi="Arial" w:cs="Arial"/>
          <w:color w:val="auto"/>
        </w:rPr>
        <w:t>,</w:t>
      </w:r>
      <w:r w:rsidR="007E5348" w:rsidRPr="00477003">
        <w:rPr>
          <w:rFonts w:ascii="Arial" w:hAnsi="Arial" w:cs="Arial"/>
          <w:color w:val="auto"/>
        </w:rPr>
        <w:t xml:space="preserve"> </w:t>
      </w:r>
      <w:r w:rsidR="00ED6D07" w:rsidRPr="00477003">
        <w:rPr>
          <w:rFonts w:ascii="Arial" w:hAnsi="Arial" w:cs="Arial"/>
          <w:color w:val="auto"/>
        </w:rPr>
        <w:t>vouch</w:t>
      </w:r>
      <w:r w:rsidR="004E33B0" w:rsidRPr="00477003">
        <w:rPr>
          <w:rFonts w:ascii="Arial" w:hAnsi="Arial" w:cs="Arial"/>
          <w:color w:val="auto"/>
        </w:rPr>
        <w:t>ery</w:t>
      </w:r>
      <w:r w:rsidR="00ED6D07" w:rsidRPr="00477003">
        <w:rPr>
          <w:rFonts w:ascii="Arial" w:hAnsi="Arial" w:cs="Arial"/>
          <w:color w:val="auto"/>
        </w:rPr>
        <w:t xml:space="preserve"> ČD, dobropis</w:t>
      </w:r>
      <w:r w:rsidR="004E33B0" w:rsidRPr="00477003">
        <w:rPr>
          <w:rFonts w:ascii="Arial" w:hAnsi="Arial" w:cs="Arial"/>
          <w:color w:val="auto"/>
        </w:rPr>
        <w:t>y</w:t>
      </w:r>
      <w:r w:rsidR="00ED6D07" w:rsidRPr="00477003">
        <w:rPr>
          <w:rFonts w:ascii="Arial" w:hAnsi="Arial" w:cs="Arial"/>
          <w:color w:val="auto"/>
        </w:rPr>
        <w:t xml:space="preserve"> ČD</w:t>
      </w:r>
      <w:r w:rsidR="0049302D" w:rsidRPr="00477003">
        <w:rPr>
          <w:rFonts w:ascii="Arial" w:hAnsi="Arial" w:cs="Arial"/>
          <w:color w:val="auto"/>
        </w:rPr>
        <w:t>, odškodněním</w:t>
      </w:r>
      <w:r w:rsidR="00ED6D07" w:rsidRPr="00477003">
        <w:rPr>
          <w:rFonts w:ascii="Arial" w:hAnsi="Arial" w:cs="Arial"/>
          <w:color w:val="auto"/>
        </w:rPr>
        <w:t xml:space="preserve"> </w:t>
      </w:r>
      <w:r w:rsidR="007E5348" w:rsidRPr="00477003">
        <w:rPr>
          <w:rFonts w:ascii="Arial" w:hAnsi="Arial" w:cs="Arial"/>
          <w:color w:val="auto"/>
        </w:rPr>
        <w:t xml:space="preserve">nebo </w:t>
      </w:r>
      <w:r w:rsidR="002C2C30" w:rsidRPr="00477003">
        <w:rPr>
          <w:rFonts w:ascii="Arial" w:hAnsi="Arial" w:cs="Arial"/>
          <w:color w:val="auto"/>
        </w:rPr>
        <w:t xml:space="preserve">lze platbu provést </w:t>
      </w:r>
      <w:r w:rsidR="002B54CF" w:rsidRPr="00477003">
        <w:rPr>
          <w:rFonts w:ascii="Arial" w:hAnsi="Arial" w:cs="Arial"/>
          <w:color w:val="auto"/>
        </w:rPr>
        <w:t>z</w:t>
      </w:r>
      <w:r w:rsidR="000B0E17" w:rsidRPr="00477003">
        <w:rPr>
          <w:rFonts w:ascii="Arial" w:hAnsi="Arial" w:cs="Arial"/>
          <w:color w:val="auto"/>
        </w:rPr>
        <w:t> </w:t>
      </w:r>
      <w:r w:rsidR="00E16DC8" w:rsidRPr="00477003">
        <w:rPr>
          <w:rFonts w:ascii="Arial" w:hAnsi="Arial" w:cs="Arial"/>
          <w:color w:val="auto"/>
        </w:rPr>
        <w:t>EPIK</w:t>
      </w:r>
      <w:r w:rsidR="000B0E17" w:rsidRPr="00477003">
        <w:rPr>
          <w:rFonts w:ascii="Arial" w:hAnsi="Arial" w:cs="Arial"/>
          <w:color w:val="auto"/>
        </w:rPr>
        <w:t xml:space="preserve"> či elektronické peněženky IDS</w:t>
      </w:r>
      <w:r w:rsidR="00E16DC8" w:rsidRPr="00477003">
        <w:rPr>
          <w:rFonts w:ascii="Arial" w:hAnsi="Arial" w:cs="Arial"/>
          <w:color w:val="auto"/>
        </w:rPr>
        <w:t>, u vybraných pokladních přepážek</w:t>
      </w:r>
      <w:r w:rsidR="009A3D75" w:rsidRPr="00477003">
        <w:rPr>
          <w:rFonts w:ascii="Arial" w:hAnsi="Arial" w:cs="Arial"/>
          <w:color w:val="auto"/>
        </w:rPr>
        <w:t xml:space="preserve"> </w:t>
      </w:r>
      <w:r w:rsidR="004E33B0" w:rsidRPr="00477003">
        <w:rPr>
          <w:rFonts w:ascii="Arial" w:hAnsi="Arial" w:cs="Arial"/>
          <w:color w:val="auto"/>
        </w:rPr>
        <w:t xml:space="preserve">i </w:t>
      </w:r>
      <w:r w:rsidR="00E16DC8" w:rsidRPr="00477003">
        <w:rPr>
          <w:rFonts w:ascii="Arial" w:hAnsi="Arial" w:cs="Arial"/>
          <w:color w:val="auto"/>
        </w:rPr>
        <w:t>prostřednictvím platební karty</w:t>
      </w:r>
      <w:r w:rsidR="006453B5" w:rsidRPr="00477003">
        <w:rPr>
          <w:rFonts w:ascii="Arial" w:hAnsi="Arial" w:cs="Arial"/>
          <w:color w:val="auto"/>
        </w:rPr>
        <w:t>, včetně dárkové platební karty</w:t>
      </w:r>
      <w:r w:rsidR="005033B8" w:rsidRPr="00477003">
        <w:rPr>
          <w:rFonts w:ascii="Arial" w:hAnsi="Arial" w:cs="Arial"/>
          <w:color w:val="auto"/>
        </w:rPr>
        <w:t xml:space="preserve"> </w:t>
      </w:r>
      <w:r w:rsidR="00497EF6" w:rsidRPr="00477003">
        <w:rPr>
          <w:rFonts w:ascii="Arial" w:hAnsi="Arial" w:cs="Arial"/>
          <w:color w:val="auto"/>
        </w:rPr>
        <w:t xml:space="preserve">ČD </w:t>
      </w:r>
      <w:r w:rsidR="005033B8" w:rsidRPr="00477003">
        <w:rPr>
          <w:rFonts w:ascii="Arial" w:hAnsi="Arial" w:cs="Arial"/>
          <w:color w:val="auto"/>
        </w:rPr>
        <w:t>s možností doplatku</w:t>
      </w:r>
      <w:r w:rsidRPr="00477003">
        <w:rPr>
          <w:rFonts w:ascii="Arial" w:hAnsi="Arial" w:cs="Arial"/>
          <w:color w:val="auto"/>
        </w:rPr>
        <w:t>.</w:t>
      </w:r>
    </w:p>
    <w:p w:rsidR="00A96A8B" w:rsidRPr="00477003" w:rsidRDefault="009044A9" w:rsidP="00B9580D">
      <w:pPr>
        <w:pStyle w:val="Zkladntext"/>
        <w:numPr>
          <w:ilvl w:val="0"/>
          <w:numId w:val="18"/>
        </w:numPr>
        <w:tabs>
          <w:tab w:val="clear" w:pos="720"/>
          <w:tab w:val="num" w:pos="426"/>
        </w:tabs>
        <w:ind w:left="426" w:hanging="426"/>
        <w:jc w:val="both"/>
        <w:rPr>
          <w:rFonts w:ascii="Arial" w:hAnsi="Arial" w:cs="Arial"/>
          <w:color w:val="auto"/>
        </w:rPr>
      </w:pPr>
      <w:r w:rsidRPr="00477003">
        <w:rPr>
          <w:rFonts w:ascii="Arial" w:hAnsi="Arial" w:cs="Arial"/>
          <w:noProof/>
          <w:color w:val="auto"/>
        </w:rPr>
        <mc:AlternateContent>
          <mc:Choice Requires="wps">
            <w:drawing>
              <wp:anchor distT="0" distB="0" distL="114300" distR="114300" simplePos="0" relativeHeight="251634688" behindDoc="0" locked="0" layoutInCell="1" allowOverlap="1" wp14:anchorId="274D222D" wp14:editId="5524EEE4">
                <wp:simplePos x="0" y="0"/>
                <wp:positionH relativeFrom="column">
                  <wp:posOffset>-261151</wp:posOffset>
                </wp:positionH>
                <wp:positionV relativeFrom="paragraph">
                  <wp:posOffset>228821</wp:posOffset>
                </wp:positionV>
                <wp:extent cx="0" cy="238539"/>
                <wp:effectExtent l="0" t="0" r="19050" b="9525"/>
                <wp:wrapNone/>
                <wp:docPr id="28" name="Přímá spojnice 28"/>
                <wp:cNvGraphicFramePr/>
                <a:graphic xmlns:a="http://schemas.openxmlformats.org/drawingml/2006/main">
                  <a:graphicData uri="http://schemas.microsoft.com/office/word/2010/wordprocessingShape">
                    <wps:wsp>
                      <wps:cNvCnPr/>
                      <wps:spPr>
                        <a:xfrm>
                          <a:off x="0" y="0"/>
                          <a:ext cx="0" cy="238539"/>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62AFE8A" id="Přímá spojnice 28" o:spid="_x0000_s1026" style="position:absolute;z-index:251634688;visibility:visible;mso-wrap-style:square;mso-wrap-distance-left:9pt;mso-wrap-distance-top:0;mso-wrap-distance-right:9pt;mso-wrap-distance-bottom:0;mso-position-horizontal:absolute;mso-position-horizontal-relative:text;mso-position-vertical:absolute;mso-position-vertical-relative:text" from="-20.55pt,18pt" to="-20.55pt,3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JRRvgEAALcDAAAOAAAAZHJzL2Uyb0RvYy54bWysU0uO1DAQ3SNxB8t7OukegYao07OYEWwQ&#10;tIA5gMcpdwy2y7JNJ30UlhyAU4y4F2UnnUGAEEJsHH/ee1WvqrK9Gq1hRwhRo2v5elVzBk5ip92h&#10;5bfvXzy55Cwm4Tph0EHLTxD51e7xo+3gG9hgj6aDwEjExWbwLe9T8k1VRdmDFXGFHhw9KgxWJDqG&#10;Q9UFMZC6NdWmrp9VA4bOB5QQI93eTI98V/SVApneKBUhMdNyyi2VNZT1Lq/VbiuaQxC+13JOQ/xD&#10;FlZoR0EXqRuRBPsU9C9SVsuAEVVaSbQVKqUlFA/kZl3/5OZdLzwUL1Sc6Jcyxf8nK18f94HpruUb&#10;6pQTlnq0//b5/qu9/8Kixw+OEmT0RoUafGwIf+32YT5Fvw/Z9aiCzV/yw8ZS3NNSXBgTk9OlpNvN&#10;xeXTi+dZrnrg+RDTS0DL8qblRrtsWzTi+CqmCXqGEC/nMUUuu3QykMHGvQVFVijWurDLEMG1Cewo&#10;qP3dx/UctiAzRWljFlL9Z9KMzTQog/W3xAVdIqJLC9Fqh+F3UdN4TlVN+LPryWu2fYfdqfShlIOm&#10;oxR0nuQ8fj+eC/3hf9t9BwAA//8DAFBLAwQUAAYACAAAACEAdlwypN0AAAAJAQAADwAAAGRycy9k&#10;b3ducmV2LnhtbEyPwU6DQBCG7ya+w2ZMemsXrKENsjTGtic9IHrwuGVHIGVnCbsF9Okd40GPM/Pn&#10;m+/PdrPtxIiDbx0piFcRCKTKmZZqBW+vx+UWhA+ajO4coYJP9LDLr68ynRo30QuOZagFQ8inWkET&#10;Qp9K6asGrfYr1yPx7cMNVgceh1qaQU8Mt528jaJEWt0Sf2h0j48NVufyYhVsDk9l0U/7569CbmRR&#10;jC5sz+9KLW7mh3sQAefwF4YffVaHnJ1O7kLGi07B8i6OOapgnXAnDvwuTkxfJyDzTP5vkH8DAAD/&#10;/wMAUEsBAi0AFAAGAAgAAAAhALaDOJL+AAAA4QEAABMAAAAAAAAAAAAAAAAAAAAAAFtDb250ZW50&#10;X1R5cGVzXS54bWxQSwECLQAUAAYACAAAACEAOP0h/9YAAACUAQAACwAAAAAAAAAAAAAAAAAvAQAA&#10;X3JlbHMvLnJlbHNQSwECLQAUAAYACAAAACEASfSUUb4BAAC3AwAADgAAAAAAAAAAAAAAAAAuAgAA&#10;ZHJzL2Uyb0RvYy54bWxQSwECLQAUAAYACAAAACEAdlwypN0AAAAJAQAADwAAAAAAAAAAAAAAAAAY&#10;BAAAZHJzL2Rvd25yZXYueG1sUEsFBgAAAAAEAAQA8wAAACIFAAAAAA==&#10;" strokecolor="black [3040]"/>
            </w:pict>
          </mc:Fallback>
        </mc:AlternateContent>
      </w:r>
      <w:r w:rsidR="005A5973" w:rsidRPr="00477003">
        <w:rPr>
          <w:rFonts w:ascii="Arial" w:hAnsi="Arial" w:cs="Arial"/>
          <w:color w:val="auto"/>
        </w:rPr>
        <w:t>U</w:t>
      </w:r>
      <w:r w:rsidR="006A67A0" w:rsidRPr="00477003">
        <w:rPr>
          <w:rFonts w:ascii="Arial" w:hAnsi="Arial" w:cs="Arial"/>
          <w:color w:val="auto"/>
        </w:rPr>
        <w:t xml:space="preserve"> pokladní přepážky nebo ve vlaku lze </w:t>
      </w:r>
      <w:r w:rsidR="00591B6E" w:rsidRPr="00477003">
        <w:rPr>
          <w:rFonts w:ascii="Arial" w:hAnsi="Arial" w:cs="Arial"/>
          <w:color w:val="auto"/>
        </w:rPr>
        <w:t xml:space="preserve">za </w:t>
      </w:r>
      <w:r w:rsidR="00A91969" w:rsidRPr="00477003">
        <w:rPr>
          <w:rFonts w:ascii="Arial" w:hAnsi="Arial" w:cs="Arial"/>
          <w:color w:val="auto"/>
        </w:rPr>
        <w:t>vyhlášených podmínek</w:t>
      </w:r>
      <w:r w:rsidR="00A96A8B" w:rsidRPr="00477003">
        <w:rPr>
          <w:rFonts w:ascii="Arial" w:hAnsi="Arial" w:cs="Arial"/>
          <w:color w:val="auto"/>
        </w:rPr>
        <w:t xml:space="preserve"> </w:t>
      </w:r>
      <w:r w:rsidR="00591B6E" w:rsidRPr="00477003">
        <w:rPr>
          <w:rFonts w:ascii="Arial" w:hAnsi="Arial" w:cs="Arial"/>
          <w:color w:val="auto"/>
        </w:rPr>
        <w:t xml:space="preserve">vyměnit </w:t>
      </w:r>
      <w:r w:rsidR="00AB20E2" w:rsidRPr="00477003">
        <w:rPr>
          <w:rFonts w:ascii="Arial" w:hAnsi="Arial" w:cs="Arial"/>
          <w:color w:val="auto"/>
        </w:rPr>
        <w:t xml:space="preserve">platnou </w:t>
      </w:r>
      <w:r w:rsidR="009B18BC" w:rsidRPr="00477003">
        <w:rPr>
          <w:rFonts w:ascii="Arial" w:hAnsi="Arial" w:cs="Arial"/>
          <w:color w:val="auto"/>
        </w:rPr>
        <w:t>poukázku</w:t>
      </w:r>
      <w:r w:rsidRPr="00477003">
        <w:rPr>
          <w:rFonts w:ascii="Arial" w:hAnsi="Arial" w:cs="Arial"/>
          <w:color w:val="auto"/>
        </w:rPr>
        <w:t xml:space="preserve"> na</w:t>
      </w:r>
      <w:r w:rsidR="009B18BC" w:rsidRPr="00477003">
        <w:rPr>
          <w:rFonts w:ascii="Arial" w:hAnsi="Arial" w:cs="Arial"/>
          <w:color w:val="auto"/>
        </w:rPr>
        <w:t xml:space="preserve"> přepravu</w:t>
      </w:r>
      <w:r w:rsidR="00591B6E" w:rsidRPr="00477003">
        <w:rPr>
          <w:rFonts w:ascii="Arial" w:hAnsi="Arial" w:cs="Arial"/>
          <w:color w:val="auto"/>
        </w:rPr>
        <w:t xml:space="preserve"> za </w:t>
      </w:r>
      <w:r w:rsidR="00A96A8B" w:rsidRPr="00477003">
        <w:rPr>
          <w:rFonts w:ascii="Arial" w:hAnsi="Arial" w:cs="Arial"/>
          <w:color w:val="auto"/>
        </w:rPr>
        <w:t>jízdenku na úvěr</w:t>
      </w:r>
      <w:r w:rsidR="00797112" w:rsidRPr="00477003">
        <w:rPr>
          <w:rFonts w:ascii="Arial" w:hAnsi="Arial" w:cs="Arial"/>
          <w:color w:val="auto"/>
        </w:rPr>
        <w:t>.</w:t>
      </w:r>
    </w:p>
    <w:p w:rsidR="00A96A8B" w:rsidRPr="00477003" w:rsidRDefault="005A5973" w:rsidP="00B9580D">
      <w:pPr>
        <w:pStyle w:val="Zkladntext"/>
        <w:numPr>
          <w:ilvl w:val="0"/>
          <w:numId w:val="18"/>
        </w:numPr>
        <w:tabs>
          <w:tab w:val="clear" w:pos="720"/>
          <w:tab w:val="num" w:pos="426"/>
        </w:tabs>
        <w:ind w:left="426" w:hanging="426"/>
        <w:jc w:val="both"/>
        <w:rPr>
          <w:rFonts w:ascii="Arial" w:hAnsi="Arial" w:cs="Arial"/>
          <w:color w:val="auto"/>
        </w:rPr>
      </w:pPr>
      <w:r w:rsidRPr="00477003">
        <w:rPr>
          <w:rFonts w:ascii="Arial" w:hAnsi="Arial" w:cs="Arial"/>
          <w:color w:val="auto"/>
        </w:rPr>
        <w:t>V</w:t>
      </w:r>
      <w:r w:rsidR="009B18BC" w:rsidRPr="00477003">
        <w:rPr>
          <w:rFonts w:ascii="Arial" w:hAnsi="Arial" w:cs="Arial"/>
          <w:color w:val="auto"/>
        </w:rPr>
        <w:t> jízdenkovém automatu</w:t>
      </w:r>
      <w:r w:rsidR="00A96A8B" w:rsidRPr="00477003">
        <w:rPr>
          <w:rFonts w:ascii="Arial" w:hAnsi="Arial" w:cs="Arial"/>
          <w:color w:val="auto"/>
        </w:rPr>
        <w:t xml:space="preserve"> </w:t>
      </w:r>
      <w:r w:rsidR="00BD74C1" w:rsidRPr="00477003">
        <w:rPr>
          <w:rFonts w:ascii="Arial" w:hAnsi="Arial" w:cs="Arial"/>
          <w:color w:val="auto"/>
        </w:rPr>
        <w:t xml:space="preserve">lze platbu provést </w:t>
      </w:r>
      <w:r w:rsidR="002B54CF" w:rsidRPr="00477003">
        <w:rPr>
          <w:rFonts w:ascii="Arial" w:hAnsi="Arial" w:cs="Arial"/>
          <w:color w:val="auto"/>
        </w:rPr>
        <w:t>z</w:t>
      </w:r>
      <w:r w:rsidR="00BF39B2" w:rsidRPr="00477003">
        <w:rPr>
          <w:rFonts w:ascii="Arial" w:hAnsi="Arial" w:cs="Arial"/>
          <w:color w:val="auto"/>
        </w:rPr>
        <w:t> </w:t>
      </w:r>
      <w:r w:rsidR="00A96A8B" w:rsidRPr="00477003">
        <w:rPr>
          <w:rFonts w:ascii="Arial" w:hAnsi="Arial" w:cs="Arial"/>
          <w:color w:val="auto"/>
        </w:rPr>
        <w:t xml:space="preserve">EPIK, ve vybraných </w:t>
      </w:r>
      <w:r w:rsidR="009B18BC" w:rsidRPr="00477003">
        <w:rPr>
          <w:rFonts w:ascii="Arial" w:hAnsi="Arial" w:cs="Arial"/>
          <w:color w:val="auto"/>
        </w:rPr>
        <w:t>jízdenkových automatech</w:t>
      </w:r>
      <w:r w:rsidR="00A96A8B" w:rsidRPr="00477003">
        <w:rPr>
          <w:rFonts w:ascii="Arial" w:hAnsi="Arial" w:cs="Arial"/>
          <w:color w:val="auto"/>
        </w:rPr>
        <w:t xml:space="preserve"> též v hotovosti v</w:t>
      </w:r>
      <w:r w:rsidR="006A67A0" w:rsidRPr="00477003">
        <w:rPr>
          <w:rFonts w:ascii="Arial" w:hAnsi="Arial" w:cs="Arial"/>
          <w:color w:val="auto"/>
        </w:rPr>
        <w:t> </w:t>
      </w:r>
      <w:r w:rsidR="004459DD" w:rsidRPr="00477003">
        <w:rPr>
          <w:rFonts w:ascii="Arial" w:hAnsi="Arial" w:cs="Arial"/>
          <w:color w:val="auto"/>
        </w:rPr>
        <w:t>Kč</w:t>
      </w:r>
      <w:r w:rsidR="002F66C9" w:rsidRPr="00477003">
        <w:rPr>
          <w:rFonts w:ascii="Arial" w:hAnsi="Arial" w:cs="Arial"/>
          <w:color w:val="auto"/>
        </w:rPr>
        <w:t xml:space="preserve"> </w:t>
      </w:r>
      <w:r w:rsidR="006A67A0" w:rsidRPr="00477003">
        <w:rPr>
          <w:rFonts w:ascii="Arial" w:hAnsi="Arial" w:cs="Arial"/>
          <w:color w:val="auto"/>
        </w:rPr>
        <w:t xml:space="preserve">nebo </w:t>
      </w:r>
      <w:r w:rsidR="009B18BC" w:rsidRPr="00477003">
        <w:rPr>
          <w:rFonts w:ascii="Arial" w:hAnsi="Arial" w:cs="Arial"/>
          <w:color w:val="auto"/>
        </w:rPr>
        <w:t>platební kartou</w:t>
      </w:r>
      <w:r w:rsidR="0049302D" w:rsidRPr="00477003">
        <w:rPr>
          <w:rFonts w:ascii="Arial" w:hAnsi="Arial" w:cs="Arial"/>
          <w:color w:val="auto"/>
        </w:rPr>
        <w:t xml:space="preserve"> či elektronickou peněženkou IDS</w:t>
      </w:r>
      <w:r w:rsidRPr="00477003">
        <w:rPr>
          <w:rFonts w:ascii="Arial" w:hAnsi="Arial" w:cs="Arial"/>
          <w:color w:val="auto"/>
        </w:rPr>
        <w:t>.</w:t>
      </w:r>
    </w:p>
    <w:p w:rsidR="00A96A8B" w:rsidRPr="00477003" w:rsidRDefault="00F15028" w:rsidP="00B9580D">
      <w:pPr>
        <w:pStyle w:val="Zkladntext"/>
        <w:numPr>
          <w:ilvl w:val="0"/>
          <w:numId w:val="18"/>
        </w:numPr>
        <w:tabs>
          <w:tab w:val="clear" w:pos="720"/>
          <w:tab w:val="num" w:pos="426"/>
        </w:tabs>
        <w:ind w:left="426" w:hanging="426"/>
        <w:jc w:val="both"/>
        <w:rPr>
          <w:rFonts w:ascii="Arial" w:hAnsi="Arial" w:cs="Arial"/>
          <w:color w:val="auto"/>
        </w:rPr>
      </w:pPr>
      <w:r w:rsidRPr="00477003">
        <w:rPr>
          <w:rFonts w:ascii="Arial" w:hAnsi="Arial" w:cs="Arial"/>
          <w:noProof/>
          <w:color w:val="auto"/>
        </w:rPr>
        <mc:AlternateContent>
          <mc:Choice Requires="wps">
            <w:drawing>
              <wp:anchor distT="0" distB="0" distL="114300" distR="114300" simplePos="0" relativeHeight="251635712" behindDoc="0" locked="0" layoutInCell="1" allowOverlap="1" wp14:anchorId="04ED72CE" wp14:editId="2459F160">
                <wp:simplePos x="0" y="0"/>
                <wp:positionH relativeFrom="column">
                  <wp:posOffset>-261151</wp:posOffset>
                </wp:positionH>
                <wp:positionV relativeFrom="paragraph">
                  <wp:posOffset>227164</wp:posOffset>
                </wp:positionV>
                <wp:extent cx="0" cy="262393"/>
                <wp:effectExtent l="0" t="0" r="19050" b="23495"/>
                <wp:wrapNone/>
                <wp:docPr id="29" name="Přímá spojnice 29"/>
                <wp:cNvGraphicFramePr/>
                <a:graphic xmlns:a="http://schemas.openxmlformats.org/drawingml/2006/main">
                  <a:graphicData uri="http://schemas.microsoft.com/office/word/2010/wordprocessingShape">
                    <wps:wsp>
                      <wps:cNvCnPr/>
                      <wps:spPr>
                        <a:xfrm>
                          <a:off x="0" y="0"/>
                          <a:ext cx="0" cy="26239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EC1B822" id="Přímá spojnice 29" o:spid="_x0000_s1026" style="position:absolute;z-index:251635712;visibility:visible;mso-wrap-style:square;mso-wrap-distance-left:9pt;mso-wrap-distance-top:0;mso-wrap-distance-right:9pt;mso-wrap-distance-bottom:0;mso-position-horizontal:absolute;mso-position-horizontal-relative:text;mso-position-vertical:absolute;mso-position-vertical-relative:text" from="-20.55pt,17.9pt" to="-20.55pt,3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TBXvwEAALcDAAAOAAAAZHJzL2Uyb0RvYy54bWysU0uO1DAQ3SNxB8t7OukeacREnZ7FjGCD&#10;oMXnAB6n3DHYLss2nfRRWHIATjHiXpSddGYECCHExnHZ772qV65sr0dr2BFC1Ohavl7VnIGT2Gl3&#10;aPmH9y+ePecsJuE6YdBBy08Q+fXu6ZPt4BvYYI+mg8BIxMVm8C3vU/JNVUXZgxVxhR4cXSoMViQK&#10;w6HqghhI3ZpqU9eX1YCh8wElxEint9Ml3xV9pUCmN0pFSMy0nGpLZQ1lvctrtduK5hCE77WcyxD/&#10;UIUV2lHSRepWJME+B/2LlNUyYESVVhJthUppCcUDuVnXP7l51wsPxQs1J/qlTfH/ycrXx31gumv5&#10;5oozJyy90f77l/tv9v4rix4/OiqQ0R01avCxIfyN24c5in4fsutRBZu/5IeNpbmnpbkwJianQ0mn&#10;m8vNxdVFlqseeD7E9BLQsrxpudEu2xaNOL6KaYKeIcTLdUyZyy6dDGSwcW9BkRXKtS7sMkRwYwI7&#10;Cnr+7tN6TluQmaK0MQup/jNpxmYalMH6W+KCLhnRpYVotcPwu6xpPJeqJvzZ9eQ1277D7lTeobSD&#10;pqM0dJ7kPH6P40J/+N92PwAAAP//AwBQSwMEFAAGAAgAAAAhACqyIIrdAAAACQEAAA8AAABkcnMv&#10;ZG93bnJldi54bWxMj8FOg0AQhu8mvsNmTLy1C1ZLgyyNsXrSA0UPHrfsCKTsLGG3gD69Y3rQ48z8&#10;+eb7s+1sOzHi4FtHCuJlBAKpcqalWsH72/NiA8IHTUZ3jlDBF3rY5pcXmU6Nm2iPYxlqwRDyqVbQ&#10;hNCnUvqqQav90vVIfPt0g9WBx6GWZtATw20nb6JoLa1uiT80usfHBqtjebIKkqeXsuin3et3IRNZ&#10;FKMLm+OHUtdX88M9iIBz+AvDrz6rQ85OB3ci40WnYHEbxxxVsLrjChw4Lw5MT2KQeSb/N8h/AAAA&#10;//8DAFBLAQItABQABgAIAAAAIQC2gziS/gAAAOEBAAATAAAAAAAAAAAAAAAAAAAAAABbQ29udGVu&#10;dF9UeXBlc10ueG1sUEsBAi0AFAAGAAgAAAAhADj9If/WAAAAlAEAAAsAAAAAAAAAAAAAAAAALwEA&#10;AF9yZWxzLy5yZWxzUEsBAi0AFAAGAAgAAAAhADsdMFe/AQAAtwMAAA4AAAAAAAAAAAAAAAAALgIA&#10;AGRycy9lMm9Eb2MueG1sUEsBAi0AFAAGAAgAAAAhACqyIIrdAAAACQEAAA8AAAAAAAAAAAAAAAAA&#10;GQQAAGRycy9kb3ducmV2LnhtbFBLBQYAAAAABAAEAPMAAAAjBQAAAAA=&#10;" strokecolor="black [3040]"/>
            </w:pict>
          </mc:Fallback>
        </mc:AlternateContent>
      </w:r>
      <w:r w:rsidR="005A5973" w:rsidRPr="00477003">
        <w:rPr>
          <w:rFonts w:ascii="Arial" w:hAnsi="Arial" w:cs="Arial"/>
          <w:color w:val="auto"/>
        </w:rPr>
        <w:t>V</w:t>
      </w:r>
      <w:r w:rsidR="00A96A8B" w:rsidRPr="00477003">
        <w:rPr>
          <w:rFonts w:ascii="Arial" w:hAnsi="Arial" w:cs="Arial"/>
          <w:color w:val="auto"/>
        </w:rPr>
        <w:t xml:space="preserve">e vlaku </w:t>
      </w:r>
      <w:r w:rsidR="00BD74C1" w:rsidRPr="00477003">
        <w:rPr>
          <w:rFonts w:ascii="Arial" w:hAnsi="Arial" w:cs="Arial"/>
          <w:color w:val="auto"/>
        </w:rPr>
        <w:t>lze platbu provést</w:t>
      </w:r>
      <w:r w:rsidR="00A96A8B" w:rsidRPr="00477003">
        <w:rPr>
          <w:rFonts w:ascii="Arial" w:hAnsi="Arial" w:cs="Arial"/>
          <w:color w:val="auto"/>
        </w:rPr>
        <w:t xml:space="preserve"> v hotovosti v </w:t>
      </w:r>
      <w:r w:rsidR="004459DD" w:rsidRPr="00477003">
        <w:rPr>
          <w:rFonts w:ascii="Arial" w:hAnsi="Arial" w:cs="Arial"/>
          <w:color w:val="auto"/>
        </w:rPr>
        <w:t>Kč</w:t>
      </w:r>
      <w:r w:rsidR="00A96A8B" w:rsidRPr="00477003">
        <w:rPr>
          <w:rFonts w:ascii="Arial" w:hAnsi="Arial" w:cs="Arial"/>
          <w:color w:val="auto"/>
        </w:rPr>
        <w:t xml:space="preserve">, </w:t>
      </w:r>
      <w:r w:rsidR="00BD74C1" w:rsidRPr="00477003">
        <w:rPr>
          <w:rFonts w:ascii="Arial" w:hAnsi="Arial" w:cs="Arial"/>
          <w:color w:val="auto"/>
        </w:rPr>
        <w:t>jízdenky vydané ze zařízení POP</w:t>
      </w:r>
      <w:r w:rsidR="007E7E2A" w:rsidRPr="00477003">
        <w:rPr>
          <w:rFonts w:ascii="Arial" w:hAnsi="Arial" w:cs="Arial"/>
          <w:color w:val="auto"/>
        </w:rPr>
        <w:t xml:space="preserve"> lze</w:t>
      </w:r>
      <w:r w:rsidR="00BD74C1" w:rsidRPr="00477003">
        <w:rPr>
          <w:rFonts w:ascii="Arial" w:hAnsi="Arial" w:cs="Arial"/>
          <w:color w:val="auto"/>
        </w:rPr>
        <w:t xml:space="preserve"> platit v</w:t>
      </w:r>
      <w:r w:rsidR="00C16E1B" w:rsidRPr="00477003">
        <w:rPr>
          <w:rFonts w:ascii="Arial" w:hAnsi="Arial" w:cs="Arial"/>
          <w:color w:val="auto"/>
        </w:rPr>
        <w:t> </w:t>
      </w:r>
      <w:r w:rsidR="00BD74C1" w:rsidRPr="00477003">
        <w:rPr>
          <w:rFonts w:ascii="Arial" w:hAnsi="Arial" w:cs="Arial"/>
          <w:color w:val="auto"/>
        </w:rPr>
        <w:t>hotovosti</w:t>
      </w:r>
      <w:r w:rsidR="00C16E1B" w:rsidRPr="00477003">
        <w:rPr>
          <w:rFonts w:ascii="Arial" w:hAnsi="Arial" w:cs="Arial"/>
          <w:color w:val="auto"/>
        </w:rPr>
        <w:t xml:space="preserve"> i</w:t>
      </w:r>
      <w:r w:rsidR="00BD74C1" w:rsidRPr="00477003">
        <w:rPr>
          <w:rFonts w:ascii="Arial" w:hAnsi="Arial" w:cs="Arial"/>
          <w:color w:val="auto"/>
        </w:rPr>
        <w:t xml:space="preserve"> v EUR nebo </w:t>
      </w:r>
      <w:r w:rsidR="002B54CF" w:rsidRPr="00477003">
        <w:rPr>
          <w:rFonts w:ascii="Arial" w:hAnsi="Arial" w:cs="Arial"/>
          <w:color w:val="auto"/>
        </w:rPr>
        <w:t>z</w:t>
      </w:r>
      <w:r w:rsidR="000B0E17" w:rsidRPr="00477003">
        <w:rPr>
          <w:rFonts w:ascii="Arial" w:hAnsi="Arial" w:cs="Arial"/>
          <w:color w:val="auto"/>
        </w:rPr>
        <w:t> </w:t>
      </w:r>
      <w:r w:rsidR="005A5973" w:rsidRPr="00477003">
        <w:rPr>
          <w:rFonts w:ascii="Arial" w:hAnsi="Arial" w:cs="Arial"/>
          <w:color w:val="auto"/>
        </w:rPr>
        <w:t>EPIK</w:t>
      </w:r>
      <w:r w:rsidR="000B0E17" w:rsidRPr="00477003">
        <w:rPr>
          <w:rFonts w:ascii="Arial" w:hAnsi="Arial" w:cs="Arial"/>
          <w:color w:val="auto"/>
        </w:rPr>
        <w:t xml:space="preserve"> či elektronické peněženky IDS</w:t>
      </w:r>
      <w:r w:rsidR="006453B5" w:rsidRPr="00477003">
        <w:rPr>
          <w:rFonts w:ascii="Arial" w:hAnsi="Arial" w:cs="Arial"/>
          <w:color w:val="auto"/>
        </w:rPr>
        <w:t xml:space="preserve">, ve </w:t>
      </w:r>
      <w:r w:rsidR="002B498D" w:rsidRPr="00477003">
        <w:rPr>
          <w:rFonts w:ascii="Arial" w:hAnsi="Arial" w:cs="Arial"/>
          <w:color w:val="auto"/>
        </w:rPr>
        <w:t xml:space="preserve">vybraných </w:t>
      </w:r>
      <w:r w:rsidR="006453B5" w:rsidRPr="00477003">
        <w:rPr>
          <w:rFonts w:ascii="Arial" w:hAnsi="Arial" w:cs="Arial"/>
          <w:color w:val="auto"/>
        </w:rPr>
        <w:t>vlacích</w:t>
      </w:r>
      <w:r w:rsidR="009044A9" w:rsidRPr="00477003">
        <w:rPr>
          <w:rFonts w:ascii="Arial" w:hAnsi="Arial" w:cs="Arial"/>
          <w:color w:val="auto"/>
        </w:rPr>
        <w:t xml:space="preserve"> </w:t>
      </w:r>
      <w:r w:rsidRPr="00477003">
        <w:rPr>
          <w:rFonts w:ascii="Arial" w:hAnsi="Arial" w:cs="Arial"/>
          <w:color w:val="auto"/>
        </w:rPr>
        <w:t>také</w:t>
      </w:r>
      <w:r w:rsidR="006453B5" w:rsidRPr="00477003">
        <w:rPr>
          <w:rFonts w:ascii="Arial" w:hAnsi="Arial" w:cs="Arial"/>
          <w:color w:val="auto"/>
        </w:rPr>
        <w:t xml:space="preserve"> prostřednictvím platební karty</w:t>
      </w:r>
      <w:r w:rsidR="004459DD" w:rsidRPr="00477003">
        <w:rPr>
          <w:rFonts w:ascii="Arial" w:hAnsi="Arial" w:cs="Arial"/>
          <w:color w:val="auto"/>
        </w:rPr>
        <w:t>.</w:t>
      </w:r>
    </w:p>
    <w:p w:rsidR="00A96A8B" w:rsidRPr="00477003" w:rsidRDefault="005A5973" w:rsidP="00B9580D">
      <w:pPr>
        <w:pStyle w:val="Zkladntext"/>
        <w:numPr>
          <w:ilvl w:val="0"/>
          <w:numId w:val="18"/>
        </w:numPr>
        <w:tabs>
          <w:tab w:val="clear" w:pos="720"/>
          <w:tab w:val="num" w:pos="426"/>
        </w:tabs>
        <w:ind w:left="426" w:hanging="426"/>
        <w:jc w:val="both"/>
        <w:rPr>
          <w:rFonts w:ascii="Arial" w:hAnsi="Arial" w:cs="Arial"/>
          <w:color w:val="auto"/>
        </w:rPr>
      </w:pPr>
      <w:r w:rsidRPr="00477003">
        <w:rPr>
          <w:rFonts w:ascii="Arial" w:hAnsi="Arial" w:cs="Arial"/>
          <w:color w:val="auto"/>
        </w:rPr>
        <w:t>N</w:t>
      </w:r>
      <w:r w:rsidR="00A96A8B" w:rsidRPr="00477003">
        <w:rPr>
          <w:rFonts w:ascii="Arial" w:hAnsi="Arial" w:cs="Arial"/>
          <w:color w:val="auto"/>
        </w:rPr>
        <w:t xml:space="preserve">a základě písemné objednávky lze </w:t>
      </w:r>
      <w:r w:rsidR="00900362" w:rsidRPr="00477003">
        <w:rPr>
          <w:rFonts w:ascii="Arial" w:hAnsi="Arial" w:cs="Arial"/>
          <w:color w:val="auto"/>
        </w:rPr>
        <w:t xml:space="preserve">jízdní doklady </w:t>
      </w:r>
      <w:r w:rsidR="008C6036" w:rsidRPr="00477003">
        <w:rPr>
          <w:rFonts w:ascii="Arial" w:hAnsi="Arial" w:cs="Arial"/>
          <w:color w:val="auto"/>
        </w:rPr>
        <w:t>u pokladní</w:t>
      </w:r>
      <w:r w:rsidR="00485AE7" w:rsidRPr="00477003">
        <w:rPr>
          <w:rFonts w:ascii="Arial" w:hAnsi="Arial" w:cs="Arial"/>
          <w:color w:val="auto"/>
        </w:rPr>
        <w:t xml:space="preserve"> </w:t>
      </w:r>
      <w:r w:rsidR="008C6036" w:rsidRPr="00477003">
        <w:rPr>
          <w:rFonts w:ascii="Arial" w:hAnsi="Arial" w:cs="Arial"/>
          <w:color w:val="auto"/>
        </w:rPr>
        <w:t xml:space="preserve">přepážky odebrat a zaplatit </w:t>
      </w:r>
      <w:r w:rsidR="00485AE7" w:rsidRPr="00477003">
        <w:rPr>
          <w:rFonts w:ascii="Arial" w:hAnsi="Arial" w:cs="Arial"/>
          <w:color w:val="auto"/>
        </w:rPr>
        <w:t>na fakturu</w:t>
      </w:r>
      <w:r w:rsidR="0005252F" w:rsidRPr="00477003">
        <w:rPr>
          <w:rFonts w:ascii="Arial" w:hAnsi="Arial" w:cs="Arial"/>
          <w:color w:val="auto"/>
        </w:rPr>
        <w:t xml:space="preserve"> vystavenou OPT</w:t>
      </w:r>
      <w:r w:rsidRPr="00477003">
        <w:rPr>
          <w:rFonts w:ascii="Arial" w:hAnsi="Arial" w:cs="Arial"/>
          <w:color w:val="auto"/>
        </w:rPr>
        <w:t>.</w:t>
      </w:r>
      <w:r w:rsidR="00B554AC" w:rsidRPr="00477003">
        <w:rPr>
          <w:rFonts w:ascii="Arial" w:hAnsi="Arial" w:cs="Arial"/>
          <w:color w:val="auto"/>
        </w:rPr>
        <w:t xml:space="preserve"> Tiskopis objednávky lze vyzvednout u pokladní přepážky nebo stáhnout </w:t>
      </w:r>
      <w:r w:rsidR="00875028" w:rsidRPr="00477003">
        <w:rPr>
          <w:rFonts w:ascii="Arial" w:hAnsi="Arial" w:cs="Arial"/>
          <w:color w:val="auto"/>
        </w:rPr>
        <w:t>na www.cd.cz</w:t>
      </w:r>
      <w:r w:rsidR="00B554AC" w:rsidRPr="00477003">
        <w:rPr>
          <w:rFonts w:ascii="Arial" w:hAnsi="Arial" w:cs="Arial"/>
          <w:color w:val="auto"/>
        </w:rPr>
        <w:t>.</w:t>
      </w:r>
    </w:p>
    <w:p w:rsidR="00613E8B" w:rsidRPr="00477003" w:rsidRDefault="00870D06" w:rsidP="00B9580D">
      <w:pPr>
        <w:pStyle w:val="Zkladntext"/>
        <w:numPr>
          <w:ilvl w:val="0"/>
          <w:numId w:val="18"/>
        </w:numPr>
        <w:tabs>
          <w:tab w:val="clear" w:pos="720"/>
          <w:tab w:val="num" w:pos="426"/>
        </w:tabs>
        <w:ind w:left="426" w:hanging="426"/>
        <w:jc w:val="both"/>
        <w:rPr>
          <w:rFonts w:ascii="Arial" w:hAnsi="Arial" w:cs="Arial"/>
          <w:color w:val="auto"/>
        </w:rPr>
      </w:pPr>
      <w:r w:rsidRPr="00477003">
        <w:rPr>
          <w:rFonts w:ascii="Arial" w:hAnsi="Arial" w:cs="Arial"/>
          <w:noProof/>
          <w:color w:val="auto"/>
        </w:rPr>
        <mc:AlternateContent>
          <mc:Choice Requires="wps">
            <w:drawing>
              <wp:anchor distT="0" distB="0" distL="114300" distR="114300" simplePos="0" relativeHeight="251629568" behindDoc="0" locked="0" layoutInCell="1" allowOverlap="1" wp14:anchorId="298DAD9E" wp14:editId="3B4A53A6">
                <wp:simplePos x="0" y="0"/>
                <wp:positionH relativeFrom="column">
                  <wp:posOffset>6246141</wp:posOffset>
                </wp:positionH>
                <wp:positionV relativeFrom="paragraph">
                  <wp:posOffset>73660</wp:posOffset>
                </wp:positionV>
                <wp:extent cx="0" cy="278295"/>
                <wp:effectExtent l="0" t="0" r="19050" b="26670"/>
                <wp:wrapNone/>
                <wp:docPr id="21" name="Přímá spojnice 21"/>
                <wp:cNvGraphicFramePr/>
                <a:graphic xmlns:a="http://schemas.openxmlformats.org/drawingml/2006/main">
                  <a:graphicData uri="http://schemas.microsoft.com/office/word/2010/wordprocessingShape">
                    <wps:wsp>
                      <wps:cNvCnPr/>
                      <wps:spPr>
                        <a:xfrm>
                          <a:off x="0" y="0"/>
                          <a:ext cx="0" cy="2782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FBDDADA" id="Přímá spojnice 21" o:spid="_x0000_s1026" style="position:absolute;z-index:251629568;visibility:visible;mso-wrap-style:square;mso-wrap-distance-left:9pt;mso-wrap-distance-top:0;mso-wrap-distance-right:9pt;mso-wrap-distance-bottom:0;mso-position-horizontal:absolute;mso-position-horizontal-relative:text;mso-position-vertical:absolute;mso-position-vertical-relative:text" from="491.8pt,5.8pt" to="491.8pt,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NcavwEAALcDAAAOAAAAZHJzL2Uyb0RvYy54bWysU0uO1DAQ3SNxB8t7OulIwBB1ehYzgg2C&#10;Fp8DeJxyx+CfyqaTPgpLDsApRtyLstOdQYBGI8TGcdnvvapXrmwuJ2vYATBq7zq+XtWcgZO+127f&#10;8Y8fXj654Cwm4XphvIOOHyHyy+3jR5sxtND4wZsekJGIi+0YOj6kFNqqinIAK+LKB3B0qTxakSjE&#10;fdWjGEndmqqp62fV6LEP6CXESKfX8yXfFn2lQKa3SkVIzHScaktlxbLe5LXabkS7RxEGLU9liH+o&#10;wgrtKOkidS2SYF9Q/yFltUQfvUor6W3lldISigdys65/c/N+EAGKF2pODEub4v+TlW8OO2S673iz&#10;5swJS2+0+/H19ru9/cZi8J8cFcjojho1htgS/srt8BTFsMPselJo85f8sKk097g0F6bE5Hwo6bR5&#10;ftG8eJrlqjtewJhegbcsbzputMu2RSsOr2OaoWcI8XIdc+ayS0cDGWzcO1BkhXKtC7sMEVwZZAdB&#10;z99/Li4obUFmitLGLKT6ftIJm2lQBuuhxAVdMnqXFqLVzuPfsqbpXKqa8WfXs9ds+8b3x/IOpR00&#10;HaWhp0nO4/drXOh3/9v2JwAAAP//AwBQSwMEFAAGAAgAAAAhAETLXF3eAAAACQEAAA8AAABkcnMv&#10;ZG93bnJldi54bWxMj81OwzAQhO9IvIO1SNyoU6BtSONUiJ8TPYTAgaMbb5Oo8TqK3STw9CzqoZxW&#10;uzOa/SbdTLYVA/a+caRgPotAIJXONFQp+Px4vYlB+KDJ6NYRKvhGD5vs8iLViXEjveNQhEpwCPlE&#10;K6hD6BIpfVmj1X7mOiTW9q63OvDaV9L0euRw28rbKFpKqxviD7Xu8KnG8lAcrYLVy1uRd+Pz9ieX&#10;K5nngwvx4Uup66vpcQ0i4BTOZvjDZ3TImGnnjmS8aBU8xHdLtrIw58mG02GnYLG4B5ml8n+D7BcA&#10;AP//AwBQSwECLQAUAAYACAAAACEAtoM4kv4AAADhAQAAEwAAAAAAAAAAAAAAAAAAAAAAW0NvbnRl&#10;bnRfVHlwZXNdLnhtbFBLAQItABQABgAIAAAAIQA4/SH/1gAAAJQBAAALAAAAAAAAAAAAAAAAAC8B&#10;AABfcmVscy8ucmVsc1BLAQItABQABgAIAAAAIQACHNcavwEAALcDAAAOAAAAAAAAAAAAAAAAAC4C&#10;AABkcnMvZTJvRG9jLnhtbFBLAQItABQABgAIAAAAIQBEy1xd3gAAAAkBAAAPAAAAAAAAAAAAAAAA&#10;ABkEAABkcnMvZG93bnJldi54bWxQSwUGAAAAAAQABADzAAAAJAUAAAAA&#10;" strokecolor="black [3040]"/>
            </w:pict>
          </mc:Fallback>
        </mc:AlternateContent>
      </w:r>
      <w:r w:rsidR="00613E8B" w:rsidRPr="00477003">
        <w:rPr>
          <w:rFonts w:ascii="Arial" w:hAnsi="Arial" w:cs="Arial"/>
          <w:color w:val="auto"/>
        </w:rPr>
        <w:t>Platby dokladů eTiket se provádí platebními kartami</w:t>
      </w:r>
      <w:r w:rsidR="00613E8B" w:rsidRPr="00477003">
        <w:rPr>
          <w:color w:val="auto"/>
          <w:vertAlign w:val="superscript"/>
        </w:rPr>
        <w:footnoteReference w:id="11"/>
      </w:r>
      <w:r w:rsidR="00613E8B" w:rsidRPr="00477003">
        <w:rPr>
          <w:rFonts w:ascii="Arial" w:hAnsi="Arial" w:cs="Arial"/>
          <w:color w:val="auto"/>
        </w:rPr>
        <w:t>, vyjma dárkových platebních karet ČD</w:t>
      </w:r>
      <w:r w:rsidRPr="00477003">
        <w:rPr>
          <w:rFonts w:ascii="Arial" w:hAnsi="Arial" w:cs="Arial"/>
          <w:color w:val="auto"/>
        </w:rPr>
        <w:t>,</w:t>
      </w:r>
      <w:r w:rsidR="00E708BC" w:rsidRPr="00477003">
        <w:rPr>
          <w:rFonts w:ascii="Arial" w:hAnsi="Arial" w:cs="Arial"/>
          <w:color w:val="auto"/>
        </w:rPr>
        <w:t xml:space="preserve"> nebo</w:t>
      </w:r>
      <w:r w:rsidR="00613E8B" w:rsidRPr="00477003">
        <w:rPr>
          <w:rFonts w:ascii="Arial" w:hAnsi="Arial" w:cs="Arial"/>
          <w:color w:val="auto"/>
        </w:rPr>
        <w:t xml:space="preserve"> z účtu ČD Kredit. Výše uvedené způsoby lze navíc kombinovat s platbou dárkovými vouchery ČD, poukázkami na přepravu, slevovými kódy a věrnostními body v rámci programu ČD Body. Nákup dokladů eTiket se dále řídí pravidly pro nákup v</w:t>
      </w:r>
      <w:r w:rsidR="006272A0" w:rsidRPr="00477003">
        <w:rPr>
          <w:rFonts w:ascii="Arial" w:hAnsi="Arial" w:cs="Arial"/>
          <w:color w:val="auto"/>
        </w:rPr>
        <w:t> </w:t>
      </w:r>
      <w:r w:rsidR="00613E8B" w:rsidRPr="00477003">
        <w:rPr>
          <w:rFonts w:ascii="Arial" w:hAnsi="Arial" w:cs="Arial"/>
          <w:color w:val="auto"/>
        </w:rPr>
        <w:t>e</w:t>
      </w:r>
      <w:r w:rsidR="006272A0" w:rsidRPr="00477003">
        <w:rPr>
          <w:rFonts w:ascii="Arial" w:hAnsi="Arial" w:cs="Arial"/>
          <w:color w:val="auto"/>
        </w:rPr>
        <w:t>-s</w:t>
      </w:r>
      <w:r w:rsidR="00613E8B" w:rsidRPr="00477003">
        <w:rPr>
          <w:rFonts w:ascii="Arial" w:hAnsi="Arial" w:cs="Arial"/>
          <w:color w:val="auto"/>
        </w:rPr>
        <w:t>hop ČD. Nákup dokladů TeleTiket se řídí pravidly a podmínkami služby TeleTiket.</w:t>
      </w:r>
    </w:p>
    <w:p w:rsidR="00120181" w:rsidRPr="00477003" w:rsidRDefault="00D72F05" w:rsidP="00613E8B">
      <w:pPr>
        <w:shd w:val="clear" w:color="auto" w:fill="FFFFFF"/>
        <w:spacing w:before="120" w:after="120"/>
        <w:ind w:left="425"/>
        <w:jc w:val="both"/>
        <w:textAlignment w:val="top"/>
        <w:outlineLvl w:val="2"/>
        <w:rPr>
          <w:rFonts w:ascii="Arial" w:hAnsi="Arial" w:cs="Arial"/>
          <w:b/>
          <w:sz w:val="24"/>
          <w:szCs w:val="24"/>
        </w:rPr>
      </w:pPr>
      <w:r w:rsidRPr="00477003">
        <w:rPr>
          <w:rFonts w:ascii="Arial" w:hAnsi="Arial" w:cs="Arial"/>
          <w:b/>
          <w:sz w:val="24"/>
          <w:szCs w:val="24"/>
        </w:rPr>
        <w:t>65.</w:t>
      </w:r>
      <w:r w:rsidR="00E36DF2" w:rsidRPr="00477003">
        <w:rPr>
          <w:rFonts w:ascii="Arial" w:hAnsi="Arial" w:cs="Arial"/>
          <w:b/>
          <w:sz w:val="24"/>
          <w:szCs w:val="24"/>
        </w:rPr>
        <w:t> </w:t>
      </w:r>
      <w:r w:rsidRPr="00477003">
        <w:rPr>
          <w:rFonts w:ascii="Arial" w:hAnsi="Arial" w:cs="Arial"/>
          <w:b/>
          <w:sz w:val="24"/>
          <w:szCs w:val="24"/>
        </w:rPr>
        <w:t>1.</w:t>
      </w:r>
      <w:r w:rsidR="00E36DF2" w:rsidRPr="00477003">
        <w:rPr>
          <w:rFonts w:ascii="Arial" w:hAnsi="Arial" w:cs="Arial"/>
          <w:sz w:val="24"/>
          <w:szCs w:val="24"/>
        </w:rPr>
        <w:t> </w:t>
      </w:r>
      <w:r w:rsidR="00120181" w:rsidRPr="00477003">
        <w:rPr>
          <w:rFonts w:ascii="Arial" w:hAnsi="Arial" w:cs="Arial"/>
          <w:sz w:val="24"/>
          <w:szCs w:val="24"/>
        </w:rPr>
        <w:t xml:space="preserve">Ve vlaku a </w:t>
      </w:r>
      <w:r w:rsidRPr="00477003">
        <w:rPr>
          <w:rFonts w:ascii="Arial" w:hAnsi="Arial" w:cs="Arial"/>
          <w:sz w:val="24"/>
          <w:szCs w:val="24"/>
        </w:rPr>
        <w:t>u jízdenkových automatů</w:t>
      </w:r>
      <w:r w:rsidR="00120181" w:rsidRPr="00477003">
        <w:rPr>
          <w:rFonts w:ascii="Arial" w:hAnsi="Arial" w:cs="Arial"/>
          <w:sz w:val="24"/>
          <w:szCs w:val="24"/>
        </w:rPr>
        <w:t xml:space="preserve"> nelze </w:t>
      </w:r>
      <w:r w:rsidRPr="00477003">
        <w:rPr>
          <w:rFonts w:ascii="Arial" w:hAnsi="Arial" w:cs="Arial"/>
          <w:sz w:val="24"/>
          <w:szCs w:val="24"/>
        </w:rPr>
        <w:t xml:space="preserve">zakoupit jízdní doklady </w:t>
      </w:r>
      <w:r w:rsidR="00120181" w:rsidRPr="00477003">
        <w:rPr>
          <w:rFonts w:ascii="Arial" w:hAnsi="Arial" w:cs="Arial"/>
          <w:sz w:val="24"/>
          <w:szCs w:val="24"/>
        </w:rPr>
        <w:t>s cenou přesahující částku 10</w:t>
      </w:r>
      <w:r w:rsidRPr="00477003">
        <w:rPr>
          <w:rFonts w:ascii="Arial" w:hAnsi="Arial" w:cs="Arial"/>
          <w:sz w:val="24"/>
          <w:szCs w:val="24"/>
        </w:rPr>
        <w:t> </w:t>
      </w:r>
      <w:r w:rsidR="00120181" w:rsidRPr="00477003">
        <w:rPr>
          <w:rFonts w:ascii="Arial" w:hAnsi="Arial" w:cs="Arial"/>
          <w:sz w:val="24"/>
          <w:szCs w:val="24"/>
        </w:rPr>
        <w:t>000</w:t>
      </w:r>
      <w:r w:rsidRPr="00477003">
        <w:rPr>
          <w:rFonts w:ascii="Arial" w:hAnsi="Arial" w:cs="Arial"/>
          <w:sz w:val="24"/>
          <w:szCs w:val="24"/>
        </w:rPr>
        <w:t xml:space="preserve"> </w:t>
      </w:r>
      <w:r w:rsidR="00120181" w:rsidRPr="00477003">
        <w:rPr>
          <w:rFonts w:ascii="Arial" w:hAnsi="Arial" w:cs="Arial"/>
          <w:sz w:val="24"/>
          <w:szCs w:val="24"/>
        </w:rPr>
        <w:t>Kč.</w:t>
      </w:r>
    </w:p>
    <w:p w:rsidR="00DB2E09" w:rsidRPr="00477003" w:rsidRDefault="00B51B8D" w:rsidP="00483A3D">
      <w:pPr>
        <w:shd w:val="clear" w:color="auto" w:fill="FFFFFF"/>
        <w:spacing w:after="120"/>
        <w:ind w:left="426"/>
        <w:jc w:val="both"/>
        <w:textAlignment w:val="top"/>
        <w:outlineLvl w:val="2"/>
        <w:rPr>
          <w:rFonts w:ascii="Arial" w:hAnsi="Arial" w:cs="Arial"/>
          <w:sz w:val="24"/>
          <w:szCs w:val="24"/>
        </w:rPr>
      </w:pPr>
      <w:r w:rsidRPr="00477003">
        <w:rPr>
          <w:rFonts w:ascii="Arial" w:hAnsi="Arial" w:cs="Arial"/>
          <w:b/>
          <w:sz w:val="24"/>
          <w:szCs w:val="24"/>
        </w:rPr>
        <w:t>65.</w:t>
      </w:r>
      <w:r w:rsidR="00E36DF2" w:rsidRPr="00477003">
        <w:rPr>
          <w:rFonts w:ascii="Arial" w:hAnsi="Arial" w:cs="Arial"/>
          <w:b/>
          <w:sz w:val="24"/>
          <w:szCs w:val="24"/>
        </w:rPr>
        <w:t> </w:t>
      </w:r>
      <w:r w:rsidR="00D72F05" w:rsidRPr="00477003">
        <w:rPr>
          <w:rFonts w:ascii="Arial" w:hAnsi="Arial" w:cs="Arial"/>
          <w:b/>
          <w:sz w:val="24"/>
          <w:szCs w:val="24"/>
        </w:rPr>
        <w:t>2</w:t>
      </w:r>
      <w:r w:rsidRPr="00477003">
        <w:rPr>
          <w:rFonts w:ascii="Arial" w:hAnsi="Arial" w:cs="Arial"/>
          <w:b/>
          <w:sz w:val="24"/>
          <w:szCs w:val="24"/>
        </w:rPr>
        <w:t>.</w:t>
      </w:r>
      <w:r w:rsidR="00E36DF2" w:rsidRPr="00477003">
        <w:rPr>
          <w:rFonts w:ascii="Arial" w:hAnsi="Arial" w:cs="Arial"/>
          <w:sz w:val="24"/>
          <w:szCs w:val="24"/>
        </w:rPr>
        <w:t> </w:t>
      </w:r>
      <w:r w:rsidRPr="00477003">
        <w:rPr>
          <w:rFonts w:ascii="Arial" w:hAnsi="Arial" w:cs="Arial"/>
          <w:sz w:val="24"/>
          <w:szCs w:val="24"/>
        </w:rPr>
        <w:t>Cestující je povinen při hotovostní platbě u pokladní přepážky nebo ve vlaku zaplatit jízdné platnými mincem</w:t>
      </w:r>
      <w:r w:rsidR="007F758B" w:rsidRPr="00477003">
        <w:rPr>
          <w:rFonts w:ascii="Arial" w:hAnsi="Arial" w:cs="Arial"/>
          <w:sz w:val="24"/>
          <w:szCs w:val="24"/>
        </w:rPr>
        <w:t>i v přiměřené výši</w:t>
      </w:r>
      <w:r w:rsidR="007F758B" w:rsidRPr="00477003">
        <w:rPr>
          <w:rStyle w:val="Znakapoznpodarou"/>
          <w:rFonts w:ascii="Arial" w:hAnsi="Arial" w:cs="Arial"/>
          <w:sz w:val="24"/>
          <w:szCs w:val="24"/>
        </w:rPr>
        <w:footnoteReference w:id="12"/>
      </w:r>
      <w:r w:rsidR="007F758B" w:rsidRPr="00477003">
        <w:rPr>
          <w:rFonts w:ascii="Arial" w:hAnsi="Arial" w:cs="Arial"/>
          <w:sz w:val="24"/>
          <w:szCs w:val="24"/>
        </w:rPr>
        <w:t xml:space="preserve"> nebo platnými bankovkami</w:t>
      </w:r>
      <w:r w:rsidRPr="00477003">
        <w:rPr>
          <w:rFonts w:ascii="Arial" w:hAnsi="Arial" w:cs="Arial"/>
          <w:sz w:val="24"/>
          <w:szCs w:val="24"/>
        </w:rPr>
        <w:t xml:space="preserve"> odpovídající ceně placených dokladů</w:t>
      </w:r>
      <w:r w:rsidR="00DB2E09" w:rsidRPr="00477003">
        <w:rPr>
          <w:rFonts w:ascii="Arial" w:hAnsi="Arial" w:cs="Arial"/>
          <w:sz w:val="24"/>
          <w:szCs w:val="24"/>
        </w:rPr>
        <w:t>.</w:t>
      </w:r>
    </w:p>
    <w:p w:rsidR="00E36DF2" w:rsidRPr="00477003" w:rsidRDefault="004E33B0" w:rsidP="00911C5F">
      <w:pPr>
        <w:shd w:val="clear" w:color="auto" w:fill="FFFFFF"/>
        <w:spacing w:after="120"/>
        <w:ind w:left="709"/>
        <w:jc w:val="both"/>
        <w:textAlignment w:val="top"/>
        <w:outlineLvl w:val="2"/>
        <w:rPr>
          <w:rFonts w:ascii="Arial" w:hAnsi="Arial" w:cs="Arial"/>
          <w:sz w:val="24"/>
          <w:szCs w:val="24"/>
        </w:rPr>
      </w:pPr>
      <w:r w:rsidRPr="00477003">
        <w:rPr>
          <w:rFonts w:ascii="Arial" w:hAnsi="Arial" w:cs="Arial"/>
          <w:b/>
          <w:sz w:val="24"/>
          <w:szCs w:val="24"/>
        </w:rPr>
        <w:t>65.</w:t>
      </w:r>
      <w:r w:rsidR="00E36DF2" w:rsidRPr="00477003">
        <w:rPr>
          <w:rFonts w:ascii="Arial" w:hAnsi="Arial" w:cs="Arial"/>
          <w:b/>
          <w:sz w:val="24"/>
          <w:szCs w:val="24"/>
        </w:rPr>
        <w:t> </w:t>
      </w:r>
      <w:r w:rsidR="00D72F05" w:rsidRPr="00477003">
        <w:rPr>
          <w:rFonts w:ascii="Arial" w:hAnsi="Arial" w:cs="Arial"/>
          <w:b/>
          <w:sz w:val="24"/>
          <w:szCs w:val="24"/>
        </w:rPr>
        <w:t>2</w:t>
      </w:r>
      <w:r w:rsidRPr="00477003">
        <w:rPr>
          <w:rFonts w:ascii="Arial" w:hAnsi="Arial" w:cs="Arial"/>
          <w:b/>
          <w:sz w:val="24"/>
          <w:szCs w:val="24"/>
        </w:rPr>
        <w:t>.</w:t>
      </w:r>
      <w:r w:rsidR="00E36DF2" w:rsidRPr="00477003">
        <w:rPr>
          <w:rFonts w:ascii="Arial" w:hAnsi="Arial" w:cs="Arial"/>
          <w:b/>
          <w:sz w:val="24"/>
          <w:szCs w:val="24"/>
        </w:rPr>
        <w:t> </w:t>
      </w:r>
      <w:r w:rsidRPr="00477003">
        <w:rPr>
          <w:rFonts w:ascii="Arial" w:hAnsi="Arial" w:cs="Arial"/>
          <w:b/>
          <w:sz w:val="24"/>
          <w:szCs w:val="24"/>
        </w:rPr>
        <w:t>1.</w:t>
      </w:r>
      <w:r w:rsidR="00E36DF2" w:rsidRPr="00477003">
        <w:rPr>
          <w:rFonts w:ascii="Arial" w:hAnsi="Arial" w:cs="Arial"/>
          <w:sz w:val="24"/>
          <w:szCs w:val="24"/>
        </w:rPr>
        <w:t> </w:t>
      </w:r>
      <w:r w:rsidR="00DB2E09" w:rsidRPr="00477003">
        <w:rPr>
          <w:rFonts w:ascii="Arial" w:hAnsi="Arial" w:cs="Arial"/>
          <w:sz w:val="24"/>
          <w:szCs w:val="24"/>
        </w:rPr>
        <w:t xml:space="preserve">Pokud cestující použije bankovku v nominální hodnotě vyšší než </w:t>
      </w:r>
      <w:r w:rsidR="00DE591B" w:rsidRPr="00477003">
        <w:rPr>
          <w:rFonts w:ascii="Arial" w:hAnsi="Arial" w:cs="Arial"/>
          <w:sz w:val="24"/>
          <w:szCs w:val="24"/>
        </w:rPr>
        <w:t>10</w:t>
      </w:r>
      <w:r w:rsidR="00DB2E09" w:rsidRPr="00477003">
        <w:rPr>
          <w:rFonts w:ascii="Arial" w:hAnsi="Arial" w:cs="Arial"/>
          <w:sz w:val="24"/>
          <w:szCs w:val="24"/>
        </w:rPr>
        <w:t>00 Kč</w:t>
      </w:r>
      <w:r w:rsidR="009F29DE" w:rsidRPr="00477003">
        <w:rPr>
          <w:rFonts w:ascii="Arial" w:hAnsi="Arial" w:cs="Arial"/>
          <w:sz w:val="24"/>
          <w:szCs w:val="24"/>
        </w:rPr>
        <w:t xml:space="preserve"> nebo </w:t>
      </w:r>
      <w:r w:rsidR="00DE591B" w:rsidRPr="00477003">
        <w:rPr>
          <w:rFonts w:ascii="Arial" w:hAnsi="Arial" w:cs="Arial"/>
          <w:sz w:val="24"/>
          <w:szCs w:val="24"/>
        </w:rPr>
        <w:t>5</w:t>
      </w:r>
      <w:r w:rsidR="00DB2E09" w:rsidRPr="00477003">
        <w:rPr>
          <w:rFonts w:ascii="Arial" w:hAnsi="Arial" w:cs="Arial"/>
          <w:sz w:val="24"/>
          <w:szCs w:val="24"/>
        </w:rPr>
        <w:t xml:space="preserve">0 EUR a zaměstnanec ČD nebude mít </w:t>
      </w:r>
      <w:r w:rsidR="00A61941" w:rsidRPr="00477003">
        <w:rPr>
          <w:rFonts w:ascii="Arial" w:hAnsi="Arial" w:cs="Arial"/>
          <w:sz w:val="24"/>
          <w:szCs w:val="24"/>
        </w:rPr>
        <w:t>hotovost</w:t>
      </w:r>
      <w:r w:rsidR="00DB2E09" w:rsidRPr="00477003">
        <w:rPr>
          <w:rFonts w:ascii="Arial" w:hAnsi="Arial" w:cs="Arial"/>
          <w:sz w:val="24"/>
          <w:szCs w:val="24"/>
        </w:rPr>
        <w:t xml:space="preserve"> na vrácení, </w:t>
      </w:r>
      <w:r w:rsidR="00F203AA" w:rsidRPr="00477003">
        <w:rPr>
          <w:rFonts w:ascii="Arial" w:hAnsi="Arial" w:cs="Arial"/>
          <w:sz w:val="24"/>
          <w:szCs w:val="24"/>
        </w:rPr>
        <w:t>může zaměstnanec ČD cestujícímu</w:t>
      </w:r>
      <w:r w:rsidR="00540B6E" w:rsidRPr="00477003">
        <w:rPr>
          <w:rFonts w:ascii="Arial" w:hAnsi="Arial" w:cs="Arial"/>
          <w:sz w:val="24"/>
          <w:szCs w:val="24"/>
        </w:rPr>
        <w:t xml:space="preserve"> </w:t>
      </w:r>
      <w:r w:rsidR="00F203AA" w:rsidRPr="00477003">
        <w:rPr>
          <w:rFonts w:ascii="Arial" w:hAnsi="Arial" w:cs="Arial"/>
          <w:sz w:val="24"/>
          <w:szCs w:val="24"/>
        </w:rPr>
        <w:t xml:space="preserve">nabídnout vydání </w:t>
      </w:r>
      <w:r w:rsidR="00160BFB" w:rsidRPr="00477003">
        <w:rPr>
          <w:rFonts w:ascii="Arial" w:hAnsi="Arial" w:cs="Arial"/>
          <w:sz w:val="24"/>
          <w:szCs w:val="24"/>
        </w:rPr>
        <w:t>p</w:t>
      </w:r>
      <w:r w:rsidR="00F203AA" w:rsidRPr="00477003">
        <w:rPr>
          <w:rFonts w:ascii="Arial" w:hAnsi="Arial" w:cs="Arial"/>
          <w:sz w:val="24"/>
          <w:szCs w:val="24"/>
        </w:rPr>
        <w:t xml:space="preserve">oukazu k výplatě hotovosti na částku, kterou nemohl vyplatit, </w:t>
      </w:r>
      <w:r w:rsidR="0049302D" w:rsidRPr="00477003">
        <w:rPr>
          <w:rFonts w:ascii="Arial" w:hAnsi="Arial" w:cs="Arial"/>
          <w:sz w:val="24"/>
          <w:szCs w:val="24"/>
        </w:rPr>
        <w:t xml:space="preserve">a to </w:t>
      </w:r>
      <w:r w:rsidR="00D8564F" w:rsidRPr="00477003">
        <w:rPr>
          <w:rFonts w:ascii="Arial" w:hAnsi="Arial" w:cs="Arial"/>
          <w:sz w:val="24"/>
          <w:szCs w:val="24"/>
        </w:rPr>
        <w:t>po předložení osobního dokladu cestujícího</w:t>
      </w:r>
      <w:r w:rsidR="00F203AA" w:rsidRPr="00477003">
        <w:rPr>
          <w:rFonts w:ascii="Arial" w:hAnsi="Arial" w:cs="Arial"/>
          <w:sz w:val="24"/>
          <w:szCs w:val="24"/>
        </w:rPr>
        <w:t xml:space="preserve">, nebo </w:t>
      </w:r>
      <w:r w:rsidR="00C5402D" w:rsidRPr="00477003">
        <w:rPr>
          <w:rFonts w:ascii="Arial" w:hAnsi="Arial" w:cs="Arial"/>
          <w:sz w:val="24"/>
          <w:szCs w:val="24"/>
        </w:rPr>
        <w:t xml:space="preserve">může </w:t>
      </w:r>
      <w:r w:rsidR="00F203AA" w:rsidRPr="00477003">
        <w:rPr>
          <w:rFonts w:ascii="Arial" w:hAnsi="Arial" w:cs="Arial"/>
          <w:sz w:val="24"/>
          <w:szCs w:val="24"/>
        </w:rPr>
        <w:t>platbu odmítnout.</w:t>
      </w:r>
    </w:p>
    <w:p w:rsidR="00677BEA" w:rsidRPr="00477003" w:rsidRDefault="00677BEA" w:rsidP="00911C5F">
      <w:pPr>
        <w:shd w:val="clear" w:color="auto" w:fill="FFFFFF"/>
        <w:spacing w:after="120"/>
        <w:ind w:left="993"/>
        <w:jc w:val="both"/>
        <w:textAlignment w:val="top"/>
        <w:outlineLvl w:val="2"/>
        <w:rPr>
          <w:rFonts w:ascii="Arial" w:hAnsi="Arial" w:cs="Arial"/>
          <w:sz w:val="24"/>
          <w:szCs w:val="24"/>
        </w:rPr>
      </w:pPr>
      <w:r w:rsidRPr="00477003">
        <w:rPr>
          <w:rFonts w:ascii="Arial" w:hAnsi="Arial" w:cs="Arial"/>
          <w:b/>
          <w:sz w:val="24"/>
          <w:szCs w:val="24"/>
        </w:rPr>
        <w:t>65.</w:t>
      </w:r>
      <w:r w:rsidR="00E36DF2" w:rsidRPr="00477003">
        <w:rPr>
          <w:rFonts w:ascii="Arial" w:hAnsi="Arial" w:cs="Arial"/>
          <w:b/>
          <w:sz w:val="24"/>
          <w:szCs w:val="24"/>
        </w:rPr>
        <w:t> </w:t>
      </w:r>
      <w:r w:rsidR="00D72F05" w:rsidRPr="00477003">
        <w:rPr>
          <w:rFonts w:ascii="Arial" w:hAnsi="Arial" w:cs="Arial"/>
          <w:b/>
          <w:sz w:val="24"/>
          <w:szCs w:val="24"/>
        </w:rPr>
        <w:t>2</w:t>
      </w:r>
      <w:r w:rsidRPr="00477003">
        <w:rPr>
          <w:rFonts w:ascii="Arial" w:hAnsi="Arial" w:cs="Arial"/>
          <w:b/>
          <w:sz w:val="24"/>
          <w:szCs w:val="24"/>
        </w:rPr>
        <w:t>.</w:t>
      </w:r>
      <w:r w:rsidR="00E36DF2" w:rsidRPr="00477003">
        <w:rPr>
          <w:rFonts w:ascii="Arial" w:hAnsi="Arial" w:cs="Arial"/>
          <w:b/>
          <w:sz w:val="24"/>
          <w:szCs w:val="24"/>
        </w:rPr>
        <w:t> </w:t>
      </w:r>
      <w:r w:rsidR="00D72F05" w:rsidRPr="00477003">
        <w:rPr>
          <w:rFonts w:ascii="Arial" w:hAnsi="Arial" w:cs="Arial"/>
          <w:b/>
          <w:sz w:val="24"/>
          <w:szCs w:val="24"/>
        </w:rPr>
        <w:t>2</w:t>
      </w:r>
      <w:r w:rsidRPr="00477003">
        <w:rPr>
          <w:rFonts w:ascii="Arial" w:hAnsi="Arial" w:cs="Arial"/>
          <w:b/>
          <w:sz w:val="24"/>
          <w:szCs w:val="24"/>
        </w:rPr>
        <w:t>.</w:t>
      </w:r>
      <w:r w:rsidR="00E36DF2" w:rsidRPr="00477003">
        <w:rPr>
          <w:rFonts w:ascii="Arial" w:hAnsi="Arial" w:cs="Arial"/>
          <w:b/>
          <w:sz w:val="24"/>
          <w:szCs w:val="24"/>
        </w:rPr>
        <w:t> </w:t>
      </w:r>
      <w:r w:rsidRPr="00477003">
        <w:rPr>
          <w:rFonts w:ascii="Arial" w:hAnsi="Arial" w:cs="Arial"/>
          <w:b/>
          <w:sz w:val="24"/>
          <w:szCs w:val="24"/>
        </w:rPr>
        <w:t>1.</w:t>
      </w:r>
      <w:r w:rsidR="00E36DF2" w:rsidRPr="00477003">
        <w:rPr>
          <w:rFonts w:ascii="Arial" w:hAnsi="Arial" w:cs="Arial"/>
          <w:b/>
          <w:sz w:val="24"/>
          <w:szCs w:val="24"/>
        </w:rPr>
        <w:t> </w:t>
      </w:r>
      <w:r w:rsidRPr="00477003">
        <w:rPr>
          <w:rFonts w:ascii="Arial" w:hAnsi="Arial" w:cs="Arial"/>
          <w:sz w:val="24"/>
          <w:szCs w:val="24"/>
        </w:rPr>
        <w:t xml:space="preserve">Poukaz </w:t>
      </w:r>
      <w:r w:rsidR="00160BFB" w:rsidRPr="00477003">
        <w:rPr>
          <w:rFonts w:ascii="Arial" w:hAnsi="Arial" w:cs="Arial"/>
          <w:sz w:val="24"/>
          <w:szCs w:val="24"/>
        </w:rPr>
        <w:t xml:space="preserve">je platný 30 dní, </w:t>
      </w:r>
      <w:r w:rsidRPr="00477003">
        <w:rPr>
          <w:rFonts w:ascii="Arial" w:hAnsi="Arial" w:cs="Arial"/>
          <w:sz w:val="24"/>
          <w:szCs w:val="24"/>
        </w:rPr>
        <w:t>v době jeho platnosti</w:t>
      </w:r>
      <w:r w:rsidR="00160BFB" w:rsidRPr="00477003">
        <w:rPr>
          <w:rFonts w:ascii="Arial" w:hAnsi="Arial" w:cs="Arial"/>
          <w:sz w:val="24"/>
          <w:szCs w:val="24"/>
        </w:rPr>
        <w:t xml:space="preserve"> ho lze</w:t>
      </w:r>
      <w:r w:rsidRPr="00477003">
        <w:rPr>
          <w:rFonts w:ascii="Arial" w:hAnsi="Arial" w:cs="Arial"/>
          <w:sz w:val="24"/>
          <w:szCs w:val="24"/>
        </w:rPr>
        <w:t xml:space="preserve"> předložit u pokladní přepážky </w:t>
      </w:r>
      <w:r w:rsidR="00BE58C9" w:rsidRPr="00477003">
        <w:rPr>
          <w:rFonts w:ascii="Arial" w:hAnsi="Arial" w:cs="Arial"/>
          <w:sz w:val="24"/>
          <w:szCs w:val="24"/>
        </w:rPr>
        <w:t xml:space="preserve">s osobním dokladem </w:t>
      </w:r>
      <w:r w:rsidRPr="00477003">
        <w:rPr>
          <w:rFonts w:ascii="Arial" w:hAnsi="Arial" w:cs="Arial"/>
          <w:sz w:val="24"/>
          <w:szCs w:val="24"/>
        </w:rPr>
        <w:t>k proplacení formou výplaty uvedené částky v hotovosti v </w:t>
      </w:r>
      <w:r w:rsidR="004459DD" w:rsidRPr="00477003">
        <w:rPr>
          <w:rFonts w:ascii="Arial" w:hAnsi="Arial" w:cs="Arial"/>
          <w:sz w:val="24"/>
          <w:szCs w:val="24"/>
        </w:rPr>
        <w:t>Kč</w:t>
      </w:r>
      <w:r w:rsidRPr="00477003">
        <w:rPr>
          <w:rFonts w:ascii="Arial" w:hAnsi="Arial" w:cs="Arial"/>
          <w:sz w:val="24"/>
          <w:szCs w:val="24"/>
        </w:rPr>
        <w:t>.</w:t>
      </w:r>
      <w:r w:rsidR="008124FB" w:rsidRPr="00477003">
        <w:rPr>
          <w:rFonts w:ascii="Arial" w:hAnsi="Arial" w:cs="Arial"/>
          <w:sz w:val="24"/>
          <w:szCs w:val="24"/>
        </w:rPr>
        <w:t xml:space="preserve"> </w:t>
      </w:r>
      <w:r w:rsidR="00FF77EB" w:rsidRPr="00477003">
        <w:rPr>
          <w:rFonts w:ascii="Arial" w:hAnsi="Arial" w:cs="Arial"/>
          <w:sz w:val="24"/>
          <w:szCs w:val="24"/>
        </w:rPr>
        <w:t>Po uplynutí doby platnosti poukazu bude na základě žádosti cestujícího částka zaslána na jeho bankovní účet, případně poštovní poukázkou na jeho adresu po odečtení poštovného.</w:t>
      </w:r>
    </w:p>
    <w:p w:rsidR="00556C12" w:rsidRPr="00477003" w:rsidRDefault="00AA03C6" w:rsidP="003B650F">
      <w:pPr>
        <w:pStyle w:val="Zkladntext"/>
        <w:spacing w:after="120"/>
        <w:ind w:left="426"/>
        <w:jc w:val="both"/>
        <w:rPr>
          <w:rFonts w:ascii="Arial" w:hAnsi="Arial" w:cs="Arial"/>
          <w:b/>
          <w:color w:val="auto"/>
        </w:rPr>
      </w:pPr>
      <w:r w:rsidRPr="00477003">
        <w:rPr>
          <w:rFonts w:ascii="Arial" w:hAnsi="Arial" w:cs="Arial"/>
          <w:b/>
          <w:noProof/>
          <w:color w:val="auto"/>
        </w:rPr>
        <mc:AlternateContent>
          <mc:Choice Requires="wps">
            <w:drawing>
              <wp:anchor distT="0" distB="0" distL="114300" distR="114300" simplePos="0" relativeHeight="251719680" behindDoc="0" locked="0" layoutInCell="1" allowOverlap="1" wp14:anchorId="2D77EB8F" wp14:editId="6C94A822">
                <wp:simplePos x="0" y="0"/>
                <wp:positionH relativeFrom="column">
                  <wp:posOffset>6308090</wp:posOffset>
                </wp:positionH>
                <wp:positionV relativeFrom="paragraph">
                  <wp:posOffset>20320</wp:posOffset>
                </wp:positionV>
                <wp:extent cx="0" cy="552450"/>
                <wp:effectExtent l="0" t="0" r="19050" b="19050"/>
                <wp:wrapNone/>
                <wp:docPr id="11" name="Přímá spojnice 11"/>
                <wp:cNvGraphicFramePr/>
                <a:graphic xmlns:a="http://schemas.openxmlformats.org/drawingml/2006/main">
                  <a:graphicData uri="http://schemas.microsoft.com/office/word/2010/wordprocessingShape">
                    <wps:wsp>
                      <wps:cNvCnPr/>
                      <wps:spPr>
                        <a:xfrm>
                          <a:off x="0" y="0"/>
                          <a:ext cx="0" cy="5524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924C2CC" id="Přímá spojnice 11" o:spid="_x0000_s1026" style="position:absolute;z-index:251719680;visibility:visible;mso-wrap-style:square;mso-wrap-distance-left:9pt;mso-wrap-distance-top:0;mso-wrap-distance-right:9pt;mso-wrap-distance-bottom:0;mso-position-horizontal:absolute;mso-position-horizontal-relative:text;mso-position-vertical:absolute;mso-position-vertical-relative:text" from="496.7pt,1.6pt" to="496.7pt,4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8EzwAEAALcDAAAOAAAAZHJzL2Uyb0RvYy54bWysU82O0zAQviPxDpbv26TVFqGo6R52BRcE&#10;FT8P4HXGjcH2WLZp0kfhyAPwFCvei7HTZleAEFrtxfHY3zcz3+fJ5mq0hh0gRI2u5ctFzRk4iZ12&#10;+5Z/+vjq4iVnMQnXCYMOWn6EyK+2z59tBt/ACns0HQRGSVxsBt/yPiXfVFWUPVgRF+jB0aXCYEWi&#10;MOyrLoiBsltTrer6RTVg6HxACTHS6c10ybclv1Ig0zulIiRmWk69pbKGst7mtdpuRLMPwvdantoQ&#10;j+jCCu2o6JzqRiTBvgb9RyqrZcCIKi0k2gqV0hKKBlKzrH9T86EXHooWMif62ab4dGnl28MuMN3R&#10;2y05c8LSG+1+frv7Ye++s+jxs6MGGd2RUYOPDeGv3S6couh3IaseVbD5S3rYWMw9zubCmJicDiWd&#10;rtery3Xxvbrn+RDTa0DL8qblRrssWzTi8CYmqkXQM4SC3MdUuezS0UAGG/ceFEmhWsvCLkME1yaw&#10;g6Dn774UFZSrIDNFaWNmUv1v0gmbaVAG63+JM7pURJdmotUOw9+qpvHcqprwZ9WT1iz7FrtjeYdi&#10;B01Hcek0yXn8HsaFfv+/bX8BAAD//wMAUEsDBBQABgAIAAAAIQCKDCp93QAAAAgBAAAPAAAAZHJz&#10;L2Rvd25yZXYueG1sTI/NTsMwEITvSH0Haytxo05TRNs0TlXxc4JDCBw4uvE2iRqvo9hNAk/PIg5w&#10;29GMZr9J95NtxYC9bxwpWC4iEEilMw1VCt7fnm42IHzQZHTrCBV8ood9NrtKdWLcSK84FKESXEI+&#10;0QrqELpESl/WaLVfuA6JvZPrrQ4s+0qaXo9cblsZR9GdtLoh/lDrDu9rLM/FxSpYPz4XeTc+vHzl&#10;ci3zfHBhc/5Q6no+HXYgAk7hLww/+IwOGTMd3YWMF62C7XZ1y1EFqxgE+7/6yEcUg8xS+X9A9g0A&#10;AP//AwBQSwECLQAUAAYACAAAACEAtoM4kv4AAADhAQAAEwAAAAAAAAAAAAAAAAAAAAAAW0NvbnRl&#10;bnRfVHlwZXNdLnhtbFBLAQItABQABgAIAAAAIQA4/SH/1gAAAJQBAAALAAAAAAAAAAAAAAAAAC8B&#10;AABfcmVscy8ucmVsc1BLAQItABQABgAIAAAAIQB3R8EzwAEAALcDAAAOAAAAAAAAAAAAAAAAAC4C&#10;AABkcnMvZTJvRG9jLnhtbFBLAQItABQABgAIAAAAIQCKDCp93QAAAAgBAAAPAAAAAAAAAAAAAAAA&#10;ABoEAABkcnMvZG93bnJldi54bWxQSwUGAAAAAAQABADzAAAAJAUAAAAA&#10;" strokecolor="black [3040]"/>
            </w:pict>
          </mc:Fallback>
        </mc:AlternateContent>
      </w:r>
      <w:r w:rsidR="00ED6D07" w:rsidRPr="00477003">
        <w:rPr>
          <w:rFonts w:ascii="Arial" w:hAnsi="Arial" w:cs="Arial"/>
          <w:b/>
          <w:color w:val="auto"/>
        </w:rPr>
        <w:t>65.</w:t>
      </w:r>
      <w:r w:rsidR="00E36DF2" w:rsidRPr="00477003">
        <w:rPr>
          <w:rFonts w:ascii="Arial" w:hAnsi="Arial" w:cs="Arial"/>
          <w:b/>
          <w:color w:val="auto"/>
        </w:rPr>
        <w:t> </w:t>
      </w:r>
      <w:r w:rsidR="00D72F05" w:rsidRPr="00477003">
        <w:rPr>
          <w:rFonts w:ascii="Arial" w:hAnsi="Arial" w:cs="Arial"/>
          <w:b/>
          <w:color w:val="auto"/>
        </w:rPr>
        <w:t>3</w:t>
      </w:r>
      <w:r w:rsidR="00ED6D07" w:rsidRPr="00477003">
        <w:rPr>
          <w:rFonts w:ascii="Arial" w:hAnsi="Arial" w:cs="Arial"/>
          <w:b/>
          <w:color w:val="auto"/>
        </w:rPr>
        <w:t>.</w:t>
      </w:r>
      <w:r w:rsidR="00E36DF2" w:rsidRPr="00477003">
        <w:rPr>
          <w:rFonts w:ascii="Arial" w:hAnsi="Arial" w:cs="Arial"/>
          <w:b/>
          <w:color w:val="auto"/>
        </w:rPr>
        <w:t> </w:t>
      </w:r>
      <w:r w:rsidR="00451C96" w:rsidRPr="00477003">
        <w:rPr>
          <w:rFonts w:ascii="Arial" w:hAnsi="Arial" w:cs="Arial"/>
          <w:color w:val="auto"/>
        </w:rPr>
        <w:t xml:space="preserve">Počet </w:t>
      </w:r>
      <w:r w:rsidR="000B119C" w:rsidRPr="00477003">
        <w:rPr>
          <w:rFonts w:ascii="Arial" w:hAnsi="Arial" w:cs="Arial"/>
          <w:color w:val="auto"/>
        </w:rPr>
        <w:t>uplatněných</w:t>
      </w:r>
      <w:r w:rsidR="00451C96" w:rsidRPr="00477003">
        <w:rPr>
          <w:rFonts w:ascii="Arial" w:hAnsi="Arial" w:cs="Arial"/>
          <w:color w:val="auto"/>
        </w:rPr>
        <w:t xml:space="preserve"> voucherů či dobropisů v rámci jedné platby není omezen</w:t>
      </w:r>
      <w:r w:rsidR="000B119C" w:rsidRPr="00477003">
        <w:rPr>
          <w:rFonts w:ascii="Arial" w:hAnsi="Arial" w:cs="Arial"/>
          <w:color w:val="auto"/>
        </w:rPr>
        <w:t>. Počet uplatněných O</w:t>
      </w:r>
      <w:r w:rsidR="00451C96" w:rsidRPr="00477003">
        <w:rPr>
          <w:rFonts w:ascii="Arial" w:hAnsi="Arial" w:cs="Arial"/>
          <w:color w:val="auto"/>
        </w:rPr>
        <w:t>dškodnění za neplnění vybraných standardů (</w:t>
      </w:r>
      <w:r w:rsidR="002B24E0" w:rsidRPr="00477003">
        <w:rPr>
          <w:rFonts w:ascii="Arial" w:hAnsi="Arial" w:cs="Arial"/>
          <w:color w:val="auto"/>
        </w:rPr>
        <w:t>čl.</w:t>
      </w:r>
      <w:r w:rsidR="000B119C" w:rsidRPr="00477003">
        <w:rPr>
          <w:rFonts w:ascii="Arial" w:hAnsi="Arial" w:cs="Arial"/>
          <w:color w:val="auto"/>
        </w:rPr>
        <w:t xml:space="preserve"> 325 SPPO) je omezen na maximálně 2 kusy.</w:t>
      </w:r>
      <w:r w:rsidR="00556C12" w:rsidRPr="00477003">
        <w:rPr>
          <w:rFonts w:ascii="Arial" w:hAnsi="Arial" w:cs="Arial"/>
          <w:color w:val="auto"/>
        </w:rPr>
        <w:t xml:space="preserve"> </w:t>
      </w:r>
    </w:p>
    <w:p w:rsidR="00797112" w:rsidRPr="00477003" w:rsidRDefault="00556C12" w:rsidP="00556C12">
      <w:pPr>
        <w:pStyle w:val="Zkladntext"/>
        <w:spacing w:after="120"/>
        <w:ind w:left="708"/>
        <w:jc w:val="both"/>
        <w:rPr>
          <w:rFonts w:ascii="Arial" w:hAnsi="Arial" w:cs="Arial"/>
          <w:color w:val="auto"/>
        </w:rPr>
      </w:pPr>
      <w:r w:rsidRPr="00477003">
        <w:rPr>
          <w:rFonts w:ascii="Arial" w:hAnsi="Arial" w:cs="Arial"/>
          <w:b/>
          <w:color w:val="auto"/>
        </w:rPr>
        <w:t>65.</w:t>
      </w:r>
      <w:r w:rsidR="00E36DF2" w:rsidRPr="00477003">
        <w:rPr>
          <w:rFonts w:ascii="Arial" w:hAnsi="Arial" w:cs="Arial"/>
          <w:b/>
          <w:color w:val="auto"/>
        </w:rPr>
        <w:t> </w:t>
      </w:r>
      <w:r w:rsidRPr="00477003">
        <w:rPr>
          <w:rFonts w:ascii="Arial" w:hAnsi="Arial" w:cs="Arial"/>
          <w:b/>
          <w:color w:val="auto"/>
        </w:rPr>
        <w:t>3.</w:t>
      </w:r>
      <w:r w:rsidR="00E36DF2" w:rsidRPr="00477003">
        <w:rPr>
          <w:rFonts w:ascii="Arial" w:hAnsi="Arial" w:cs="Arial"/>
          <w:b/>
          <w:color w:val="auto"/>
        </w:rPr>
        <w:t> </w:t>
      </w:r>
      <w:r w:rsidRPr="00477003">
        <w:rPr>
          <w:rFonts w:ascii="Arial" w:hAnsi="Arial" w:cs="Arial"/>
          <w:b/>
          <w:color w:val="auto"/>
        </w:rPr>
        <w:t>1.</w:t>
      </w:r>
      <w:r w:rsidR="00E36DF2" w:rsidRPr="00477003">
        <w:rPr>
          <w:rFonts w:ascii="Arial" w:hAnsi="Arial" w:cs="Arial"/>
          <w:b/>
          <w:color w:val="auto"/>
        </w:rPr>
        <w:t> </w:t>
      </w:r>
      <w:r w:rsidR="00ED6D07" w:rsidRPr="00477003">
        <w:rPr>
          <w:rFonts w:ascii="Arial" w:hAnsi="Arial" w:cs="Arial"/>
          <w:color w:val="auto"/>
        </w:rPr>
        <w:t>Pokud je při platbě voucherem</w:t>
      </w:r>
      <w:r w:rsidR="0049302D" w:rsidRPr="00477003">
        <w:rPr>
          <w:rFonts w:ascii="Arial" w:hAnsi="Arial" w:cs="Arial"/>
          <w:color w:val="auto"/>
        </w:rPr>
        <w:t xml:space="preserve">, </w:t>
      </w:r>
      <w:r w:rsidR="00ED6D07" w:rsidRPr="00477003">
        <w:rPr>
          <w:rFonts w:ascii="Arial" w:hAnsi="Arial" w:cs="Arial"/>
          <w:color w:val="auto"/>
        </w:rPr>
        <w:t xml:space="preserve">dobropisem </w:t>
      </w:r>
      <w:r w:rsidRPr="00477003">
        <w:rPr>
          <w:rFonts w:ascii="Arial" w:hAnsi="Arial" w:cs="Arial"/>
          <w:color w:val="auto"/>
        </w:rPr>
        <w:t xml:space="preserve">či odškodněním </w:t>
      </w:r>
      <w:r w:rsidR="00ED6D07" w:rsidRPr="00477003">
        <w:rPr>
          <w:rFonts w:ascii="Arial" w:hAnsi="Arial" w:cs="Arial"/>
          <w:color w:val="auto"/>
        </w:rPr>
        <w:t xml:space="preserve">jeho hodnota vyšší než platba, rozdíl se nevrací, pokud je jeho hodnota nižší, rozdíl cen doplatí cestující v hotovosti v Kč. </w:t>
      </w:r>
    </w:p>
    <w:p w:rsidR="00B554AC" w:rsidRPr="00477003" w:rsidRDefault="00B554AC" w:rsidP="00556C12">
      <w:pPr>
        <w:pStyle w:val="Zkladntext"/>
        <w:spacing w:after="120"/>
        <w:ind w:left="708"/>
        <w:jc w:val="both"/>
        <w:rPr>
          <w:rFonts w:ascii="Arial" w:hAnsi="Arial" w:cs="Arial"/>
          <w:b/>
          <w:color w:val="auto"/>
        </w:rPr>
      </w:pPr>
      <w:r w:rsidRPr="00477003">
        <w:rPr>
          <w:rFonts w:ascii="Arial" w:hAnsi="Arial" w:cs="Arial"/>
          <w:b/>
          <w:color w:val="auto"/>
        </w:rPr>
        <w:t>65.</w:t>
      </w:r>
      <w:r w:rsidR="00E36DF2" w:rsidRPr="00477003">
        <w:rPr>
          <w:rFonts w:ascii="Arial" w:hAnsi="Arial" w:cs="Arial"/>
          <w:b/>
          <w:color w:val="auto"/>
        </w:rPr>
        <w:t> </w:t>
      </w:r>
      <w:r w:rsidRPr="00477003">
        <w:rPr>
          <w:rFonts w:ascii="Arial" w:hAnsi="Arial" w:cs="Arial"/>
          <w:b/>
          <w:color w:val="auto"/>
        </w:rPr>
        <w:t>3.</w:t>
      </w:r>
      <w:r w:rsidR="00E36DF2" w:rsidRPr="00477003">
        <w:rPr>
          <w:rFonts w:ascii="Arial" w:hAnsi="Arial" w:cs="Arial"/>
          <w:b/>
          <w:color w:val="auto"/>
        </w:rPr>
        <w:t> </w:t>
      </w:r>
      <w:r w:rsidRPr="00477003">
        <w:rPr>
          <w:rFonts w:ascii="Arial" w:hAnsi="Arial" w:cs="Arial"/>
          <w:b/>
          <w:color w:val="auto"/>
        </w:rPr>
        <w:t>2.</w:t>
      </w:r>
      <w:r w:rsidR="00E36DF2" w:rsidRPr="00477003">
        <w:rPr>
          <w:rFonts w:ascii="Arial" w:hAnsi="Arial" w:cs="Arial"/>
          <w:b/>
          <w:color w:val="auto"/>
        </w:rPr>
        <w:t> </w:t>
      </w:r>
      <w:r w:rsidRPr="00477003">
        <w:rPr>
          <w:rFonts w:ascii="Arial" w:hAnsi="Arial" w:cs="Arial"/>
          <w:color w:val="auto"/>
        </w:rPr>
        <w:t>Nelze kombinovat platbu voucherem, dobropisem a odškodněním za neplnění vybraných standardů.</w:t>
      </w:r>
    </w:p>
    <w:p w:rsidR="009B6696" w:rsidRPr="00477003" w:rsidRDefault="009B6696" w:rsidP="009B6696">
      <w:pPr>
        <w:pStyle w:val="Zkladntext"/>
        <w:spacing w:after="120"/>
        <w:ind w:left="425"/>
        <w:jc w:val="both"/>
        <w:rPr>
          <w:rFonts w:ascii="Arial" w:hAnsi="Arial" w:cs="Arial"/>
          <w:color w:val="auto"/>
        </w:rPr>
      </w:pPr>
      <w:r w:rsidRPr="00477003">
        <w:rPr>
          <w:rFonts w:ascii="Arial" w:hAnsi="Arial" w:cs="Arial"/>
          <w:b/>
          <w:color w:val="auto"/>
        </w:rPr>
        <w:t>65. 4.</w:t>
      </w:r>
      <w:r w:rsidRPr="00477003">
        <w:rPr>
          <w:rFonts w:ascii="Arial" w:hAnsi="Arial" w:cs="Arial"/>
          <w:color w:val="auto"/>
        </w:rPr>
        <w:t xml:space="preserve"> </w:t>
      </w:r>
      <w:r w:rsidR="005B0B11" w:rsidRPr="00477003">
        <w:rPr>
          <w:rFonts w:ascii="Arial" w:hAnsi="Arial" w:cs="Arial"/>
          <w:color w:val="auto"/>
        </w:rPr>
        <w:t xml:space="preserve">Poukázkou na přepravu </w:t>
      </w:r>
      <w:r w:rsidR="00E83B3A" w:rsidRPr="00477003">
        <w:rPr>
          <w:rFonts w:ascii="Arial" w:hAnsi="Arial" w:cs="Arial"/>
          <w:color w:val="auto"/>
        </w:rPr>
        <w:t>nebo</w:t>
      </w:r>
      <w:r w:rsidR="00613E8B" w:rsidRPr="00477003">
        <w:rPr>
          <w:rFonts w:ascii="Arial" w:hAnsi="Arial" w:cs="Arial"/>
          <w:color w:val="auto"/>
        </w:rPr>
        <w:t xml:space="preserve"> věrnostními body </w:t>
      </w:r>
      <w:r w:rsidR="005B0B11" w:rsidRPr="00477003">
        <w:rPr>
          <w:rFonts w:ascii="Arial" w:hAnsi="Arial" w:cs="Arial"/>
          <w:color w:val="auto"/>
        </w:rPr>
        <w:t>lze uhradit pouze jízdenku, u</w:t>
      </w:r>
      <w:r w:rsidR="00613E8B" w:rsidRPr="00477003">
        <w:rPr>
          <w:rFonts w:ascii="Arial" w:hAnsi="Arial" w:cs="Arial"/>
          <w:color w:val="auto"/>
        </w:rPr>
        <w:t> </w:t>
      </w:r>
      <w:r w:rsidR="005B0B11" w:rsidRPr="00477003">
        <w:rPr>
          <w:rFonts w:ascii="Arial" w:hAnsi="Arial" w:cs="Arial"/>
          <w:color w:val="auto"/>
        </w:rPr>
        <w:t>které se přepravní cesta neliší</w:t>
      </w:r>
      <w:r w:rsidR="00613E8B" w:rsidRPr="00477003">
        <w:rPr>
          <w:rFonts w:ascii="Arial" w:hAnsi="Arial" w:cs="Arial"/>
          <w:color w:val="auto"/>
        </w:rPr>
        <w:t xml:space="preserve"> při jízdě oklikou</w:t>
      </w:r>
      <w:r w:rsidR="005B0B11" w:rsidRPr="00477003">
        <w:rPr>
          <w:rFonts w:ascii="Arial" w:hAnsi="Arial" w:cs="Arial"/>
          <w:color w:val="auto"/>
        </w:rPr>
        <w:t xml:space="preserve"> o více než </w:t>
      </w:r>
      <w:r w:rsidR="00081551" w:rsidRPr="00477003">
        <w:rPr>
          <w:rFonts w:ascii="Arial" w:hAnsi="Arial" w:cs="Arial"/>
          <w:color w:val="auto"/>
        </w:rPr>
        <w:t>30</w:t>
      </w:r>
      <w:r w:rsidR="005B0B11" w:rsidRPr="00477003">
        <w:rPr>
          <w:rFonts w:ascii="Arial" w:hAnsi="Arial" w:cs="Arial"/>
          <w:color w:val="auto"/>
        </w:rPr>
        <w:t xml:space="preserve"> % od cesty nejkratším směrem</w:t>
      </w:r>
      <w:r w:rsidR="00613E8B" w:rsidRPr="00477003">
        <w:rPr>
          <w:rFonts w:ascii="Arial" w:hAnsi="Arial" w:cs="Arial"/>
          <w:color w:val="auto"/>
        </w:rPr>
        <w:t>. U</w:t>
      </w:r>
      <w:r w:rsidR="005B0B11" w:rsidRPr="00477003">
        <w:rPr>
          <w:rFonts w:ascii="Arial" w:hAnsi="Arial" w:cs="Arial"/>
          <w:color w:val="auto"/>
        </w:rPr>
        <w:t xml:space="preserve"> lomeného jízdného </w:t>
      </w:r>
      <w:r w:rsidR="00613E8B" w:rsidRPr="00477003">
        <w:rPr>
          <w:rFonts w:ascii="Arial" w:hAnsi="Arial" w:cs="Arial"/>
          <w:color w:val="auto"/>
        </w:rPr>
        <w:t xml:space="preserve">lze uhradit výše uvedenými způsoby </w:t>
      </w:r>
      <w:r w:rsidR="005B0B11" w:rsidRPr="00477003">
        <w:rPr>
          <w:rFonts w:ascii="Arial" w:hAnsi="Arial" w:cs="Arial"/>
          <w:color w:val="auto"/>
        </w:rPr>
        <w:t xml:space="preserve">jízdenku, kde kratší úsek </w:t>
      </w:r>
      <w:r w:rsidR="00955ED1" w:rsidRPr="00477003">
        <w:rPr>
          <w:rFonts w:ascii="Arial" w:hAnsi="Arial" w:cs="Arial"/>
          <w:color w:val="auto"/>
        </w:rPr>
        <w:t>netvoří</w:t>
      </w:r>
      <w:r w:rsidR="005B0B11" w:rsidRPr="00477003">
        <w:rPr>
          <w:rFonts w:ascii="Arial" w:hAnsi="Arial" w:cs="Arial"/>
          <w:color w:val="auto"/>
        </w:rPr>
        <w:t xml:space="preserve"> více než </w:t>
      </w:r>
      <w:r w:rsidR="00081551" w:rsidRPr="00477003">
        <w:rPr>
          <w:rFonts w:ascii="Arial" w:hAnsi="Arial" w:cs="Arial"/>
          <w:color w:val="auto"/>
        </w:rPr>
        <w:t xml:space="preserve">30 </w:t>
      </w:r>
      <w:r w:rsidR="005B0B11" w:rsidRPr="00477003">
        <w:rPr>
          <w:rFonts w:ascii="Arial" w:hAnsi="Arial" w:cs="Arial"/>
          <w:color w:val="auto"/>
        </w:rPr>
        <w:t xml:space="preserve">% </w:t>
      </w:r>
      <w:r w:rsidR="00955ED1" w:rsidRPr="00477003">
        <w:rPr>
          <w:rFonts w:ascii="Arial" w:hAnsi="Arial" w:cs="Arial"/>
          <w:color w:val="auto"/>
        </w:rPr>
        <w:t xml:space="preserve">úseku </w:t>
      </w:r>
      <w:r w:rsidR="005B0B11" w:rsidRPr="00477003">
        <w:rPr>
          <w:rFonts w:ascii="Arial" w:hAnsi="Arial" w:cs="Arial"/>
          <w:color w:val="auto"/>
        </w:rPr>
        <w:t>delší</w:t>
      </w:r>
      <w:r w:rsidR="00955ED1" w:rsidRPr="00477003">
        <w:rPr>
          <w:rFonts w:ascii="Arial" w:hAnsi="Arial" w:cs="Arial"/>
          <w:color w:val="auto"/>
        </w:rPr>
        <w:t>ho</w:t>
      </w:r>
      <w:r w:rsidR="00875EC6" w:rsidRPr="00477003">
        <w:rPr>
          <w:rFonts w:ascii="Arial" w:hAnsi="Arial" w:cs="Arial"/>
          <w:color w:val="auto"/>
        </w:rPr>
        <w:t>.</w:t>
      </w:r>
    </w:p>
    <w:p w:rsidR="00341568" w:rsidRPr="00477003" w:rsidRDefault="00797112" w:rsidP="00341568">
      <w:pPr>
        <w:pStyle w:val="Zkladntext"/>
        <w:ind w:left="426"/>
        <w:jc w:val="both"/>
        <w:rPr>
          <w:rFonts w:ascii="Arial" w:hAnsi="Arial" w:cs="Arial"/>
          <w:color w:val="auto"/>
        </w:rPr>
      </w:pPr>
      <w:r w:rsidRPr="00477003">
        <w:rPr>
          <w:rFonts w:ascii="Arial" w:hAnsi="Arial" w:cs="Arial"/>
          <w:b/>
          <w:color w:val="auto"/>
        </w:rPr>
        <w:t>65.</w:t>
      </w:r>
      <w:r w:rsidR="00E36DF2" w:rsidRPr="00477003">
        <w:rPr>
          <w:rFonts w:ascii="Arial" w:hAnsi="Arial" w:cs="Arial"/>
          <w:b/>
          <w:color w:val="auto"/>
        </w:rPr>
        <w:t> </w:t>
      </w:r>
      <w:r w:rsidR="009B6696" w:rsidRPr="00477003">
        <w:rPr>
          <w:rFonts w:ascii="Arial" w:hAnsi="Arial" w:cs="Arial"/>
          <w:b/>
          <w:color w:val="auto"/>
        </w:rPr>
        <w:t>5</w:t>
      </w:r>
      <w:r w:rsidRPr="00477003">
        <w:rPr>
          <w:rFonts w:ascii="Arial" w:hAnsi="Arial" w:cs="Arial"/>
          <w:b/>
          <w:color w:val="auto"/>
        </w:rPr>
        <w:t>.</w:t>
      </w:r>
      <w:r w:rsidR="00E36DF2" w:rsidRPr="00477003">
        <w:rPr>
          <w:rFonts w:ascii="Arial" w:hAnsi="Arial" w:cs="Arial"/>
          <w:color w:val="auto"/>
        </w:rPr>
        <w:t> </w:t>
      </w:r>
      <w:r w:rsidR="00ED6D07" w:rsidRPr="00477003">
        <w:rPr>
          <w:rFonts w:ascii="Arial" w:hAnsi="Arial" w:cs="Arial"/>
          <w:color w:val="auto"/>
        </w:rPr>
        <w:t>K platbě nebude přijat voucher</w:t>
      </w:r>
      <w:r w:rsidRPr="00477003">
        <w:rPr>
          <w:rFonts w:ascii="Arial" w:hAnsi="Arial" w:cs="Arial"/>
          <w:color w:val="auto"/>
        </w:rPr>
        <w:t>,</w:t>
      </w:r>
      <w:r w:rsidR="00ED6D07" w:rsidRPr="00477003">
        <w:rPr>
          <w:rFonts w:ascii="Arial" w:hAnsi="Arial" w:cs="Arial"/>
          <w:color w:val="auto"/>
        </w:rPr>
        <w:t xml:space="preserve"> dobropis</w:t>
      </w:r>
      <w:r w:rsidRPr="00477003">
        <w:rPr>
          <w:rFonts w:ascii="Arial" w:hAnsi="Arial" w:cs="Arial"/>
          <w:color w:val="auto"/>
        </w:rPr>
        <w:t xml:space="preserve">, </w:t>
      </w:r>
      <w:r w:rsidR="0049302D" w:rsidRPr="00477003">
        <w:rPr>
          <w:rFonts w:ascii="Arial" w:hAnsi="Arial" w:cs="Arial"/>
          <w:color w:val="auto"/>
        </w:rPr>
        <w:t xml:space="preserve">odškodnění, </w:t>
      </w:r>
      <w:r w:rsidRPr="00477003">
        <w:rPr>
          <w:rFonts w:ascii="Arial" w:hAnsi="Arial" w:cs="Arial"/>
          <w:color w:val="auto"/>
        </w:rPr>
        <w:t>úvěrová poukázka nebo poukázka na přepravu</w:t>
      </w:r>
      <w:r w:rsidR="00ED6D07" w:rsidRPr="00477003">
        <w:rPr>
          <w:rFonts w:ascii="Arial" w:hAnsi="Arial" w:cs="Arial"/>
          <w:color w:val="auto"/>
        </w:rPr>
        <w:t xml:space="preserve"> s uplynulou dobou pl</w:t>
      </w:r>
      <w:r w:rsidRPr="00477003">
        <w:rPr>
          <w:rFonts w:ascii="Arial" w:hAnsi="Arial" w:cs="Arial"/>
          <w:color w:val="auto"/>
        </w:rPr>
        <w:t>atnosti nebo jakkoliv upravované</w:t>
      </w:r>
      <w:r w:rsidR="00ED6D07" w:rsidRPr="00477003">
        <w:rPr>
          <w:rFonts w:ascii="Arial" w:hAnsi="Arial" w:cs="Arial"/>
          <w:color w:val="auto"/>
        </w:rPr>
        <w:t>, měněn</w:t>
      </w:r>
      <w:r w:rsidRPr="00477003">
        <w:rPr>
          <w:rFonts w:ascii="Arial" w:hAnsi="Arial" w:cs="Arial"/>
          <w:color w:val="auto"/>
        </w:rPr>
        <w:t>é</w:t>
      </w:r>
      <w:r w:rsidR="00ED6D07" w:rsidRPr="00477003">
        <w:rPr>
          <w:rFonts w:ascii="Arial" w:hAnsi="Arial" w:cs="Arial"/>
          <w:color w:val="auto"/>
        </w:rPr>
        <w:t xml:space="preserve"> nebo přepisovan</w:t>
      </w:r>
      <w:r w:rsidRPr="00477003">
        <w:rPr>
          <w:rFonts w:ascii="Arial" w:hAnsi="Arial" w:cs="Arial"/>
          <w:color w:val="auto"/>
        </w:rPr>
        <w:t>é</w:t>
      </w:r>
      <w:r w:rsidR="00ED6D07" w:rsidRPr="00477003">
        <w:rPr>
          <w:rFonts w:ascii="Arial" w:hAnsi="Arial" w:cs="Arial"/>
          <w:color w:val="auto"/>
        </w:rPr>
        <w:t>.</w:t>
      </w:r>
    </w:p>
    <w:p w:rsidR="00350DCB" w:rsidRPr="00477003" w:rsidRDefault="00B31280" w:rsidP="00540B6E">
      <w:pPr>
        <w:pStyle w:val="Zkladntext"/>
        <w:spacing w:before="120" w:after="120"/>
        <w:ind w:left="425"/>
        <w:jc w:val="both"/>
        <w:rPr>
          <w:rFonts w:ascii="Arial" w:hAnsi="Arial" w:cs="Arial"/>
          <w:color w:val="auto"/>
        </w:rPr>
      </w:pPr>
      <w:r w:rsidRPr="00477003">
        <w:rPr>
          <w:rFonts w:ascii="Arial" w:hAnsi="Arial" w:cs="Arial"/>
          <w:b/>
          <w:color w:val="auto"/>
        </w:rPr>
        <w:t>65</w:t>
      </w:r>
      <w:r w:rsidR="00D30DE0" w:rsidRPr="00477003">
        <w:rPr>
          <w:rFonts w:ascii="Arial" w:hAnsi="Arial" w:cs="Arial"/>
          <w:b/>
          <w:color w:val="auto"/>
        </w:rPr>
        <w:t>.</w:t>
      </w:r>
      <w:r w:rsidR="00E36DF2" w:rsidRPr="00477003">
        <w:rPr>
          <w:rFonts w:ascii="Arial" w:hAnsi="Arial" w:cs="Arial"/>
          <w:b/>
          <w:color w:val="auto"/>
        </w:rPr>
        <w:t> </w:t>
      </w:r>
      <w:r w:rsidR="009B6696" w:rsidRPr="00477003">
        <w:rPr>
          <w:rFonts w:ascii="Arial" w:hAnsi="Arial" w:cs="Arial"/>
          <w:b/>
          <w:color w:val="auto"/>
        </w:rPr>
        <w:t>6</w:t>
      </w:r>
      <w:r w:rsidR="00D30DE0" w:rsidRPr="00477003">
        <w:rPr>
          <w:rFonts w:ascii="Arial" w:hAnsi="Arial" w:cs="Arial"/>
          <w:b/>
          <w:color w:val="auto"/>
        </w:rPr>
        <w:t>.</w:t>
      </w:r>
      <w:r w:rsidR="00E36DF2" w:rsidRPr="00477003">
        <w:rPr>
          <w:rFonts w:ascii="Arial" w:hAnsi="Arial" w:cs="Arial"/>
          <w:color w:val="auto"/>
        </w:rPr>
        <w:t> </w:t>
      </w:r>
      <w:r w:rsidR="00350DCB" w:rsidRPr="00477003">
        <w:rPr>
          <w:rFonts w:ascii="Arial" w:hAnsi="Arial" w:cs="Arial"/>
          <w:color w:val="auto"/>
        </w:rPr>
        <w:t>Způsob platby je na jízdním dokladu</w:t>
      </w:r>
      <w:r w:rsidR="007425B2" w:rsidRPr="00477003">
        <w:rPr>
          <w:rFonts w:ascii="Arial" w:hAnsi="Arial" w:cs="Arial"/>
          <w:color w:val="auto"/>
        </w:rPr>
        <w:t xml:space="preserve"> uveden slovy</w:t>
      </w:r>
      <w:r w:rsidR="00350DCB" w:rsidRPr="00477003">
        <w:rPr>
          <w:rFonts w:ascii="Arial" w:hAnsi="Arial" w:cs="Arial"/>
          <w:color w:val="auto"/>
        </w:rPr>
        <w:t>.</w:t>
      </w:r>
    </w:p>
    <w:p w:rsidR="004E33B0" w:rsidRPr="00477003" w:rsidRDefault="00B31280" w:rsidP="00094EE2">
      <w:pPr>
        <w:pStyle w:val="Zkladntext"/>
        <w:ind w:left="425"/>
        <w:jc w:val="both"/>
        <w:rPr>
          <w:rFonts w:ascii="Arial" w:hAnsi="Arial" w:cs="Arial"/>
          <w:bCs/>
          <w:color w:val="auto"/>
        </w:rPr>
      </w:pPr>
      <w:r w:rsidRPr="00477003">
        <w:rPr>
          <w:rFonts w:ascii="Arial" w:hAnsi="Arial" w:cs="Arial"/>
          <w:b/>
          <w:bCs/>
          <w:color w:val="auto"/>
        </w:rPr>
        <w:t>65</w:t>
      </w:r>
      <w:r w:rsidR="00D30DE0" w:rsidRPr="00477003">
        <w:rPr>
          <w:rFonts w:ascii="Arial" w:hAnsi="Arial" w:cs="Arial"/>
          <w:b/>
          <w:bCs/>
          <w:color w:val="auto"/>
        </w:rPr>
        <w:t>.</w:t>
      </w:r>
      <w:r w:rsidR="00E36DF2" w:rsidRPr="00477003">
        <w:rPr>
          <w:rFonts w:ascii="Arial" w:hAnsi="Arial" w:cs="Arial"/>
          <w:b/>
          <w:bCs/>
          <w:color w:val="auto"/>
        </w:rPr>
        <w:t> </w:t>
      </w:r>
      <w:r w:rsidR="009B6696" w:rsidRPr="00477003">
        <w:rPr>
          <w:rFonts w:ascii="Arial" w:hAnsi="Arial" w:cs="Arial"/>
          <w:b/>
          <w:bCs/>
          <w:color w:val="auto"/>
        </w:rPr>
        <w:t>7</w:t>
      </w:r>
      <w:r w:rsidR="00D30DE0" w:rsidRPr="00477003">
        <w:rPr>
          <w:rFonts w:ascii="Arial" w:hAnsi="Arial" w:cs="Arial"/>
          <w:b/>
          <w:bCs/>
          <w:color w:val="auto"/>
        </w:rPr>
        <w:t>.</w:t>
      </w:r>
      <w:r w:rsidR="00E36DF2" w:rsidRPr="00477003">
        <w:rPr>
          <w:rFonts w:ascii="Arial" w:hAnsi="Arial" w:cs="Arial"/>
          <w:b/>
          <w:bCs/>
          <w:color w:val="auto"/>
        </w:rPr>
        <w:t> </w:t>
      </w:r>
      <w:r w:rsidR="00AB5404" w:rsidRPr="00477003">
        <w:rPr>
          <w:rFonts w:ascii="Arial" w:hAnsi="Arial" w:cs="Arial"/>
          <w:bCs/>
          <w:color w:val="auto"/>
        </w:rPr>
        <w:t>Každou jinou než hotovostní platbu v </w:t>
      </w:r>
      <w:r w:rsidR="004459DD" w:rsidRPr="00477003">
        <w:rPr>
          <w:rFonts w:ascii="Arial" w:hAnsi="Arial" w:cs="Arial"/>
          <w:bCs/>
          <w:color w:val="auto"/>
        </w:rPr>
        <w:t>Kč</w:t>
      </w:r>
      <w:r w:rsidR="00AB5404" w:rsidRPr="00477003">
        <w:rPr>
          <w:rFonts w:ascii="Arial" w:hAnsi="Arial" w:cs="Arial"/>
          <w:bCs/>
          <w:color w:val="auto"/>
        </w:rPr>
        <w:t xml:space="preserve"> je cestující povinen nahlásit předem.</w:t>
      </w:r>
    </w:p>
    <w:p w:rsidR="00DE7686" w:rsidRPr="00477003" w:rsidRDefault="00DE7686" w:rsidP="00DE7686">
      <w:pPr>
        <w:pStyle w:val="Zkladntext"/>
        <w:spacing w:before="120"/>
        <w:ind w:left="426"/>
        <w:jc w:val="both"/>
        <w:rPr>
          <w:rFonts w:ascii="Arial" w:hAnsi="Arial" w:cs="Arial"/>
          <w:color w:val="auto"/>
        </w:rPr>
      </w:pPr>
      <w:r w:rsidRPr="00477003">
        <w:rPr>
          <w:rFonts w:ascii="Arial" w:hAnsi="Arial" w:cs="Arial"/>
          <w:b/>
          <w:color w:val="auto"/>
        </w:rPr>
        <w:t>65.</w:t>
      </w:r>
      <w:r w:rsidR="00E36DF2" w:rsidRPr="00477003">
        <w:rPr>
          <w:rFonts w:ascii="Arial" w:hAnsi="Arial" w:cs="Arial"/>
          <w:b/>
          <w:color w:val="auto"/>
        </w:rPr>
        <w:t> </w:t>
      </w:r>
      <w:r w:rsidR="009B6696" w:rsidRPr="00477003">
        <w:rPr>
          <w:rFonts w:ascii="Arial" w:hAnsi="Arial" w:cs="Arial"/>
          <w:b/>
          <w:color w:val="auto"/>
        </w:rPr>
        <w:t>8</w:t>
      </w:r>
      <w:r w:rsidRPr="00477003">
        <w:rPr>
          <w:rFonts w:ascii="Arial" w:hAnsi="Arial" w:cs="Arial"/>
          <w:b/>
          <w:color w:val="auto"/>
        </w:rPr>
        <w:t>.</w:t>
      </w:r>
      <w:r w:rsidR="00E36DF2" w:rsidRPr="00477003">
        <w:rPr>
          <w:rFonts w:ascii="Arial" w:hAnsi="Arial" w:cs="Arial"/>
          <w:color w:val="auto"/>
        </w:rPr>
        <w:t> </w:t>
      </w:r>
      <w:r w:rsidRPr="00477003">
        <w:rPr>
          <w:rFonts w:ascii="Arial" w:hAnsi="Arial" w:cs="Arial"/>
          <w:color w:val="auto"/>
        </w:rPr>
        <w:t xml:space="preserve">Směnný kurz mezi </w:t>
      </w:r>
      <w:r w:rsidR="004459DD" w:rsidRPr="00477003">
        <w:rPr>
          <w:rFonts w:ascii="Arial" w:hAnsi="Arial" w:cs="Arial"/>
          <w:color w:val="auto"/>
        </w:rPr>
        <w:t>Kč</w:t>
      </w:r>
      <w:r w:rsidRPr="00477003">
        <w:rPr>
          <w:rFonts w:ascii="Arial" w:hAnsi="Arial" w:cs="Arial"/>
          <w:color w:val="auto"/>
        </w:rPr>
        <w:t xml:space="preserve"> a EUR je zveřejněn vyhláškou v PTV.</w:t>
      </w:r>
    </w:p>
    <w:p w:rsidR="002B54CF" w:rsidRPr="00477003" w:rsidRDefault="00B31280" w:rsidP="00D72F05">
      <w:pPr>
        <w:pStyle w:val="Zkladntext"/>
        <w:spacing w:before="120"/>
        <w:jc w:val="both"/>
        <w:rPr>
          <w:rFonts w:ascii="Arial" w:hAnsi="Arial" w:cs="Arial"/>
          <w:color w:val="auto"/>
        </w:rPr>
      </w:pPr>
      <w:r w:rsidRPr="00477003">
        <w:rPr>
          <w:rFonts w:ascii="Arial" w:hAnsi="Arial" w:cs="Arial"/>
          <w:b/>
          <w:color w:val="auto"/>
        </w:rPr>
        <w:t>66</w:t>
      </w:r>
      <w:r w:rsidR="002B54CF" w:rsidRPr="00477003">
        <w:rPr>
          <w:rFonts w:ascii="Arial" w:hAnsi="Arial" w:cs="Arial"/>
          <w:b/>
          <w:color w:val="auto"/>
        </w:rPr>
        <w:t>.</w:t>
      </w:r>
      <w:r w:rsidR="00E36DF2" w:rsidRPr="00477003">
        <w:rPr>
          <w:rFonts w:ascii="Arial" w:hAnsi="Arial" w:cs="Arial"/>
          <w:color w:val="auto"/>
        </w:rPr>
        <w:t> </w:t>
      </w:r>
      <w:r w:rsidR="002B54CF" w:rsidRPr="00477003">
        <w:rPr>
          <w:rFonts w:ascii="Arial" w:hAnsi="Arial" w:cs="Arial"/>
          <w:color w:val="auto"/>
        </w:rPr>
        <w:t xml:space="preserve">Pověřený zaměstnanec ČD je oprávněn </w:t>
      </w:r>
      <w:r w:rsidR="00900362" w:rsidRPr="00477003">
        <w:rPr>
          <w:rFonts w:ascii="Arial" w:hAnsi="Arial" w:cs="Arial"/>
          <w:color w:val="auto"/>
        </w:rPr>
        <w:t>vyžadovat po cestujícím</w:t>
      </w:r>
      <w:r w:rsidR="002B54CF" w:rsidRPr="00477003">
        <w:rPr>
          <w:rFonts w:ascii="Arial" w:hAnsi="Arial" w:cs="Arial"/>
          <w:color w:val="auto"/>
        </w:rPr>
        <w:t>, který se neprokázal v době plnění</w:t>
      </w:r>
      <w:r w:rsidR="008124FB" w:rsidRPr="00477003">
        <w:rPr>
          <w:rFonts w:ascii="Arial" w:hAnsi="Arial" w:cs="Arial"/>
          <w:color w:val="auto"/>
        </w:rPr>
        <w:t xml:space="preserve"> </w:t>
      </w:r>
      <w:r w:rsidR="002B54CF" w:rsidRPr="00477003">
        <w:rPr>
          <w:rFonts w:ascii="Arial" w:hAnsi="Arial" w:cs="Arial"/>
          <w:color w:val="auto"/>
        </w:rPr>
        <w:t>přepravní smlouvy platn</w:t>
      </w:r>
      <w:r w:rsidR="00677BEA" w:rsidRPr="00477003">
        <w:rPr>
          <w:rFonts w:ascii="Arial" w:hAnsi="Arial" w:cs="Arial"/>
          <w:color w:val="auto"/>
        </w:rPr>
        <w:t>ým jízdním</w:t>
      </w:r>
      <w:r w:rsidR="008124FB" w:rsidRPr="00477003">
        <w:rPr>
          <w:rFonts w:ascii="Arial" w:hAnsi="Arial" w:cs="Arial"/>
          <w:color w:val="auto"/>
        </w:rPr>
        <w:t xml:space="preserve"> </w:t>
      </w:r>
      <w:r w:rsidR="002B54CF" w:rsidRPr="00477003">
        <w:rPr>
          <w:rFonts w:ascii="Arial" w:hAnsi="Arial" w:cs="Arial"/>
          <w:color w:val="auto"/>
        </w:rPr>
        <w:t>dokladem z příčin na jeho straně, zaplacení jízdného</w:t>
      </w:r>
      <w:r w:rsidR="00B37F11" w:rsidRPr="00477003">
        <w:rPr>
          <w:rFonts w:ascii="Arial" w:hAnsi="Arial" w:cs="Arial"/>
          <w:color w:val="auto"/>
        </w:rPr>
        <w:t>, na které prokáže nárok,</w:t>
      </w:r>
      <w:r w:rsidR="002B54CF" w:rsidRPr="00477003">
        <w:rPr>
          <w:rFonts w:ascii="Arial" w:hAnsi="Arial" w:cs="Arial"/>
          <w:color w:val="auto"/>
        </w:rPr>
        <w:t xml:space="preserve"> z nástupní stanice do cílové stanice a přirážky k</w:t>
      </w:r>
      <w:r w:rsidR="00DE061B" w:rsidRPr="00477003">
        <w:rPr>
          <w:rFonts w:ascii="Arial" w:hAnsi="Arial" w:cs="Arial"/>
          <w:color w:val="auto"/>
        </w:rPr>
        <w:t> </w:t>
      </w:r>
      <w:r w:rsidR="002B54CF" w:rsidRPr="00477003">
        <w:rPr>
          <w:rFonts w:ascii="Arial" w:hAnsi="Arial" w:cs="Arial"/>
          <w:color w:val="auto"/>
        </w:rPr>
        <w:t>jízdnému</w:t>
      </w:r>
      <w:r w:rsidR="00DE061B" w:rsidRPr="00477003">
        <w:rPr>
          <w:rFonts w:ascii="Arial" w:hAnsi="Arial" w:cs="Arial"/>
          <w:color w:val="auto"/>
        </w:rPr>
        <w:t xml:space="preserve">. Pokud cestující nezaplatí </w:t>
      </w:r>
      <w:r w:rsidR="00750B6B" w:rsidRPr="00477003">
        <w:rPr>
          <w:rFonts w:ascii="Arial" w:hAnsi="Arial" w:cs="Arial"/>
          <w:color w:val="auto"/>
        </w:rPr>
        <w:t xml:space="preserve">požadovanou částku </w:t>
      </w:r>
      <w:r w:rsidR="00DE061B" w:rsidRPr="00477003">
        <w:rPr>
          <w:rFonts w:ascii="Arial" w:hAnsi="Arial" w:cs="Arial"/>
          <w:color w:val="auto"/>
        </w:rPr>
        <w:t xml:space="preserve">na místě, je povinen </w:t>
      </w:r>
      <w:r w:rsidR="004E33B0" w:rsidRPr="00477003">
        <w:rPr>
          <w:rFonts w:ascii="Arial" w:hAnsi="Arial" w:cs="Arial"/>
          <w:color w:val="auto"/>
        </w:rPr>
        <w:t>prokázat se</w:t>
      </w:r>
      <w:r w:rsidR="00677BEA" w:rsidRPr="00477003">
        <w:rPr>
          <w:rFonts w:ascii="Arial" w:hAnsi="Arial" w:cs="Arial"/>
          <w:color w:val="auto"/>
        </w:rPr>
        <w:t xml:space="preserve"> </w:t>
      </w:r>
      <w:r w:rsidR="00750B6B" w:rsidRPr="00477003">
        <w:rPr>
          <w:rFonts w:ascii="Arial" w:hAnsi="Arial" w:cs="Arial"/>
          <w:color w:val="auto"/>
        </w:rPr>
        <w:t>pověřeném</w:t>
      </w:r>
      <w:r w:rsidR="005F36F0" w:rsidRPr="00477003">
        <w:rPr>
          <w:rFonts w:ascii="Arial" w:hAnsi="Arial" w:cs="Arial"/>
          <w:color w:val="auto"/>
        </w:rPr>
        <w:t>u zaměstnanci ČD osobními údaji</w:t>
      </w:r>
      <w:r w:rsidR="00750B6B" w:rsidRPr="00477003">
        <w:rPr>
          <w:rFonts w:ascii="Arial" w:hAnsi="Arial" w:cs="Arial"/>
          <w:color w:val="auto"/>
        </w:rPr>
        <w:t xml:space="preserve"> potřebnými </w:t>
      </w:r>
      <w:r w:rsidR="002B54CF" w:rsidRPr="00477003">
        <w:rPr>
          <w:rFonts w:ascii="Arial" w:hAnsi="Arial" w:cs="Arial"/>
          <w:color w:val="auto"/>
        </w:rPr>
        <w:t>k</w:t>
      </w:r>
      <w:r w:rsidR="00750B6B" w:rsidRPr="00477003">
        <w:rPr>
          <w:rFonts w:ascii="Arial" w:hAnsi="Arial" w:cs="Arial"/>
          <w:color w:val="auto"/>
        </w:rPr>
        <w:t xml:space="preserve"> případnému </w:t>
      </w:r>
      <w:r w:rsidR="002B54CF" w:rsidRPr="00477003">
        <w:rPr>
          <w:rFonts w:ascii="Arial" w:hAnsi="Arial" w:cs="Arial"/>
          <w:color w:val="auto"/>
        </w:rPr>
        <w:t>vymáhání dlužné částky.</w:t>
      </w:r>
    </w:p>
    <w:p w:rsidR="002813F6" w:rsidRPr="00477003" w:rsidRDefault="00B31280" w:rsidP="00B51B8D">
      <w:pPr>
        <w:pStyle w:val="Zkladntext"/>
        <w:spacing w:before="120"/>
        <w:ind w:left="425"/>
        <w:jc w:val="both"/>
        <w:rPr>
          <w:rFonts w:ascii="Arial" w:hAnsi="Arial" w:cs="Arial"/>
          <w:bCs/>
          <w:color w:val="auto"/>
        </w:rPr>
      </w:pPr>
      <w:r w:rsidRPr="00477003">
        <w:rPr>
          <w:rFonts w:ascii="Arial" w:hAnsi="Arial" w:cs="Arial"/>
          <w:b/>
          <w:bCs/>
          <w:color w:val="auto"/>
        </w:rPr>
        <w:t>66</w:t>
      </w:r>
      <w:r w:rsidR="002B54CF" w:rsidRPr="00477003">
        <w:rPr>
          <w:rFonts w:ascii="Arial" w:hAnsi="Arial" w:cs="Arial"/>
          <w:b/>
          <w:bCs/>
          <w:color w:val="auto"/>
        </w:rPr>
        <w:t>.</w:t>
      </w:r>
      <w:r w:rsidR="00E36DF2" w:rsidRPr="00477003">
        <w:rPr>
          <w:rFonts w:ascii="Arial" w:hAnsi="Arial" w:cs="Arial"/>
          <w:b/>
          <w:bCs/>
          <w:color w:val="auto"/>
        </w:rPr>
        <w:t> </w:t>
      </w:r>
      <w:r w:rsidR="00DE061B" w:rsidRPr="00477003">
        <w:rPr>
          <w:rFonts w:ascii="Arial" w:hAnsi="Arial" w:cs="Arial"/>
          <w:b/>
          <w:bCs/>
          <w:color w:val="auto"/>
        </w:rPr>
        <w:t>1</w:t>
      </w:r>
      <w:r w:rsidR="002B54CF" w:rsidRPr="00477003">
        <w:rPr>
          <w:rFonts w:ascii="Arial" w:hAnsi="Arial" w:cs="Arial"/>
          <w:b/>
          <w:bCs/>
          <w:color w:val="auto"/>
        </w:rPr>
        <w:t>.</w:t>
      </w:r>
      <w:r w:rsidR="00E36DF2" w:rsidRPr="00477003">
        <w:rPr>
          <w:rFonts w:ascii="Arial" w:hAnsi="Arial" w:cs="Arial"/>
          <w:bCs/>
          <w:color w:val="auto"/>
        </w:rPr>
        <w:t> </w:t>
      </w:r>
      <w:r w:rsidR="002B54CF" w:rsidRPr="00477003">
        <w:rPr>
          <w:rFonts w:ascii="Arial" w:hAnsi="Arial" w:cs="Arial"/>
          <w:bCs/>
          <w:color w:val="auto"/>
        </w:rPr>
        <w:t>Nelze-li bezpečně zjistit nástupní stanici, je cestující povinen zaplatit jízdné z výchozí stanice vlaku, případně z pohraničního bodu nebo stanice na styčném bodu několika dopravců.</w:t>
      </w:r>
    </w:p>
    <w:p w:rsidR="00D30DE0" w:rsidRPr="00477003" w:rsidRDefault="00B31280" w:rsidP="00566B89">
      <w:pPr>
        <w:pStyle w:val="Zkladntext"/>
        <w:spacing w:before="120" w:after="120"/>
        <w:jc w:val="both"/>
        <w:rPr>
          <w:rFonts w:ascii="Arial" w:hAnsi="Arial" w:cs="Arial"/>
          <w:color w:val="auto"/>
        </w:rPr>
      </w:pPr>
      <w:r w:rsidRPr="00477003">
        <w:rPr>
          <w:rFonts w:ascii="Arial" w:hAnsi="Arial" w:cs="Arial"/>
          <w:b/>
          <w:color w:val="auto"/>
        </w:rPr>
        <w:t>67</w:t>
      </w:r>
      <w:r w:rsidR="007F27BC" w:rsidRPr="00477003">
        <w:rPr>
          <w:rFonts w:ascii="Arial" w:hAnsi="Arial" w:cs="Arial"/>
          <w:b/>
          <w:color w:val="auto"/>
        </w:rPr>
        <w:t>.</w:t>
      </w:r>
      <w:r w:rsidR="00E36DF2" w:rsidRPr="00477003">
        <w:rPr>
          <w:rFonts w:ascii="Arial" w:hAnsi="Arial" w:cs="Arial"/>
          <w:color w:val="auto"/>
        </w:rPr>
        <w:t> </w:t>
      </w:r>
      <w:r w:rsidR="00AB5404" w:rsidRPr="00477003">
        <w:rPr>
          <w:rFonts w:ascii="Arial" w:hAnsi="Arial" w:cs="Arial"/>
          <w:color w:val="auto"/>
        </w:rPr>
        <w:t>Při převzetí zaplacené</w:t>
      </w:r>
      <w:r w:rsidR="00B37F11" w:rsidRPr="00477003">
        <w:rPr>
          <w:rFonts w:ascii="Arial" w:hAnsi="Arial" w:cs="Arial"/>
          <w:color w:val="auto"/>
        </w:rPr>
        <w:t xml:space="preserve"> jízdenky</w:t>
      </w:r>
      <w:r w:rsidR="00DA18EA" w:rsidRPr="00477003">
        <w:rPr>
          <w:rFonts w:ascii="Arial" w:hAnsi="Arial" w:cs="Arial"/>
          <w:color w:val="auto"/>
        </w:rPr>
        <w:t xml:space="preserve"> nebo dokladu o zaplacení</w:t>
      </w:r>
      <w:r w:rsidR="00AB5404" w:rsidRPr="00477003">
        <w:rPr>
          <w:rFonts w:ascii="Arial" w:hAnsi="Arial" w:cs="Arial"/>
          <w:color w:val="auto"/>
        </w:rPr>
        <w:t xml:space="preserve"> je cestující povinen se přesvědčit, zda mu byl vydán podle jeho požadavku a zda mu byl vrácen správný finanční obnos</w:t>
      </w:r>
      <w:r w:rsidR="003E6237" w:rsidRPr="00477003">
        <w:rPr>
          <w:rFonts w:ascii="Arial" w:hAnsi="Arial" w:cs="Arial"/>
          <w:color w:val="auto"/>
        </w:rPr>
        <w:t>;</w:t>
      </w:r>
      <w:r w:rsidR="00AB5404" w:rsidRPr="00477003">
        <w:rPr>
          <w:rFonts w:ascii="Arial" w:hAnsi="Arial" w:cs="Arial"/>
          <w:color w:val="auto"/>
        </w:rPr>
        <w:t xml:space="preserve"> na pozdější uplatnění práva z přepra</w:t>
      </w:r>
      <w:r w:rsidR="00D30DE0" w:rsidRPr="00477003">
        <w:rPr>
          <w:rFonts w:ascii="Arial" w:hAnsi="Arial" w:cs="Arial"/>
          <w:color w:val="auto"/>
        </w:rPr>
        <w:t xml:space="preserve">vní smlouvy </w:t>
      </w:r>
      <w:r w:rsidR="00AB20E2" w:rsidRPr="00477003">
        <w:rPr>
          <w:rFonts w:ascii="Arial" w:hAnsi="Arial" w:cs="Arial"/>
          <w:color w:val="auto"/>
        </w:rPr>
        <w:t xml:space="preserve">či reklamace </w:t>
      </w:r>
      <w:r w:rsidR="00D30DE0" w:rsidRPr="00477003">
        <w:rPr>
          <w:rFonts w:ascii="Arial" w:hAnsi="Arial" w:cs="Arial"/>
          <w:color w:val="auto"/>
        </w:rPr>
        <w:t>nebude brán zřetel.</w:t>
      </w:r>
    </w:p>
    <w:p w:rsidR="005E70D5" w:rsidRPr="00477003" w:rsidRDefault="00B31280" w:rsidP="006F16D6">
      <w:pPr>
        <w:pStyle w:val="Zkladntext"/>
        <w:spacing w:after="120"/>
        <w:ind w:left="426"/>
        <w:jc w:val="both"/>
        <w:rPr>
          <w:rFonts w:ascii="Arial" w:hAnsi="Arial" w:cs="Arial"/>
          <w:color w:val="auto"/>
        </w:rPr>
      </w:pPr>
      <w:r w:rsidRPr="00477003">
        <w:rPr>
          <w:rFonts w:ascii="Arial" w:hAnsi="Arial" w:cs="Arial"/>
          <w:b/>
          <w:color w:val="auto"/>
        </w:rPr>
        <w:t>67</w:t>
      </w:r>
      <w:r w:rsidR="00D30DE0" w:rsidRPr="00477003">
        <w:rPr>
          <w:rFonts w:ascii="Arial" w:hAnsi="Arial" w:cs="Arial"/>
          <w:b/>
          <w:color w:val="auto"/>
        </w:rPr>
        <w:t>.</w:t>
      </w:r>
      <w:r w:rsidR="00E36DF2" w:rsidRPr="00477003">
        <w:rPr>
          <w:rFonts w:ascii="Arial" w:hAnsi="Arial" w:cs="Arial"/>
          <w:b/>
          <w:color w:val="auto"/>
        </w:rPr>
        <w:t> </w:t>
      </w:r>
      <w:r w:rsidR="00D30DE0" w:rsidRPr="00477003">
        <w:rPr>
          <w:rFonts w:ascii="Arial" w:hAnsi="Arial" w:cs="Arial"/>
          <w:b/>
          <w:color w:val="auto"/>
        </w:rPr>
        <w:t>1.</w:t>
      </w:r>
      <w:r w:rsidR="00E36DF2" w:rsidRPr="00477003">
        <w:rPr>
          <w:rFonts w:ascii="Arial" w:hAnsi="Arial" w:cs="Arial"/>
          <w:b/>
          <w:color w:val="auto"/>
        </w:rPr>
        <w:t> </w:t>
      </w:r>
      <w:r w:rsidR="00AB5404" w:rsidRPr="00477003">
        <w:rPr>
          <w:rFonts w:ascii="Arial" w:hAnsi="Arial" w:cs="Arial"/>
          <w:color w:val="auto"/>
        </w:rPr>
        <w:t>Nesouhlasí-li vydaný doklad s požadovanými nebo objednanými údaji, je cestující oprávněn ho odmítnout a požadovat vydání správného dokladu.</w:t>
      </w:r>
    </w:p>
    <w:p w:rsidR="0025199E" w:rsidRPr="00477003" w:rsidRDefault="00635F84" w:rsidP="006F16D6">
      <w:pPr>
        <w:pStyle w:val="Zkladntext"/>
        <w:spacing w:after="120"/>
        <w:jc w:val="both"/>
        <w:rPr>
          <w:rFonts w:ascii="Arial" w:hAnsi="Arial" w:cs="Arial"/>
          <w:color w:val="auto"/>
        </w:rPr>
      </w:pPr>
      <w:r w:rsidRPr="00477003">
        <w:rPr>
          <w:rFonts w:ascii="Arial" w:hAnsi="Arial" w:cs="Arial"/>
          <w:b/>
          <w:noProof/>
          <w:color w:val="auto"/>
        </w:rPr>
        <mc:AlternateContent>
          <mc:Choice Requires="wps">
            <w:drawing>
              <wp:anchor distT="0" distB="0" distL="114300" distR="114300" simplePos="0" relativeHeight="251739136" behindDoc="0" locked="0" layoutInCell="1" allowOverlap="1" wp14:anchorId="1E0322BB" wp14:editId="79581581">
                <wp:simplePos x="0" y="0"/>
                <wp:positionH relativeFrom="column">
                  <wp:posOffset>-425977</wp:posOffset>
                </wp:positionH>
                <wp:positionV relativeFrom="paragraph">
                  <wp:posOffset>570098</wp:posOffset>
                </wp:positionV>
                <wp:extent cx="0" cy="603250"/>
                <wp:effectExtent l="0" t="0" r="19050" b="25400"/>
                <wp:wrapNone/>
                <wp:docPr id="254" name="Přímá spojnice 254"/>
                <wp:cNvGraphicFramePr/>
                <a:graphic xmlns:a="http://schemas.openxmlformats.org/drawingml/2006/main">
                  <a:graphicData uri="http://schemas.microsoft.com/office/word/2010/wordprocessingShape">
                    <wps:wsp>
                      <wps:cNvCnPr/>
                      <wps:spPr>
                        <a:xfrm>
                          <a:off x="0" y="0"/>
                          <a:ext cx="0" cy="6032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FF533AE" id="Přímá spojnice 254" o:spid="_x0000_s1026" style="position:absolute;z-index:251739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55pt,44.9pt" to="-33.55pt,9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6/wgEAALkDAAAOAAAAZHJzL2Uyb0RvYy54bWysU8Fu1DAQvSPxD5bv3WS3tELRZntoBRcE&#10;K6Af4DrjjcH2WLbZZD+FIx/AV1T8F2NnN60oQghxcTz2vDfznifrq9EatocQNbqWLxc1Z+Akdtrt&#10;Wn778dXZS85iEq4TBh20/ACRX22eP1sPvoEV9mg6CIxIXGwG3/I+Jd9UVZQ9WBEX6MHRpcJgRaIw&#10;7KouiIHYralWdX1ZDRg6H1BCjHR6M13yTeFXCmR6p1SExEzLqbdU1lDWu7xWm7VodkH4XstjG+If&#10;urBCOyo6U92IJNiXoJ9QWS0DRlRpIdFWqJSWUDSQmmX9i5oPvfBQtJA50c82xf9HK9/ut4HpruWr&#10;ixecOWHpkbY/vt5/t/ffWPT4yVGHLF+SVYOPDSGu3TYco+i3IeseVbD5S4rYWOw9zPbCmJicDiWd&#10;Xtbnq4vifPWA8yGm14CW5U3LjXZZuGjE/k1MVItSTykU5D6mymWXDgZysnHvQZEYqrUs6DJGcG0C&#10;2wsagO7zMqsgrpKZIUobM4PqP4OOuRkGZbT+Fjhnl4ro0gy02mH4XdU0nlpVU/5J9aQ1y77D7lDe&#10;odhB81GUHWc5D+DjuMAf/rjNTwAAAP//AwBQSwMEFAAGAAgAAAAhABcQphndAAAACgEAAA8AAABk&#10;cnMvZG93bnJldi54bWxMj01PwzAMhu9I/IfISNy2dAitoTSdEB8nOHSFA8esMW21xqmarC38eow4&#10;wNH2o9fPm+8W14sJx9B50rBZJyCQam87ajS8vT6tFIgQDVnTe0INnxhgV5yf5SazfqY9TlVsBIdQ&#10;yIyGNsYhkzLULToT1n5A4tuHH52JPI6NtKOZOdz18ipJttKZjvhDawa8b7E+VienIX18rsphfnj5&#10;KmUqy3LyUR3ftb68WO5uQURc4h8MP/qsDgU7HfyJbBC9htU23TCqQd1wBQZ+Fwcm1bUCWeTyf4Xi&#10;GwAA//8DAFBLAQItABQABgAIAAAAIQC2gziS/gAAAOEBAAATAAAAAAAAAAAAAAAAAAAAAABbQ29u&#10;dGVudF9UeXBlc10ueG1sUEsBAi0AFAAGAAgAAAAhADj9If/WAAAAlAEAAAsAAAAAAAAAAAAAAAAA&#10;LwEAAF9yZWxzLy5yZWxzUEsBAi0AFAAGAAgAAAAhAHKn7r/CAQAAuQMAAA4AAAAAAAAAAAAAAAAA&#10;LgIAAGRycy9lMm9Eb2MueG1sUEsBAi0AFAAGAAgAAAAhABcQphndAAAACgEAAA8AAAAAAAAAAAAA&#10;AAAAHAQAAGRycy9kb3ducmV2LnhtbFBLBQYAAAAABAAEAPMAAAAmBQAAAAA=&#10;" strokecolor="black [3040]"/>
            </w:pict>
          </mc:Fallback>
        </mc:AlternateContent>
      </w:r>
      <w:r w:rsidR="00B31280" w:rsidRPr="00477003">
        <w:rPr>
          <w:rFonts w:ascii="Arial" w:hAnsi="Arial" w:cs="Arial"/>
          <w:b/>
          <w:color w:val="auto"/>
        </w:rPr>
        <w:t>68</w:t>
      </w:r>
      <w:r w:rsidR="005E70D5" w:rsidRPr="00477003">
        <w:rPr>
          <w:rFonts w:ascii="Arial" w:hAnsi="Arial" w:cs="Arial"/>
          <w:b/>
          <w:color w:val="auto"/>
        </w:rPr>
        <w:t>.</w:t>
      </w:r>
      <w:r w:rsidR="00E36DF2" w:rsidRPr="00477003">
        <w:rPr>
          <w:rFonts w:ascii="Arial" w:hAnsi="Arial" w:cs="Arial"/>
          <w:color w:val="auto"/>
        </w:rPr>
        <w:t> </w:t>
      </w:r>
      <w:r w:rsidR="0025199E" w:rsidRPr="00477003">
        <w:rPr>
          <w:rFonts w:ascii="Arial" w:hAnsi="Arial" w:cs="Arial"/>
          <w:color w:val="auto"/>
        </w:rPr>
        <w:t xml:space="preserve">Při zakoupení </w:t>
      </w:r>
      <w:r w:rsidR="00A03BE2" w:rsidRPr="00477003">
        <w:rPr>
          <w:rFonts w:ascii="Arial" w:hAnsi="Arial" w:cs="Arial"/>
          <w:color w:val="auto"/>
        </w:rPr>
        <w:t xml:space="preserve">eTiket </w:t>
      </w:r>
      <w:r w:rsidR="0025199E" w:rsidRPr="00477003">
        <w:rPr>
          <w:rFonts w:ascii="Arial" w:hAnsi="Arial" w:cs="Arial"/>
          <w:color w:val="auto"/>
        </w:rPr>
        <w:t xml:space="preserve">a </w:t>
      </w:r>
      <w:r w:rsidR="00A03BE2" w:rsidRPr="00477003">
        <w:rPr>
          <w:rFonts w:ascii="Arial" w:hAnsi="Arial" w:cs="Arial"/>
          <w:color w:val="auto"/>
        </w:rPr>
        <w:t xml:space="preserve">odbavení </w:t>
      </w:r>
      <w:r w:rsidR="0025199E" w:rsidRPr="00477003">
        <w:rPr>
          <w:rFonts w:ascii="Arial" w:hAnsi="Arial" w:cs="Arial"/>
          <w:color w:val="auto"/>
        </w:rPr>
        <w:t>v</w:t>
      </w:r>
      <w:r w:rsidR="00EE35DC" w:rsidRPr="00477003">
        <w:rPr>
          <w:rFonts w:ascii="Arial" w:hAnsi="Arial" w:cs="Arial"/>
          <w:color w:val="auto"/>
        </w:rPr>
        <w:t> jízdenkovém automatu</w:t>
      </w:r>
      <w:r w:rsidR="0025199E" w:rsidRPr="00477003">
        <w:rPr>
          <w:rFonts w:ascii="Arial" w:hAnsi="Arial" w:cs="Arial"/>
          <w:color w:val="auto"/>
        </w:rPr>
        <w:t xml:space="preserve"> cestující sám zodpovídá za správnou obsluhu zařízení a zadání správných údajů</w:t>
      </w:r>
      <w:r w:rsidR="00AA40DC" w:rsidRPr="00477003">
        <w:rPr>
          <w:rFonts w:ascii="Arial" w:hAnsi="Arial" w:cs="Arial"/>
          <w:color w:val="auto"/>
        </w:rPr>
        <w:t>, za nesprávně zadané údaje ČD neodpovídají.</w:t>
      </w:r>
    </w:p>
    <w:p w:rsidR="00591B6E" w:rsidRPr="00477003" w:rsidRDefault="00B31280" w:rsidP="006F16D6">
      <w:pPr>
        <w:pStyle w:val="Styl1"/>
        <w:spacing w:before="0" w:after="120"/>
        <w:rPr>
          <w:rFonts w:ascii="Arial" w:hAnsi="Arial" w:cs="Arial"/>
          <w:b w:val="0"/>
          <w:bCs w:val="0"/>
          <w:color w:val="auto"/>
          <w:sz w:val="24"/>
        </w:rPr>
      </w:pPr>
      <w:r w:rsidRPr="00477003">
        <w:rPr>
          <w:rFonts w:ascii="Arial" w:hAnsi="Arial" w:cs="Arial"/>
          <w:bCs w:val="0"/>
          <w:color w:val="auto"/>
          <w:sz w:val="24"/>
        </w:rPr>
        <w:t>69</w:t>
      </w:r>
      <w:r w:rsidR="00591B6E" w:rsidRPr="00477003">
        <w:rPr>
          <w:rFonts w:ascii="Arial" w:hAnsi="Arial" w:cs="Arial"/>
          <w:bCs w:val="0"/>
          <w:color w:val="auto"/>
          <w:sz w:val="24"/>
        </w:rPr>
        <w:t>.</w:t>
      </w:r>
      <w:r w:rsidR="00E36DF2" w:rsidRPr="00477003">
        <w:rPr>
          <w:rFonts w:ascii="Arial" w:hAnsi="Arial" w:cs="Arial"/>
          <w:b w:val="0"/>
          <w:bCs w:val="0"/>
          <w:color w:val="auto"/>
          <w:sz w:val="24"/>
        </w:rPr>
        <w:t> </w:t>
      </w:r>
      <w:r w:rsidR="00591B6E" w:rsidRPr="00477003">
        <w:rPr>
          <w:rFonts w:ascii="Arial" w:hAnsi="Arial" w:cs="Arial"/>
          <w:b w:val="0"/>
          <w:bCs w:val="0"/>
          <w:color w:val="auto"/>
          <w:sz w:val="24"/>
        </w:rPr>
        <w:t>Pokud nemohl cestující provést pro poruchu zařízení u pokladní přepážky ani ve vlaku platbu prostřednictvím EPIK</w:t>
      </w:r>
      <w:r w:rsidR="00635F84" w:rsidRPr="00477003">
        <w:rPr>
          <w:rFonts w:ascii="Arial" w:hAnsi="Arial" w:cs="Arial"/>
          <w:b w:val="0"/>
          <w:bCs w:val="0"/>
          <w:color w:val="auto"/>
          <w:sz w:val="24"/>
        </w:rPr>
        <w:t xml:space="preserve"> nebo ve vlaku platební kartou dle čl. 65 d) SPPO</w:t>
      </w:r>
      <w:r w:rsidR="00591B6E" w:rsidRPr="00477003">
        <w:rPr>
          <w:rFonts w:ascii="Arial" w:hAnsi="Arial" w:cs="Arial"/>
          <w:b w:val="0"/>
          <w:bCs w:val="0"/>
          <w:color w:val="auto"/>
          <w:sz w:val="24"/>
        </w:rPr>
        <w:t xml:space="preserve">, vystaví mu pověřený zaměstnanec ČD potvrzení s uvedením jízdného (rozdílem jízdného), na které sdělí nárok, včetně přirážky k jízdnému ve výši </w:t>
      </w:r>
      <w:r w:rsidR="006B1AB9" w:rsidRPr="00477003">
        <w:rPr>
          <w:rFonts w:ascii="Arial" w:hAnsi="Arial" w:cs="Arial"/>
          <w:b w:val="0"/>
          <w:bCs w:val="0"/>
          <w:color w:val="auto"/>
          <w:sz w:val="24"/>
        </w:rPr>
        <w:t>1000</w:t>
      </w:r>
      <w:r w:rsidR="00591B6E" w:rsidRPr="00477003">
        <w:rPr>
          <w:rFonts w:ascii="Arial" w:hAnsi="Arial" w:cs="Arial"/>
          <w:b w:val="0"/>
          <w:bCs w:val="0"/>
          <w:color w:val="auto"/>
          <w:sz w:val="24"/>
        </w:rPr>
        <w:t xml:space="preserve"> Kč</w:t>
      </w:r>
      <w:r w:rsidR="007425B2" w:rsidRPr="00477003">
        <w:rPr>
          <w:rFonts w:ascii="Arial" w:hAnsi="Arial" w:cs="Arial"/>
          <w:b w:val="0"/>
          <w:bCs w:val="0"/>
          <w:color w:val="auto"/>
          <w:sz w:val="24"/>
        </w:rPr>
        <w:t>;</w:t>
      </w:r>
      <w:r w:rsidR="00857E02" w:rsidRPr="00477003">
        <w:rPr>
          <w:rFonts w:ascii="Arial" w:hAnsi="Arial" w:cs="Arial"/>
          <w:b w:val="0"/>
          <w:bCs w:val="0"/>
          <w:color w:val="auto"/>
          <w:sz w:val="24"/>
        </w:rPr>
        <w:t xml:space="preserve"> c</w:t>
      </w:r>
      <w:r w:rsidR="00591B6E" w:rsidRPr="00477003">
        <w:rPr>
          <w:rFonts w:ascii="Arial" w:hAnsi="Arial" w:cs="Arial"/>
          <w:b w:val="0"/>
          <w:bCs w:val="0"/>
          <w:color w:val="auto"/>
          <w:sz w:val="24"/>
        </w:rPr>
        <w:t>estující jízdné</w:t>
      </w:r>
      <w:r w:rsidR="007425B2" w:rsidRPr="00477003">
        <w:rPr>
          <w:rFonts w:ascii="Arial" w:hAnsi="Arial" w:cs="Arial"/>
          <w:b w:val="0"/>
          <w:bCs w:val="0"/>
          <w:color w:val="auto"/>
          <w:sz w:val="24"/>
        </w:rPr>
        <w:t>,</w:t>
      </w:r>
      <w:r w:rsidR="00591B6E" w:rsidRPr="00477003">
        <w:rPr>
          <w:rFonts w:ascii="Arial" w:hAnsi="Arial" w:cs="Arial"/>
          <w:b w:val="0"/>
          <w:bCs w:val="0"/>
          <w:color w:val="auto"/>
          <w:sz w:val="24"/>
        </w:rPr>
        <w:t xml:space="preserve"> nebo rozdíl jízdného</w:t>
      </w:r>
      <w:r w:rsidR="007425B2" w:rsidRPr="00477003">
        <w:rPr>
          <w:rFonts w:ascii="Arial" w:hAnsi="Arial" w:cs="Arial"/>
          <w:b w:val="0"/>
          <w:bCs w:val="0"/>
          <w:color w:val="auto"/>
          <w:sz w:val="24"/>
        </w:rPr>
        <w:t>,</w:t>
      </w:r>
      <w:r w:rsidR="00591B6E" w:rsidRPr="00477003">
        <w:rPr>
          <w:rFonts w:ascii="Arial" w:hAnsi="Arial" w:cs="Arial"/>
          <w:b w:val="0"/>
          <w:bCs w:val="0"/>
          <w:color w:val="auto"/>
          <w:sz w:val="24"/>
        </w:rPr>
        <w:t xml:space="preserve"> na místě neplatí</w:t>
      </w:r>
      <w:r w:rsidR="007425B2" w:rsidRPr="00477003">
        <w:rPr>
          <w:rFonts w:ascii="Arial" w:hAnsi="Arial" w:cs="Arial"/>
          <w:b w:val="0"/>
          <w:bCs w:val="0"/>
          <w:color w:val="auto"/>
          <w:sz w:val="24"/>
        </w:rPr>
        <w:t>.</w:t>
      </w:r>
      <w:r w:rsidR="00591B6E" w:rsidRPr="00477003">
        <w:rPr>
          <w:rFonts w:ascii="Arial" w:hAnsi="Arial" w:cs="Arial"/>
          <w:b w:val="0"/>
          <w:bCs w:val="0"/>
          <w:color w:val="auto"/>
          <w:sz w:val="24"/>
        </w:rPr>
        <w:t xml:space="preserve"> </w:t>
      </w:r>
      <w:r w:rsidR="007425B2" w:rsidRPr="00477003">
        <w:rPr>
          <w:rFonts w:ascii="Arial" w:hAnsi="Arial" w:cs="Arial"/>
          <w:b w:val="0"/>
          <w:bCs w:val="0"/>
          <w:color w:val="auto"/>
          <w:sz w:val="24"/>
        </w:rPr>
        <w:t>V</w:t>
      </w:r>
      <w:r w:rsidR="0032521A" w:rsidRPr="00477003">
        <w:rPr>
          <w:rFonts w:ascii="Arial" w:hAnsi="Arial" w:cs="Arial"/>
          <w:b w:val="0"/>
          <w:bCs w:val="0"/>
          <w:color w:val="auto"/>
          <w:sz w:val="24"/>
        </w:rPr>
        <w:t xml:space="preserve">e lhůtě </w:t>
      </w:r>
      <w:r w:rsidR="00857E02" w:rsidRPr="00477003">
        <w:rPr>
          <w:rFonts w:ascii="Arial" w:hAnsi="Arial" w:cs="Arial"/>
          <w:b w:val="0"/>
          <w:bCs w:val="0"/>
          <w:color w:val="auto"/>
          <w:sz w:val="24"/>
          <w:szCs w:val="24"/>
        </w:rPr>
        <w:t>do 1</w:t>
      </w:r>
      <w:r w:rsidR="0073581D" w:rsidRPr="00477003">
        <w:rPr>
          <w:rFonts w:ascii="Arial" w:hAnsi="Arial" w:cs="Arial"/>
          <w:b w:val="0"/>
          <w:bCs w:val="0"/>
          <w:color w:val="auto"/>
          <w:sz w:val="24"/>
          <w:szCs w:val="24"/>
        </w:rPr>
        <w:t>4</w:t>
      </w:r>
      <w:r w:rsidR="00857E02" w:rsidRPr="00477003">
        <w:rPr>
          <w:rFonts w:ascii="Arial" w:hAnsi="Arial" w:cs="Arial"/>
          <w:b w:val="0"/>
          <w:bCs w:val="0"/>
          <w:color w:val="auto"/>
          <w:sz w:val="24"/>
          <w:szCs w:val="24"/>
        </w:rPr>
        <w:t xml:space="preserve"> dnů </w:t>
      </w:r>
      <w:r w:rsidR="0073581D" w:rsidRPr="00477003">
        <w:rPr>
          <w:rFonts w:ascii="Arial" w:hAnsi="Arial" w:cs="Arial"/>
          <w:b w:val="0"/>
          <w:bCs w:val="0"/>
          <w:color w:val="auto"/>
          <w:sz w:val="24"/>
          <w:szCs w:val="24"/>
        </w:rPr>
        <w:t>ode</w:t>
      </w:r>
      <w:r w:rsidR="00857E02" w:rsidRPr="00477003">
        <w:rPr>
          <w:rFonts w:ascii="Arial" w:hAnsi="Arial" w:cs="Arial"/>
          <w:b w:val="0"/>
          <w:bCs w:val="0"/>
          <w:color w:val="auto"/>
          <w:sz w:val="24"/>
          <w:szCs w:val="24"/>
        </w:rPr>
        <w:t xml:space="preserve"> dne </w:t>
      </w:r>
      <w:r w:rsidR="00591B6E" w:rsidRPr="00477003">
        <w:rPr>
          <w:rFonts w:ascii="Arial" w:hAnsi="Arial" w:cs="Arial"/>
          <w:b w:val="0"/>
          <w:bCs w:val="0"/>
          <w:color w:val="auto"/>
          <w:sz w:val="24"/>
        </w:rPr>
        <w:t xml:space="preserve">předmětné jízdy má </w:t>
      </w:r>
      <w:r w:rsidR="0032521A" w:rsidRPr="00477003">
        <w:rPr>
          <w:rFonts w:ascii="Arial" w:hAnsi="Arial" w:cs="Arial"/>
          <w:b w:val="0"/>
          <w:bCs w:val="0"/>
          <w:color w:val="auto"/>
          <w:sz w:val="24"/>
        </w:rPr>
        <w:t>cestující</w:t>
      </w:r>
      <w:r w:rsidR="00591B6E" w:rsidRPr="00477003">
        <w:rPr>
          <w:rFonts w:ascii="Arial" w:hAnsi="Arial" w:cs="Arial"/>
          <w:b w:val="0"/>
          <w:bCs w:val="0"/>
          <w:color w:val="auto"/>
          <w:sz w:val="24"/>
        </w:rPr>
        <w:t xml:space="preserve"> povinnost se dostavit k</w:t>
      </w:r>
      <w:r w:rsidR="00A410AB" w:rsidRPr="00477003">
        <w:rPr>
          <w:rFonts w:ascii="Arial" w:hAnsi="Arial" w:cs="Arial"/>
          <w:b w:val="0"/>
          <w:bCs w:val="0"/>
          <w:color w:val="auto"/>
          <w:sz w:val="24"/>
        </w:rPr>
        <w:t> </w:t>
      </w:r>
      <w:r w:rsidR="00591B6E" w:rsidRPr="00477003">
        <w:rPr>
          <w:rFonts w:ascii="Arial" w:hAnsi="Arial" w:cs="Arial"/>
          <w:b w:val="0"/>
          <w:bCs w:val="0"/>
          <w:color w:val="auto"/>
          <w:sz w:val="24"/>
        </w:rPr>
        <w:t>pokladní přepážce, kde uhradí vypočtené jízdné, přičemž přirážka k jízdnému bude zrušena nebo změněna na manipulační přirážku dle SPPO.</w:t>
      </w:r>
    </w:p>
    <w:p w:rsidR="0073581D" w:rsidRPr="00477003" w:rsidRDefault="0073581D" w:rsidP="0073581D">
      <w:pPr>
        <w:adjustRightInd w:val="0"/>
        <w:spacing w:after="120"/>
        <w:ind w:left="425"/>
        <w:jc w:val="both"/>
        <w:rPr>
          <w:rFonts w:ascii="Arial" w:hAnsi="Arial" w:cs="Arial"/>
          <w:sz w:val="24"/>
          <w:szCs w:val="24"/>
        </w:rPr>
      </w:pPr>
      <w:r w:rsidRPr="00477003">
        <w:rPr>
          <w:rFonts w:ascii="Arial" w:hAnsi="Arial" w:cs="Arial"/>
          <w:b/>
          <w:bCs/>
          <w:sz w:val="24"/>
          <w:szCs w:val="24"/>
        </w:rPr>
        <w:t>69.</w:t>
      </w:r>
      <w:r w:rsidR="00E36DF2" w:rsidRPr="00477003">
        <w:rPr>
          <w:rFonts w:ascii="Arial" w:hAnsi="Arial" w:cs="Arial"/>
          <w:b/>
          <w:bCs/>
          <w:sz w:val="24"/>
          <w:szCs w:val="24"/>
        </w:rPr>
        <w:t> </w:t>
      </w:r>
      <w:r w:rsidRPr="00477003">
        <w:rPr>
          <w:rFonts w:ascii="Arial" w:hAnsi="Arial" w:cs="Arial"/>
          <w:b/>
          <w:bCs/>
          <w:sz w:val="24"/>
          <w:szCs w:val="24"/>
        </w:rPr>
        <w:t>1.</w:t>
      </w:r>
      <w:r w:rsidR="00E36DF2" w:rsidRPr="00477003">
        <w:rPr>
          <w:rFonts w:ascii="Arial" w:hAnsi="Arial" w:cs="Arial"/>
          <w:b/>
          <w:bCs/>
          <w:sz w:val="24"/>
          <w:szCs w:val="24"/>
        </w:rPr>
        <w:t> </w:t>
      </w:r>
      <w:r w:rsidRPr="00477003">
        <w:rPr>
          <w:rFonts w:ascii="Arial" w:hAnsi="Arial" w:cs="Arial"/>
          <w:sz w:val="24"/>
          <w:szCs w:val="24"/>
        </w:rPr>
        <w:t xml:space="preserve">Připadne-li poslední den lhůty na </w:t>
      </w:r>
      <w:r w:rsidR="0082174D" w:rsidRPr="00477003">
        <w:rPr>
          <w:rFonts w:ascii="Arial" w:hAnsi="Arial" w:cs="Arial"/>
          <w:sz w:val="24"/>
          <w:szCs w:val="24"/>
        </w:rPr>
        <w:t>den pracovního volna, státní svátky, ostatní svátky nebo dny pracovního klidu</w:t>
      </w:r>
      <w:r w:rsidR="0032521A" w:rsidRPr="00477003">
        <w:rPr>
          <w:rFonts w:ascii="Arial" w:hAnsi="Arial" w:cs="Arial"/>
          <w:sz w:val="24"/>
          <w:szCs w:val="24"/>
        </w:rPr>
        <w:t>, je posledním dnem lhůty nejbli</w:t>
      </w:r>
      <w:r w:rsidRPr="00477003">
        <w:rPr>
          <w:rFonts w:ascii="Arial" w:hAnsi="Arial" w:cs="Arial"/>
          <w:sz w:val="24"/>
          <w:szCs w:val="24"/>
        </w:rPr>
        <w:t>ž</w:t>
      </w:r>
      <w:r w:rsidR="0032521A" w:rsidRPr="00477003">
        <w:rPr>
          <w:rFonts w:ascii="Arial" w:hAnsi="Arial" w:cs="Arial"/>
          <w:sz w:val="24"/>
          <w:szCs w:val="24"/>
        </w:rPr>
        <w:t>ší</w:t>
      </w:r>
      <w:r w:rsidRPr="00477003">
        <w:rPr>
          <w:rFonts w:ascii="Arial" w:hAnsi="Arial" w:cs="Arial"/>
          <w:sz w:val="24"/>
          <w:szCs w:val="24"/>
        </w:rPr>
        <w:t xml:space="preserve"> následující pracovní den.</w:t>
      </w:r>
    </w:p>
    <w:p w:rsidR="00591B6E" w:rsidRPr="00477003" w:rsidRDefault="00B31280" w:rsidP="006F16D6">
      <w:pPr>
        <w:pStyle w:val="Styl1"/>
        <w:spacing w:before="0" w:after="120"/>
        <w:ind w:left="426"/>
        <w:rPr>
          <w:rFonts w:ascii="Arial" w:hAnsi="Arial" w:cs="Arial"/>
          <w:b w:val="0"/>
          <w:bCs w:val="0"/>
          <w:color w:val="auto"/>
          <w:sz w:val="24"/>
          <w:szCs w:val="24"/>
        </w:rPr>
      </w:pPr>
      <w:r w:rsidRPr="00477003">
        <w:rPr>
          <w:rFonts w:ascii="Arial" w:hAnsi="Arial" w:cs="Arial"/>
          <w:bCs w:val="0"/>
          <w:color w:val="auto"/>
          <w:sz w:val="24"/>
        </w:rPr>
        <w:t>69</w:t>
      </w:r>
      <w:r w:rsidR="00591B6E" w:rsidRPr="00477003">
        <w:rPr>
          <w:rFonts w:ascii="Arial" w:hAnsi="Arial" w:cs="Arial"/>
          <w:bCs w:val="0"/>
          <w:color w:val="auto"/>
          <w:sz w:val="24"/>
        </w:rPr>
        <w:t>.</w:t>
      </w:r>
      <w:r w:rsidR="00E36DF2" w:rsidRPr="00477003">
        <w:rPr>
          <w:rFonts w:ascii="Arial" w:hAnsi="Arial" w:cs="Arial"/>
          <w:bCs w:val="0"/>
          <w:color w:val="auto"/>
          <w:sz w:val="24"/>
        </w:rPr>
        <w:t> </w:t>
      </w:r>
      <w:r w:rsidR="0073581D" w:rsidRPr="00477003">
        <w:rPr>
          <w:rFonts w:ascii="Arial" w:hAnsi="Arial" w:cs="Arial"/>
          <w:bCs w:val="0"/>
          <w:color w:val="auto"/>
          <w:sz w:val="24"/>
        </w:rPr>
        <w:t>2</w:t>
      </w:r>
      <w:r w:rsidR="00591B6E" w:rsidRPr="00477003">
        <w:rPr>
          <w:rFonts w:ascii="Arial" w:hAnsi="Arial" w:cs="Arial"/>
          <w:bCs w:val="0"/>
          <w:color w:val="auto"/>
          <w:sz w:val="24"/>
        </w:rPr>
        <w:t>.</w:t>
      </w:r>
      <w:r w:rsidR="00E36DF2" w:rsidRPr="00477003">
        <w:rPr>
          <w:rFonts w:ascii="Arial" w:hAnsi="Arial" w:cs="Arial"/>
          <w:b w:val="0"/>
          <w:bCs w:val="0"/>
          <w:color w:val="auto"/>
          <w:sz w:val="24"/>
        </w:rPr>
        <w:t> </w:t>
      </w:r>
      <w:r w:rsidR="00591B6E" w:rsidRPr="00477003">
        <w:rPr>
          <w:rFonts w:ascii="Arial" w:hAnsi="Arial" w:cs="Arial"/>
          <w:b w:val="0"/>
          <w:bCs w:val="0"/>
          <w:color w:val="auto"/>
          <w:sz w:val="24"/>
          <w:szCs w:val="24"/>
        </w:rPr>
        <w:t>Pokud se cestující nedostaví k</w:t>
      </w:r>
      <w:r w:rsidR="006C76BE" w:rsidRPr="00477003">
        <w:rPr>
          <w:rFonts w:ascii="Arial" w:hAnsi="Arial" w:cs="Arial"/>
          <w:b w:val="0"/>
          <w:bCs w:val="0"/>
          <w:color w:val="auto"/>
          <w:sz w:val="24"/>
          <w:szCs w:val="24"/>
        </w:rPr>
        <w:t xml:space="preserve"> úhradě </w:t>
      </w:r>
      <w:r w:rsidR="00591B6E" w:rsidRPr="00477003">
        <w:rPr>
          <w:rFonts w:ascii="Arial" w:hAnsi="Arial" w:cs="Arial"/>
          <w:b w:val="0"/>
          <w:bCs w:val="0"/>
          <w:color w:val="auto"/>
          <w:sz w:val="24"/>
          <w:szCs w:val="24"/>
        </w:rPr>
        <w:t>pohledávk</w:t>
      </w:r>
      <w:r w:rsidR="006C76BE" w:rsidRPr="00477003">
        <w:rPr>
          <w:rFonts w:ascii="Arial" w:hAnsi="Arial" w:cs="Arial"/>
          <w:b w:val="0"/>
          <w:bCs w:val="0"/>
          <w:color w:val="auto"/>
          <w:sz w:val="24"/>
          <w:szCs w:val="24"/>
        </w:rPr>
        <w:t>y</w:t>
      </w:r>
      <w:r w:rsidR="00591B6E" w:rsidRPr="00477003">
        <w:rPr>
          <w:rFonts w:ascii="Arial" w:hAnsi="Arial" w:cs="Arial"/>
          <w:b w:val="0"/>
          <w:bCs w:val="0"/>
          <w:color w:val="auto"/>
          <w:sz w:val="24"/>
          <w:szCs w:val="24"/>
        </w:rPr>
        <w:t xml:space="preserve">, </w:t>
      </w:r>
      <w:r w:rsidR="007425B2" w:rsidRPr="00477003">
        <w:rPr>
          <w:rFonts w:ascii="Arial" w:hAnsi="Arial" w:cs="Arial"/>
          <w:b w:val="0"/>
          <w:bCs w:val="0"/>
          <w:color w:val="auto"/>
          <w:sz w:val="24"/>
          <w:szCs w:val="24"/>
        </w:rPr>
        <w:t>přistoupí ČD</w:t>
      </w:r>
      <w:r w:rsidR="00591B6E" w:rsidRPr="00477003">
        <w:rPr>
          <w:rFonts w:ascii="Arial" w:hAnsi="Arial" w:cs="Arial"/>
          <w:b w:val="0"/>
          <w:bCs w:val="0"/>
          <w:color w:val="auto"/>
          <w:sz w:val="24"/>
          <w:szCs w:val="24"/>
        </w:rPr>
        <w:t xml:space="preserve"> k jejímu vymáhání v plném rozsahu dle</w:t>
      </w:r>
      <w:r w:rsidR="00493F1C" w:rsidRPr="00477003">
        <w:rPr>
          <w:rFonts w:ascii="Arial" w:hAnsi="Arial" w:cs="Arial"/>
          <w:b w:val="0"/>
          <w:bCs w:val="0"/>
          <w:color w:val="auto"/>
          <w:sz w:val="24"/>
          <w:szCs w:val="24"/>
        </w:rPr>
        <w:t xml:space="preserve"> vystaveného</w:t>
      </w:r>
      <w:r w:rsidR="00591B6E" w:rsidRPr="00477003">
        <w:rPr>
          <w:rFonts w:ascii="Arial" w:hAnsi="Arial" w:cs="Arial"/>
          <w:b w:val="0"/>
          <w:bCs w:val="0"/>
          <w:color w:val="auto"/>
          <w:sz w:val="24"/>
          <w:szCs w:val="24"/>
        </w:rPr>
        <w:t xml:space="preserve"> potvrzení.</w:t>
      </w:r>
    </w:p>
    <w:p w:rsidR="00A96A8B" w:rsidRPr="00477003" w:rsidRDefault="005A5973" w:rsidP="00AD5122">
      <w:pPr>
        <w:pStyle w:val="Zkladntext"/>
        <w:spacing w:after="120"/>
        <w:jc w:val="both"/>
        <w:rPr>
          <w:rFonts w:ascii="Arial" w:hAnsi="Arial" w:cs="Arial"/>
          <w:color w:val="auto"/>
        </w:rPr>
      </w:pPr>
      <w:r w:rsidRPr="00477003">
        <w:rPr>
          <w:rFonts w:ascii="Arial" w:hAnsi="Arial" w:cs="Arial"/>
          <w:b/>
          <w:bCs/>
          <w:color w:val="auto"/>
        </w:rPr>
        <w:t>7</w:t>
      </w:r>
      <w:r w:rsidR="00723BE7" w:rsidRPr="00477003">
        <w:rPr>
          <w:rFonts w:ascii="Arial" w:hAnsi="Arial" w:cs="Arial"/>
          <w:b/>
          <w:bCs/>
          <w:color w:val="auto"/>
        </w:rPr>
        <w:t>0</w:t>
      </w:r>
      <w:r w:rsidR="00A96A8B" w:rsidRPr="00477003">
        <w:rPr>
          <w:rFonts w:ascii="Arial" w:hAnsi="Arial" w:cs="Arial"/>
          <w:b/>
          <w:bCs/>
          <w:color w:val="auto"/>
        </w:rPr>
        <w:t>.</w:t>
      </w:r>
      <w:r w:rsidR="00E36DF2" w:rsidRPr="00477003">
        <w:rPr>
          <w:rFonts w:ascii="Arial" w:hAnsi="Arial" w:cs="Arial"/>
          <w:color w:val="auto"/>
        </w:rPr>
        <w:t> </w:t>
      </w:r>
      <w:r w:rsidR="00120181" w:rsidRPr="00477003">
        <w:rPr>
          <w:rFonts w:ascii="Arial" w:hAnsi="Arial" w:cs="Arial"/>
          <w:color w:val="auto"/>
        </w:rPr>
        <w:t xml:space="preserve">Dle zákona č. 235/2004 Sb., o dani z přidané hodnoty v platném znění, mají doklady </w:t>
      </w:r>
      <w:r w:rsidR="004459DD" w:rsidRPr="00477003">
        <w:rPr>
          <w:rFonts w:ascii="Arial" w:hAnsi="Arial" w:cs="Arial"/>
          <w:color w:val="auto"/>
        </w:rPr>
        <w:t xml:space="preserve">do částky 10 000 Kč včetně </w:t>
      </w:r>
      <w:r w:rsidR="00120181" w:rsidRPr="00477003">
        <w:rPr>
          <w:rFonts w:ascii="Arial" w:hAnsi="Arial" w:cs="Arial"/>
          <w:color w:val="auto"/>
        </w:rPr>
        <w:t>zakoupené u</w:t>
      </w:r>
      <w:r w:rsidR="00C5402D" w:rsidRPr="00477003">
        <w:rPr>
          <w:rFonts w:ascii="Arial" w:hAnsi="Arial" w:cs="Arial"/>
          <w:color w:val="auto"/>
        </w:rPr>
        <w:t xml:space="preserve"> pokladní přepážky, u</w:t>
      </w:r>
      <w:r w:rsidR="00120181" w:rsidRPr="00477003">
        <w:rPr>
          <w:rFonts w:ascii="Arial" w:hAnsi="Arial" w:cs="Arial"/>
          <w:color w:val="auto"/>
        </w:rPr>
        <w:t xml:space="preserve"> pr</w:t>
      </w:r>
      <w:r w:rsidR="00C5402D" w:rsidRPr="00477003">
        <w:rPr>
          <w:rFonts w:ascii="Arial" w:hAnsi="Arial" w:cs="Arial"/>
          <w:color w:val="auto"/>
        </w:rPr>
        <w:t>ůvodčího ve vlaku, v</w:t>
      </w:r>
      <w:r w:rsidR="006272A0" w:rsidRPr="00477003">
        <w:rPr>
          <w:rFonts w:ascii="Arial" w:hAnsi="Arial" w:cs="Arial"/>
          <w:color w:val="auto"/>
        </w:rPr>
        <w:t> </w:t>
      </w:r>
      <w:r w:rsidR="00C5402D" w:rsidRPr="00477003">
        <w:rPr>
          <w:rFonts w:ascii="Arial" w:hAnsi="Arial" w:cs="Arial"/>
          <w:color w:val="auto"/>
        </w:rPr>
        <w:t>e</w:t>
      </w:r>
      <w:r w:rsidR="006272A0" w:rsidRPr="00477003">
        <w:rPr>
          <w:rFonts w:ascii="Arial" w:hAnsi="Arial" w:cs="Arial"/>
          <w:color w:val="auto"/>
        </w:rPr>
        <w:t>-s</w:t>
      </w:r>
      <w:r w:rsidR="00C5402D" w:rsidRPr="00477003">
        <w:rPr>
          <w:rFonts w:ascii="Arial" w:hAnsi="Arial" w:cs="Arial"/>
          <w:color w:val="auto"/>
        </w:rPr>
        <w:t xml:space="preserve">hop ČD </w:t>
      </w:r>
      <w:r w:rsidR="00120181" w:rsidRPr="00477003">
        <w:rPr>
          <w:rFonts w:ascii="Arial" w:hAnsi="Arial" w:cs="Arial"/>
          <w:color w:val="auto"/>
        </w:rPr>
        <w:t xml:space="preserve">a v jízdenkovém automatu ČD všechny náležitosti </w:t>
      </w:r>
      <w:r w:rsidR="00842EC2" w:rsidRPr="00477003">
        <w:rPr>
          <w:rFonts w:ascii="Arial" w:hAnsi="Arial" w:cs="Arial"/>
          <w:color w:val="auto"/>
        </w:rPr>
        <w:t>zjednodušeného daňového dokladu a vyjma případů uvede</w:t>
      </w:r>
      <w:r w:rsidR="00E126D1" w:rsidRPr="00477003">
        <w:rPr>
          <w:rFonts w:ascii="Arial" w:hAnsi="Arial" w:cs="Arial"/>
          <w:color w:val="auto"/>
        </w:rPr>
        <w:t>ných v čl. 70.3. nelze požádat o</w:t>
      </w:r>
      <w:r w:rsidR="00842EC2" w:rsidRPr="00477003">
        <w:rPr>
          <w:rFonts w:ascii="Arial" w:hAnsi="Arial" w:cs="Arial"/>
          <w:color w:val="auto"/>
        </w:rPr>
        <w:t xml:space="preserve"> vystavení jiného typu daňového dokladu.</w:t>
      </w:r>
    </w:p>
    <w:p w:rsidR="00775B3C" w:rsidRPr="00477003" w:rsidRDefault="006268B2" w:rsidP="00775B3C">
      <w:pPr>
        <w:adjustRightInd w:val="0"/>
        <w:ind w:left="426"/>
        <w:jc w:val="both"/>
        <w:rPr>
          <w:rFonts w:ascii="Arial" w:hAnsi="Arial" w:cs="Arial"/>
          <w:sz w:val="24"/>
          <w:szCs w:val="24"/>
        </w:rPr>
      </w:pPr>
      <w:r w:rsidRPr="00477003">
        <w:rPr>
          <w:rFonts w:ascii="Arial" w:hAnsi="Arial" w:cs="Arial"/>
          <w:b/>
          <w:bCs/>
          <w:noProof/>
          <w:sz w:val="24"/>
          <w:szCs w:val="24"/>
        </w:rPr>
        <mc:AlternateContent>
          <mc:Choice Requires="wps">
            <w:drawing>
              <wp:anchor distT="0" distB="0" distL="114300" distR="114300" simplePos="0" relativeHeight="251790336" behindDoc="0" locked="0" layoutInCell="1" allowOverlap="1" wp14:anchorId="433DF132" wp14:editId="3A5AE468">
                <wp:simplePos x="0" y="0"/>
                <wp:positionH relativeFrom="column">
                  <wp:posOffset>-435610</wp:posOffset>
                </wp:positionH>
                <wp:positionV relativeFrom="paragraph">
                  <wp:posOffset>791845</wp:posOffset>
                </wp:positionV>
                <wp:extent cx="0" cy="958215"/>
                <wp:effectExtent l="0" t="0" r="19050" b="13335"/>
                <wp:wrapNone/>
                <wp:docPr id="226" name="Přímá spojnice 226"/>
                <wp:cNvGraphicFramePr/>
                <a:graphic xmlns:a="http://schemas.openxmlformats.org/drawingml/2006/main">
                  <a:graphicData uri="http://schemas.microsoft.com/office/word/2010/wordprocessingShape">
                    <wps:wsp>
                      <wps:cNvCnPr/>
                      <wps:spPr>
                        <a:xfrm>
                          <a:off x="0" y="0"/>
                          <a:ext cx="0" cy="9582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D67312A" id="Přímá spojnice 226" o:spid="_x0000_s1026" style="position:absolute;z-index:251790336;visibility:visible;mso-wrap-style:square;mso-wrap-distance-left:9pt;mso-wrap-distance-top:0;mso-wrap-distance-right:9pt;mso-wrap-distance-bottom:0;mso-position-horizontal:absolute;mso-position-horizontal-relative:text;mso-position-vertical:absolute;mso-position-vertical-relative:text" from="-34.3pt,62.35pt" to="-34.3pt,13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42MwAEAALkDAAAOAAAAZHJzL2Uyb0RvYy54bWysU0tu2zAQ3RfoHQjua32ABKlgOYsEyaZI&#10;jLQ9AEMNLbb8gWQt+ShZ5gA9RdB7dUjJStAURVF0Q3HIeW/mPY7W56NWZA8+SGtaWq1KSsBw20mz&#10;a+nnT1fvzigJkZmOKWugpQcI9Hzz9s16cA3UtreqA0+QxIRmcC3tY3RNUQTeg2ZhZR0YvBTWaxYx&#10;9Lui82xAdq2KuixPi8H6znnLIQQ8vZwu6SbzCwE83goRIBLVUuwt5tXn9T6txWbNmp1nrpd8boP9&#10;QxeaSYNFF6pLFhn55uUrKi25t8GKuOJWF1YIySFrQDVV+Yuajz1zkLWgOcEtNoX/R8tv9ltPZNfS&#10;uj6lxDCNj7T98fD0XT89kuDsF4MdknSJVg0uNIi4MFs/R8FtfdI9Cq/TFxWRMdt7WOyFMRI+HXI8&#10;fX9yVlcnia54xjkf4jVYTdKmpUqaJJw1bP8hxCn1mIK41MdUOe/iQUFKVuYOBIrBWlVG5zGCC+XJ&#10;nuEAdF+ruWzOTBAhlVpA5Z9Bc26CQR6tvwUu2bmiNXEBamms/13VOB5bFVP+UfWkNcm+t90hv0O2&#10;A+cjGzrPchrAl3GGP/9xm58AAAD//wMAUEsDBBQABgAIAAAAIQD6obbZ3gAAAAsBAAAPAAAAZHJz&#10;L2Rvd25yZXYueG1sTI9NT4QwEIbvJv6HZky87RaJAkHKxvhx0gOLHjx26Qhk6ZTQLqC/3jEe9Djz&#10;PnnnmWK32kHMOPnekYKrbQQCqXGmp1bB2+vTJgPhgyajB0eo4BM97Mrzs0Lnxi20x7kOreAS8rlW&#10;0IUw5lL6pkOr/daNSJx9uMnqwOPUSjPphcvtIOMoSqTVPfGFTo9432FzrE9WQfr4XFfj8vDyVclU&#10;VtXsQnZ8V+ryYr27BRFwDX8w/OizOpTsdHAnMl4MCjZJljDKQXydgmDid3NQEKc3CciykP9/KL8B&#10;AAD//wMAUEsBAi0AFAAGAAgAAAAhALaDOJL+AAAA4QEAABMAAAAAAAAAAAAAAAAAAAAAAFtDb250&#10;ZW50X1R5cGVzXS54bWxQSwECLQAUAAYACAAAACEAOP0h/9YAAACUAQAACwAAAAAAAAAAAAAAAAAv&#10;AQAAX3JlbHMvLnJlbHNQSwECLQAUAAYACAAAACEAVcuNjMABAAC5AwAADgAAAAAAAAAAAAAAAAAu&#10;AgAAZHJzL2Uyb0RvYy54bWxQSwECLQAUAAYACAAAACEA+qG22d4AAAALAQAADwAAAAAAAAAAAAAA&#10;AAAaBAAAZHJzL2Rvd25yZXYueG1sUEsFBgAAAAAEAAQA8wAAACUFAAAAAA==&#10;" strokecolor="black [3040]"/>
            </w:pict>
          </mc:Fallback>
        </mc:AlternateContent>
      </w:r>
      <w:r w:rsidR="00120181" w:rsidRPr="00477003">
        <w:rPr>
          <w:rFonts w:ascii="Arial" w:hAnsi="Arial" w:cs="Arial"/>
          <w:b/>
          <w:bCs/>
          <w:sz w:val="24"/>
          <w:szCs w:val="24"/>
        </w:rPr>
        <w:t>70.</w:t>
      </w:r>
      <w:r w:rsidR="00E36DF2" w:rsidRPr="00477003">
        <w:rPr>
          <w:rFonts w:ascii="Arial" w:hAnsi="Arial" w:cs="Arial"/>
          <w:b/>
          <w:bCs/>
          <w:sz w:val="24"/>
          <w:szCs w:val="24"/>
        </w:rPr>
        <w:t> </w:t>
      </w:r>
      <w:r w:rsidR="00120181" w:rsidRPr="00477003">
        <w:rPr>
          <w:rFonts w:ascii="Arial" w:hAnsi="Arial" w:cs="Arial"/>
          <w:b/>
          <w:bCs/>
          <w:sz w:val="24"/>
          <w:szCs w:val="24"/>
        </w:rPr>
        <w:t>1.</w:t>
      </w:r>
      <w:r w:rsidR="00E36DF2" w:rsidRPr="00477003">
        <w:rPr>
          <w:rFonts w:ascii="Arial" w:hAnsi="Arial" w:cs="Arial"/>
          <w:sz w:val="24"/>
          <w:szCs w:val="24"/>
        </w:rPr>
        <w:t> </w:t>
      </w:r>
      <w:r w:rsidR="00120181" w:rsidRPr="00477003">
        <w:rPr>
          <w:rFonts w:ascii="Arial" w:hAnsi="Arial" w:cs="Arial"/>
          <w:sz w:val="24"/>
          <w:szCs w:val="24"/>
        </w:rPr>
        <w:t>Uvedené náležitosti nesplňují doklady vydané z</w:t>
      </w:r>
      <w:r w:rsidR="00775B3C" w:rsidRPr="00477003">
        <w:rPr>
          <w:rFonts w:ascii="Arial" w:hAnsi="Arial" w:cs="Arial"/>
          <w:sz w:val="24"/>
          <w:szCs w:val="24"/>
        </w:rPr>
        <w:t> označeného</w:t>
      </w:r>
      <w:r w:rsidR="004459DD" w:rsidRPr="00477003">
        <w:rPr>
          <w:rFonts w:ascii="Arial" w:hAnsi="Arial" w:cs="Arial"/>
          <w:sz w:val="24"/>
          <w:szCs w:val="24"/>
        </w:rPr>
        <w:t xml:space="preserve"> </w:t>
      </w:r>
      <w:r w:rsidR="00775B3C" w:rsidRPr="00477003">
        <w:rPr>
          <w:rFonts w:ascii="Arial" w:hAnsi="Arial" w:cs="Arial"/>
          <w:sz w:val="24"/>
          <w:szCs w:val="24"/>
        </w:rPr>
        <w:t>typu jízdenkového automatu</w:t>
      </w:r>
      <w:r w:rsidR="00120181" w:rsidRPr="00477003">
        <w:rPr>
          <w:rFonts w:ascii="Arial" w:hAnsi="Arial" w:cs="Arial"/>
          <w:sz w:val="24"/>
          <w:szCs w:val="24"/>
        </w:rPr>
        <w:t xml:space="preserve"> ve vlacích ČD, </w:t>
      </w:r>
      <w:r w:rsidR="007176BE" w:rsidRPr="00477003">
        <w:rPr>
          <w:rFonts w:ascii="Arial" w:hAnsi="Arial" w:cs="Arial"/>
          <w:sz w:val="24"/>
          <w:szCs w:val="24"/>
        </w:rPr>
        <w:t>z tohoto důvodu</w:t>
      </w:r>
      <w:r w:rsidR="004459DD" w:rsidRPr="00477003">
        <w:rPr>
          <w:rFonts w:ascii="Arial" w:hAnsi="Arial" w:cs="Arial"/>
          <w:sz w:val="24"/>
          <w:szCs w:val="24"/>
        </w:rPr>
        <w:t xml:space="preserve"> </w:t>
      </w:r>
      <w:r w:rsidR="00775B3C" w:rsidRPr="00477003">
        <w:rPr>
          <w:rFonts w:ascii="Arial" w:hAnsi="Arial" w:cs="Arial"/>
          <w:sz w:val="24"/>
          <w:szCs w:val="24"/>
        </w:rPr>
        <w:t xml:space="preserve">lze </w:t>
      </w:r>
      <w:r w:rsidR="00120181" w:rsidRPr="00477003">
        <w:rPr>
          <w:rFonts w:ascii="Arial" w:hAnsi="Arial" w:cs="Arial"/>
          <w:sz w:val="24"/>
          <w:szCs w:val="24"/>
        </w:rPr>
        <w:t xml:space="preserve">uplatnit na e-mailové adrese </w:t>
      </w:r>
      <w:hyperlink r:id="rId10" w:history="1">
        <w:r w:rsidR="00120181" w:rsidRPr="00477003">
          <w:rPr>
            <w:rFonts w:ascii="Arial" w:hAnsi="Arial" w:cs="Arial"/>
            <w:sz w:val="24"/>
            <w:szCs w:val="24"/>
            <w:u w:val="single"/>
          </w:rPr>
          <w:t>fakturace@opt.cd.cz</w:t>
        </w:r>
      </w:hyperlink>
      <w:r w:rsidR="00120181" w:rsidRPr="00477003">
        <w:rPr>
          <w:rFonts w:ascii="Arial" w:hAnsi="Arial" w:cs="Arial"/>
          <w:sz w:val="24"/>
          <w:szCs w:val="24"/>
        </w:rPr>
        <w:t xml:space="preserve"> žádost o vystavení </w:t>
      </w:r>
      <w:r w:rsidR="004459DD" w:rsidRPr="00477003">
        <w:rPr>
          <w:rFonts w:ascii="Arial" w:hAnsi="Arial" w:cs="Arial"/>
          <w:sz w:val="24"/>
          <w:szCs w:val="24"/>
        </w:rPr>
        <w:t xml:space="preserve">daňového </w:t>
      </w:r>
      <w:r w:rsidR="00120181" w:rsidRPr="00477003">
        <w:rPr>
          <w:rFonts w:ascii="Arial" w:hAnsi="Arial" w:cs="Arial"/>
          <w:sz w:val="24"/>
          <w:szCs w:val="24"/>
        </w:rPr>
        <w:t>dokladu. K</w:t>
      </w:r>
      <w:r w:rsidR="004459DD" w:rsidRPr="00477003">
        <w:rPr>
          <w:rFonts w:ascii="Arial" w:hAnsi="Arial" w:cs="Arial"/>
          <w:sz w:val="24"/>
          <w:szCs w:val="24"/>
        </w:rPr>
        <w:t> </w:t>
      </w:r>
      <w:r w:rsidR="00120181" w:rsidRPr="00477003">
        <w:rPr>
          <w:rFonts w:ascii="Arial" w:hAnsi="Arial" w:cs="Arial"/>
          <w:sz w:val="24"/>
          <w:szCs w:val="24"/>
        </w:rPr>
        <w:t>žádosti</w:t>
      </w:r>
      <w:r w:rsidR="004459DD" w:rsidRPr="00477003">
        <w:rPr>
          <w:rFonts w:ascii="Arial" w:hAnsi="Arial" w:cs="Arial"/>
          <w:sz w:val="24"/>
          <w:szCs w:val="24"/>
        </w:rPr>
        <w:t xml:space="preserve"> </w:t>
      </w:r>
      <w:r w:rsidR="00120181" w:rsidRPr="00477003">
        <w:rPr>
          <w:rFonts w:ascii="Arial" w:hAnsi="Arial" w:cs="Arial"/>
          <w:sz w:val="24"/>
          <w:szCs w:val="24"/>
        </w:rPr>
        <w:t>je</w:t>
      </w:r>
      <w:r w:rsidR="004459DD" w:rsidRPr="00477003">
        <w:rPr>
          <w:rFonts w:ascii="Arial" w:hAnsi="Arial" w:cs="Arial"/>
          <w:sz w:val="24"/>
          <w:szCs w:val="24"/>
        </w:rPr>
        <w:t xml:space="preserve"> </w:t>
      </w:r>
      <w:r w:rsidR="00120181" w:rsidRPr="00477003">
        <w:rPr>
          <w:rFonts w:ascii="Arial" w:hAnsi="Arial" w:cs="Arial"/>
          <w:sz w:val="24"/>
          <w:szCs w:val="24"/>
        </w:rPr>
        <w:t>nutno</w:t>
      </w:r>
      <w:r w:rsidR="00775B3C" w:rsidRPr="00477003">
        <w:rPr>
          <w:rFonts w:ascii="Arial" w:hAnsi="Arial" w:cs="Arial"/>
          <w:sz w:val="24"/>
          <w:szCs w:val="24"/>
        </w:rPr>
        <w:t xml:space="preserve"> </w:t>
      </w:r>
      <w:r w:rsidR="00120181" w:rsidRPr="00477003">
        <w:rPr>
          <w:rFonts w:ascii="Arial" w:hAnsi="Arial" w:cs="Arial"/>
          <w:sz w:val="24"/>
          <w:szCs w:val="24"/>
        </w:rPr>
        <w:t>připojit scan</w:t>
      </w:r>
      <w:r w:rsidR="00775B3C" w:rsidRPr="00477003">
        <w:rPr>
          <w:rFonts w:ascii="Arial" w:hAnsi="Arial" w:cs="Arial"/>
          <w:sz w:val="24"/>
          <w:szCs w:val="24"/>
        </w:rPr>
        <w:t xml:space="preserve"> před</w:t>
      </w:r>
      <w:r w:rsidR="00120181" w:rsidRPr="00477003">
        <w:rPr>
          <w:rFonts w:ascii="Arial" w:hAnsi="Arial" w:cs="Arial"/>
          <w:sz w:val="24"/>
          <w:szCs w:val="24"/>
        </w:rPr>
        <w:t>mětné jízdenky nebo z ní opsat všechny údaje včetně transakčního čísla.</w:t>
      </w:r>
    </w:p>
    <w:p w:rsidR="00120181" w:rsidRPr="00477003" w:rsidRDefault="00120181" w:rsidP="00540B6E">
      <w:pPr>
        <w:adjustRightInd w:val="0"/>
        <w:spacing w:before="120"/>
        <w:ind w:left="425"/>
        <w:jc w:val="both"/>
        <w:rPr>
          <w:rFonts w:ascii="Arial" w:hAnsi="Arial" w:cs="Arial"/>
          <w:sz w:val="24"/>
          <w:szCs w:val="24"/>
        </w:rPr>
      </w:pPr>
      <w:r w:rsidRPr="00477003">
        <w:rPr>
          <w:rFonts w:ascii="Arial" w:hAnsi="Arial" w:cs="Arial"/>
          <w:b/>
          <w:bCs/>
          <w:sz w:val="24"/>
          <w:szCs w:val="24"/>
        </w:rPr>
        <w:t>70.</w:t>
      </w:r>
      <w:r w:rsidR="00E36DF2" w:rsidRPr="00477003">
        <w:rPr>
          <w:rFonts w:ascii="Arial" w:hAnsi="Arial" w:cs="Arial"/>
          <w:b/>
          <w:bCs/>
          <w:sz w:val="24"/>
          <w:szCs w:val="24"/>
        </w:rPr>
        <w:t> </w:t>
      </w:r>
      <w:r w:rsidRPr="00477003">
        <w:rPr>
          <w:rFonts w:ascii="Arial" w:hAnsi="Arial" w:cs="Arial"/>
          <w:b/>
          <w:bCs/>
          <w:sz w:val="24"/>
          <w:szCs w:val="24"/>
        </w:rPr>
        <w:t>2.</w:t>
      </w:r>
      <w:r w:rsidR="00E36DF2" w:rsidRPr="00477003">
        <w:rPr>
          <w:rFonts w:ascii="Arial" w:hAnsi="Arial" w:cs="Arial"/>
          <w:b/>
          <w:bCs/>
          <w:sz w:val="24"/>
          <w:szCs w:val="24"/>
        </w:rPr>
        <w:t> </w:t>
      </w:r>
      <w:r w:rsidRPr="00477003">
        <w:rPr>
          <w:rFonts w:ascii="Arial" w:hAnsi="Arial" w:cs="Arial"/>
          <w:sz w:val="24"/>
          <w:szCs w:val="24"/>
        </w:rPr>
        <w:t xml:space="preserve">U dokladů s cenou přesahující částku 10 000 Kč vyhotoví </w:t>
      </w:r>
      <w:r w:rsidR="004459DD" w:rsidRPr="00477003">
        <w:rPr>
          <w:rFonts w:ascii="Arial" w:hAnsi="Arial" w:cs="Arial"/>
          <w:sz w:val="24"/>
          <w:szCs w:val="24"/>
        </w:rPr>
        <w:t xml:space="preserve">na požádání </w:t>
      </w:r>
      <w:r w:rsidRPr="00477003">
        <w:rPr>
          <w:rFonts w:ascii="Arial" w:hAnsi="Arial" w:cs="Arial"/>
          <w:sz w:val="24"/>
          <w:szCs w:val="24"/>
        </w:rPr>
        <w:t xml:space="preserve">daňový doklad (řádný) </w:t>
      </w:r>
      <w:r w:rsidR="004459DD" w:rsidRPr="00477003">
        <w:rPr>
          <w:rFonts w:ascii="Arial" w:hAnsi="Arial" w:cs="Arial"/>
          <w:sz w:val="24"/>
          <w:szCs w:val="24"/>
        </w:rPr>
        <w:t xml:space="preserve">pokladník </w:t>
      </w:r>
      <w:r w:rsidRPr="00477003">
        <w:rPr>
          <w:rFonts w:ascii="Arial" w:hAnsi="Arial" w:cs="Arial"/>
          <w:sz w:val="24"/>
          <w:szCs w:val="24"/>
        </w:rPr>
        <w:t xml:space="preserve">po sdělení </w:t>
      </w:r>
      <w:r w:rsidR="009406CA" w:rsidRPr="00477003">
        <w:rPr>
          <w:rFonts w:ascii="Arial" w:hAnsi="Arial" w:cs="Arial"/>
          <w:sz w:val="24"/>
          <w:szCs w:val="24"/>
        </w:rPr>
        <w:t>DIČ popř. IČ osoby</w:t>
      </w:r>
      <w:r w:rsidRPr="00477003">
        <w:rPr>
          <w:rFonts w:ascii="Arial" w:hAnsi="Arial" w:cs="Arial"/>
          <w:sz w:val="24"/>
          <w:szCs w:val="24"/>
        </w:rPr>
        <w:t xml:space="preserve"> povinné k dani, pro kterou se daňový doklad vyhotovuje. </w:t>
      </w:r>
      <w:r w:rsidR="009406CA" w:rsidRPr="00477003">
        <w:rPr>
          <w:rFonts w:ascii="Arial" w:hAnsi="Arial" w:cs="Arial"/>
          <w:sz w:val="24"/>
          <w:szCs w:val="24"/>
        </w:rPr>
        <w:t>Nepodaří-li se údaje dle DIČ ani IČ ověřit ve veřejně dostupných registrech, obdrží cestující doklad s informacemi a podmínkami nutnými pro vystavení daňového dokladu. Stejně tak umožňuje vyhotovení daňového dokladu (řádného) e-shop ČD.</w:t>
      </w:r>
    </w:p>
    <w:p w:rsidR="00120181" w:rsidRPr="00477003" w:rsidRDefault="00AA03C6" w:rsidP="00D72F05">
      <w:pPr>
        <w:adjustRightInd w:val="0"/>
        <w:spacing w:before="120" w:after="120"/>
        <w:ind w:left="426"/>
        <w:jc w:val="both"/>
        <w:rPr>
          <w:rFonts w:ascii="Arial" w:hAnsi="Arial" w:cs="Arial"/>
          <w:sz w:val="24"/>
          <w:szCs w:val="24"/>
        </w:rPr>
      </w:pPr>
      <w:r w:rsidRPr="00477003">
        <w:rPr>
          <w:rFonts w:ascii="Arial" w:hAnsi="Arial" w:cs="Arial"/>
          <w:bCs/>
          <w:noProof/>
          <w:sz w:val="24"/>
        </w:rPr>
        <mc:AlternateContent>
          <mc:Choice Requires="wps">
            <w:drawing>
              <wp:anchor distT="0" distB="0" distL="114300" distR="114300" simplePos="0" relativeHeight="251794432" behindDoc="0" locked="0" layoutInCell="1" allowOverlap="1" wp14:anchorId="4BF92A12" wp14:editId="30CFC889">
                <wp:simplePos x="0" y="0"/>
                <wp:positionH relativeFrom="column">
                  <wp:posOffset>6234430</wp:posOffset>
                </wp:positionH>
                <wp:positionV relativeFrom="paragraph">
                  <wp:posOffset>-535305</wp:posOffset>
                </wp:positionV>
                <wp:extent cx="0" cy="833120"/>
                <wp:effectExtent l="0" t="0" r="19050" b="24130"/>
                <wp:wrapNone/>
                <wp:docPr id="255" name="Přímá spojnice 255"/>
                <wp:cNvGraphicFramePr/>
                <a:graphic xmlns:a="http://schemas.openxmlformats.org/drawingml/2006/main">
                  <a:graphicData uri="http://schemas.microsoft.com/office/word/2010/wordprocessingShape">
                    <wps:wsp>
                      <wps:cNvCnPr/>
                      <wps:spPr>
                        <a:xfrm>
                          <a:off x="0" y="0"/>
                          <a:ext cx="0" cy="8331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8D553DF" id="Přímá spojnice 255" o:spid="_x0000_s1026" style="position:absolute;z-index:251794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90.9pt,-42.15pt" to="490.9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TTZwgEAALkDAAAOAAAAZHJzL2Uyb0RvYy54bWysU0uO1DAQ3SNxB8t7OkmPBo2iTs9iRrBB&#10;0OJzAI9T7hhsl2WbTvooLDkApxhxL8pOd2YECCHExnHZ9V7Ve65sridr2AFC1Og63qxqzsBJ7LXb&#10;d/zD+xfPrjiLSbheGHTQ8SNEfr19+mQz+hbWOKDpITAicbEdfceHlHxbVVEOYEVcoQdHlwqDFYnC&#10;sK/6IEZit6Za1/XzasTQ+4ASYqTT2/mSbwu/UiDTG6UiJGY6Tr2lsoay3uW12m5Euw/CD1qe2hD/&#10;0IUV2lHRhepWJME+B/0LldUyYESVVhJthUppCUUDqWnqn9S8G4SHooXMiX6xKf4/Wvn6sAtM9x1f&#10;X15y5oSlR9p9/3L/zd5/ZdHjR0cdsnxJVo0+toS4cbtwiqLfhax7UsHmLyliU7H3uNgLU2JyPpR0&#10;enVx0ayL89UDzoeYXgJaljcdN9pl4aIVh1cxUS1KPadQkPuYK5ddOhrIyca9BUViqFZT0GWM4MYE&#10;dhA0AP2nJqsgrpKZIUobs4DqP4NOuRkGZbT+Frhkl4ro0gK02mH4XdU0nVtVc/5Z9aw1y77D/lje&#10;odhB81GUnWY5D+DjuMAf/rjtDwAAAP//AwBQSwMEFAAGAAgAAAAhAIIKuiPgAAAACgEAAA8AAABk&#10;cnMvZG93bnJldi54bWxMj81OwzAQhO9IfQdrK/XWOqVVm4ZsKsTPCQ4hcODoxksSNV5HsZsEnh4j&#10;DnDc2dHMN+lxMq0YqHeNZYT1KgJBXFrdcIXw9vq4jEE4r1ir1jIhfJKDYza7SlWi7cgvNBS+EiGE&#10;XaIQau+7REpX1mSUW9mOOPw+bG+UD2dfSd2rMYSbVl5H0U4a1XBoqFVHdzWV5+JiEPYPT0XejffP&#10;X7ncyzwfrI/P74iL+XR7A8LT5P/M8IMf0CELTCd7Ye1Ei3CI1wHdIyzj7QZEcPwqJ4Tt7gAyS+X/&#10;Cdk3AAAA//8DAFBLAQItABQABgAIAAAAIQC2gziS/gAAAOEBAAATAAAAAAAAAAAAAAAAAAAAAABb&#10;Q29udGVudF9UeXBlc10ueG1sUEsBAi0AFAAGAAgAAAAhADj9If/WAAAAlAEAAAsAAAAAAAAAAAAA&#10;AAAALwEAAF9yZWxzLy5yZWxzUEsBAi0AFAAGAAgAAAAhACN1NNnCAQAAuQMAAA4AAAAAAAAAAAAA&#10;AAAALgIAAGRycy9lMm9Eb2MueG1sUEsBAi0AFAAGAAgAAAAhAIIKuiPgAAAACgEAAA8AAAAAAAAA&#10;AAAAAAAAHAQAAGRycy9kb3ducmV2LnhtbFBLBQYAAAAABAAEAPMAAAApBQAAAAA=&#10;" strokecolor="black [3040]"/>
            </w:pict>
          </mc:Fallback>
        </mc:AlternateContent>
      </w:r>
      <w:r w:rsidR="00120181" w:rsidRPr="00477003">
        <w:rPr>
          <w:rFonts w:ascii="Arial" w:hAnsi="Arial" w:cs="Arial"/>
          <w:b/>
          <w:bCs/>
          <w:sz w:val="24"/>
          <w:szCs w:val="24"/>
        </w:rPr>
        <w:t>70.</w:t>
      </w:r>
      <w:r w:rsidR="00E36DF2" w:rsidRPr="00477003">
        <w:rPr>
          <w:rFonts w:ascii="Arial" w:hAnsi="Arial" w:cs="Arial"/>
          <w:b/>
          <w:bCs/>
          <w:sz w:val="24"/>
          <w:szCs w:val="24"/>
        </w:rPr>
        <w:t> </w:t>
      </w:r>
      <w:r w:rsidR="00120181" w:rsidRPr="00477003">
        <w:rPr>
          <w:rFonts w:ascii="Arial" w:hAnsi="Arial" w:cs="Arial"/>
          <w:b/>
          <w:bCs/>
          <w:sz w:val="24"/>
          <w:szCs w:val="24"/>
        </w:rPr>
        <w:t>3</w:t>
      </w:r>
      <w:r w:rsidR="00E36DF2" w:rsidRPr="00477003">
        <w:rPr>
          <w:rFonts w:ascii="Arial" w:hAnsi="Arial" w:cs="Arial"/>
          <w:b/>
          <w:bCs/>
          <w:sz w:val="24"/>
          <w:szCs w:val="24"/>
        </w:rPr>
        <w:t>. </w:t>
      </w:r>
      <w:r w:rsidR="00120181" w:rsidRPr="00477003">
        <w:rPr>
          <w:rFonts w:ascii="Arial" w:hAnsi="Arial" w:cs="Arial"/>
          <w:sz w:val="24"/>
          <w:szCs w:val="24"/>
        </w:rPr>
        <w:t>Jízdní doklady placené fakturou nebo jízdní doklady vystavené na úvěr daňovými doklady nejsou (pro daňové účely slouží faktura –</w:t>
      </w:r>
      <w:r w:rsidR="00B90403" w:rsidRPr="00477003">
        <w:rPr>
          <w:rFonts w:ascii="Arial" w:hAnsi="Arial" w:cs="Arial"/>
          <w:sz w:val="24"/>
          <w:szCs w:val="24"/>
        </w:rPr>
        <w:t xml:space="preserve"> </w:t>
      </w:r>
      <w:r w:rsidR="00120181" w:rsidRPr="00477003">
        <w:rPr>
          <w:rFonts w:ascii="Arial" w:hAnsi="Arial" w:cs="Arial"/>
          <w:sz w:val="24"/>
          <w:szCs w:val="24"/>
        </w:rPr>
        <w:t>daňový doklad</w:t>
      </w:r>
      <w:r w:rsidR="00842EC2" w:rsidRPr="00477003">
        <w:rPr>
          <w:rFonts w:ascii="Arial" w:hAnsi="Arial" w:cs="Arial"/>
          <w:sz w:val="24"/>
          <w:szCs w:val="24"/>
        </w:rPr>
        <w:t xml:space="preserve"> vyhotoven</w:t>
      </w:r>
      <w:r w:rsidR="00BF39B2" w:rsidRPr="00477003">
        <w:rPr>
          <w:rFonts w:ascii="Arial" w:hAnsi="Arial" w:cs="Arial"/>
          <w:sz w:val="24"/>
          <w:szCs w:val="24"/>
        </w:rPr>
        <w:t>ý</w:t>
      </w:r>
      <w:r w:rsidR="00842EC2" w:rsidRPr="00477003">
        <w:rPr>
          <w:rFonts w:ascii="Arial" w:hAnsi="Arial" w:cs="Arial"/>
          <w:sz w:val="24"/>
          <w:szCs w:val="24"/>
        </w:rPr>
        <w:t xml:space="preserve"> ČD na základě písemné objednávky nebo uzavřené smlouvy)</w:t>
      </w:r>
      <w:r w:rsidR="001C13CB" w:rsidRPr="00477003">
        <w:rPr>
          <w:rFonts w:ascii="Arial" w:hAnsi="Arial" w:cs="Arial"/>
          <w:sz w:val="24"/>
          <w:szCs w:val="24"/>
        </w:rPr>
        <w:t>.</w:t>
      </w:r>
    </w:p>
    <w:p w:rsidR="00A61941" w:rsidRPr="00477003" w:rsidRDefault="00A736B6" w:rsidP="00A61941">
      <w:pPr>
        <w:pStyle w:val="Zkladntext"/>
        <w:spacing w:after="120"/>
        <w:jc w:val="both"/>
        <w:rPr>
          <w:rFonts w:ascii="Arial" w:hAnsi="Arial" w:cs="Arial"/>
          <w:color w:val="auto"/>
        </w:rPr>
      </w:pPr>
      <w:r w:rsidRPr="00477003">
        <w:rPr>
          <w:rFonts w:ascii="Arial" w:hAnsi="Arial" w:cs="Arial"/>
          <w:b/>
          <w:color w:val="auto"/>
        </w:rPr>
        <w:t>7</w:t>
      </w:r>
      <w:r w:rsidR="00723BE7" w:rsidRPr="00477003">
        <w:rPr>
          <w:rFonts w:ascii="Arial" w:hAnsi="Arial" w:cs="Arial"/>
          <w:b/>
          <w:color w:val="auto"/>
        </w:rPr>
        <w:t>1</w:t>
      </w:r>
      <w:r w:rsidRPr="00477003">
        <w:rPr>
          <w:rFonts w:ascii="Arial" w:hAnsi="Arial" w:cs="Arial"/>
          <w:b/>
          <w:color w:val="auto"/>
        </w:rPr>
        <w:t>.</w:t>
      </w:r>
      <w:r w:rsidR="00E36DF2" w:rsidRPr="00477003">
        <w:rPr>
          <w:rFonts w:ascii="Arial" w:hAnsi="Arial" w:cs="Arial"/>
          <w:b/>
          <w:color w:val="auto"/>
        </w:rPr>
        <w:t> </w:t>
      </w:r>
      <w:r w:rsidR="008124FB" w:rsidRPr="00477003">
        <w:rPr>
          <w:rFonts w:ascii="Arial" w:hAnsi="Arial" w:cs="Arial"/>
          <w:color w:val="auto"/>
        </w:rPr>
        <w:t xml:space="preserve">Jakékoliv </w:t>
      </w:r>
      <w:r w:rsidR="00A61941" w:rsidRPr="00477003">
        <w:rPr>
          <w:rFonts w:ascii="Arial" w:hAnsi="Arial" w:cs="Arial"/>
          <w:color w:val="auto"/>
        </w:rPr>
        <w:t>obchodování s jízdními doklady, vouchery</w:t>
      </w:r>
      <w:r w:rsidR="007B0376" w:rsidRPr="00477003">
        <w:rPr>
          <w:rFonts w:ascii="Arial" w:hAnsi="Arial" w:cs="Arial"/>
          <w:color w:val="auto"/>
        </w:rPr>
        <w:t>, odškodněními</w:t>
      </w:r>
      <w:r w:rsidR="00A61941" w:rsidRPr="00477003">
        <w:rPr>
          <w:rFonts w:ascii="Arial" w:hAnsi="Arial" w:cs="Arial"/>
          <w:color w:val="auto"/>
        </w:rPr>
        <w:t xml:space="preserve"> či dobropisy ČD je bez předchozího zmocnění na základě smlouvy s ČD zakázáno.</w:t>
      </w:r>
    </w:p>
    <w:p w:rsidR="00A736B6" w:rsidRPr="00477003" w:rsidRDefault="00A61941" w:rsidP="002B54CF">
      <w:pPr>
        <w:pStyle w:val="Zkladntext"/>
        <w:jc w:val="both"/>
        <w:rPr>
          <w:rFonts w:ascii="Arial" w:hAnsi="Arial" w:cs="Arial"/>
          <w:color w:val="auto"/>
        </w:rPr>
      </w:pPr>
      <w:r w:rsidRPr="00477003">
        <w:rPr>
          <w:rFonts w:ascii="Arial" w:hAnsi="Arial" w:cs="Arial"/>
          <w:b/>
          <w:color w:val="auto"/>
        </w:rPr>
        <w:t xml:space="preserve">72. </w:t>
      </w:r>
      <w:r w:rsidR="00A736B6" w:rsidRPr="00477003">
        <w:rPr>
          <w:rFonts w:ascii="Arial" w:hAnsi="Arial" w:cs="Arial"/>
          <w:b/>
          <w:color w:val="auto"/>
        </w:rPr>
        <w:t>-</w:t>
      </w:r>
      <w:r w:rsidR="00D74E27" w:rsidRPr="00477003">
        <w:rPr>
          <w:rFonts w:ascii="Arial" w:hAnsi="Arial" w:cs="Arial"/>
          <w:b/>
          <w:color w:val="auto"/>
        </w:rPr>
        <w:t xml:space="preserve"> </w:t>
      </w:r>
      <w:r w:rsidR="00A736B6" w:rsidRPr="00477003">
        <w:rPr>
          <w:rFonts w:ascii="Arial" w:hAnsi="Arial" w:cs="Arial"/>
          <w:b/>
          <w:color w:val="auto"/>
        </w:rPr>
        <w:t>7</w:t>
      </w:r>
      <w:r w:rsidR="00B31280" w:rsidRPr="00477003">
        <w:rPr>
          <w:rFonts w:ascii="Arial" w:hAnsi="Arial" w:cs="Arial"/>
          <w:b/>
          <w:color w:val="auto"/>
        </w:rPr>
        <w:t>4</w:t>
      </w:r>
      <w:r w:rsidR="00A736B6" w:rsidRPr="00477003">
        <w:rPr>
          <w:rFonts w:ascii="Arial" w:hAnsi="Arial" w:cs="Arial"/>
          <w:b/>
          <w:color w:val="auto"/>
        </w:rPr>
        <w:t>.</w:t>
      </w:r>
      <w:r w:rsidR="00A736B6" w:rsidRPr="00477003">
        <w:rPr>
          <w:rFonts w:ascii="Arial" w:hAnsi="Arial" w:cs="Arial"/>
          <w:color w:val="auto"/>
        </w:rPr>
        <w:t xml:space="preserve"> Neobsazeno.</w:t>
      </w:r>
    </w:p>
    <w:p w:rsidR="00D20DDC" w:rsidRPr="00477003" w:rsidRDefault="00D20DDC" w:rsidP="005D4750">
      <w:pPr>
        <w:pStyle w:val="Zkladntext"/>
        <w:jc w:val="center"/>
        <w:rPr>
          <w:rFonts w:ascii="Arial" w:hAnsi="Arial" w:cs="Arial"/>
          <w:b/>
          <w:bCs/>
          <w:color w:val="auto"/>
          <w:sz w:val="28"/>
          <w:szCs w:val="28"/>
        </w:rPr>
      </w:pPr>
    </w:p>
    <w:p w:rsidR="00A736B6" w:rsidRPr="00477003" w:rsidRDefault="00A736B6" w:rsidP="005D4750">
      <w:pPr>
        <w:pStyle w:val="Zkladntext"/>
        <w:jc w:val="center"/>
        <w:rPr>
          <w:rFonts w:ascii="Arial" w:hAnsi="Arial" w:cs="Arial"/>
          <w:b/>
          <w:bCs/>
          <w:color w:val="auto"/>
          <w:sz w:val="28"/>
          <w:szCs w:val="28"/>
        </w:rPr>
      </w:pPr>
      <w:r w:rsidRPr="00477003">
        <w:rPr>
          <w:rFonts w:ascii="Arial" w:hAnsi="Arial" w:cs="Arial"/>
          <w:b/>
          <w:bCs/>
          <w:color w:val="auto"/>
          <w:sz w:val="28"/>
          <w:szCs w:val="28"/>
        </w:rPr>
        <w:t xml:space="preserve">Kapitola </w:t>
      </w:r>
      <w:r w:rsidR="00B31280" w:rsidRPr="00477003">
        <w:rPr>
          <w:rFonts w:ascii="Arial" w:hAnsi="Arial" w:cs="Arial"/>
          <w:b/>
          <w:bCs/>
          <w:color w:val="auto"/>
          <w:sz w:val="28"/>
          <w:szCs w:val="28"/>
        </w:rPr>
        <w:t>I</w:t>
      </w:r>
      <w:r w:rsidRPr="00477003">
        <w:rPr>
          <w:rFonts w:ascii="Arial" w:hAnsi="Arial" w:cs="Arial"/>
          <w:b/>
          <w:bCs/>
          <w:color w:val="auto"/>
          <w:sz w:val="28"/>
          <w:szCs w:val="28"/>
        </w:rPr>
        <w:t>V</w:t>
      </w:r>
    </w:p>
    <w:p w:rsidR="00A736B6" w:rsidRPr="00477003" w:rsidRDefault="00A736B6" w:rsidP="00A736B6">
      <w:pPr>
        <w:pStyle w:val="Styl1"/>
        <w:spacing w:before="0" w:after="360"/>
        <w:jc w:val="center"/>
        <w:rPr>
          <w:rFonts w:ascii="Arial" w:hAnsi="Arial" w:cs="Arial"/>
          <w:color w:val="auto"/>
          <w:sz w:val="28"/>
          <w:szCs w:val="28"/>
        </w:rPr>
      </w:pPr>
      <w:r w:rsidRPr="00477003">
        <w:rPr>
          <w:rFonts w:ascii="Arial" w:hAnsi="Arial" w:cs="Arial"/>
          <w:color w:val="auto"/>
          <w:sz w:val="28"/>
          <w:szCs w:val="28"/>
        </w:rPr>
        <w:t>Manipulační přirážka, přirážka k jízdnému a dodatečné prokázání nároku na slevu</w:t>
      </w:r>
    </w:p>
    <w:p w:rsidR="00E5229B" w:rsidRPr="00477003" w:rsidRDefault="00324314" w:rsidP="00E5229B">
      <w:pPr>
        <w:pStyle w:val="Styl1"/>
        <w:spacing w:before="0" w:after="120"/>
        <w:rPr>
          <w:rFonts w:ascii="Arial" w:hAnsi="Arial" w:cs="Arial"/>
          <w:b w:val="0"/>
          <w:bCs w:val="0"/>
          <w:color w:val="auto"/>
          <w:sz w:val="24"/>
          <w:szCs w:val="24"/>
        </w:rPr>
      </w:pPr>
      <w:r w:rsidRPr="00477003">
        <w:rPr>
          <w:rFonts w:ascii="Arial" w:hAnsi="Arial" w:cs="Arial"/>
          <w:b w:val="0"/>
          <w:bCs w:val="0"/>
          <w:noProof/>
          <w:color w:val="auto"/>
          <w:sz w:val="24"/>
        </w:rPr>
        <mc:AlternateContent>
          <mc:Choice Requires="wps">
            <w:drawing>
              <wp:anchor distT="0" distB="0" distL="114300" distR="114300" simplePos="0" relativeHeight="251630592" behindDoc="0" locked="0" layoutInCell="1" allowOverlap="1" wp14:anchorId="2E4CFB00" wp14:editId="5A45F090">
                <wp:simplePos x="0" y="0"/>
                <wp:positionH relativeFrom="column">
                  <wp:posOffset>6238152</wp:posOffset>
                </wp:positionH>
                <wp:positionV relativeFrom="paragraph">
                  <wp:posOffset>145075</wp:posOffset>
                </wp:positionV>
                <wp:extent cx="0" cy="1518699"/>
                <wp:effectExtent l="0" t="0" r="19050" b="24765"/>
                <wp:wrapNone/>
                <wp:docPr id="23" name="Přímá spojnice 23"/>
                <wp:cNvGraphicFramePr/>
                <a:graphic xmlns:a="http://schemas.openxmlformats.org/drawingml/2006/main">
                  <a:graphicData uri="http://schemas.microsoft.com/office/word/2010/wordprocessingShape">
                    <wps:wsp>
                      <wps:cNvCnPr/>
                      <wps:spPr>
                        <a:xfrm>
                          <a:off x="0" y="0"/>
                          <a:ext cx="0" cy="1518699"/>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9951683" id="Přímá spojnice 23" o:spid="_x0000_s1026" style="position:absolute;z-index:251630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91.2pt,11.4pt" to="491.2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wbrwAEAALgDAAAOAAAAZHJzL2Uyb0RvYy54bWysU0uO1DAQ3SNxB8t7OkkjRjNRp2cxI9gg&#10;aPE5gMcpdwy2y7JNp/soLDkApxhxL8pOOoMAIYTYOC77vVf1ypXN9dEadoAQNbqON6uaM3ASe+32&#10;HX//7vmTS85iEq4XBh10/ASRX28fP9qMvoU1Dmh6CIxEXGxH3/EhJd9WVZQDWBFX6MHRpcJgRaIw&#10;7Ks+iJHUranWdX1RjRh6H1BCjHR6O13ybdFXCmR6rVSExEzHqbZU1lDWu7xW241o90H4Qcu5DPEP&#10;VVihHSVdpG5FEuxT0L9IWS0DRlRpJdFWqJSWUDyQm6b+yc3bQXgoXqg50S9tiv9PVr467ALTfcfX&#10;TzlzwtIb7b59vv9q77+w6PGDowIZ3VGjRh9bwt+4XZij6Hchuz6qYPOX/LBjae5paS4cE5PToaTT&#10;5llzeXF1lfWqB6IPMb0AtCxvOm60y75FKw4vY5qgZwjxciFT6rJLJwMZbNwbUOSFkjWFXaYIbkxg&#10;B0Hv339s5rQFmSlKG7OQ6j+TZmymQZmsvyUu6JIRXVqIVjsMv8uajudS1YQ/u568Ztt32J/KQ5R2&#10;0HiUhs6jnOfvx7jQH3647XcAAAD//wMAUEsDBBQABgAIAAAAIQDAK7iG3QAAAAoBAAAPAAAAZHJz&#10;L2Rvd25yZXYueG1sTI89T8MwEIZ3JP6DdUhs1MFCbQhxKsTHVIYQGBjd+EiixucodpOUX88hBhjv&#10;vUfvR75dXC8mHEPnScP1KgGBVHvbUaPh/e35KgURoiFrek+o4YQBtsX5WW4y62d6xamKjWATCpnR&#10;0MY4ZFKGukVnwsoPSPz79KMzkc+xkXY0M5u7XqokWUtnOuKE1gz40GJ9qI5Ow+ZpV5XD/PjyVcqN&#10;LMvJx/TwofXlxXJ/ByLiEv9g+KnP1aHgTnt/JBtEr+E2VTeMalCKJzDwK+xZWKsEZJHL/xOKbwAA&#10;AP//AwBQSwECLQAUAAYACAAAACEAtoM4kv4AAADhAQAAEwAAAAAAAAAAAAAAAAAAAAAAW0NvbnRl&#10;bnRfVHlwZXNdLnhtbFBLAQItABQABgAIAAAAIQA4/SH/1gAAAJQBAAALAAAAAAAAAAAAAAAAAC8B&#10;AABfcmVscy8ucmVsc1BLAQItABQABgAIAAAAIQDrzwbrwAEAALgDAAAOAAAAAAAAAAAAAAAAAC4C&#10;AABkcnMvZTJvRG9jLnhtbFBLAQItABQABgAIAAAAIQDAK7iG3QAAAAoBAAAPAAAAAAAAAAAAAAAA&#10;ABoEAABkcnMvZG93bnJldi54bWxQSwUGAAAAAAQABADzAAAAJAUAAAAA&#10;" strokecolor="black [3040]"/>
            </w:pict>
          </mc:Fallback>
        </mc:AlternateContent>
      </w:r>
      <w:r w:rsidR="00E5229B" w:rsidRPr="00477003">
        <w:rPr>
          <w:rFonts w:ascii="Arial" w:hAnsi="Arial" w:cs="Arial"/>
          <w:color w:val="auto"/>
          <w:sz w:val="24"/>
          <w:szCs w:val="24"/>
        </w:rPr>
        <w:t xml:space="preserve">75. </w:t>
      </w:r>
      <w:r w:rsidR="00E5229B" w:rsidRPr="00477003">
        <w:rPr>
          <w:rFonts w:ascii="Arial" w:hAnsi="Arial" w:cs="Arial"/>
          <w:b w:val="0"/>
          <w:color w:val="auto"/>
          <w:sz w:val="24"/>
          <w:szCs w:val="24"/>
        </w:rPr>
        <w:t xml:space="preserve">Manipulační přirážka </w:t>
      </w:r>
      <w:r w:rsidR="00E5229B" w:rsidRPr="00477003">
        <w:rPr>
          <w:rFonts w:ascii="Arial" w:hAnsi="Arial" w:cs="Arial"/>
          <w:color w:val="auto"/>
          <w:sz w:val="24"/>
          <w:szCs w:val="24"/>
        </w:rPr>
        <w:t>40 Kč</w:t>
      </w:r>
      <w:r w:rsidR="00E5229B" w:rsidRPr="00477003">
        <w:rPr>
          <w:rFonts w:ascii="Arial" w:hAnsi="Arial" w:cs="Arial"/>
          <w:b w:val="0"/>
          <w:color w:val="auto"/>
          <w:sz w:val="24"/>
          <w:szCs w:val="24"/>
        </w:rPr>
        <w:t xml:space="preserve"> se ve vlaku účtuje k jízdnému nebo doplatku</w:t>
      </w:r>
      <w:r w:rsidR="00E5229B" w:rsidRPr="00477003">
        <w:rPr>
          <w:rFonts w:ascii="Arial" w:hAnsi="Arial" w:cs="Arial"/>
          <w:b w:val="0"/>
          <w:bCs w:val="0"/>
          <w:color w:val="auto"/>
          <w:sz w:val="24"/>
          <w:szCs w:val="24"/>
        </w:rPr>
        <w:t>:</w:t>
      </w:r>
    </w:p>
    <w:p w:rsidR="00FE54C4" w:rsidRPr="00477003" w:rsidRDefault="00E5229B" w:rsidP="00911C5F">
      <w:pPr>
        <w:pStyle w:val="Styl1"/>
        <w:numPr>
          <w:ilvl w:val="0"/>
          <w:numId w:val="46"/>
        </w:numPr>
        <w:spacing w:before="0"/>
        <w:ind w:left="426" w:hanging="426"/>
        <w:rPr>
          <w:rFonts w:ascii="Arial" w:hAnsi="Arial" w:cs="Arial"/>
          <w:b w:val="0"/>
          <w:bCs w:val="0"/>
          <w:color w:val="auto"/>
          <w:sz w:val="24"/>
          <w:szCs w:val="24"/>
        </w:rPr>
      </w:pPr>
      <w:r w:rsidRPr="00477003">
        <w:rPr>
          <w:rFonts w:ascii="Arial" w:hAnsi="Arial" w:cs="Arial"/>
          <w:b w:val="0"/>
          <w:bCs w:val="0"/>
          <w:color w:val="auto"/>
          <w:sz w:val="24"/>
          <w:szCs w:val="24"/>
        </w:rPr>
        <w:t>po nástupu v obsazené stanici</w:t>
      </w:r>
      <w:r w:rsidRPr="00477003">
        <w:rPr>
          <w:rFonts w:ascii="Arial" w:hAnsi="Arial" w:cs="Arial"/>
          <w:b w:val="0"/>
          <w:bCs w:val="0"/>
          <w:color w:val="auto"/>
          <w:sz w:val="24"/>
        </w:rPr>
        <w:t>, vyjma případů dle čl. 76. písm. b) a c) SPPO,</w:t>
      </w:r>
    </w:p>
    <w:p w:rsidR="00FE54C4" w:rsidRPr="00477003" w:rsidRDefault="00E5229B" w:rsidP="00911C5F">
      <w:pPr>
        <w:pStyle w:val="Styl1"/>
        <w:numPr>
          <w:ilvl w:val="0"/>
          <w:numId w:val="46"/>
        </w:numPr>
        <w:spacing w:before="0"/>
        <w:ind w:left="426" w:hanging="426"/>
        <w:rPr>
          <w:rFonts w:ascii="Arial" w:hAnsi="Arial" w:cs="Arial"/>
          <w:b w:val="0"/>
          <w:bCs w:val="0"/>
          <w:color w:val="auto"/>
          <w:sz w:val="24"/>
          <w:szCs w:val="24"/>
        </w:rPr>
      </w:pPr>
      <w:r w:rsidRPr="00477003">
        <w:rPr>
          <w:rFonts w:ascii="Arial" w:hAnsi="Arial" w:cs="Arial"/>
          <w:b w:val="0"/>
          <w:bCs w:val="0"/>
          <w:color w:val="auto"/>
          <w:sz w:val="24"/>
        </w:rPr>
        <w:t xml:space="preserve"> </w:t>
      </w:r>
      <w:r w:rsidRPr="00477003">
        <w:rPr>
          <w:rFonts w:ascii="Arial" w:hAnsi="Arial" w:cs="Arial"/>
          <w:b w:val="0"/>
          <w:bCs w:val="0"/>
          <w:color w:val="auto"/>
          <w:sz w:val="24"/>
          <w:szCs w:val="24"/>
        </w:rPr>
        <w:t>z pohraničního bodu</w:t>
      </w:r>
      <w:r w:rsidR="00763643" w:rsidRPr="00477003">
        <w:rPr>
          <w:rFonts w:ascii="Arial" w:hAnsi="Arial" w:cs="Arial"/>
          <w:b w:val="0"/>
          <w:bCs w:val="0"/>
          <w:color w:val="auto"/>
          <w:sz w:val="24"/>
          <w:szCs w:val="24"/>
        </w:rPr>
        <w:t>, vyjma případů dle čl. 76. 1. a při vystavení jízdného pro držitele průkazů ZTP a ZTP/P,</w:t>
      </w:r>
    </w:p>
    <w:p w:rsidR="00E5229B" w:rsidRPr="00477003" w:rsidRDefault="00E5229B" w:rsidP="00911C5F">
      <w:pPr>
        <w:pStyle w:val="Styl1"/>
        <w:numPr>
          <w:ilvl w:val="0"/>
          <w:numId w:val="46"/>
        </w:numPr>
        <w:spacing w:before="0"/>
        <w:ind w:left="426" w:hanging="426"/>
        <w:rPr>
          <w:rFonts w:ascii="Arial" w:hAnsi="Arial" w:cs="Arial"/>
          <w:b w:val="0"/>
          <w:bCs w:val="0"/>
          <w:color w:val="auto"/>
          <w:sz w:val="24"/>
          <w:szCs w:val="24"/>
        </w:rPr>
      </w:pPr>
      <w:r w:rsidRPr="00477003">
        <w:rPr>
          <w:rFonts w:ascii="Arial" w:hAnsi="Arial" w:cs="Arial"/>
          <w:b w:val="0"/>
          <w:bCs w:val="0"/>
          <w:color w:val="auto"/>
          <w:sz w:val="24"/>
          <w:szCs w:val="24"/>
        </w:rPr>
        <w:t>při opakovaném odbavení po nástupu jízdy v neobsazené stanici</w:t>
      </w:r>
      <w:r w:rsidR="00FE54C4" w:rsidRPr="00477003">
        <w:rPr>
          <w:rFonts w:ascii="Arial" w:hAnsi="Arial" w:cs="Arial"/>
          <w:b w:val="0"/>
          <w:bCs w:val="0"/>
          <w:color w:val="auto"/>
          <w:sz w:val="24"/>
          <w:szCs w:val="24"/>
        </w:rPr>
        <w:t>,</w:t>
      </w:r>
      <w:r w:rsidRPr="00477003">
        <w:rPr>
          <w:rFonts w:ascii="Arial" w:hAnsi="Arial" w:cs="Arial"/>
          <w:b w:val="0"/>
          <w:bCs w:val="0"/>
          <w:color w:val="auto"/>
          <w:sz w:val="24"/>
          <w:szCs w:val="24"/>
        </w:rPr>
        <w:t xml:space="preserve"> pokud se cestující o zaplacení přihlásí u pověřeného zaměstnance </w:t>
      </w:r>
      <w:r w:rsidRPr="00477003">
        <w:rPr>
          <w:rFonts w:ascii="Arial" w:hAnsi="Arial" w:cs="Arial"/>
          <w:b w:val="0"/>
          <w:bCs w:val="0"/>
          <w:color w:val="auto"/>
          <w:sz w:val="24"/>
        </w:rPr>
        <w:t>ČD nejpozději v okamžiku, kdy bude vyzván k předložení jízdních dokladů</w:t>
      </w:r>
      <w:r w:rsidRPr="00477003">
        <w:rPr>
          <w:rFonts w:ascii="Arial" w:hAnsi="Arial" w:cs="Arial"/>
          <w:b w:val="0"/>
          <w:bCs w:val="0"/>
          <w:color w:val="auto"/>
          <w:sz w:val="24"/>
          <w:szCs w:val="24"/>
        </w:rPr>
        <w:t>,</w:t>
      </w:r>
    </w:p>
    <w:p w:rsidR="00E5229B" w:rsidRPr="00477003" w:rsidRDefault="00E5229B" w:rsidP="00911C5F">
      <w:pPr>
        <w:pStyle w:val="Styl1"/>
        <w:numPr>
          <w:ilvl w:val="0"/>
          <w:numId w:val="46"/>
        </w:numPr>
        <w:spacing w:before="0" w:after="120"/>
        <w:ind w:left="426" w:hanging="426"/>
        <w:rPr>
          <w:rFonts w:ascii="Arial" w:hAnsi="Arial" w:cs="Arial"/>
          <w:b w:val="0"/>
          <w:bCs w:val="0"/>
          <w:color w:val="auto"/>
          <w:sz w:val="24"/>
          <w:szCs w:val="24"/>
        </w:rPr>
      </w:pPr>
      <w:r w:rsidRPr="00477003">
        <w:rPr>
          <w:rFonts w:ascii="Arial" w:hAnsi="Arial" w:cs="Arial"/>
          <w:b w:val="0"/>
          <w:color w:val="auto"/>
          <w:sz w:val="24"/>
          <w:szCs w:val="24"/>
        </w:rPr>
        <w:t>při odbavení v jiném voze vlaku, než který byl určen pro nástup cestujících v neobsazené stanici dle čl. 76, písm. a) SPPO.</w:t>
      </w:r>
    </w:p>
    <w:p w:rsidR="00E5229B" w:rsidRPr="00477003" w:rsidRDefault="00E5229B" w:rsidP="00E5229B">
      <w:pPr>
        <w:pStyle w:val="Styl1"/>
        <w:spacing w:before="0"/>
        <w:ind w:left="426"/>
        <w:rPr>
          <w:rFonts w:ascii="Arial" w:hAnsi="Arial" w:cs="Arial"/>
          <w:b w:val="0"/>
          <w:color w:val="auto"/>
          <w:sz w:val="24"/>
          <w:szCs w:val="24"/>
        </w:rPr>
      </w:pPr>
      <w:r w:rsidRPr="00477003">
        <w:rPr>
          <w:rFonts w:ascii="Arial" w:hAnsi="Arial" w:cs="Arial"/>
          <w:color w:val="auto"/>
          <w:sz w:val="24"/>
          <w:szCs w:val="24"/>
        </w:rPr>
        <w:t>75. 1.</w:t>
      </w:r>
      <w:r w:rsidRPr="00477003">
        <w:rPr>
          <w:rFonts w:ascii="Arial" w:hAnsi="Arial" w:cs="Arial"/>
          <w:b w:val="0"/>
          <w:color w:val="auto"/>
          <w:sz w:val="24"/>
          <w:szCs w:val="24"/>
        </w:rPr>
        <w:t xml:space="preserve"> Manipulační přirážka se platí za vystavení každého dokladu jednou bez ohledu na počet cestujících na něm uvedených.</w:t>
      </w:r>
    </w:p>
    <w:p w:rsidR="00E5229B" w:rsidRPr="00477003" w:rsidRDefault="00E5229B" w:rsidP="00616826">
      <w:pPr>
        <w:pStyle w:val="Styl1"/>
        <w:spacing w:after="120"/>
        <w:rPr>
          <w:rFonts w:ascii="Arial" w:hAnsi="Arial" w:cs="Arial"/>
          <w:b w:val="0"/>
          <w:bCs w:val="0"/>
          <w:color w:val="auto"/>
          <w:sz w:val="24"/>
        </w:rPr>
      </w:pPr>
      <w:r w:rsidRPr="00477003">
        <w:rPr>
          <w:rFonts w:ascii="Arial" w:hAnsi="Arial" w:cs="Arial"/>
          <w:color w:val="auto"/>
          <w:sz w:val="24"/>
        </w:rPr>
        <w:t>76.</w:t>
      </w:r>
      <w:r w:rsidR="00E36DF2" w:rsidRPr="00477003">
        <w:rPr>
          <w:rFonts w:ascii="Arial" w:hAnsi="Arial" w:cs="Arial"/>
          <w:color w:val="auto"/>
          <w:sz w:val="24"/>
        </w:rPr>
        <w:t> </w:t>
      </w:r>
      <w:r w:rsidRPr="00477003">
        <w:rPr>
          <w:rFonts w:ascii="Arial" w:hAnsi="Arial" w:cs="Arial"/>
          <w:b w:val="0"/>
          <w:color w:val="auto"/>
          <w:sz w:val="24"/>
        </w:rPr>
        <w:t>Bez</w:t>
      </w:r>
      <w:r w:rsidRPr="00477003">
        <w:rPr>
          <w:rFonts w:ascii="Arial" w:hAnsi="Arial" w:cs="Arial"/>
          <w:b w:val="0"/>
          <w:bCs w:val="0"/>
          <w:color w:val="auto"/>
          <w:sz w:val="24"/>
        </w:rPr>
        <w:t xml:space="preserve"> manipulační přirážky nebo přirážky k jízdnému si lze ve vlaku zakoupit jízdenku nebo doplatek:</w:t>
      </w:r>
    </w:p>
    <w:p w:rsidR="008B5A1D" w:rsidRPr="00477003" w:rsidRDefault="00E5229B" w:rsidP="00B9580D">
      <w:pPr>
        <w:pStyle w:val="Styl1"/>
        <w:numPr>
          <w:ilvl w:val="0"/>
          <w:numId w:val="19"/>
        </w:numPr>
        <w:spacing w:before="0"/>
        <w:ind w:left="426" w:hanging="426"/>
        <w:rPr>
          <w:rFonts w:ascii="Arial" w:hAnsi="Arial" w:cs="Arial"/>
          <w:b w:val="0"/>
          <w:bCs w:val="0"/>
          <w:color w:val="auto"/>
          <w:sz w:val="24"/>
        </w:rPr>
      </w:pPr>
      <w:r w:rsidRPr="00477003">
        <w:rPr>
          <w:rFonts w:ascii="Arial" w:hAnsi="Arial" w:cs="Arial"/>
          <w:b w:val="0"/>
          <w:bCs w:val="0"/>
          <w:color w:val="auto"/>
          <w:sz w:val="24"/>
        </w:rPr>
        <w:t>po nástupu v </w:t>
      </w:r>
      <w:r w:rsidRPr="00477003">
        <w:rPr>
          <w:rFonts w:ascii="Arial" w:hAnsi="Arial" w:cs="Arial"/>
          <w:bCs w:val="0"/>
          <w:color w:val="auto"/>
          <w:sz w:val="24"/>
        </w:rPr>
        <w:t>neobsazené stanici</w:t>
      </w:r>
      <w:r w:rsidRPr="00477003">
        <w:rPr>
          <w:rFonts w:ascii="Arial" w:hAnsi="Arial" w:cs="Arial"/>
          <w:b w:val="0"/>
          <w:bCs w:val="0"/>
          <w:color w:val="auto"/>
          <w:sz w:val="24"/>
        </w:rPr>
        <w:t xml:space="preserve"> </w:t>
      </w:r>
    </w:p>
    <w:p w:rsidR="00E5229B" w:rsidRPr="00477003" w:rsidRDefault="00E5229B" w:rsidP="00420AB3">
      <w:pPr>
        <w:pStyle w:val="Styl1"/>
        <w:numPr>
          <w:ilvl w:val="1"/>
          <w:numId w:val="54"/>
        </w:numPr>
        <w:spacing w:before="0"/>
        <w:rPr>
          <w:rFonts w:ascii="Arial" w:hAnsi="Arial" w:cs="Arial"/>
          <w:b w:val="0"/>
          <w:bCs w:val="0"/>
          <w:color w:val="auto"/>
          <w:sz w:val="24"/>
          <w:szCs w:val="24"/>
        </w:rPr>
      </w:pPr>
      <w:r w:rsidRPr="00477003">
        <w:rPr>
          <w:rFonts w:ascii="Arial" w:hAnsi="Arial" w:cs="Arial"/>
          <w:b w:val="0"/>
          <w:bCs w:val="0"/>
          <w:color w:val="auto"/>
          <w:sz w:val="24"/>
          <w:szCs w:val="24"/>
        </w:rPr>
        <w:t xml:space="preserve">v určených vozech (pokud nejsou určeny, tak ve všech vozech vlaku) při prvním odbavení a při prvním doplatku k platnému předem zakoupenému jízdnímu dokladu nebo místence SC / místence </w:t>
      </w:r>
      <w:r w:rsidR="00F71C61" w:rsidRPr="00477003">
        <w:rPr>
          <w:rFonts w:ascii="Arial" w:hAnsi="Arial" w:cs="Arial"/>
          <w:b w:val="0"/>
          <w:bCs w:val="0"/>
          <w:color w:val="auto"/>
          <w:sz w:val="24"/>
          <w:szCs w:val="24"/>
        </w:rPr>
        <w:t>railjet</w:t>
      </w:r>
      <w:r w:rsidRPr="00477003">
        <w:rPr>
          <w:rFonts w:ascii="Arial" w:hAnsi="Arial" w:cs="Arial"/>
          <w:b w:val="0"/>
          <w:bCs w:val="0"/>
          <w:color w:val="auto"/>
          <w:sz w:val="24"/>
          <w:szCs w:val="24"/>
        </w:rPr>
        <w:t xml:space="preserve"> Business, pokud se cestující o zaplacení sám přihlásí u pověřeného zaměstnance ČD nejpozději v okamžiku, kdy bude vyzván k předložení jízdních dokladů,</w:t>
      </w:r>
    </w:p>
    <w:p w:rsidR="00E5229B" w:rsidRPr="00477003" w:rsidRDefault="00AA03C6" w:rsidP="00B9580D">
      <w:pPr>
        <w:pStyle w:val="Styl1"/>
        <w:numPr>
          <w:ilvl w:val="0"/>
          <w:numId w:val="19"/>
        </w:numPr>
        <w:spacing w:before="0"/>
        <w:ind w:left="426" w:hanging="426"/>
        <w:rPr>
          <w:rFonts w:ascii="Arial" w:hAnsi="Arial" w:cs="Arial"/>
          <w:b w:val="0"/>
          <w:color w:val="auto"/>
          <w:sz w:val="24"/>
          <w:szCs w:val="24"/>
        </w:rPr>
      </w:pPr>
      <w:r w:rsidRPr="00477003">
        <w:rPr>
          <w:rFonts w:ascii="Arial" w:hAnsi="Arial" w:cs="Arial"/>
          <w:b w:val="0"/>
          <w:bCs w:val="0"/>
          <w:noProof/>
          <w:color w:val="auto"/>
          <w:sz w:val="24"/>
          <w:szCs w:val="24"/>
        </w:rPr>
        <mc:AlternateContent>
          <mc:Choice Requires="wps">
            <w:drawing>
              <wp:anchor distT="0" distB="0" distL="114300" distR="114300" simplePos="0" relativeHeight="251631616" behindDoc="0" locked="0" layoutInCell="1" allowOverlap="1" wp14:anchorId="482A9BAE" wp14:editId="25A3341C">
                <wp:simplePos x="0" y="0"/>
                <wp:positionH relativeFrom="column">
                  <wp:posOffset>6094730</wp:posOffset>
                </wp:positionH>
                <wp:positionV relativeFrom="paragraph">
                  <wp:posOffset>140970</wp:posOffset>
                </wp:positionV>
                <wp:extent cx="0" cy="413385"/>
                <wp:effectExtent l="0" t="0" r="19050" b="24765"/>
                <wp:wrapNone/>
                <wp:docPr id="24" name="Přímá spojnice 24"/>
                <wp:cNvGraphicFramePr/>
                <a:graphic xmlns:a="http://schemas.openxmlformats.org/drawingml/2006/main">
                  <a:graphicData uri="http://schemas.microsoft.com/office/word/2010/wordprocessingShape">
                    <wps:wsp>
                      <wps:cNvCnPr/>
                      <wps:spPr>
                        <a:xfrm>
                          <a:off x="0" y="0"/>
                          <a:ext cx="0" cy="4133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8519C95" id="Přímá spojnice 24" o:spid="_x0000_s1026" style="position:absolute;z-index:251631616;visibility:visible;mso-wrap-style:square;mso-wrap-distance-left:9pt;mso-wrap-distance-top:0;mso-wrap-distance-right:9pt;mso-wrap-distance-bottom:0;mso-position-horizontal:absolute;mso-position-horizontal-relative:text;mso-position-vertical:absolute;mso-position-vertical-relative:text" from="479.9pt,11.1pt" to="479.9pt,4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td8vgEAALcDAAAOAAAAZHJzL2Uyb0RvYy54bWysU0uO1DAQ3SNxB8t7OknPgEZRp2cxI9gg&#10;aPE5gMcpdwz+qWw63UdhyQE4xYh7UXbSGQQIIcTGcdnvvapXrmyuj9awA2DU3nW8WdWcgZO+127f&#10;8ffvnj+54iwm4XphvIOOnyDy6+3jR5sxtLD2gzc9ICMRF9sxdHxIKbRVFeUAVsSVD+DoUnm0IlGI&#10;+6pHMZK6NdW6rp9Vo8c+oJcQI53eTpd8W/SVApleKxUhMdNxqi2VFct6l9dquxHtHkUYtJzLEP9Q&#10;hRXaUdJF6lYkwT6h/kXKaok+epVW0tvKK6UlFA/kpql/cvN2EAGKF2pODEub4v+Tla8OO2S67/j6&#10;kjMnLL3R7tvn+6/2/guLwX9wVCCjO2rUGGJL+Bu3wzmKYYfZ9VGhzV/yw46luaeluXBMTE6Hkk4v&#10;m4uLq6dZrnrgBYzpBXjL8qbjRrtsW7Ti8DKmCXqGEC/XMWUuu3QykMHGvQFFVihXU9hliODGIDsI&#10;ev7+YzOnLchMUdqYhVT/mTRjMw3KYP0tcUGXjN6lhWi18/i7rOl4LlVN+LPryWu2fef7U3mH0g6a&#10;jtLQeZLz+P0YF/rD/7b9DgAA//8DAFBLAwQUAAYACAAAACEAb0hFVd4AAAAJAQAADwAAAGRycy9k&#10;b3ducmV2LnhtbEyPzU6EQBCE7ya+w6RNvLmDGIVlaTbGn5MeED3scZZpgSzTQ5hZQJ/eMXvQY1dX&#10;qr7Kt4vpxUSj6ywjXK8iEMS11R03CB/vz1cpCOcVa9VbJoQvcrAtzs9ylWk78xtNlW9ECGGXKYTW&#10;+yGT0tUtGeVWdiAOv087GuXDOTZSj2oO4aaXcRTdSaM6Dg2tGuihpfpQHQ1C8vRSlcP8+PpdykSW&#10;5WR9etghXl4s9xsQnhb/Z4Zf/IAORWDa2yNrJ3qE9e06oHuEOI5BBMNJ2COkyQ3IIpf/FxQ/AAAA&#10;//8DAFBLAQItABQABgAIAAAAIQC2gziS/gAAAOEBAAATAAAAAAAAAAAAAAAAAAAAAABbQ29udGVu&#10;dF9UeXBlc10ueG1sUEsBAi0AFAAGAAgAAAAhADj9If/WAAAAlAEAAAsAAAAAAAAAAAAAAAAALwEA&#10;AF9yZWxzLy5yZWxzUEsBAi0AFAAGAAgAAAAhAIau13y+AQAAtwMAAA4AAAAAAAAAAAAAAAAALgIA&#10;AGRycy9lMm9Eb2MueG1sUEsBAi0AFAAGAAgAAAAhAG9IRVXeAAAACQEAAA8AAAAAAAAAAAAAAAAA&#10;GAQAAGRycy9kb3ducmV2LnhtbFBLBQYAAAAABAAEAPMAAAAjBQAAAAA=&#10;" strokecolor="black [3040]"/>
            </w:pict>
          </mc:Fallback>
        </mc:AlternateContent>
      </w:r>
      <w:r w:rsidR="00E5229B" w:rsidRPr="00477003">
        <w:rPr>
          <w:rFonts w:ascii="Arial" w:hAnsi="Arial" w:cs="Arial"/>
          <w:b w:val="0"/>
          <w:bCs w:val="0"/>
          <w:color w:val="auto"/>
          <w:sz w:val="24"/>
        </w:rPr>
        <w:t>po nástupu v </w:t>
      </w:r>
      <w:r w:rsidR="00E5229B" w:rsidRPr="00477003">
        <w:rPr>
          <w:rFonts w:ascii="Arial" w:hAnsi="Arial" w:cs="Arial"/>
          <w:bCs w:val="0"/>
          <w:color w:val="auto"/>
          <w:sz w:val="24"/>
        </w:rPr>
        <w:t>obsazené stanici</w:t>
      </w:r>
      <w:r w:rsidR="00E5229B" w:rsidRPr="00477003">
        <w:rPr>
          <w:rFonts w:ascii="Arial" w:hAnsi="Arial" w:cs="Arial"/>
          <w:b w:val="0"/>
          <w:bCs w:val="0"/>
          <w:color w:val="auto"/>
          <w:sz w:val="24"/>
          <w:szCs w:val="24"/>
        </w:rPr>
        <w:t xml:space="preserve"> </w:t>
      </w:r>
    </w:p>
    <w:p w:rsidR="00E5229B" w:rsidRPr="00477003" w:rsidRDefault="00E5229B" w:rsidP="00420AB3">
      <w:pPr>
        <w:pStyle w:val="Styl1"/>
        <w:numPr>
          <w:ilvl w:val="1"/>
          <w:numId w:val="54"/>
        </w:numPr>
        <w:spacing w:before="0"/>
        <w:rPr>
          <w:rFonts w:ascii="Arial" w:hAnsi="Arial" w:cs="Arial"/>
          <w:b w:val="0"/>
          <w:color w:val="auto"/>
          <w:sz w:val="24"/>
          <w:szCs w:val="24"/>
        </w:rPr>
      </w:pPr>
      <w:r w:rsidRPr="00477003">
        <w:rPr>
          <w:rFonts w:ascii="Arial" w:hAnsi="Arial" w:cs="Arial"/>
          <w:b w:val="0"/>
          <w:bCs w:val="0"/>
          <w:color w:val="auto"/>
          <w:sz w:val="24"/>
          <w:szCs w:val="24"/>
        </w:rPr>
        <w:t>u jízdenkového automatu instalovaného ve vozidle</w:t>
      </w:r>
      <w:r w:rsidRPr="00477003">
        <w:rPr>
          <w:rStyle w:val="Znakapoznpodarou"/>
          <w:rFonts w:ascii="Arial" w:hAnsi="Arial" w:cs="Arial"/>
          <w:b w:val="0"/>
          <w:color w:val="auto"/>
          <w:sz w:val="24"/>
          <w:szCs w:val="24"/>
        </w:rPr>
        <w:footnoteReference w:id="13"/>
      </w:r>
      <w:r w:rsidRPr="00477003">
        <w:rPr>
          <w:rFonts w:ascii="Arial" w:hAnsi="Arial" w:cs="Arial"/>
          <w:b w:val="0"/>
          <w:bCs w:val="0"/>
          <w:color w:val="auto"/>
          <w:sz w:val="24"/>
          <w:szCs w:val="24"/>
        </w:rPr>
        <w:t xml:space="preserve"> </w:t>
      </w:r>
      <w:r w:rsidR="00665382" w:rsidRPr="00477003">
        <w:rPr>
          <w:rFonts w:ascii="Arial" w:hAnsi="Arial" w:cs="Arial"/>
          <w:b w:val="0"/>
          <w:bCs w:val="0"/>
          <w:color w:val="auto"/>
          <w:sz w:val="24"/>
          <w:szCs w:val="24"/>
        </w:rPr>
        <w:t xml:space="preserve">na tratích nebo ve vlacích se samoobslužným způsobem odbavení cestujících (v platném jízdním řádu uveden symbol </w:t>
      </w:r>
      <w:r w:rsidR="00665382" w:rsidRPr="00477003">
        <w:rPr>
          <w:rFonts w:ascii="Arial" w:hAnsi="Arial" w:cs="Arial"/>
          <w:b w:val="0"/>
          <w:color w:val="auto"/>
          <w:sz w:val="24"/>
          <w:szCs w:val="24"/>
        </w:rPr>
        <w:sym w:font="SenaKJR" w:char="F0B6"/>
      </w:r>
      <w:r w:rsidR="00665382" w:rsidRPr="00477003">
        <w:rPr>
          <w:rFonts w:ascii="Arial" w:hAnsi="Arial" w:cs="Arial"/>
          <w:b w:val="0"/>
          <w:color w:val="auto"/>
          <w:sz w:val="24"/>
          <w:szCs w:val="24"/>
        </w:rPr>
        <w:t xml:space="preserve">) </w:t>
      </w:r>
      <w:r w:rsidRPr="00477003">
        <w:rPr>
          <w:rFonts w:ascii="Arial" w:hAnsi="Arial" w:cs="Arial"/>
          <w:b w:val="0"/>
          <w:bCs w:val="0"/>
          <w:color w:val="auto"/>
          <w:sz w:val="24"/>
          <w:szCs w:val="24"/>
        </w:rPr>
        <w:t xml:space="preserve">nejpozději v okamžiku nástupu, nebo </w:t>
      </w:r>
    </w:p>
    <w:p w:rsidR="00E5229B" w:rsidRPr="00477003" w:rsidRDefault="00E5229B" w:rsidP="00420AB3">
      <w:pPr>
        <w:pStyle w:val="Styl1"/>
        <w:numPr>
          <w:ilvl w:val="1"/>
          <w:numId w:val="54"/>
        </w:numPr>
        <w:spacing w:before="0"/>
        <w:rPr>
          <w:rFonts w:ascii="Arial" w:hAnsi="Arial" w:cs="Arial"/>
          <w:b w:val="0"/>
          <w:color w:val="auto"/>
          <w:sz w:val="24"/>
          <w:szCs w:val="24"/>
        </w:rPr>
      </w:pPr>
      <w:r w:rsidRPr="00477003">
        <w:rPr>
          <w:rFonts w:ascii="Arial" w:hAnsi="Arial" w:cs="Arial"/>
          <w:b w:val="0"/>
          <w:bCs w:val="0"/>
          <w:color w:val="auto"/>
          <w:sz w:val="24"/>
          <w:szCs w:val="24"/>
        </w:rPr>
        <w:t>u pověřeného zaměstnance ČD při doplatku jízdného do 1. vozové třídy, za jízdu oklikou, při jízdě za původní cílovou stanici, při vystavení jízdného pro držitele průkazů ZTP a ZTP/P a při náhradním odbavení, pokud nemohl být cestující odbaven do požadované cílové stanice nebo požadovaným druhem jízdného</w:t>
      </w:r>
      <w:r w:rsidRPr="00477003">
        <w:rPr>
          <w:rFonts w:ascii="Arial" w:hAnsi="Arial" w:cs="Arial"/>
          <w:b w:val="0"/>
          <w:bCs w:val="0"/>
          <w:color w:val="auto"/>
          <w:sz w:val="24"/>
        </w:rPr>
        <w:t>, pokud se cestující o zaplacení sám přihlásí nejpozději v okamžiku, kdy bude vyzván k předložení jízdních dokladů,</w:t>
      </w:r>
    </w:p>
    <w:p w:rsidR="00321ADF" w:rsidRPr="00477003" w:rsidRDefault="00E5229B" w:rsidP="00B9580D">
      <w:pPr>
        <w:pStyle w:val="Styl1"/>
        <w:numPr>
          <w:ilvl w:val="0"/>
          <w:numId w:val="19"/>
        </w:numPr>
        <w:spacing w:before="0" w:after="120"/>
        <w:ind w:left="426" w:hanging="426"/>
        <w:rPr>
          <w:rFonts w:ascii="Arial" w:hAnsi="Arial" w:cs="Arial"/>
          <w:b w:val="0"/>
          <w:color w:val="auto"/>
          <w:sz w:val="24"/>
          <w:szCs w:val="24"/>
        </w:rPr>
      </w:pPr>
      <w:r w:rsidRPr="00477003">
        <w:rPr>
          <w:rFonts w:ascii="Arial" w:hAnsi="Arial" w:cs="Arial"/>
          <w:color w:val="auto"/>
          <w:sz w:val="24"/>
          <w:szCs w:val="24"/>
        </w:rPr>
        <w:t xml:space="preserve">vždy </w:t>
      </w:r>
    </w:p>
    <w:p w:rsidR="00321ADF" w:rsidRPr="00477003" w:rsidRDefault="00E5229B" w:rsidP="00B9580D">
      <w:pPr>
        <w:pStyle w:val="Styl1"/>
        <w:numPr>
          <w:ilvl w:val="1"/>
          <w:numId w:val="19"/>
        </w:numPr>
        <w:spacing w:before="0"/>
        <w:ind w:left="1434" w:hanging="357"/>
        <w:rPr>
          <w:rFonts w:ascii="Arial" w:hAnsi="Arial" w:cs="Arial"/>
          <w:b w:val="0"/>
          <w:color w:val="auto"/>
          <w:sz w:val="24"/>
          <w:szCs w:val="24"/>
        </w:rPr>
      </w:pPr>
      <w:r w:rsidRPr="00477003">
        <w:rPr>
          <w:rFonts w:ascii="Arial" w:hAnsi="Arial" w:cs="Arial"/>
          <w:b w:val="0"/>
          <w:color w:val="auto"/>
          <w:sz w:val="24"/>
          <w:szCs w:val="24"/>
        </w:rPr>
        <w:t>při prvním odbavení po přestupu z vlaku jiného železničního dopravce na základě předložení platného jízdního dokladu příslušného dopravce přípojného vlaku</w:t>
      </w:r>
      <w:r w:rsidR="00321ADF" w:rsidRPr="00477003">
        <w:rPr>
          <w:rFonts w:ascii="Arial" w:hAnsi="Arial" w:cs="Arial"/>
          <w:b w:val="0"/>
          <w:color w:val="auto"/>
          <w:sz w:val="24"/>
          <w:szCs w:val="24"/>
        </w:rPr>
        <w:t>,</w:t>
      </w:r>
    </w:p>
    <w:p w:rsidR="00E5229B" w:rsidRPr="00477003" w:rsidRDefault="00306B07" w:rsidP="00B9580D">
      <w:pPr>
        <w:pStyle w:val="Styl1"/>
        <w:numPr>
          <w:ilvl w:val="1"/>
          <w:numId w:val="19"/>
        </w:numPr>
        <w:spacing w:before="0" w:after="120"/>
        <w:rPr>
          <w:rFonts w:ascii="Arial" w:hAnsi="Arial" w:cs="Arial"/>
          <w:b w:val="0"/>
          <w:color w:val="auto"/>
          <w:sz w:val="24"/>
          <w:szCs w:val="24"/>
        </w:rPr>
      </w:pPr>
      <w:r w:rsidRPr="00477003">
        <w:rPr>
          <w:rFonts w:ascii="Arial" w:hAnsi="Arial" w:cs="Arial"/>
          <w:b w:val="0"/>
          <w:color w:val="auto"/>
          <w:sz w:val="24"/>
          <w:szCs w:val="24"/>
        </w:rPr>
        <w:t xml:space="preserve">při </w:t>
      </w:r>
      <w:r w:rsidR="001B7DB7" w:rsidRPr="00477003">
        <w:rPr>
          <w:rFonts w:ascii="Arial" w:hAnsi="Arial" w:cs="Arial"/>
          <w:b w:val="0"/>
          <w:color w:val="auto"/>
          <w:sz w:val="24"/>
          <w:szCs w:val="24"/>
        </w:rPr>
        <w:t>prvním odbavení po přestupu z vlaku se samoobslužným způsobem odbavení na základě předložení jízdenky, vystavené</w:t>
      </w:r>
      <w:r w:rsidR="00341564" w:rsidRPr="00477003">
        <w:rPr>
          <w:rFonts w:ascii="Arial" w:hAnsi="Arial" w:cs="Arial"/>
          <w:b w:val="0"/>
          <w:color w:val="auto"/>
          <w:sz w:val="24"/>
          <w:szCs w:val="24"/>
        </w:rPr>
        <w:t xml:space="preserve"> do</w:t>
      </w:r>
      <w:r w:rsidR="00706D63" w:rsidRPr="00477003">
        <w:rPr>
          <w:rFonts w:ascii="Arial" w:hAnsi="Arial" w:cs="Arial"/>
          <w:b w:val="0"/>
          <w:color w:val="auto"/>
          <w:sz w:val="24"/>
          <w:szCs w:val="24"/>
        </w:rPr>
        <w:t xml:space="preserve"> přestupní stanice,</w:t>
      </w:r>
    </w:p>
    <w:p w:rsidR="00706D63" w:rsidRPr="00477003" w:rsidRDefault="00706D63" w:rsidP="00B9580D">
      <w:pPr>
        <w:pStyle w:val="Styl1"/>
        <w:numPr>
          <w:ilvl w:val="1"/>
          <w:numId w:val="19"/>
        </w:numPr>
        <w:spacing w:before="0" w:after="120"/>
        <w:rPr>
          <w:rFonts w:ascii="Arial" w:hAnsi="Arial" w:cs="Arial"/>
          <w:b w:val="0"/>
          <w:color w:val="auto"/>
          <w:sz w:val="24"/>
          <w:szCs w:val="24"/>
        </w:rPr>
      </w:pPr>
      <w:r w:rsidRPr="00477003">
        <w:rPr>
          <w:rFonts w:ascii="Arial" w:hAnsi="Arial" w:cs="Arial"/>
          <w:bCs w:val="0"/>
          <w:noProof/>
          <w:color w:val="auto"/>
          <w:sz w:val="24"/>
        </w:rPr>
        <mc:AlternateContent>
          <mc:Choice Requires="wps">
            <w:drawing>
              <wp:anchor distT="0" distB="0" distL="114300" distR="114300" simplePos="0" relativeHeight="251632640" behindDoc="0" locked="0" layoutInCell="1" allowOverlap="1" wp14:anchorId="0112DE1B" wp14:editId="4BDF73AC">
                <wp:simplePos x="0" y="0"/>
                <wp:positionH relativeFrom="column">
                  <wp:posOffset>-297180</wp:posOffset>
                </wp:positionH>
                <wp:positionV relativeFrom="paragraph">
                  <wp:posOffset>-3175</wp:posOffset>
                </wp:positionV>
                <wp:extent cx="0" cy="833120"/>
                <wp:effectExtent l="0" t="0" r="19050" b="24130"/>
                <wp:wrapNone/>
                <wp:docPr id="25" name="Přímá spojnice 25"/>
                <wp:cNvGraphicFramePr/>
                <a:graphic xmlns:a="http://schemas.openxmlformats.org/drawingml/2006/main">
                  <a:graphicData uri="http://schemas.microsoft.com/office/word/2010/wordprocessingShape">
                    <wps:wsp>
                      <wps:cNvCnPr/>
                      <wps:spPr>
                        <a:xfrm>
                          <a:off x="0" y="0"/>
                          <a:ext cx="0" cy="8331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D37827D" id="Přímá spojnice 25" o:spid="_x0000_s1026" style="position:absolute;z-index:2516326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4pt,-.25pt" to="-23.4pt,6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DVuwAEAALcDAAAOAAAAZHJzL2Uyb0RvYy54bWysU0uO1DAQ3SNxB8t7OkmPQKOo07OYEWwQ&#10;tPgcwOOUOwb/VDad9FFYcgBOMeJelJ3uDAKERiM2jst+71W9cmVzNVnDDoBRe9fxZlVzBk76Xrt9&#10;xz9+ePnskrOYhOuF8Q46foTIr7ZPn2zG0MLaD970gIxEXGzH0PEhpdBWVZQDWBFXPoCjS+XRikQh&#10;7qsexUjq1lTrun5RjR77gF5CjHR6M1/ybdFXCmR6q1SExEzHqbZUVizrbV6r7Ua0exRh0PJUhnhE&#10;FVZoR0kXqRuRBPuC+g8pqyX66FVaSW8rr5SWUDyQm6b+zc37QQQoXqg5MSxtiv9PVr457JDpvuPr&#10;55w5YemNdj++3n23d99YDP6TowIZ3VGjxhBbwl+7HZ6iGHaYXU8Kbf6SHzaV5h6X5sKUmJwPJZ1e&#10;Xlw069L36p4XMKZX4C3Lm44b7bJt0YrD65goF0HPEApyHXPmsktHAxls3DtQZIVyNYVdhgiuDbKD&#10;oOfvPzfZBWkVZKYobcxCqv9NOmEzDcpgPZS4oEtG79JCtNp5/FvWNJ1LVTP+7Hr2mm3f+v5Y3qG0&#10;g6ajODtNch6/X+NCv//ftj8BAAD//wMAUEsDBBQABgAIAAAAIQBIdfvL3QAAAAkBAAAPAAAAZHJz&#10;L2Rvd25yZXYueG1sTI/NTsMwEITvSH0Haytxax0KNFUap6r4OcEhBA49uvGSRI3XUewmgadnUQ9w&#10;29GMZr9Jd5NtxYC9bxwpuFlGIJBKZxqqFHy8Py82IHzQZHTrCBV8oYddNrtKdWLcSG84FKESXEI+&#10;0QrqELpESl/WaLVfug6JvU/XWx1Y9pU0vR653LZyFUVraXVD/KHWHT7UWJ6Ks1UQP70UeTc+vn7n&#10;MpZ5PriwOR2Uup5P+y2IgFP4C8MvPqNDxkxHdybjRatgcbdm9MDHPQj2L/rIwdsoBpml8v+C7AcA&#10;AP//AwBQSwECLQAUAAYACAAAACEAtoM4kv4AAADhAQAAEwAAAAAAAAAAAAAAAAAAAAAAW0NvbnRl&#10;bnRfVHlwZXNdLnhtbFBLAQItABQABgAIAAAAIQA4/SH/1gAAAJQBAAALAAAAAAAAAAAAAAAAAC8B&#10;AABfcmVscy8ucmVsc1BLAQItABQABgAIAAAAIQDfgDVuwAEAALcDAAAOAAAAAAAAAAAAAAAAAC4C&#10;AABkcnMvZTJvRG9jLnhtbFBLAQItABQABgAIAAAAIQBIdfvL3QAAAAkBAAAPAAAAAAAAAAAAAAAA&#10;ABoEAABkcnMvZG93bnJldi54bWxQSwUGAAAAAAQABADzAAAAJAUAAAAA&#10;" strokecolor="black [3040]"/>
            </w:pict>
          </mc:Fallback>
        </mc:AlternateContent>
      </w:r>
      <w:r w:rsidRPr="00477003">
        <w:rPr>
          <w:rFonts w:ascii="Arial" w:hAnsi="Arial" w:cs="Arial"/>
          <w:b w:val="0"/>
          <w:color w:val="auto"/>
          <w:sz w:val="24"/>
          <w:szCs w:val="24"/>
        </w:rPr>
        <w:t>při prvním odbavení po přestupu z náhradní dopravy</w:t>
      </w:r>
      <w:r w:rsidR="00096A2D" w:rsidRPr="00477003">
        <w:rPr>
          <w:rFonts w:ascii="Arial" w:hAnsi="Arial" w:cs="Arial"/>
          <w:b w:val="0"/>
          <w:color w:val="auto"/>
          <w:sz w:val="24"/>
          <w:szCs w:val="24"/>
        </w:rPr>
        <w:t>.</w:t>
      </w:r>
    </w:p>
    <w:p w:rsidR="00E5229B" w:rsidRPr="00477003" w:rsidRDefault="00E5229B" w:rsidP="00E5229B">
      <w:pPr>
        <w:pStyle w:val="Styl1"/>
        <w:spacing w:before="0" w:after="120"/>
        <w:ind w:left="426"/>
        <w:rPr>
          <w:rFonts w:ascii="Arial" w:hAnsi="Arial" w:cs="Arial"/>
          <w:b w:val="0"/>
          <w:color w:val="auto"/>
          <w:sz w:val="24"/>
          <w:szCs w:val="24"/>
        </w:rPr>
      </w:pPr>
      <w:r w:rsidRPr="00477003">
        <w:rPr>
          <w:rFonts w:ascii="Arial" w:hAnsi="Arial" w:cs="Arial"/>
          <w:bCs w:val="0"/>
          <w:color w:val="auto"/>
          <w:sz w:val="24"/>
        </w:rPr>
        <w:t>7</w:t>
      </w:r>
      <w:r w:rsidR="00850C32" w:rsidRPr="00477003">
        <w:rPr>
          <w:rFonts w:ascii="Arial" w:hAnsi="Arial" w:cs="Arial"/>
          <w:bCs w:val="0"/>
          <w:color w:val="auto"/>
          <w:sz w:val="24"/>
        </w:rPr>
        <w:t>6</w:t>
      </w:r>
      <w:r w:rsidRPr="00477003">
        <w:rPr>
          <w:rFonts w:ascii="Arial" w:hAnsi="Arial" w:cs="Arial"/>
          <w:bCs w:val="0"/>
          <w:color w:val="auto"/>
          <w:sz w:val="24"/>
        </w:rPr>
        <w:t>. 1.</w:t>
      </w:r>
      <w:r w:rsidRPr="00477003">
        <w:rPr>
          <w:rFonts w:ascii="Arial" w:hAnsi="Arial" w:cs="Arial"/>
          <w:b w:val="0"/>
          <w:bCs w:val="0"/>
          <w:color w:val="auto"/>
          <w:sz w:val="24"/>
        </w:rPr>
        <w:t xml:space="preserve"> Manipulační přirážku ani přirážku k jízdnému neplatí ve vlaku cestující při vystavení bezplatné jízdenky pro děti -6, při úhradě přepravného za psa</w:t>
      </w:r>
      <w:r w:rsidR="00763643" w:rsidRPr="00477003">
        <w:rPr>
          <w:rFonts w:ascii="Arial" w:hAnsi="Arial" w:cs="Arial"/>
          <w:b w:val="0"/>
          <w:bCs w:val="0"/>
          <w:color w:val="auto"/>
          <w:sz w:val="24"/>
        </w:rPr>
        <w:t>, při úhradě dokladu o zaplacení ceny pro zavazadlo</w:t>
      </w:r>
      <w:r w:rsidRPr="00477003">
        <w:rPr>
          <w:rFonts w:ascii="Arial" w:hAnsi="Arial" w:cs="Arial"/>
          <w:b w:val="0"/>
          <w:bCs w:val="0"/>
          <w:color w:val="auto"/>
          <w:sz w:val="24"/>
        </w:rPr>
        <w:t xml:space="preserve"> nebo při zakoupení místenky.</w:t>
      </w:r>
    </w:p>
    <w:p w:rsidR="00BD06BA" w:rsidRPr="00477003" w:rsidRDefault="00B31280" w:rsidP="003C3EAE">
      <w:pPr>
        <w:pStyle w:val="Styl1"/>
        <w:spacing w:before="0" w:after="120"/>
        <w:rPr>
          <w:rFonts w:ascii="Arial" w:hAnsi="Arial" w:cs="Arial"/>
          <w:b w:val="0"/>
          <w:bCs w:val="0"/>
          <w:color w:val="auto"/>
          <w:sz w:val="24"/>
          <w:szCs w:val="24"/>
        </w:rPr>
      </w:pPr>
      <w:r w:rsidRPr="00477003">
        <w:rPr>
          <w:rFonts w:ascii="Arial" w:hAnsi="Arial" w:cs="Arial"/>
          <w:color w:val="auto"/>
          <w:sz w:val="24"/>
          <w:szCs w:val="24"/>
        </w:rPr>
        <w:t>77</w:t>
      </w:r>
      <w:r w:rsidR="00A96A8B" w:rsidRPr="00477003">
        <w:rPr>
          <w:rFonts w:ascii="Arial" w:hAnsi="Arial" w:cs="Arial"/>
          <w:color w:val="auto"/>
          <w:sz w:val="24"/>
          <w:szCs w:val="24"/>
        </w:rPr>
        <w:t>.</w:t>
      </w:r>
      <w:r w:rsidR="00E36DF2" w:rsidRPr="00477003">
        <w:rPr>
          <w:rFonts w:ascii="Arial" w:hAnsi="Arial" w:cs="Arial"/>
          <w:color w:val="auto"/>
          <w:sz w:val="24"/>
          <w:szCs w:val="24"/>
        </w:rPr>
        <w:t> </w:t>
      </w:r>
      <w:r w:rsidR="00EB72B0" w:rsidRPr="00477003">
        <w:rPr>
          <w:rFonts w:ascii="Arial" w:hAnsi="Arial" w:cs="Arial"/>
          <w:b w:val="0"/>
          <w:bCs w:val="0"/>
          <w:color w:val="auto"/>
          <w:sz w:val="24"/>
          <w:szCs w:val="24"/>
        </w:rPr>
        <w:t xml:space="preserve">Přirážku k jízdnému </w:t>
      </w:r>
      <w:r w:rsidR="00B70CA6" w:rsidRPr="00477003">
        <w:rPr>
          <w:rFonts w:ascii="Arial" w:hAnsi="Arial" w:cs="Arial"/>
          <w:bCs w:val="0"/>
          <w:color w:val="auto"/>
          <w:sz w:val="24"/>
          <w:szCs w:val="24"/>
        </w:rPr>
        <w:t>1</w:t>
      </w:r>
      <w:r w:rsidR="0015329E" w:rsidRPr="00477003">
        <w:rPr>
          <w:rFonts w:ascii="Arial" w:hAnsi="Arial" w:cs="Arial"/>
          <w:bCs w:val="0"/>
          <w:color w:val="auto"/>
          <w:sz w:val="24"/>
          <w:szCs w:val="24"/>
        </w:rPr>
        <w:t> </w:t>
      </w:r>
      <w:r w:rsidR="00B70CA6" w:rsidRPr="00477003">
        <w:rPr>
          <w:rFonts w:ascii="Arial" w:hAnsi="Arial" w:cs="Arial"/>
          <w:bCs w:val="0"/>
          <w:color w:val="auto"/>
          <w:sz w:val="24"/>
          <w:szCs w:val="24"/>
        </w:rPr>
        <w:t>0</w:t>
      </w:r>
      <w:r w:rsidR="00EB72B0" w:rsidRPr="00477003">
        <w:rPr>
          <w:rFonts w:ascii="Arial" w:hAnsi="Arial" w:cs="Arial"/>
          <w:bCs w:val="0"/>
          <w:color w:val="auto"/>
          <w:sz w:val="24"/>
          <w:szCs w:val="24"/>
        </w:rPr>
        <w:t>00 Kč</w:t>
      </w:r>
      <w:r w:rsidR="00EB72B0" w:rsidRPr="00477003">
        <w:rPr>
          <w:rFonts w:ascii="Arial" w:hAnsi="Arial" w:cs="Arial"/>
          <w:b w:val="0"/>
          <w:bCs w:val="0"/>
          <w:color w:val="auto"/>
          <w:sz w:val="24"/>
          <w:szCs w:val="24"/>
        </w:rPr>
        <w:t xml:space="preserve"> zaplatí </w:t>
      </w:r>
      <w:r w:rsidR="007D032B" w:rsidRPr="00477003">
        <w:rPr>
          <w:rFonts w:ascii="Arial" w:hAnsi="Arial" w:cs="Arial"/>
          <w:b w:val="0"/>
          <w:bCs w:val="0"/>
          <w:color w:val="auto"/>
          <w:sz w:val="24"/>
          <w:szCs w:val="24"/>
        </w:rPr>
        <w:t xml:space="preserve">každý cestující </w:t>
      </w:r>
      <w:r w:rsidR="00EB72B0" w:rsidRPr="00477003">
        <w:rPr>
          <w:rFonts w:ascii="Arial" w:hAnsi="Arial" w:cs="Arial"/>
          <w:b w:val="0"/>
          <w:bCs w:val="0"/>
          <w:color w:val="auto"/>
          <w:sz w:val="24"/>
          <w:szCs w:val="24"/>
        </w:rPr>
        <w:t>k</w:t>
      </w:r>
      <w:r w:rsidR="000057FB" w:rsidRPr="00477003">
        <w:rPr>
          <w:rFonts w:ascii="Arial" w:hAnsi="Arial" w:cs="Arial"/>
          <w:b w:val="0"/>
          <w:bCs w:val="0"/>
          <w:color w:val="auto"/>
          <w:sz w:val="24"/>
          <w:szCs w:val="24"/>
        </w:rPr>
        <w:t> </w:t>
      </w:r>
      <w:r w:rsidR="00EB72B0" w:rsidRPr="00477003">
        <w:rPr>
          <w:rFonts w:ascii="Arial" w:hAnsi="Arial" w:cs="Arial"/>
          <w:b w:val="0"/>
          <w:bCs w:val="0"/>
          <w:color w:val="auto"/>
          <w:sz w:val="24"/>
          <w:szCs w:val="24"/>
        </w:rPr>
        <w:t>jízdnému</w:t>
      </w:r>
      <w:r w:rsidR="000057FB" w:rsidRPr="00477003">
        <w:rPr>
          <w:rFonts w:ascii="Arial" w:hAnsi="Arial" w:cs="Arial"/>
          <w:b w:val="0"/>
          <w:bCs w:val="0"/>
          <w:color w:val="auto"/>
          <w:sz w:val="24"/>
          <w:szCs w:val="24"/>
        </w:rPr>
        <w:t xml:space="preserve"> nebo doplatku</w:t>
      </w:r>
      <w:r w:rsidR="00EB72B0" w:rsidRPr="00477003">
        <w:rPr>
          <w:rFonts w:ascii="Arial" w:hAnsi="Arial" w:cs="Arial"/>
          <w:b w:val="0"/>
          <w:bCs w:val="0"/>
          <w:color w:val="auto"/>
          <w:sz w:val="24"/>
          <w:szCs w:val="24"/>
        </w:rPr>
        <w:t xml:space="preserve">, pokud se nepřihlásí o jejich vystavení ve lhůtách </w:t>
      </w:r>
      <w:r w:rsidR="005D1B81" w:rsidRPr="00477003">
        <w:rPr>
          <w:rFonts w:ascii="Arial" w:hAnsi="Arial" w:cs="Arial"/>
          <w:b w:val="0"/>
          <w:bCs w:val="0"/>
          <w:color w:val="auto"/>
          <w:sz w:val="24"/>
          <w:szCs w:val="24"/>
        </w:rPr>
        <w:t xml:space="preserve">dle čl. </w:t>
      </w:r>
      <w:r w:rsidR="00D26ED6" w:rsidRPr="00477003">
        <w:rPr>
          <w:rFonts w:ascii="Arial" w:hAnsi="Arial" w:cs="Arial"/>
          <w:b w:val="0"/>
          <w:bCs w:val="0"/>
          <w:color w:val="auto"/>
          <w:sz w:val="24"/>
          <w:szCs w:val="24"/>
        </w:rPr>
        <w:t>75</w:t>
      </w:r>
      <w:r w:rsidR="006F16D6" w:rsidRPr="00477003">
        <w:rPr>
          <w:rFonts w:ascii="Arial" w:hAnsi="Arial" w:cs="Arial"/>
          <w:b w:val="0"/>
          <w:bCs w:val="0"/>
          <w:color w:val="auto"/>
          <w:sz w:val="24"/>
          <w:szCs w:val="24"/>
        </w:rPr>
        <w:t xml:space="preserve"> a </w:t>
      </w:r>
      <w:r w:rsidR="00D26ED6" w:rsidRPr="00477003">
        <w:rPr>
          <w:rFonts w:ascii="Arial" w:hAnsi="Arial" w:cs="Arial"/>
          <w:b w:val="0"/>
          <w:bCs w:val="0"/>
          <w:color w:val="auto"/>
          <w:sz w:val="24"/>
          <w:szCs w:val="24"/>
        </w:rPr>
        <w:t>76</w:t>
      </w:r>
      <w:r w:rsidR="00A96A8B" w:rsidRPr="00477003">
        <w:rPr>
          <w:rFonts w:ascii="Arial" w:hAnsi="Arial" w:cs="Arial"/>
          <w:b w:val="0"/>
          <w:bCs w:val="0"/>
          <w:color w:val="auto"/>
          <w:sz w:val="24"/>
          <w:szCs w:val="24"/>
        </w:rPr>
        <w:t xml:space="preserve"> SPPO</w:t>
      </w:r>
      <w:r w:rsidR="00EB72B0" w:rsidRPr="00477003">
        <w:rPr>
          <w:rFonts w:ascii="Arial" w:hAnsi="Arial" w:cs="Arial"/>
          <w:b w:val="0"/>
          <w:bCs w:val="0"/>
          <w:color w:val="auto"/>
          <w:sz w:val="24"/>
          <w:szCs w:val="24"/>
        </w:rPr>
        <w:t>.</w:t>
      </w:r>
    </w:p>
    <w:p w:rsidR="00F274C9" w:rsidRPr="00477003" w:rsidRDefault="00B31280" w:rsidP="00F274C9">
      <w:pPr>
        <w:pStyle w:val="Styl1"/>
        <w:spacing w:before="0"/>
        <w:ind w:left="425"/>
        <w:rPr>
          <w:rFonts w:ascii="Arial" w:hAnsi="Arial" w:cs="Arial"/>
          <w:b w:val="0"/>
          <w:bCs w:val="0"/>
          <w:color w:val="auto"/>
          <w:sz w:val="24"/>
          <w:szCs w:val="24"/>
        </w:rPr>
      </w:pPr>
      <w:r w:rsidRPr="00477003">
        <w:rPr>
          <w:rFonts w:ascii="Arial" w:hAnsi="Arial" w:cs="Arial"/>
          <w:bCs w:val="0"/>
          <w:color w:val="auto"/>
          <w:sz w:val="24"/>
          <w:szCs w:val="24"/>
        </w:rPr>
        <w:t>77</w:t>
      </w:r>
      <w:r w:rsidR="00B70CA6" w:rsidRPr="00477003">
        <w:rPr>
          <w:rFonts w:ascii="Arial" w:hAnsi="Arial" w:cs="Arial"/>
          <w:bCs w:val="0"/>
          <w:color w:val="auto"/>
          <w:sz w:val="24"/>
          <w:szCs w:val="24"/>
        </w:rPr>
        <w:t>.</w:t>
      </w:r>
      <w:r w:rsidR="00E36DF2" w:rsidRPr="00477003">
        <w:rPr>
          <w:rFonts w:ascii="Arial" w:hAnsi="Arial" w:cs="Arial"/>
          <w:bCs w:val="0"/>
          <w:color w:val="auto"/>
          <w:sz w:val="24"/>
          <w:szCs w:val="24"/>
        </w:rPr>
        <w:t> </w:t>
      </w:r>
      <w:r w:rsidR="006F16D6" w:rsidRPr="00477003">
        <w:rPr>
          <w:rFonts w:ascii="Arial" w:hAnsi="Arial" w:cs="Arial"/>
          <w:bCs w:val="0"/>
          <w:color w:val="auto"/>
          <w:sz w:val="24"/>
          <w:szCs w:val="24"/>
        </w:rPr>
        <w:t>1.</w:t>
      </w:r>
      <w:r w:rsidR="00E36DF2" w:rsidRPr="00477003">
        <w:rPr>
          <w:rFonts w:ascii="Arial" w:hAnsi="Arial" w:cs="Arial"/>
          <w:b w:val="0"/>
          <w:bCs w:val="0"/>
          <w:color w:val="auto"/>
          <w:sz w:val="24"/>
          <w:szCs w:val="24"/>
        </w:rPr>
        <w:t> </w:t>
      </w:r>
      <w:r w:rsidR="00EB72B0" w:rsidRPr="00477003">
        <w:rPr>
          <w:rFonts w:ascii="Arial" w:hAnsi="Arial" w:cs="Arial"/>
          <w:b w:val="0"/>
          <w:bCs w:val="0"/>
          <w:color w:val="auto"/>
          <w:sz w:val="24"/>
          <w:szCs w:val="24"/>
        </w:rPr>
        <w:t>Přirážka k jízdnému bude snížena</w:t>
      </w:r>
      <w:r w:rsidR="006E0343" w:rsidRPr="00477003">
        <w:rPr>
          <w:rFonts w:ascii="Arial" w:hAnsi="Arial" w:cs="Arial"/>
          <w:b w:val="0"/>
          <w:bCs w:val="0"/>
          <w:color w:val="auto"/>
          <w:sz w:val="24"/>
          <w:szCs w:val="24"/>
        </w:rPr>
        <w:t xml:space="preserve"> na </w:t>
      </w:r>
      <w:r w:rsidR="006E0343" w:rsidRPr="00477003">
        <w:rPr>
          <w:rFonts w:ascii="Arial" w:hAnsi="Arial" w:cs="Arial"/>
          <w:bCs w:val="0"/>
          <w:color w:val="auto"/>
          <w:sz w:val="24"/>
          <w:szCs w:val="24"/>
        </w:rPr>
        <w:t>400 Kč</w:t>
      </w:r>
      <w:r w:rsidR="00DD4A34" w:rsidRPr="00477003">
        <w:rPr>
          <w:rFonts w:ascii="Arial" w:hAnsi="Arial" w:cs="Arial"/>
          <w:b w:val="0"/>
          <w:bCs w:val="0"/>
          <w:color w:val="auto"/>
          <w:sz w:val="24"/>
          <w:szCs w:val="24"/>
        </w:rPr>
        <w:t>,</w:t>
      </w:r>
      <w:r w:rsidR="00EB72B0" w:rsidRPr="00477003">
        <w:rPr>
          <w:rFonts w:ascii="Arial" w:hAnsi="Arial" w:cs="Arial"/>
          <w:b w:val="0"/>
          <w:bCs w:val="0"/>
          <w:color w:val="auto"/>
          <w:sz w:val="24"/>
          <w:szCs w:val="24"/>
        </w:rPr>
        <w:t xml:space="preserve"> pokud ji </w:t>
      </w:r>
      <w:r w:rsidR="00A96A8B" w:rsidRPr="00477003">
        <w:rPr>
          <w:rFonts w:ascii="Arial" w:hAnsi="Arial" w:cs="Arial"/>
          <w:b w:val="0"/>
          <w:bCs w:val="0"/>
          <w:color w:val="auto"/>
          <w:sz w:val="24"/>
          <w:szCs w:val="24"/>
        </w:rPr>
        <w:t xml:space="preserve">cestující </w:t>
      </w:r>
      <w:r w:rsidR="00B857B5" w:rsidRPr="00477003">
        <w:rPr>
          <w:rFonts w:ascii="Arial" w:hAnsi="Arial" w:cs="Arial"/>
          <w:b w:val="0"/>
          <w:bCs w:val="0"/>
          <w:color w:val="auto"/>
          <w:sz w:val="24"/>
          <w:szCs w:val="24"/>
        </w:rPr>
        <w:t>s</w:t>
      </w:r>
      <w:r w:rsidR="00A410AB" w:rsidRPr="00477003">
        <w:rPr>
          <w:rFonts w:ascii="Arial" w:hAnsi="Arial" w:cs="Arial"/>
          <w:b w:val="0"/>
          <w:bCs w:val="0"/>
          <w:color w:val="auto"/>
          <w:sz w:val="24"/>
          <w:szCs w:val="24"/>
        </w:rPr>
        <w:t> </w:t>
      </w:r>
      <w:r w:rsidR="00B857B5" w:rsidRPr="00477003">
        <w:rPr>
          <w:rFonts w:ascii="Arial" w:hAnsi="Arial" w:cs="Arial"/>
          <w:b w:val="0"/>
          <w:bCs w:val="0"/>
          <w:color w:val="auto"/>
          <w:sz w:val="24"/>
          <w:szCs w:val="24"/>
        </w:rPr>
        <w:t xml:space="preserve">účtovaným jízdným nebo doplatkem </w:t>
      </w:r>
      <w:r w:rsidR="00EB72B0" w:rsidRPr="00477003">
        <w:rPr>
          <w:rFonts w:ascii="Arial" w:hAnsi="Arial" w:cs="Arial"/>
          <w:b w:val="0"/>
          <w:bCs w:val="0"/>
          <w:color w:val="auto"/>
          <w:sz w:val="24"/>
          <w:szCs w:val="24"/>
        </w:rPr>
        <w:t>zaplatí</w:t>
      </w:r>
      <w:r w:rsidR="00A96A8B" w:rsidRPr="00477003">
        <w:rPr>
          <w:rFonts w:ascii="Arial" w:hAnsi="Arial" w:cs="Arial"/>
          <w:b w:val="0"/>
          <w:bCs w:val="0"/>
          <w:color w:val="auto"/>
          <w:sz w:val="24"/>
          <w:szCs w:val="24"/>
        </w:rPr>
        <w:t xml:space="preserve"> na místě nebo</w:t>
      </w:r>
      <w:r w:rsidR="00036198" w:rsidRPr="00477003">
        <w:rPr>
          <w:rFonts w:ascii="Arial" w:hAnsi="Arial" w:cs="Arial"/>
          <w:b w:val="0"/>
          <w:bCs w:val="0"/>
          <w:color w:val="auto"/>
          <w:sz w:val="24"/>
          <w:szCs w:val="24"/>
        </w:rPr>
        <w:t xml:space="preserve"> u pokladní přepážky</w:t>
      </w:r>
      <w:r w:rsidR="00A96A8B" w:rsidRPr="00477003">
        <w:rPr>
          <w:rFonts w:ascii="Arial" w:hAnsi="Arial" w:cs="Arial"/>
          <w:b w:val="0"/>
          <w:bCs w:val="0"/>
          <w:color w:val="auto"/>
          <w:sz w:val="24"/>
          <w:szCs w:val="24"/>
        </w:rPr>
        <w:t xml:space="preserve"> </w:t>
      </w:r>
      <w:r w:rsidR="0032521A" w:rsidRPr="00477003">
        <w:rPr>
          <w:rFonts w:ascii="Arial" w:hAnsi="Arial" w:cs="Arial"/>
          <w:b w:val="0"/>
          <w:bCs w:val="0"/>
          <w:color w:val="auto"/>
          <w:sz w:val="24"/>
          <w:szCs w:val="24"/>
        </w:rPr>
        <w:t xml:space="preserve">ve lhůtě </w:t>
      </w:r>
      <w:r w:rsidR="00A96A8B" w:rsidRPr="00477003">
        <w:rPr>
          <w:rFonts w:ascii="Arial" w:hAnsi="Arial" w:cs="Arial"/>
          <w:b w:val="0"/>
          <w:bCs w:val="0"/>
          <w:color w:val="auto"/>
          <w:sz w:val="24"/>
          <w:szCs w:val="24"/>
        </w:rPr>
        <w:t>do 1</w:t>
      </w:r>
      <w:r w:rsidR="0073581D" w:rsidRPr="00477003">
        <w:rPr>
          <w:rFonts w:ascii="Arial" w:hAnsi="Arial" w:cs="Arial"/>
          <w:b w:val="0"/>
          <w:bCs w:val="0"/>
          <w:color w:val="auto"/>
          <w:sz w:val="24"/>
          <w:szCs w:val="24"/>
        </w:rPr>
        <w:t>4</w:t>
      </w:r>
      <w:r w:rsidR="00A96A8B" w:rsidRPr="00477003">
        <w:rPr>
          <w:rFonts w:ascii="Arial" w:hAnsi="Arial" w:cs="Arial"/>
          <w:b w:val="0"/>
          <w:bCs w:val="0"/>
          <w:color w:val="auto"/>
          <w:sz w:val="24"/>
          <w:szCs w:val="24"/>
        </w:rPr>
        <w:t xml:space="preserve"> dnů </w:t>
      </w:r>
      <w:r w:rsidR="0073581D" w:rsidRPr="00477003">
        <w:rPr>
          <w:rFonts w:ascii="Arial" w:hAnsi="Arial" w:cs="Arial"/>
          <w:b w:val="0"/>
          <w:bCs w:val="0"/>
          <w:color w:val="auto"/>
          <w:sz w:val="24"/>
          <w:szCs w:val="24"/>
        </w:rPr>
        <w:t>ode</w:t>
      </w:r>
      <w:r w:rsidR="00A96A8B" w:rsidRPr="00477003">
        <w:rPr>
          <w:rFonts w:ascii="Arial" w:hAnsi="Arial" w:cs="Arial"/>
          <w:b w:val="0"/>
          <w:bCs w:val="0"/>
          <w:color w:val="auto"/>
          <w:sz w:val="24"/>
          <w:szCs w:val="24"/>
        </w:rPr>
        <w:t xml:space="preserve"> dne vzniku povinnosti zaplatit dlužnou částku</w:t>
      </w:r>
      <w:r w:rsidR="00036198" w:rsidRPr="00477003">
        <w:rPr>
          <w:rFonts w:ascii="Arial" w:hAnsi="Arial" w:cs="Arial"/>
          <w:b w:val="0"/>
          <w:bCs w:val="0"/>
          <w:color w:val="auto"/>
          <w:sz w:val="24"/>
          <w:szCs w:val="24"/>
        </w:rPr>
        <w:t>.</w:t>
      </w:r>
    </w:p>
    <w:p w:rsidR="00257F1F" w:rsidRPr="00477003" w:rsidRDefault="007F7C01" w:rsidP="00911C5F">
      <w:pPr>
        <w:pStyle w:val="Styl1"/>
        <w:spacing w:after="120"/>
        <w:ind w:left="709"/>
        <w:rPr>
          <w:rFonts w:ascii="Arial" w:hAnsi="Arial" w:cs="Arial"/>
          <w:b w:val="0"/>
          <w:color w:val="auto"/>
          <w:sz w:val="24"/>
          <w:szCs w:val="24"/>
        </w:rPr>
      </w:pPr>
      <w:r w:rsidRPr="00477003">
        <w:rPr>
          <w:rFonts w:ascii="Arial" w:hAnsi="Arial" w:cs="Arial"/>
          <w:bCs w:val="0"/>
          <w:color w:val="auto"/>
          <w:sz w:val="24"/>
          <w:szCs w:val="24"/>
        </w:rPr>
        <w:t>77.</w:t>
      </w:r>
      <w:r w:rsidR="00E36DF2" w:rsidRPr="00477003">
        <w:rPr>
          <w:rFonts w:ascii="Arial" w:hAnsi="Arial" w:cs="Arial"/>
          <w:bCs w:val="0"/>
          <w:color w:val="auto"/>
          <w:sz w:val="24"/>
          <w:szCs w:val="24"/>
        </w:rPr>
        <w:t> </w:t>
      </w:r>
      <w:r w:rsidRPr="00477003">
        <w:rPr>
          <w:rFonts w:ascii="Arial" w:hAnsi="Arial" w:cs="Arial"/>
          <w:bCs w:val="0"/>
          <w:color w:val="auto"/>
          <w:sz w:val="24"/>
          <w:szCs w:val="24"/>
        </w:rPr>
        <w:t>1.</w:t>
      </w:r>
      <w:r w:rsidR="00E36DF2" w:rsidRPr="00477003">
        <w:rPr>
          <w:rFonts w:ascii="Arial" w:hAnsi="Arial" w:cs="Arial"/>
          <w:bCs w:val="0"/>
          <w:color w:val="auto"/>
          <w:sz w:val="24"/>
          <w:szCs w:val="24"/>
        </w:rPr>
        <w:t> </w:t>
      </w:r>
      <w:r w:rsidRPr="00477003">
        <w:rPr>
          <w:rFonts w:ascii="Arial" w:hAnsi="Arial" w:cs="Arial"/>
          <w:bCs w:val="0"/>
          <w:color w:val="auto"/>
          <w:sz w:val="24"/>
          <w:szCs w:val="24"/>
        </w:rPr>
        <w:t>1.</w:t>
      </w:r>
      <w:r w:rsidR="00E36DF2" w:rsidRPr="00477003">
        <w:rPr>
          <w:rFonts w:ascii="Arial" w:hAnsi="Arial" w:cs="Arial"/>
          <w:b w:val="0"/>
          <w:bCs w:val="0"/>
          <w:color w:val="auto"/>
          <w:sz w:val="24"/>
          <w:szCs w:val="24"/>
        </w:rPr>
        <w:t> </w:t>
      </w:r>
      <w:r w:rsidRPr="00477003">
        <w:rPr>
          <w:rFonts w:ascii="Arial" w:hAnsi="Arial" w:cs="Arial"/>
          <w:b w:val="0"/>
          <w:color w:val="auto"/>
          <w:sz w:val="24"/>
          <w:szCs w:val="24"/>
        </w:rPr>
        <w:t>Připadne-li poslední den lhůty na den pracovního volna, státní svátky, ostatní svátky nebo dny pracovního klidu, je posledním dnem lhůty nejbližší následující pracovní den.</w:t>
      </w:r>
    </w:p>
    <w:p w:rsidR="00B857B5" w:rsidRPr="00477003" w:rsidRDefault="00B31280" w:rsidP="00AF1F4A">
      <w:pPr>
        <w:pStyle w:val="Styl1"/>
        <w:spacing w:before="0" w:after="120"/>
        <w:ind w:left="425"/>
        <w:rPr>
          <w:rFonts w:ascii="Arial" w:hAnsi="Arial" w:cs="Arial"/>
          <w:b w:val="0"/>
          <w:bCs w:val="0"/>
          <w:color w:val="auto"/>
          <w:sz w:val="24"/>
          <w:szCs w:val="24"/>
        </w:rPr>
      </w:pPr>
      <w:r w:rsidRPr="00477003">
        <w:rPr>
          <w:rFonts w:ascii="Arial" w:hAnsi="Arial" w:cs="Arial"/>
          <w:bCs w:val="0"/>
          <w:color w:val="auto"/>
          <w:sz w:val="24"/>
          <w:szCs w:val="24"/>
        </w:rPr>
        <w:t>77</w:t>
      </w:r>
      <w:r w:rsidR="00B70CA6" w:rsidRPr="00477003">
        <w:rPr>
          <w:rFonts w:ascii="Arial" w:hAnsi="Arial" w:cs="Arial"/>
          <w:bCs w:val="0"/>
          <w:color w:val="auto"/>
          <w:sz w:val="24"/>
          <w:szCs w:val="24"/>
        </w:rPr>
        <w:t>.</w:t>
      </w:r>
      <w:r w:rsidR="00E36DF2" w:rsidRPr="00477003">
        <w:rPr>
          <w:rFonts w:ascii="Arial" w:hAnsi="Arial" w:cs="Arial"/>
          <w:bCs w:val="0"/>
          <w:color w:val="auto"/>
          <w:sz w:val="24"/>
          <w:szCs w:val="24"/>
        </w:rPr>
        <w:t> </w:t>
      </w:r>
      <w:r w:rsidR="00B857B5" w:rsidRPr="00477003">
        <w:rPr>
          <w:rFonts w:ascii="Arial" w:hAnsi="Arial" w:cs="Arial"/>
          <w:bCs w:val="0"/>
          <w:color w:val="auto"/>
          <w:sz w:val="24"/>
          <w:szCs w:val="24"/>
        </w:rPr>
        <w:t>2.</w:t>
      </w:r>
      <w:r w:rsidR="00E36DF2" w:rsidRPr="00477003">
        <w:rPr>
          <w:rFonts w:ascii="Arial" w:hAnsi="Arial" w:cs="Arial"/>
          <w:b w:val="0"/>
          <w:bCs w:val="0"/>
          <w:color w:val="auto"/>
          <w:sz w:val="24"/>
          <w:szCs w:val="24"/>
        </w:rPr>
        <w:t> </w:t>
      </w:r>
      <w:r w:rsidR="00036198" w:rsidRPr="00477003">
        <w:rPr>
          <w:rFonts w:ascii="Arial" w:hAnsi="Arial" w:cs="Arial"/>
          <w:b w:val="0"/>
          <w:color w:val="auto"/>
          <w:sz w:val="24"/>
          <w:szCs w:val="24"/>
        </w:rPr>
        <w:t>Přirážku k jízdnému v plné výši</w:t>
      </w:r>
      <w:r w:rsidR="007176BE" w:rsidRPr="00477003">
        <w:rPr>
          <w:rFonts w:ascii="Arial" w:hAnsi="Arial" w:cs="Arial"/>
          <w:b w:val="0"/>
          <w:color w:val="auto"/>
          <w:sz w:val="24"/>
          <w:szCs w:val="24"/>
        </w:rPr>
        <w:t>,</w:t>
      </w:r>
      <w:r w:rsidR="00036198" w:rsidRPr="00477003">
        <w:rPr>
          <w:rFonts w:ascii="Arial" w:hAnsi="Arial" w:cs="Arial"/>
          <w:b w:val="0"/>
          <w:color w:val="auto"/>
          <w:sz w:val="24"/>
          <w:szCs w:val="24"/>
        </w:rPr>
        <w:t xml:space="preserve"> včetně účtovaného jízdného nebo doplatku jízdného</w:t>
      </w:r>
      <w:r w:rsidR="007176BE" w:rsidRPr="00477003">
        <w:rPr>
          <w:rFonts w:ascii="Arial" w:hAnsi="Arial" w:cs="Arial"/>
          <w:b w:val="0"/>
          <w:color w:val="auto"/>
          <w:sz w:val="24"/>
          <w:szCs w:val="24"/>
        </w:rPr>
        <w:t>,</w:t>
      </w:r>
      <w:r w:rsidR="00036198" w:rsidRPr="00477003">
        <w:rPr>
          <w:rFonts w:ascii="Arial" w:hAnsi="Arial" w:cs="Arial"/>
          <w:b w:val="0"/>
          <w:color w:val="auto"/>
          <w:sz w:val="24"/>
          <w:szCs w:val="24"/>
        </w:rPr>
        <w:t xml:space="preserve"> lze zaplatit bez dalších poplatků u pokladní přepážky ve lhůtě 15. až 60. den ode dne vzniku povinnosti zaplatit dlužnou částku nebo poukázat na číslo účtu uvedené na potvrzení spolu s variabilním symbolem, přičemž rozhodný je v tomto případě den podání příkazu k úhradě.</w:t>
      </w:r>
      <w:r w:rsidR="00257F1F" w:rsidRPr="00477003">
        <w:rPr>
          <w:rFonts w:ascii="Arial" w:hAnsi="Arial" w:cs="Arial"/>
          <w:b w:val="0"/>
          <w:color w:val="auto"/>
          <w:sz w:val="24"/>
          <w:szCs w:val="24"/>
        </w:rPr>
        <w:t xml:space="preserve"> </w:t>
      </w:r>
    </w:p>
    <w:p w:rsidR="0073581D" w:rsidRPr="00477003" w:rsidRDefault="00B31280" w:rsidP="00911C5F">
      <w:pPr>
        <w:adjustRightInd w:val="0"/>
        <w:spacing w:after="120"/>
        <w:ind w:left="709"/>
        <w:jc w:val="both"/>
        <w:rPr>
          <w:rFonts w:ascii="Arial" w:hAnsi="Arial" w:cs="Arial"/>
          <w:sz w:val="24"/>
          <w:szCs w:val="24"/>
        </w:rPr>
      </w:pPr>
      <w:r w:rsidRPr="00477003">
        <w:rPr>
          <w:rFonts w:ascii="Arial" w:hAnsi="Arial" w:cs="Arial"/>
          <w:b/>
          <w:bCs/>
          <w:sz w:val="24"/>
          <w:szCs w:val="24"/>
        </w:rPr>
        <w:t>77</w:t>
      </w:r>
      <w:r w:rsidR="00B70CA6" w:rsidRPr="00477003">
        <w:rPr>
          <w:rFonts w:ascii="Arial" w:hAnsi="Arial" w:cs="Arial"/>
          <w:b/>
          <w:bCs/>
          <w:sz w:val="24"/>
          <w:szCs w:val="24"/>
        </w:rPr>
        <w:t>.</w:t>
      </w:r>
      <w:r w:rsidR="00E36DF2" w:rsidRPr="00477003">
        <w:rPr>
          <w:rFonts w:ascii="Arial" w:hAnsi="Arial" w:cs="Arial"/>
          <w:b/>
          <w:bCs/>
          <w:sz w:val="24"/>
          <w:szCs w:val="24"/>
        </w:rPr>
        <w:t> </w:t>
      </w:r>
      <w:r w:rsidR="007F7C01" w:rsidRPr="00477003">
        <w:rPr>
          <w:rFonts w:ascii="Arial" w:hAnsi="Arial" w:cs="Arial"/>
          <w:b/>
          <w:bCs/>
          <w:sz w:val="24"/>
          <w:szCs w:val="24"/>
        </w:rPr>
        <w:t>2.</w:t>
      </w:r>
      <w:r w:rsidR="00E36DF2" w:rsidRPr="00477003">
        <w:rPr>
          <w:rFonts w:ascii="Arial" w:hAnsi="Arial" w:cs="Arial"/>
          <w:b/>
          <w:bCs/>
          <w:sz w:val="24"/>
          <w:szCs w:val="24"/>
        </w:rPr>
        <w:t> </w:t>
      </w:r>
      <w:r w:rsidR="007F7C01" w:rsidRPr="00477003">
        <w:rPr>
          <w:rFonts w:ascii="Arial" w:hAnsi="Arial" w:cs="Arial"/>
          <w:b/>
          <w:bCs/>
          <w:sz w:val="24"/>
          <w:szCs w:val="24"/>
        </w:rPr>
        <w:t>1</w:t>
      </w:r>
      <w:r w:rsidR="005E0D1C" w:rsidRPr="00477003">
        <w:rPr>
          <w:rFonts w:ascii="Arial" w:hAnsi="Arial" w:cs="Arial"/>
          <w:b/>
          <w:bCs/>
          <w:sz w:val="24"/>
          <w:szCs w:val="24"/>
        </w:rPr>
        <w:t>.</w:t>
      </w:r>
      <w:r w:rsidR="00E36DF2" w:rsidRPr="00477003">
        <w:rPr>
          <w:rFonts w:ascii="Arial" w:hAnsi="Arial" w:cs="Arial"/>
          <w:b/>
          <w:bCs/>
          <w:sz w:val="24"/>
          <w:szCs w:val="24"/>
        </w:rPr>
        <w:t> </w:t>
      </w:r>
      <w:r w:rsidR="0082174D" w:rsidRPr="00477003">
        <w:rPr>
          <w:rFonts w:ascii="Arial" w:hAnsi="Arial" w:cs="Arial"/>
          <w:sz w:val="24"/>
          <w:szCs w:val="24"/>
        </w:rPr>
        <w:t>Připadne-li poslední den lhůty na den pracovního volna, státní svátky, ostatní svátky nebo dny pracovního klidu, je posledním dnem lhůty nejbližší následující pracovní den.</w:t>
      </w:r>
    </w:p>
    <w:p w:rsidR="00257F1F" w:rsidRPr="00477003" w:rsidRDefault="00257F1F" w:rsidP="00911C5F">
      <w:pPr>
        <w:adjustRightInd w:val="0"/>
        <w:spacing w:after="120"/>
        <w:ind w:left="709"/>
        <w:jc w:val="both"/>
        <w:rPr>
          <w:rFonts w:ascii="Arial" w:hAnsi="Arial" w:cs="Arial"/>
          <w:sz w:val="24"/>
          <w:szCs w:val="24"/>
        </w:rPr>
      </w:pPr>
      <w:r w:rsidRPr="00477003">
        <w:rPr>
          <w:rFonts w:ascii="Arial" w:hAnsi="Arial" w:cs="Arial"/>
          <w:b/>
          <w:bCs/>
          <w:sz w:val="24"/>
          <w:szCs w:val="24"/>
        </w:rPr>
        <w:t>77.</w:t>
      </w:r>
      <w:r w:rsidR="00E36DF2" w:rsidRPr="00477003">
        <w:rPr>
          <w:rFonts w:ascii="Arial" w:hAnsi="Arial" w:cs="Arial"/>
          <w:b/>
          <w:bCs/>
          <w:sz w:val="24"/>
          <w:szCs w:val="24"/>
        </w:rPr>
        <w:t> </w:t>
      </w:r>
      <w:r w:rsidRPr="00477003">
        <w:rPr>
          <w:rFonts w:ascii="Arial" w:hAnsi="Arial" w:cs="Arial"/>
          <w:b/>
          <w:bCs/>
          <w:sz w:val="24"/>
          <w:szCs w:val="24"/>
        </w:rPr>
        <w:t>2.</w:t>
      </w:r>
      <w:r w:rsidR="00E36DF2" w:rsidRPr="00477003">
        <w:rPr>
          <w:rFonts w:ascii="Arial" w:hAnsi="Arial" w:cs="Arial"/>
          <w:b/>
          <w:bCs/>
          <w:sz w:val="24"/>
          <w:szCs w:val="24"/>
        </w:rPr>
        <w:t> </w:t>
      </w:r>
      <w:r w:rsidRPr="00477003">
        <w:rPr>
          <w:rFonts w:ascii="Arial" w:hAnsi="Arial" w:cs="Arial"/>
          <w:b/>
          <w:bCs/>
          <w:sz w:val="24"/>
          <w:szCs w:val="24"/>
        </w:rPr>
        <w:t>2.</w:t>
      </w:r>
      <w:r w:rsidR="00E36DF2" w:rsidRPr="00477003">
        <w:rPr>
          <w:rFonts w:ascii="Arial" w:hAnsi="Arial" w:cs="Arial"/>
          <w:bCs/>
          <w:sz w:val="24"/>
          <w:szCs w:val="24"/>
        </w:rPr>
        <w:t> </w:t>
      </w:r>
      <w:r w:rsidRPr="00477003">
        <w:rPr>
          <w:rFonts w:ascii="Arial" w:hAnsi="Arial" w:cs="Arial"/>
          <w:bCs/>
          <w:sz w:val="24"/>
          <w:szCs w:val="24"/>
        </w:rPr>
        <w:t xml:space="preserve">V případě, že cestující uhradí dlužnou částku v plné výši poukázáním na číslo účtu ve lhůtě do 14. dne </w:t>
      </w:r>
      <w:r w:rsidRPr="00477003">
        <w:rPr>
          <w:rFonts w:ascii="Arial" w:hAnsi="Arial" w:cs="Arial"/>
          <w:sz w:val="24"/>
          <w:szCs w:val="24"/>
        </w:rPr>
        <w:t xml:space="preserve">ode dne vzniku povinnosti zaplatit dlužnou částku </w:t>
      </w:r>
      <w:r w:rsidRPr="00477003">
        <w:rPr>
          <w:rFonts w:ascii="Arial" w:hAnsi="Arial" w:cs="Arial"/>
          <w:bCs/>
          <w:sz w:val="24"/>
          <w:szCs w:val="24"/>
        </w:rPr>
        <w:t>včetně, bude mu do 14 dnů od provedení platby zpět poukázán rozdíl mezi účtovanou a sníženou výší přirážky</w:t>
      </w:r>
      <w:r w:rsidR="00023893" w:rsidRPr="00477003">
        <w:rPr>
          <w:rFonts w:ascii="Arial" w:hAnsi="Arial" w:cs="Arial"/>
          <w:bCs/>
          <w:sz w:val="24"/>
          <w:szCs w:val="24"/>
        </w:rPr>
        <w:t xml:space="preserve"> k jízdnému</w:t>
      </w:r>
      <w:r w:rsidRPr="00477003">
        <w:rPr>
          <w:rFonts w:ascii="Arial" w:hAnsi="Arial" w:cs="Arial"/>
          <w:bCs/>
          <w:sz w:val="24"/>
          <w:szCs w:val="24"/>
        </w:rPr>
        <w:t xml:space="preserve"> na číslo účtu, z kterého byla platba provedena.</w:t>
      </w:r>
    </w:p>
    <w:p w:rsidR="006E0343" w:rsidRPr="00477003" w:rsidRDefault="0073581D" w:rsidP="007F7C01">
      <w:pPr>
        <w:pStyle w:val="Styl1"/>
        <w:spacing w:before="0" w:after="120"/>
        <w:ind w:left="426"/>
        <w:rPr>
          <w:rFonts w:ascii="Arial" w:hAnsi="Arial" w:cs="Arial"/>
          <w:b w:val="0"/>
          <w:bCs w:val="0"/>
          <w:color w:val="auto"/>
          <w:sz w:val="24"/>
          <w:szCs w:val="24"/>
        </w:rPr>
      </w:pPr>
      <w:r w:rsidRPr="00477003">
        <w:rPr>
          <w:rFonts w:ascii="Arial" w:hAnsi="Arial" w:cs="Arial"/>
          <w:bCs w:val="0"/>
          <w:color w:val="auto"/>
          <w:sz w:val="24"/>
          <w:szCs w:val="24"/>
        </w:rPr>
        <w:t>77.</w:t>
      </w:r>
      <w:r w:rsidR="003C3EAE" w:rsidRPr="00477003">
        <w:rPr>
          <w:rFonts w:ascii="Arial" w:hAnsi="Arial" w:cs="Arial"/>
          <w:bCs w:val="0"/>
          <w:color w:val="auto"/>
          <w:sz w:val="24"/>
          <w:szCs w:val="24"/>
        </w:rPr>
        <w:t> </w:t>
      </w:r>
      <w:r w:rsidR="007F7C01" w:rsidRPr="00477003">
        <w:rPr>
          <w:rFonts w:ascii="Arial" w:hAnsi="Arial" w:cs="Arial"/>
          <w:bCs w:val="0"/>
          <w:color w:val="auto"/>
          <w:sz w:val="24"/>
          <w:szCs w:val="24"/>
        </w:rPr>
        <w:t>3</w:t>
      </w:r>
      <w:r w:rsidRPr="00477003">
        <w:rPr>
          <w:rFonts w:ascii="Arial" w:hAnsi="Arial" w:cs="Arial"/>
          <w:bCs w:val="0"/>
          <w:color w:val="auto"/>
          <w:sz w:val="24"/>
          <w:szCs w:val="24"/>
        </w:rPr>
        <w:t>.</w:t>
      </w:r>
      <w:r w:rsidR="003C3EAE" w:rsidRPr="00477003">
        <w:rPr>
          <w:rFonts w:ascii="Arial" w:hAnsi="Arial" w:cs="Arial"/>
          <w:b w:val="0"/>
          <w:bCs w:val="0"/>
          <w:color w:val="auto"/>
          <w:sz w:val="24"/>
          <w:szCs w:val="24"/>
        </w:rPr>
        <w:t> </w:t>
      </w:r>
      <w:r w:rsidR="006E0343" w:rsidRPr="00477003">
        <w:rPr>
          <w:rFonts w:ascii="Arial" w:hAnsi="Arial" w:cs="Arial"/>
          <w:b w:val="0"/>
          <w:bCs w:val="0"/>
          <w:color w:val="auto"/>
          <w:sz w:val="24"/>
          <w:szCs w:val="24"/>
        </w:rPr>
        <w:t xml:space="preserve">Pokud cestující </w:t>
      </w:r>
      <w:r w:rsidR="001A7D05" w:rsidRPr="00477003">
        <w:rPr>
          <w:rFonts w:ascii="Arial" w:hAnsi="Arial" w:cs="Arial"/>
          <w:b w:val="0"/>
          <w:bCs w:val="0"/>
          <w:color w:val="auto"/>
          <w:sz w:val="24"/>
          <w:szCs w:val="24"/>
        </w:rPr>
        <w:t>neuhradí dlužnou částku</w:t>
      </w:r>
      <w:r w:rsidR="00216967" w:rsidRPr="00477003">
        <w:rPr>
          <w:rFonts w:ascii="Arial" w:hAnsi="Arial" w:cs="Arial"/>
          <w:b w:val="0"/>
          <w:bCs w:val="0"/>
          <w:color w:val="auto"/>
          <w:sz w:val="24"/>
          <w:szCs w:val="24"/>
        </w:rPr>
        <w:t xml:space="preserve"> </w:t>
      </w:r>
      <w:r w:rsidR="001A7D05" w:rsidRPr="00477003">
        <w:rPr>
          <w:rFonts w:ascii="Arial" w:hAnsi="Arial" w:cs="Arial"/>
          <w:b w:val="0"/>
          <w:bCs w:val="0"/>
          <w:color w:val="auto"/>
          <w:sz w:val="24"/>
          <w:szCs w:val="24"/>
        </w:rPr>
        <w:t>podle</w:t>
      </w:r>
      <w:r w:rsidR="00216967" w:rsidRPr="00477003">
        <w:rPr>
          <w:rFonts w:ascii="Arial" w:hAnsi="Arial" w:cs="Arial"/>
          <w:b w:val="0"/>
          <w:bCs w:val="0"/>
          <w:color w:val="auto"/>
          <w:sz w:val="24"/>
          <w:szCs w:val="24"/>
        </w:rPr>
        <w:t xml:space="preserve"> čl. 77. 1. a 77. 2. SPPO, bude přistoupeno k </w:t>
      </w:r>
      <w:r w:rsidR="00B23B06" w:rsidRPr="00477003">
        <w:rPr>
          <w:rFonts w:ascii="Arial" w:hAnsi="Arial" w:cs="Arial"/>
          <w:b w:val="0"/>
          <w:bCs w:val="0"/>
          <w:color w:val="auto"/>
          <w:sz w:val="24"/>
          <w:szCs w:val="24"/>
        </w:rPr>
        <w:t>právnímu</w:t>
      </w:r>
      <w:r w:rsidR="00216967" w:rsidRPr="00477003">
        <w:rPr>
          <w:rFonts w:ascii="Arial" w:hAnsi="Arial" w:cs="Arial"/>
          <w:b w:val="0"/>
          <w:bCs w:val="0"/>
          <w:color w:val="auto"/>
          <w:sz w:val="24"/>
          <w:szCs w:val="24"/>
        </w:rPr>
        <w:t xml:space="preserve"> vymáhání pohledávky, uvedené na potvrzení, a</w:t>
      </w:r>
      <w:r w:rsidR="005E30B1" w:rsidRPr="00477003">
        <w:rPr>
          <w:rFonts w:ascii="Arial" w:hAnsi="Arial" w:cs="Arial"/>
          <w:b w:val="0"/>
          <w:bCs w:val="0"/>
          <w:color w:val="auto"/>
          <w:sz w:val="24"/>
          <w:szCs w:val="24"/>
        </w:rPr>
        <w:t> </w:t>
      </w:r>
      <w:r w:rsidR="00216967" w:rsidRPr="00477003">
        <w:rPr>
          <w:rFonts w:ascii="Arial" w:hAnsi="Arial" w:cs="Arial"/>
          <w:b w:val="0"/>
          <w:bCs w:val="0"/>
          <w:color w:val="auto"/>
          <w:sz w:val="24"/>
          <w:szCs w:val="24"/>
        </w:rPr>
        <w:t>s tím spojených poplatků.</w:t>
      </w:r>
      <w:r w:rsidR="0075694B" w:rsidRPr="00477003">
        <w:rPr>
          <w:rFonts w:ascii="Arial" w:hAnsi="Arial" w:cs="Arial"/>
          <w:b w:val="0"/>
          <w:bCs w:val="0"/>
          <w:color w:val="auto"/>
          <w:sz w:val="24"/>
          <w:szCs w:val="24"/>
        </w:rPr>
        <w:t xml:space="preserve"> ČD před přistoupením k právnímu vymáhání pohledávky cestujícího nevyzývají k úhradě dlužné částky.</w:t>
      </w:r>
    </w:p>
    <w:p w:rsidR="00050A9D" w:rsidRPr="00477003" w:rsidRDefault="00A0067D" w:rsidP="00AE5F25">
      <w:pPr>
        <w:pStyle w:val="Styl1"/>
        <w:spacing w:before="0" w:after="120"/>
        <w:rPr>
          <w:rFonts w:ascii="Arial" w:hAnsi="Arial" w:cs="Arial"/>
          <w:b w:val="0"/>
          <w:bCs w:val="0"/>
          <w:color w:val="auto"/>
          <w:sz w:val="24"/>
          <w:szCs w:val="24"/>
        </w:rPr>
      </w:pPr>
      <w:r w:rsidRPr="00477003">
        <w:rPr>
          <w:rFonts w:ascii="Arial" w:hAnsi="Arial" w:cs="Arial"/>
          <w:bCs w:val="0"/>
          <w:noProof/>
          <w:color w:val="auto"/>
          <w:sz w:val="24"/>
          <w:szCs w:val="24"/>
        </w:rPr>
        <mc:AlternateContent>
          <mc:Choice Requires="wps">
            <w:drawing>
              <wp:anchor distT="0" distB="0" distL="114300" distR="114300" simplePos="0" relativeHeight="251633664" behindDoc="0" locked="0" layoutInCell="1" allowOverlap="1" wp14:anchorId="56655A5C" wp14:editId="09486EAA">
                <wp:simplePos x="0" y="0"/>
                <wp:positionH relativeFrom="column">
                  <wp:posOffset>-300907</wp:posOffset>
                </wp:positionH>
                <wp:positionV relativeFrom="paragraph">
                  <wp:posOffset>82716</wp:posOffset>
                </wp:positionV>
                <wp:extent cx="0" cy="254441"/>
                <wp:effectExtent l="0" t="0" r="19050" b="12700"/>
                <wp:wrapNone/>
                <wp:docPr id="26" name="Přímá spojnice 26"/>
                <wp:cNvGraphicFramePr/>
                <a:graphic xmlns:a="http://schemas.openxmlformats.org/drawingml/2006/main">
                  <a:graphicData uri="http://schemas.microsoft.com/office/word/2010/wordprocessingShape">
                    <wps:wsp>
                      <wps:cNvCnPr/>
                      <wps:spPr>
                        <a:xfrm>
                          <a:off x="0" y="0"/>
                          <a:ext cx="0" cy="25444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AE71B5B" id="Přímá spojnice 26" o:spid="_x0000_s1026" style="position:absolute;z-index:251633664;visibility:visible;mso-wrap-style:square;mso-wrap-distance-left:9pt;mso-wrap-distance-top:0;mso-wrap-distance-right:9pt;mso-wrap-distance-bottom:0;mso-position-horizontal:absolute;mso-position-horizontal-relative:text;mso-position-vertical:absolute;mso-position-vertical-relative:text" from="-23.7pt,6.5pt" to="-23.7pt,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JL4vgEAALcDAAAOAAAAZHJzL2Uyb0RvYy54bWysU0tu2zAQ3RfoHQjua8mGGxSC5SwStJui&#10;Nfo5AEMNLab8Ycha8lG67AF6iqD36pCylaINgqLIhuKQ772ZNxxtLkdr2AEwau9avlzUnIGTvtNu&#10;3/LPn16/eMVZTMJ1wngHLT9C5Jfb5882Q2hg5XtvOkBGIi42Q2h5n1JoqirKHqyICx/A0aXyaEWi&#10;EPdVh2IgdWuqVV1fVIPHLqCXECOdXk+XfFv0lQKZ3isVITHTcqotlRXLepPXarsRzR5F6LU8lSH+&#10;owortKOks9S1SIJ9Rf2XlNUSffQqLaS3lVdKSygeyM2y/sPNx14EKF6oOTHMbYpPJyvfHXbIdNfy&#10;1QVnTlh6o93Pb3c/7N13FoO/dVQgoztq1BBiQ/grt8NTFMMOs+tRoc1f8sPG0tzj3FwYE5PToaTT&#10;1cv1er3MctU9L2BMb8BbljctN9pl26IRh7cxTdAzhHi5jilz2aWjgQw27gMoskK5loVdhgiuDLKD&#10;oOfvvpzTFmSmKG3MTKofJ52wmQZlsP6VOKNLRu/STLTaeXwoaxrPpaoJf3Y9ec22b3x3LO9Q2kHT&#10;URp6muQ8fr/HhX7/v21/AQAA//8DAFBLAwQUAAYACAAAACEA7zBk094AAAAJAQAADwAAAGRycy9k&#10;b3ducmV2LnhtbEyPzU7DMBCE70h9B2uRuLVOaWmqEKeq+DnBIQ0cOLrxkkSN11HsJoGnZ1EPcNyZ&#10;T7Mz6W6yrRiw940jBctFBAKpdKahSsH72/N8C8IHTUa3jlDBF3rYZbOrVCfGjXTAoQiV4BDyiVZQ&#10;h9AlUvqyRqv9wnVI7H263urAZ19J0+uRw20rb6NoI61uiD/UusOHGstTcbYK4qeXIu/Gx9fvXMYy&#10;zwcXtqcPpW6up/09iIBT+IPhtz5Xh4w7Hd2ZjBetgvk6XjPKxoo3MXARjgruVkuQWSr/L8h+AAAA&#10;//8DAFBLAQItABQABgAIAAAAIQC2gziS/gAAAOEBAAATAAAAAAAAAAAAAAAAAAAAAABbQ29udGVu&#10;dF9UeXBlc10ueG1sUEsBAi0AFAAGAAgAAAAhADj9If/WAAAAlAEAAAsAAAAAAAAAAAAAAAAALwEA&#10;AF9yZWxzLy5yZWxzUEsBAi0AFAAGAAgAAAAhAC6kkvi+AQAAtwMAAA4AAAAAAAAAAAAAAAAALgIA&#10;AGRycy9lMm9Eb2MueG1sUEsBAi0AFAAGAAgAAAAhAO8wZNPeAAAACQEAAA8AAAAAAAAAAAAAAAAA&#10;GAQAAGRycy9kb3ducmV2LnhtbFBLBQYAAAAABAAEAPMAAAAjBQAAAAA=&#10;" strokecolor="black [3040]"/>
            </w:pict>
          </mc:Fallback>
        </mc:AlternateContent>
      </w:r>
      <w:r w:rsidR="00050A9D" w:rsidRPr="00477003">
        <w:rPr>
          <w:rFonts w:ascii="Arial" w:hAnsi="Arial" w:cs="Arial"/>
          <w:bCs w:val="0"/>
          <w:color w:val="auto"/>
          <w:sz w:val="24"/>
          <w:szCs w:val="24"/>
        </w:rPr>
        <w:t>78.</w:t>
      </w:r>
      <w:r w:rsidR="003C3EAE" w:rsidRPr="00477003">
        <w:rPr>
          <w:rFonts w:ascii="Arial" w:hAnsi="Arial" w:cs="Arial"/>
          <w:bCs w:val="0"/>
          <w:color w:val="auto"/>
          <w:sz w:val="24"/>
          <w:szCs w:val="24"/>
        </w:rPr>
        <w:t> </w:t>
      </w:r>
      <w:r w:rsidR="006D476D" w:rsidRPr="00477003">
        <w:rPr>
          <w:rFonts w:ascii="Arial" w:hAnsi="Arial" w:cs="Arial"/>
          <w:b w:val="0"/>
          <w:bCs w:val="0"/>
          <w:color w:val="auto"/>
          <w:sz w:val="24"/>
          <w:szCs w:val="24"/>
        </w:rPr>
        <w:t xml:space="preserve">Informace o rozsahu odbavení </w:t>
      </w:r>
      <w:r w:rsidR="00B07EE7" w:rsidRPr="00477003">
        <w:rPr>
          <w:rFonts w:ascii="Arial" w:hAnsi="Arial" w:cs="Arial"/>
          <w:b w:val="0"/>
          <w:bCs w:val="0"/>
          <w:color w:val="auto"/>
          <w:sz w:val="24"/>
          <w:szCs w:val="24"/>
        </w:rPr>
        <w:t xml:space="preserve">cestujících </w:t>
      </w:r>
      <w:r w:rsidR="00EB7AB2" w:rsidRPr="00477003">
        <w:rPr>
          <w:rFonts w:ascii="Arial" w:hAnsi="Arial" w:cs="Arial"/>
          <w:b w:val="0"/>
          <w:bCs w:val="0"/>
          <w:color w:val="auto"/>
          <w:sz w:val="24"/>
          <w:szCs w:val="24"/>
        </w:rPr>
        <w:t>ve stanicích</w:t>
      </w:r>
      <w:r w:rsidR="006D476D" w:rsidRPr="00477003">
        <w:rPr>
          <w:rFonts w:ascii="Arial" w:hAnsi="Arial" w:cs="Arial"/>
          <w:b w:val="0"/>
          <w:bCs w:val="0"/>
          <w:color w:val="auto"/>
          <w:sz w:val="24"/>
          <w:szCs w:val="24"/>
        </w:rPr>
        <w:t xml:space="preserve"> je zveřejněna na </w:t>
      </w:r>
      <w:hyperlink r:id="rId11" w:history="1">
        <w:r w:rsidR="006D476D" w:rsidRPr="00477003">
          <w:rPr>
            <w:rStyle w:val="Hypertextovodkaz"/>
            <w:rFonts w:ascii="Arial" w:hAnsi="Arial" w:cs="Arial"/>
            <w:b w:val="0"/>
            <w:bCs w:val="0"/>
            <w:color w:val="auto"/>
            <w:sz w:val="24"/>
            <w:szCs w:val="24"/>
          </w:rPr>
          <w:t>www.cd.cz</w:t>
        </w:r>
      </w:hyperlink>
      <w:r w:rsidR="006D476D" w:rsidRPr="00477003">
        <w:rPr>
          <w:rFonts w:ascii="Arial" w:hAnsi="Arial" w:cs="Arial"/>
          <w:b w:val="0"/>
          <w:bCs w:val="0"/>
          <w:color w:val="auto"/>
          <w:sz w:val="24"/>
          <w:szCs w:val="24"/>
        </w:rPr>
        <w:t xml:space="preserve"> v části „</w:t>
      </w:r>
      <w:r w:rsidR="00324314" w:rsidRPr="00477003">
        <w:rPr>
          <w:rFonts w:ascii="Arial" w:hAnsi="Arial" w:cs="Arial"/>
          <w:b w:val="0"/>
          <w:bCs w:val="0"/>
          <w:color w:val="auto"/>
          <w:sz w:val="24"/>
          <w:szCs w:val="24"/>
        </w:rPr>
        <w:t>Stanice</w:t>
      </w:r>
      <w:r w:rsidR="005F36F0" w:rsidRPr="00477003">
        <w:rPr>
          <w:rFonts w:ascii="Arial" w:hAnsi="Arial" w:cs="Arial"/>
          <w:b w:val="0"/>
          <w:bCs w:val="0"/>
          <w:color w:val="auto"/>
          <w:sz w:val="24"/>
          <w:szCs w:val="24"/>
        </w:rPr>
        <w:t>“ a na vývěskách</w:t>
      </w:r>
      <w:r w:rsidR="006D476D" w:rsidRPr="00477003">
        <w:rPr>
          <w:rFonts w:ascii="Arial" w:hAnsi="Arial" w:cs="Arial"/>
          <w:b w:val="0"/>
          <w:bCs w:val="0"/>
          <w:color w:val="auto"/>
          <w:sz w:val="24"/>
          <w:szCs w:val="24"/>
        </w:rPr>
        <w:t xml:space="preserve"> ve stanic</w:t>
      </w:r>
      <w:r w:rsidR="005F36F0" w:rsidRPr="00477003">
        <w:rPr>
          <w:rFonts w:ascii="Arial" w:hAnsi="Arial" w:cs="Arial"/>
          <w:b w:val="0"/>
          <w:bCs w:val="0"/>
          <w:color w:val="auto"/>
          <w:sz w:val="24"/>
          <w:szCs w:val="24"/>
        </w:rPr>
        <w:t>ích</w:t>
      </w:r>
      <w:r w:rsidR="006D476D" w:rsidRPr="00477003">
        <w:rPr>
          <w:rFonts w:ascii="Arial" w:hAnsi="Arial" w:cs="Arial"/>
          <w:b w:val="0"/>
          <w:bCs w:val="0"/>
          <w:color w:val="auto"/>
          <w:sz w:val="24"/>
          <w:szCs w:val="24"/>
        </w:rPr>
        <w:t>.</w:t>
      </w:r>
    </w:p>
    <w:p w:rsidR="00DD4A34" w:rsidRPr="00477003" w:rsidRDefault="00B31280" w:rsidP="00AE5F25">
      <w:pPr>
        <w:pStyle w:val="Styl1"/>
        <w:spacing w:before="0" w:after="120"/>
        <w:rPr>
          <w:rFonts w:ascii="Arial" w:hAnsi="Arial" w:cs="Arial"/>
          <w:b w:val="0"/>
          <w:bCs w:val="0"/>
          <w:color w:val="auto"/>
          <w:sz w:val="24"/>
          <w:szCs w:val="24"/>
        </w:rPr>
      </w:pPr>
      <w:r w:rsidRPr="00477003">
        <w:rPr>
          <w:rFonts w:ascii="Arial" w:hAnsi="Arial" w:cs="Arial"/>
          <w:bCs w:val="0"/>
          <w:color w:val="auto"/>
          <w:sz w:val="24"/>
          <w:szCs w:val="24"/>
        </w:rPr>
        <w:t>7</w:t>
      </w:r>
      <w:r w:rsidR="00050A9D" w:rsidRPr="00477003">
        <w:rPr>
          <w:rFonts w:ascii="Arial" w:hAnsi="Arial" w:cs="Arial"/>
          <w:bCs w:val="0"/>
          <w:color w:val="auto"/>
          <w:sz w:val="24"/>
          <w:szCs w:val="24"/>
        </w:rPr>
        <w:t>9</w:t>
      </w:r>
      <w:r w:rsidR="00AE5F25" w:rsidRPr="00477003">
        <w:rPr>
          <w:rFonts w:ascii="Arial" w:hAnsi="Arial" w:cs="Arial"/>
          <w:bCs w:val="0"/>
          <w:color w:val="auto"/>
          <w:sz w:val="24"/>
          <w:szCs w:val="24"/>
        </w:rPr>
        <w:t>.</w:t>
      </w:r>
      <w:r w:rsidR="003C3EAE" w:rsidRPr="00477003">
        <w:rPr>
          <w:rFonts w:ascii="Arial" w:hAnsi="Arial" w:cs="Arial"/>
          <w:bCs w:val="0"/>
          <w:color w:val="auto"/>
          <w:sz w:val="24"/>
          <w:szCs w:val="24"/>
        </w:rPr>
        <w:t> </w:t>
      </w:r>
      <w:r w:rsidR="00DD4A34" w:rsidRPr="00477003">
        <w:rPr>
          <w:rFonts w:ascii="Arial" w:hAnsi="Arial" w:cs="Arial"/>
          <w:b w:val="0"/>
          <w:bCs w:val="0"/>
          <w:color w:val="auto"/>
          <w:sz w:val="24"/>
          <w:szCs w:val="24"/>
        </w:rPr>
        <w:t xml:space="preserve">Dodatečně </w:t>
      </w:r>
      <w:r w:rsidR="001A7D05" w:rsidRPr="00477003">
        <w:rPr>
          <w:rFonts w:ascii="Arial" w:hAnsi="Arial" w:cs="Arial"/>
          <w:b w:val="0"/>
          <w:bCs w:val="0"/>
          <w:color w:val="auto"/>
          <w:sz w:val="24"/>
          <w:szCs w:val="24"/>
        </w:rPr>
        <w:t xml:space="preserve">může </w:t>
      </w:r>
      <w:r w:rsidR="00B07EE7" w:rsidRPr="00477003">
        <w:rPr>
          <w:rFonts w:ascii="Arial" w:hAnsi="Arial" w:cs="Arial"/>
          <w:b w:val="0"/>
          <w:bCs w:val="0"/>
          <w:color w:val="auto"/>
          <w:sz w:val="24"/>
          <w:szCs w:val="24"/>
        </w:rPr>
        <w:t>oprávněný držitel nebo jím zmocněný zástupce</w:t>
      </w:r>
      <w:r w:rsidR="00DD4A34" w:rsidRPr="00477003">
        <w:rPr>
          <w:rFonts w:ascii="Arial" w:hAnsi="Arial" w:cs="Arial"/>
          <w:b w:val="0"/>
          <w:bCs w:val="0"/>
          <w:color w:val="auto"/>
          <w:sz w:val="24"/>
          <w:szCs w:val="24"/>
        </w:rPr>
        <w:t xml:space="preserve"> prokázat platno</w:t>
      </w:r>
      <w:r w:rsidR="0089082F" w:rsidRPr="00477003">
        <w:rPr>
          <w:rFonts w:ascii="Arial" w:hAnsi="Arial" w:cs="Arial"/>
          <w:b w:val="0"/>
          <w:bCs w:val="0"/>
          <w:color w:val="auto"/>
          <w:sz w:val="24"/>
          <w:szCs w:val="24"/>
        </w:rPr>
        <w:t>st</w:t>
      </w:r>
      <w:r w:rsidR="00DD4A34" w:rsidRPr="00477003">
        <w:rPr>
          <w:rFonts w:ascii="Arial" w:hAnsi="Arial" w:cs="Arial"/>
          <w:b w:val="0"/>
          <w:bCs w:val="0"/>
          <w:color w:val="auto"/>
          <w:sz w:val="24"/>
          <w:szCs w:val="24"/>
        </w:rPr>
        <w:t xml:space="preserve"> aplikac</w:t>
      </w:r>
      <w:r w:rsidR="0089082F" w:rsidRPr="00477003">
        <w:rPr>
          <w:rFonts w:ascii="Arial" w:hAnsi="Arial" w:cs="Arial"/>
          <w:b w:val="0"/>
          <w:bCs w:val="0"/>
          <w:color w:val="auto"/>
          <w:sz w:val="24"/>
          <w:szCs w:val="24"/>
        </w:rPr>
        <w:t>e</w:t>
      </w:r>
      <w:r w:rsidR="00CB4938" w:rsidRPr="00477003">
        <w:rPr>
          <w:rStyle w:val="Znakapoznpodarou"/>
          <w:rFonts w:ascii="Arial" w:hAnsi="Arial" w:cs="Arial"/>
          <w:b w:val="0"/>
          <w:bCs w:val="0"/>
          <w:color w:val="auto"/>
          <w:sz w:val="24"/>
          <w:szCs w:val="24"/>
        </w:rPr>
        <w:footnoteReference w:id="14"/>
      </w:r>
      <w:r w:rsidR="00DD4A34" w:rsidRPr="00477003">
        <w:rPr>
          <w:rFonts w:ascii="Arial" w:hAnsi="Arial" w:cs="Arial"/>
          <w:b w:val="0"/>
          <w:bCs w:val="0"/>
          <w:color w:val="auto"/>
          <w:sz w:val="24"/>
          <w:szCs w:val="24"/>
        </w:rPr>
        <w:t xml:space="preserve"> na kartě do 30 dnů ode dne předmětné jízdy</w:t>
      </w:r>
      <w:r w:rsidR="0089082F" w:rsidRPr="00477003">
        <w:rPr>
          <w:rFonts w:ascii="Arial" w:hAnsi="Arial" w:cs="Arial"/>
          <w:b w:val="0"/>
          <w:bCs w:val="0"/>
          <w:color w:val="auto"/>
          <w:sz w:val="24"/>
          <w:szCs w:val="24"/>
        </w:rPr>
        <w:t xml:space="preserve"> u kterékoliv pokladní přepážky. Po úspěšném ověření platnosti bude upuštěno od vymáhání pohledávky uvedené na potvrzení.</w:t>
      </w:r>
    </w:p>
    <w:p w:rsidR="0089082F" w:rsidRPr="00477003" w:rsidRDefault="0089082F" w:rsidP="0089082F">
      <w:pPr>
        <w:pStyle w:val="Styl1"/>
        <w:spacing w:before="0" w:after="120"/>
        <w:ind w:left="426"/>
        <w:rPr>
          <w:rFonts w:ascii="Arial" w:hAnsi="Arial" w:cs="Arial"/>
          <w:b w:val="0"/>
          <w:bCs w:val="0"/>
          <w:color w:val="auto"/>
          <w:sz w:val="24"/>
          <w:szCs w:val="24"/>
        </w:rPr>
      </w:pPr>
      <w:r w:rsidRPr="00477003">
        <w:rPr>
          <w:rFonts w:ascii="Arial" w:hAnsi="Arial" w:cs="Arial"/>
          <w:bCs w:val="0"/>
          <w:color w:val="auto"/>
          <w:sz w:val="24"/>
          <w:szCs w:val="24"/>
        </w:rPr>
        <w:t>7</w:t>
      </w:r>
      <w:r w:rsidR="00050A9D" w:rsidRPr="00477003">
        <w:rPr>
          <w:rFonts w:ascii="Arial" w:hAnsi="Arial" w:cs="Arial"/>
          <w:bCs w:val="0"/>
          <w:color w:val="auto"/>
          <w:sz w:val="24"/>
          <w:szCs w:val="24"/>
        </w:rPr>
        <w:t>9</w:t>
      </w:r>
      <w:r w:rsidRPr="00477003">
        <w:rPr>
          <w:rFonts w:ascii="Arial" w:hAnsi="Arial" w:cs="Arial"/>
          <w:bCs w:val="0"/>
          <w:color w:val="auto"/>
          <w:sz w:val="24"/>
          <w:szCs w:val="24"/>
        </w:rPr>
        <w:t>.</w:t>
      </w:r>
      <w:r w:rsidR="003C3EAE" w:rsidRPr="00477003">
        <w:rPr>
          <w:rFonts w:ascii="Arial" w:hAnsi="Arial" w:cs="Arial"/>
          <w:bCs w:val="0"/>
          <w:color w:val="auto"/>
          <w:sz w:val="24"/>
          <w:szCs w:val="24"/>
        </w:rPr>
        <w:t> </w:t>
      </w:r>
      <w:r w:rsidRPr="00477003">
        <w:rPr>
          <w:rFonts w:ascii="Arial" w:hAnsi="Arial" w:cs="Arial"/>
          <w:bCs w:val="0"/>
          <w:color w:val="auto"/>
          <w:sz w:val="24"/>
          <w:szCs w:val="24"/>
        </w:rPr>
        <w:t>1.</w:t>
      </w:r>
      <w:r w:rsidR="003C3EAE" w:rsidRPr="00477003">
        <w:rPr>
          <w:rFonts w:ascii="Arial" w:hAnsi="Arial" w:cs="Arial"/>
          <w:b w:val="0"/>
          <w:bCs w:val="0"/>
          <w:color w:val="auto"/>
          <w:sz w:val="24"/>
          <w:szCs w:val="24"/>
        </w:rPr>
        <w:t> </w:t>
      </w:r>
      <w:r w:rsidRPr="00477003">
        <w:rPr>
          <w:rFonts w:ascii="Arial" w:hAnsi="Arial" w:cs="Arial"/>
          <w:b w:val="0"/>
          <w:bCs w:val="0"/>
          <w:color w:val="auto"/>
          <w:sz w:val="24"/>
          <w:szCs w:val="24"/>
        </w:rPr>
        <w:t xml:space="preserve">Za ověření platnosti aplikace zaplatí cestující poplatek </w:t>
      </w:r>
      <w:r w:rsidRPr="00477003">
        <w:rPr>
          <w:rFonts w:ascii="Arial" w:hAnsi="Arial" w:cs="Arial"/>
          <w:bCs w:val="0"/>
          <w:color w:val="auto"/>
          <w:sz w:val="24"/>
          <w:szCs w:val="24"/>
        </w:rPr>
        <w:t>50 Kč</w:t>
      </w:r>
      <w:r w:rsidR="00D2788D" w:rsidRPr="00477003">
        <w:rPr>
          <w:rFonts w:ascii="Arial" w:hAnsi="Arial" w:cs="Arial"/>
          <w:b w:val="0"/>
          <w:bCs w:val="0"/>
          <w:color w:val="auto"/>
          <w:sz w:val="24"/>
          <w:szCs w:val="24"/>
        </w:rPr>
        <w:t xml:space="preserve"> pouze jednou, bez ohledu na počet potvrzení, kterých se toto ověření týká.</w:t>
      </w:r>
      <w:r w:rsidR="0009254F" w:rsidRPr="00477003">
        <w:rPr>
          <w:rFonts w:ascii="Arial" w:hAnsi="Arial" w:cs="Arial"/>
          <w:b w:val="0"/>
          <w:bCs w:val="0"/>
          <w:color w:val="auto"/>
          <w:sz w:val="24"/>
          <w:szCs w:val="24"/>
        </w:rPr>
        <w:t xml:space="preserve"> V případě dodatečného ověřování platnosti aplikace z důvodu nefunkčního čipu na kartě </w:t>
      </w:r>
      <w:r w:rsidR="004459DD" w:rsidRPr="00477003">
        <w:rPr>
          <w:rFonts w:ascii="Arial" w:hAnsi="Arial" w:cs="Arial"/>
          <w:b w:val="0"/>
          <w:bCs w:val="0"/>
          <w:color w:val="auto"/>
          <w:sz w:val="24"/>
          <w:szCs w:val="24"/>
        </w:rPr>
        <w:t xml:space="preserve">nebo nefunkční čtečky </w:t>
      </w:r>
      <w:r w:rsidR="0009254F" w:rsidRPr="00477003">
        <w:rPr>
          <w:rFonts w:ascii="Arial" w:hAnsi="Arial" w:cs="Arial"/>
          <w:b w:val="0"/>
          <w:bCs w:val="0"/>
          <w:color w:val="auto"/>
          <w:sz w:val="24"/>
          <w:szCs w:val="24"/>
        </w:rPr>
        <w:t>cestující tento poplatek neplatí.</w:t>
      </w:r>
    </w:p>
    <w:p w:rsidR="00AE5F25" w:rsidRPr="00477003" w:rsidRDefault="00B31280" w:rsidP="00AE5F25">
      <w:pPr>
        <w:pStyle w:val="Styl1"/>
        <w:spacing w:before="0" w:after="120"/>
        <w:ind w:left="426"/>
        <w:rPr>
          <w:rFonts w:ascii="Arial" w:hAnsi="Arial" w:cs="Arial"/>
          <w:b w:val="0"/>
          <w:bCs w:val="0"/>
          <w:color w:val="auto"/>
          <w:sz w:val="24"/>
          <w:szCs w:val="24"/>
        </w:rPr>
      </w:pPr>
      <w:r w:rsidRPr="00477003">
        <w:rPr>
          <w:rFonts w:ascii="Arial" w:hAnsi="Arial" w:cs="Arial"/>
          <w:bCs w:val="0"/>
          <w:color w:val="auto"/>
          <w:sz w:val="24"/>
          <w:szCs w:val="24"/>
        </w:rPr>
        <w:t>7</w:t>
      </w:r>
      <w:r w:rsidR="00050A9D" w:rsidRPr="00477003">
        <w:rPr>
          <w:rFonts w:ascii="Arial" w:hAnsi="Arial" w:cs="Arial"/>
          <w:bCs w:val="0"/>
          <w:color w:val="auto"/>
          <w:sz w:val="24"/>
          <w:szCs w:val="24"/>
        </w:rPr>
        <w:t>9</w:t>
      </w:r>
      <w:r w:rsidR="00AE5F25" w:rsidRPr="00477003">
        <w:rPr>
          <w:rFonts w:ascii="Arial" w:hAnsi="Arial" w:cs="Arial"/>
          <w:bCs w:val="0"/>
          <w:color w:val="auto"/>
          <w:sz w:val="24"/>
          <w:szCs w:val="24"/>
        </w:rPr>
        <w:t>.</w:t>
      </w:r>
      <w:r w:rsidR="003C3EAE" w:rsidRPr="00477003">
        <w:rPr>
          <w:rFonts w:ascii="Arial" w:hAnsi="Arial" w:cs="Arial"/>
          <w:bCs w:val="0"/>
          <w:color w:val="auto"/>
          <w:sz w:val="24"/>
          <w:szCs w:val="24"/>
        </w:rPr>
        <w:t> </w:t>
      </w:r>
      <w:r w:rsidR="006205FE" w:rsidRPr="00477003">
        <w:rPr>
          <w:rFonts w:ascii="Arial" w:hAnsi="Arial" w:cs="Arial"/>
          <w:bCs w:val="0"/>
          <w:color w:val="auto"/>
          <w:sz w:val="24"/>
          <w:szCs w:val="24"/>
        </w:rPr>
        <w:t>2</w:t>
      </w:r>
      <w:r w:rsidR="00AE5F25" w:rsidRPr="00477003">
        <w:rPr>
          <w:rFonts w:ascii="Arial" w:hAnsi="Arial" w:cs="Arial"/>
          <w:bCs w:val="0"/>
          <w:color w:val="auto"/>
          <w:sz w:val="24"/>
          <w:szCs w:val="24"/>
        </w:rPr>
        <w:t>.</w:t>
      </w:r>
      <w:r w:rsidR="003C3EAE" w:rsidRPr="00477003">
        <w:rPr>
          <w:rFonts w:ascii="Arial" w:hAnsi="Arial" w:cs="Arial"/>
          <w:b w:val="0"/>
          <w:bCs w:val="0"/>
          <w:color w:val="auto"/>
          <w:sz w:val="24"/>
          <w:szCs w:val="24"/>
        </w:rPr>
        <w:t> </w:t>
      </w:r>
      <w:r w:rsidR="00AE5F25" w:rsidRPr="00477003">
        <w:rPr>
          <w:rFonts w:ascii="Arial" w:hAnsi="Arial" w:cs="Arial"/>
          <w:b w:val="0"/>
          <w:bCs w:val="0"/>
          <w:color w:val="auto"/>
          <w:sz w:val="24"/>
          <w:szCs w:val="24"/>
        </w:rPr>
        <w:t xml:space="preserve">K </w:t>
      </w:r>
      <w:r w:rsidR="0089082F" w:rsidRPr="00477003">
        <w:rPr>
          <w:rFonts w:ascii="Arial" w:hAnsi="Arial" w:cs="Arial"/>
          <w:b w:val="0"/>
          <w:bCs w:val="0"/>
          <w:color w:val="auto"/>
          <w:sz w:val="24"/>
          <w:szCs w:val="24"/>
        </w:rPr>
        <w:t>ověření platnosti aplikace</w:t>
      </w:r>
      <w:r w:rsidR="00AE5F25" w:rsidRPr="00477003">
        <w:rPr>
          <w:rFonts w:ascii="Arial" w:hAnsi="Arial" w:cs="Arial"/>
          <w:b w:val="0"/>
          <w:bCs w:val="0"/>
          <w:color w:val="auto"/>
          <w:sz w:val="24"/>
          <w:szCs w:val="24"/>
        </w:rPr>
        <w:t xml:space="preserve"> je cestující povinen předložit </w:t>
      </w:r>
      <w:r w:rsidR="007F7C01" w:rsidRPr="00477003">
        <w:rPr>
          <w:rFonts w:ascii="Arial" w:hAnsi="Arial" w:cs="Arial"/>
          <w:b w:val="0"/>
          <w:bCs w:val="0"/>
          <w:color w:val="auto"/>
          <w:sz w:val="24"/>
          <w:szCs w:val="24"/>
        </w:rPr>
        <w:t>originál karty</w:t>
      </w:r>
      <w:r w:rsidR="00AE5F25" w:rsidRPr="00477003">
        <w:rPr>
          <w:rFonts w:ascii="Arial" w:hAnsi="Arial" w:cs="Arial"/>
          <w:b w:val="0"/>
          <w:bCs w:val="0"/>
          <w:color w:val="auto"/>
          <w:sz w:val="24"/>
          <w:szCs w:val="24"/>
        </w:rPr>
        <w:t xml:space="preserve"> pokladníkovi nebo v případě ztráty či odcizení nejprve požádat o vystavení duplikátu.</w:t>
      </w:r>
    </w:p>
    <w:p w:rsidR="00AE5F25" w:rsidRPr="00477003" w:rsidRDefault="00050A9D" w:rsidP="00AE5F25">
      <w:pPr>
        <w:pStyle w:val="Styl1"/>
        <w:spacing w:before="0" w:after="120"/>
        <w:ind w:left="426"/>
        <w:rPr>
          <w:rFonts w:ascii="Arial" w:hAnsi="Arial" w:cs="Arial"/>
          <w:b w:val="0"/>
          <w:bCs w:val="0"/>
          <w:color w:val="auto"/>
          <w:sz w:val="24"/>
          <w:szCs w:val="24"/>
        </w:rPr>
      </w:pPr>
      <w:r w:rsidRPr="00477003">
        <w:rPr>
          <w:rFonts w:ascii="Arial" w:hAnsi="Arial" w:cs="Arial"/>
          <w:bCs w:val="0"/>
          <w:color w:val="auto"/>
          <w:sz w:val="24"/>
          <w:szCs w:val="24"/>
        </w:rPr>
        <w:t>79</w:t>
      </w:r>
      <w:r w:rsidR="00AE5F25" w:rsidRPr="00477003">
        <w:rPr>
          <w:rFonts w:ascii="Arial" w:hAnsi="Arial" w:cs="Arial"/>
          <w:bCs w:val="0"/>
          <w:color w:val="auto"/>
          <w:sz w:val="24"/>
          <w:szCs w:val="24"/>
        </w:rPr>
        <w:t>.</w:t>
      </w:r>
      <w:r w:rsidR="003C3EAE" w:rsidRPr="00477003">
        <w:rPr>
          <w:rFonts w:ascii="Arial" w:hAnsi="Arial" w:cs="Arial"/>
          <w:bCs w:val="0"/>
          <w:color w:val="auto"/>
          <w:sz w:val="24"/>
          <w:szCs w:val="24"/>
        </w:rPr>
        <w:t> </w:t>
      </w:r>
      <w:r w:rsidR="006205FE" w:rsidRPr="00477003">
        <w:rPr>
          <w:rFonts w:ascii="Arial" w:hAnsi="Arial" w:cs="Arial"/>
          <w:bCs w:val="0"/>
          <w:color w:val="auto"/>
          <w:sz w:val="24"/>
          <w:szCs w:val="24"/>
        </w:rPr>
        <w:t>3</w:t>
      </w:r>
      <w:r w:rsidR="00AE5F25" w:rsidRPr="00477003">
        <w:rPr>
          <w:rFonts w:ascii="Arial" w:hAnsi="Arial" w:cs="Arial"/>
          <w:bCs w:val="0"/>
          <w:color w:val="auto"/>
          <w:sz w:val="24"/>
          <w:szCs w:val="24"/>
        </w:rPr>
        <w:t>.</w:t>
      </w:r>
      <w:r w:rsidR="003C3EAE" w:rsidRPr="00477003">
        <w:rPr>
          <w:rFonts w:ascii="Arial" w:hAnsi="Arial" w:cs="Arial"/>
          <w:b w:val="0"/>
          <w:bCs w:val="0"/>
          <w:color w:val="auto"/>
          <w:sz w:val="24"/>
          <w:szCs w:val="24"/>
        </w:rPr>
        <w:t> </w:t>
      </w:r>
      <w:r w:rsidR="00AE5F25" w:rsidRPr="00477003">
        <w:rPr>
          <w:rFonts w:ascii="Arial" w:hAnsi="Arial" w:cs="Arial"/>
          <w:b w:val="0"/>
          <w:bCs w:val="0"/>
          <w:color w:val="auto"/>
          <w:sz w:val="24"/>
          <w:szCs w:val="24"/>
        </w:rPr>
        <w:t xml:space="preserve">Pokud se cestující nedostaví </w:t>
      </w:r>
      <w:r w:rsidR="001F515A" w:rsidRPr="00477003">
        <w:rPr>
          <w:rFonts w:ascii="Arial" w:hAnsi="Arial" w:cs="Arial"/>
          <w:b w:val="0"/>
          <w:bCs w:val="0"/>
          <w:color w:val="auto"/>
          <w:sz w:val="24"/>
          <w:szCs w:val="24"/>
        </w:rPr>
        <w:t xml:space="preserve">ve stanoveném termínu </w:t>
      </w:r>
      <w:r w:rsidR="00AE5F25" w:rsidRPr="00477003">
        <w:rPr>
          <w:rFonts w:ascii="Arial" w:hAnsi="Arial" w:cs="Arial"/>
          <w:b w:val="0"/>
          <w:bCs w:val="0"/>
          <w:color w:val="auto"/>
          <w:sz w:val="24"/>
          <w:szCs w:val="24"/>
        </w:rPr>
        <w:t>k</w:t>
      </w:r>
      <w:r w:rsidR="007F7C01" w:rsidRPr="00477003">
        <w:rPr>
          <w:rFonts w:ascii="Arial" w:hAnsi="Arial" w:cs="Arial"/>
          <w:b w:val="0"/>
          <w:bCs w:val="0"/>
          <w:color w:val="auto"/>
          <w:sz w:val="24"/>
          <w:szCs w:val="24"/>
        </w:rPr>
        <w:t> ověření platnosti aplikace</w:t>
      </w:r>
      <w:r w:rsidR="00AE5F25" w:rsidRPr="00477003">
        <w:rPr>
          <w:rFonts w:ascii="Arial" w:hAnsi="Arial" w:cs="Arial"/>
          <w:b w:val="0"/>
          <w:bCs w:val="0"/>
          <w:color w:val="auto"/>
          <w:sz w:val="24"/>
          <w:szCs w:val="24"/>
        </w:rPr>
        <w:t>, bude přistoupeno k</w:t>
      </w:r>
      <w:r w:rsidR="007F7C01" w:rsidRPr="00477003">
        <w:rPr>
          <w:rFonts w:ascii="Arial" w:hAnsi="Arial" w:cs="Arial"/>
          <w:b w:val="0"/>
          <w:bCs w:val="0"/>
          <w:color w:val="auto"/>
          <w:sz w:val="24"/>
          <w:szCs w:val="24"/>
        </w:rPr>
        <w:t> </w:t>
      </w:r>
      <w:r w:rsidR="00B23B06" w:rsidRPr="00477003">
        <w:rPr>
          <w:rFonts w:ascii="Arial" w:hAnsi="Arial" w:cs="Arial"/>
          <w:b w:val="0"/>
          <w:bCs w:val="0"/>
          <w:color w:val="auto"/>
          <w:sz w:val="24"/>
          <w:szCs w:val="24"/>
        </w:rPr>
        <w:t>právnímu</w:t>
      </w:r>
      <w:r w:rsidR="007F7C01" w:rsidRPr="00477003">
        <w:rPr>
          <w:rFonts w:ascii="Arial" w:hAnsi="Arial" w:cs="Arial"/>
          <w:b w:val="0"/>
          <w:bCs w:val="0"/>
          <w:color w:val="auto"/>
          <w:sz w:val="24"/>
          <w:szCs w:val="24"/>
        </w:rPr>
        <w:t xml:space="preserve"> vymáhání pohledávky uvedené na potvrzení </w:t>
      </w:r>
      <w:r w:rsidR="006E0343" w:rsidRPr="00477003">
        <w:rPr>
          <w:rFonts w:ascii="Arial" w:hAnsi="Arial" w:cs="Arial"/>
          <w:b w:val="0"/>
          <w:bCs w:val="0"/>
          <w:color w:val="auto"/>
          <w:sz w:val="24"/>
          <w:szCs w:val="24"/>
        </w:rPr>
        <w:t>a s tím spojených poplatků</w:t>
      </w:r>
      <w:r w:rsidR="00AA40DC" w:rsidRPr="00477003">
        <w:rPr>
          <w:rFonts w:ascii="Arial" w:hAnsi="Arial" w:cs="Arial"/>
          <w:b w:val="0"/>
          <w:bCs w:val="0"/>
          <w:color w:val="auto"/>
          <w:sz w:val="24"/>
          <w:szCs w:val="24"/>
        </w:rPr>
        <w:t>.</w:t>
      </w:r>
    </w:p>
    <w:p w:rsidR="00DD4A34" w:rsidRPr="00477003" w:rsidRDefault="002626C3" w:rsidP="00DD4A34">
      <w:pPr>
        <w:pStyle w:val="Styl1"/>
        <w:spacing w:before="0" w:after="120"/>
        <w:rPr>
          <w:rFonts w:ascii="Arial" w:hAnsi="Arial" w:cs="Arial"/>
          <w:b w:val="0"/>
          <w:bCs w:val="0"/>
          <w:color w:val="auto"/>
          <w:sz w:val="24"/>
          <w:szCs w:val="24"/>
        </w:rPr>
      </w:pPr>
      <w:r w:rsidRPr="00477003">
        <w:rPr>
          <w:rFonts w:ascii="Arial" w:hAnsi="Arial" w:cs="Arial"/>
          <w:bCs w:val="0"/>
          <w:noProof/>
          <w:color w:val="auto"/>
          <w:sz w:val="24"/>
          <w:szCs w:val="24"/>
        </w:rPr>
        <mc:AlternateContent>
          <mc:Choice Requires="wps">
            <w:drawing>
              <wp:anchor distT="0" distB="0" distL="114300" distR="114300" simplePos="0" relativeHeight="251791360" behindDoc="0" locked="0" layoutInCell="1" allowOverlap="1" wp14:anchorId="3ACA312C" wp14:editId="79CD2E69">
                <wp:simplePos x="0" y="0"/>
                <wp:positionH relativeFrom="column">
                  <wp:posOffset>6230000</wp:posOffset>
                </wp:positionH>
                <wp:positionV relativeFrom="paragraph">
                  <wp:posOffset>10160</wp:posOffset>
                </wp:positionV>
                <wp:extent cx="0" cy="643738"/>
                <wp:effectExtent l="0" t="0" r="19050" b="23495"/>
                <wp:wrapNone/>
                <wp:docPr id="233" name="Přímá spojnice 233"/>
                <wp:cNvGraphicFramePr/>
                <a:graphic xmlns:a="http://schemas.openxmlformats.org/drawingml/2006/main">
                  <a:graphicData uri="http://schemas.microsoft.com/office/word/2010/wordprocessingShape">
                    <wps:wsp>
                      <wps:cNvCnPr/>
                      <wps:spPr>
                        <a:xfrm>
                          <a:off x="0" y="0"/>
                          <a:ext cx="0" cy="64373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BFD2E7B" id="Přímá spojnice 233" o:spid="_x0000_s1026" style="position:absolute;z-index:251791360;visibility:visible;mso-wrap-style:square;mso-wrap-distance-left:9pt;mso-wrap-distance-top:0;mso-wrap-distance-right:9pt;mso-wrap-distance-bottom:0;mso-position-horizontal:absolute;mso-position-horizontal-relative:text;mso-position-vertical:absolute;mso-position-vertical-relative:text" from="490.55pt,.8pt" to="490.5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5M1wQEAALkDAAAOAAAAZHJzL2Uyb0RvYy54bWysU82O0zAQviPxDpbvNGmLllXUdA+7gguC&#10;ip8H8DrjxmB7LNs07aNw5AF4ihXvxdhJswjQaoW4OB57vm/m+zzZXB2tYQcIUaNr+XJRcwZOYqfd&#10;vuUfP7x8dslZTMJ1wqCDlp8g8qvt0yebwTewwh5NB4ERiYvN4Fvep+SbqoqyByviAj04ulQYrEgU&#10;hn3VBTEQuzXVqq4vqgFD5wNKiJFOb8ZLvi38SoFMb5WKkJhpOfWWyhrKepvXarsRzT4I32s5tSH+&#10;oQsrtKOiM9WNSIJ9CfoPKqtlwIgqLSTaCpXSEooGUrOsf1PzvhceihYyJ/rZpvj/aOWbwy4w3bV8&#10;tV5z5oSlR9r9+Hr33d59Y9HjJ0cdsnxJVg0+NoS4drswRdHvQtZ9VMHmLylix2LvabYXjonJ8VDS&#10;6cXz9Yv1Zaar7nE+xPQK0LK8abnRLgsXjTi8jmlMPacQLvcxVi67dDKQk417B4rEUK1lQZcxgmsT&#10;2EHQAHSfl1PZkpkhShszg+qHQVNuhkEZrccC5+xSEV2agVY7DH+rmo7nVtWYf1Y9as2yb7E7lXco&#10;dtB8FEOnWc4D+Gtc4Pd/3PYnAAAA//8DAFBLAwQUAAYACAAAACEARUhJ+9wAAAAJAQAADwAAAGRy&#10;cy9kb3ducmV2LnhtbEyPy07DMBBF90j8gzVI7KgdkNoQ4lSIx6osQmDB0o2HJGo8jmI3Sfl6BrGA&#10;5dG9unMm3y6uFxOOofOkIVkpEEi1tx01Gt7fnq9SECEasqb3hBpOGGBbnJ/lJrN+plecqtgIHqGQ&#10;GQ1tjEMmZahbdCas/IDE2acfnYmMYyPtaGYed728VmotnemIL7RmwIcW60N1dBo2T7uqHObHl69S&#10;bmRZTj6mhw+tLy+W+zsQEZf4V4YffVaHgp32/kg2iF7DbZokXOVgDYLzX94zqxsFssjl/w+KbwAA&#10;AP//AwBQSwECLQAUAAYACAAAACEAtoM4kv4AAADhAQAAEwAAAAAAAAAAAAAAAAAAAAAAW0NvbnRl&#10;bnRfVHlwZXNdLnhtbFBLAQItABQABgAIAAAAIQA4/SH/1gAAAJQBAAALAAAAAAAAAAAAAAAAAC8B&#10;AABfcmVscy8ucmVsc1BLAQItABQABgAIAAAAIQB0I5M1wQEAALkDAAAOAAAAAAAAAAAAAAAAAC4C&#10;AABkcnMvZTJvRG9jLnhtbFBLAQItABQABgAIAAAAIQBFSEn73AAAAAkBAAAPAAAAAAAAAAAAAAAA&#10;ABsEAABkcnMvZG93bnJldi54bWxQSwUGAAAAAAQABADzAAAAJAUAAAAA&#10;" strokecolor="black [3040]"/>
            </w:pict>
          </mc:Fallback>
        </mc:AlternateContent>
      </w:r>
      <w:r w:rsidR="00050A9D" w:rsidRPr="00477003">
        <w:rPr>
          <w:rFonts w:ascii="Arial" w:hAnsi="Arial" w:cs="Arial"/>
          <w:bCs w:val="0"/>
          <w:color w:val="auto"/>
          <w:sz w:val="24"/>
          <w:szCs w:val="24"/>
        </w:rPr>
        <w:t>80</w:t>
      </w:r>
      <w:r w:rsidR="00DD4A34" w:rsidRPr="00477003">
        <w:rPr>
          <w:rFonts w:ascii="Arial" w:hAnsi="Arial" w:cs="Arial"/>
          <w:bCs w:val="0"/>
          <w:color w:val="auto"/>
          <w:sz w:val="24"/>
          <w:szCs w:val="24"/>
        </w:rPr>
        <w:t>.</w:t>
      </w:r>
      <w:r w:rsidR="003C3EAE" w:rsidRPr="00477003">
        <w:rPr>
          <w:rFonts w:ascii="Arial" w:hAnsi="Arial" w:cs="Arial"/>
          <w:bCs w:val="0"/>
          <w:color w:val="auto"/>
          <w:sz w:val="24"/>
          <w:szCs w:val="24"/>
        </w:rPr>
        <w:t> </w:t>
      </w:r>
      <w:r w:rsidR="006E0343" w:rsidRPr="00477003">
        <w:rPr>
          <w:rFonts w:ascii="Arial" w:hAnsi="Arial" w:cs="Arial"/>
          <w:b w:val="0"/>
          <w:bCs w:val="0"/>
          <w:color w:val="auto"/>
          <w:sz w:val="24"/>
          <w:szCs w:val="24"/>
        </w:rPr>
        <w:t xml:space="preserve">Dodatečně nelze prokázat nárok na slevu </w:t>
      </w:r>
      <w:r w:rsidR="00C35389" w:rsidRPr="00477003">
        <w:rPr>
          <w:rFonts w:ascii="Arial" w:hAnsi="Arial" w:cs="Arial"/>
          <w:b w:val="0"/>
          <w:bCs w:val="0"/>
          <w:color w:val="auto"/>
          <w:sz w:val="24"/>
          <w:szCs w:val="24"/>
        </w:rPr>
        <w:t>pro uživatele zvláštního jízdného</w:t>
      </w:r>
      <w:r w:rsidR="0042214D" w:rsidRPr="00477003">
        <w:rPr>
          <w:rFonts w:ascii="Arial" w:hAnsi="Arial" w:cs="Arial"/>
          <w:b w:val="0"/>
          <w:bCs w:val="0"/>
          <w:color w:val="auto"/>
          <w:sz w:val="24"/>
          <w:szCs w:val="24"/>
        </w:rPr>
        <w:t xml:space="preserve">, </w:t>
      </w:r>
      <w:r w:rsidR="00F8735E" w:rsidRPr="00477003">
        <w:rPr>
          <w:rFonts w:ascii="Arial" w:hAnsi="Arial" w:cs="Arial"/>
          <w:b w:val="0"/>
          <w:bCs w:val="0"/>
          <w:color w:val="auto"/>
          <w:sz w:val="24"/>
          <w:szCs w:val="24"/>
        </w:rPr>
        <w:t>vyjma žákovského průkazu, nahraného na In Kartě</w:t>
      </w:r>
      <w:r w:rsidRPr="00477003">
        <w:rPr>
          <w:rFonts w:ascii="Arial" w:hAnsi="Arial" w:cs="Arial"/>
          <w:b w:val="0"/>
          <w:bCs w:val="0"/>
          <w:color w:val="auto"/>
          <w:sz w:val="24"/>
          <w:szCs w:val="24"/>
        </w:rPr>
        <w:t xml:space="preserve"> a pro držitele předběžné papírové In Karty.</w:t>
      </w:r>
    </w:p>
    <w:p w:rsidR="00A96A8B" w:rsidRPr="00477003" w:rsidRDefault="00A736B6">
      <w:pPr>
        <w:pStyle w:val="Zkladntext"/>
        <w:jc w:val="both"/>
        <w:rPr>
          <w:rFonts w:ascii="Arial" w:hAnsi="Arial" w:cs="Arial"/>
          <w:color w:val="auto"/>
        </w:rPr>
      </w:pPr>
      <w:r w:rsidRPr="00477003">
        <w:rPr>
          <w:rFonts w:ascii="Arial" w:hAnsi="Arial" w:cs="Arial"/>
          <w:b/>
          <w:bCs/>
          <w:color w:val="auto"/>
        </w:rPr>
        <w:t>8</w:t>
      </w:r>
      <w:r w:rsidR="00050A9D" w:rsidRPr="00477003">
        <w:rPr>
          <w:rFonts w:ascii="Arial" w:hAnsi="Arial" w:cs="Arial"/>
          <w:b/>
          <w:bCs/>
          <w:color w:val="auto"/>
        </w:rPr>
        <w:t>1</w:t>
      </w:r>
      <w:r w:rsidRPr="00477003">
        <w:rPr>
          <w:rFonts w:ascii="Arial" w:hAnsi="Arial" w:cs="Arial"/>
          <w:b/>
          <w:bCs/>
          <w:color w:val="auto"/>
        </w:rPr>
        <w:t>. - 8</w:t>
      </w:r>
      <w:r w:rsidR="00B31280" w:rsidRPr="00477003">
        <w:rPr>
          <w:rFonts w:ascii="Arial" w:hAnsi="Arial" w:cs="Arial"/>
          <w:b/>
          <w:bCs/>
          <w:color w:val="auto"/>
        </w:rPr>
        <w:t>4</w:t>
      </w:r>
      <w:r w:rsidR="00A96A8B" w:rsidRPr="00477003">
        <w:rPr>
          <w:rFonts w:ascii="Arial" w:hAnsi="Arial" w:cs="Arial"/>
          <w:b/>
          <w:bCs/>
          <w:color w:val="auto"/>
        </w:rPr>
        <w:t>.</w:t>
      </w:r>
      <w:r w:rsidR="00A96A8B" w:rsidRPr="00477003">
        <w:rPr>
          <w:rFonts w:ascii="Arial" w:hAnsi="Arial" w:cs="Arial"/>
          <w:color w:val="auto"/>
        </w:rPr>
        <w:t xml:space="preserve"> Neobsazeno.</w:t>
      </w:r>
    </w:p>
    <w:p w:rsidR="00D20DDC" w:rsidRPr="00477003" w:rsidRDefault="00D20DDC" w:rsidP="005D4750">
      <w:pPr>
        <w:pStyle w:val="Styl1"/>
        <w:spacing w:before="0"/>
        <w:jc w:val="center"/>
        <w:rPr>
          <w:rFonts w:ascii="Arial" w:hAnsi="Arial" w:cs="Arial"/>
          <w:color w:val="auto"/>
          <w:sz w:val="28"/>
          <w:szCs w:val="28"/>
        </w:rPr>
      </w:pPr>
    </w:p>
    <w:p w:rsidR="00B31280" w:rsidRPr="00477003" w:rsidRDefault="00B31280" w:rsidP="005D4750">
      <w:pPr>
        <w:pStyle w:val="Styl1"/>
        <w:spacing w:before="0"/>
        <w:jc w:val="center"/>
        <w:rPr>
          <w:rFonts w:ascii="Arial" w:hAnsi="Arial" w:cs="Arial"/>
          <w:color w:val="auto"/>
          <w:sz w:val="28"/>
          <w:szCs w:val="28"/>
        </w:rPr>
      </w:pPr>
      <w:r w:rsidRPr="00477003">
        <w:rPr>
          <w:rFonts w:ascii="Arial" w:hAnsi="Arial" w:cs="Arial"/>
          <w:color w:val="auto"/>
          <w:sz w:val="28"/>
          <w:szCs w:val="28"/>
        </w:rPr>
        <w:t>Kapitola V</w:t>
      </w:r>
    </w:p>
    <w:p w:rsidR="00B31280" w:rsidRPr="00477003" w:rsidRDefault="00B31280" w:rsidP="00B31280">
      <w:pPr>
        <w:pStyle w:val="Styl1"/>
        <w:spacing w:before="0" w:after="360"/>
        <w:jc w:val="center"/>
        <w:rPr>
          <w:rFonts w:ascii="Arial" w:hAnsi="Arial" w:cs="Arial"/>
          <w:color w:val="auto"/>
          <w:sz w:val="28"/>
          <w:szCs w:val="24"/>
        </w:rPr>
      </w:pPr>
      <w:r w:rsidRPr="00477003">
        <w:rPr>
          <w:rFonts w:ascii="Arial" w:hAnsi="Arial" w:cs="Arial"/>
          <w:color w:val="auto"/>
          <w:sz w:val="28"/>
          <w:szCs w:val="24"/>
        </w:rPr>
        <w:t>Přerušení jízdy</w:t>
      </w:r>
    </w:p>
    <w:p w:rsidR="00B31280" w:rsidRPr="00477003" w:rsidRDefault="00B31280" w:rsidP="00B31280">
      <w:pPr>
        <w:pStyle w:val="Zkladntext"/>
        <w:spacing w:after="120"/>
        <w:jc w:val="both"/>
        <w:rPr>
          <w:rFonts w:ascii="Arial" w:hAnsi="Arial" w:cs="Arial"/>
          <w:color w:val="auto"/>
        </w:rPr>
      </w:pPr>
      <w:r w:rsidRPr="00477003">
        <w:rPr>
          <w:rFonts w:ascii="Arial" w:hAnsi="Arial" w:cs="Arial"/>
          <w:b/>
          <w:bCs/>
          <w:color w:val="auto"/>
        </w:rPr>
        <w:t>85.</w:t>
      </w:r>
      <w:r w:rsidR="003C3EAE" w:rsidRPr="00477003">
        <w:rPr>
          <w:rFonts w:ascii="Arial" w:hAnsi="Arial" w:cs="Arial"/>
          <w:b/>
          <w:bCs/>
          <w:color w:val="auto"/>
        </w:rPr>
        <w:t> </w:t>
      </w:r>
      <w:r w:rsidRPr="00477003">
        <w:rPr>
          <w:rFonts w:ascii="Arial" w:hAnsi="Arial" w:cs="Arial"/>
          <w:color w:val="auto"/>
        </w:rPr>
        <w:t>Přerušením jízdy končí platnost jízdenky</w:t>
      </w:r>
      <w:r w:rsidR="00FB7229" w:rsidRPr="00477003">
        <w:rPr>
          <w:rFonts w:ascii="Arial" w:hAnsi="Arial" w:cs="Arial"/>
          <w:color w:val="auto"/>
        </w:rPr>
        <w:t xml:space="preserve">, </w:t>
      </w:r>
      <w:r w:rsidR="00BA1B07" w:rsidRPr="00477003">
        <w:rPr>
          <w:rFonts w:ascii="Arial" w:hAnsi="Arial" w:cs="Arial"/>
          <w:color w:val="auto"/>
        </w:rPr>
        <w:t xml:space="preserve">dokladu s cenou </w:t>
      </w:r>
      <w:r w:rsidR="00FB7229" w:rsidRPr="00477003">
        <w:rPr>
          <w:rFonts w:ascii="Arial" w:hAnsi="Arial" w:cs="Arial"/>
          <w:color w:val="auto"/>
        </w:rPr>
        <w:t>přepravného pro psy</w:t>
      </w:r>
      <w:r w:rsidR="00BA1B07" w:rsidRPr="00477003">
        <w:rPr>
          <w:rFonts w:ascii="Arial" w:hAnsi="Arial" w:cs="Arial"/>
          <w:color w:val="auto"/>
        </w:rPr>
        <w:t>, dokladu s cenou za přepravu zavazadla</w:t>
      </w:r>
      <w:r w:rsidRPr="00477003">
        <w:rPr>
          <w:rFonts w:ascii="Arial" w:hAnsi="Arial" w:cs="Arial"/>
          <w:color w:val="auto"/>
        </w:rPr>
        <w:t xml:space="preserve"> a dokladu o zaplacení ceny ve stanici, kde byla jízda přerušena.</w:t>
      </w:r>
    </w:p>
    <w:p w:rsidR="00B31280" w:rsidRPr="00477003" w:rsidRDefault="00B31280" w:rsidP="00B31280">
      <w:pPr>
        <w:pStyle w:val="Zkladntext"/>
        <w:spacing w:after="120"/>
        <w:ind w:left="426"/>
        <w:jc w:val="both"/>
        <w:rPr>
          <w:rFonts w:ascii="Arial" w:hAnsi="Arial" w:cs="Arial"/>
          <w:color w:val="auto"/>
        </w:rPr>
      </w:pPr>
      <w:r w:rsidRPr="00477003">
        <w:rPr>
          <w:rFonts w:ascii="Arial" w:hAnsi="Arial" w:cs="Arial"/>
          <w:b/>
          <w:color w:val="auto"/>
        </w:rPr>
        <w:t>85.</w:t>
      </w:r>
      <w:r w:rsidR="003C3EAE" w:rsidRPr="00477003">
        <w:rPr>
          <w:rFonts w:ascii="Arial" w:hAnsi="Arial" w:cs="Arial"/>
          <w:b/>
          <w:color w:val="auto"/>
        </w:rPr>
        <w:t> </w:t>
      </w:r>
      <w:r w:rsidRPr="00477003">
        <w:rPr>
          <w:rFonts w:ascii="Arial" w:hAnsi="Arial" w:cs="Arial"/>
          <w:b/>
          <w:color w:val="auto"/>
        </w:rPr>
        <w:t>1.</w:t>
      </w:r>
      <w:r w:rsidR="003C3EAE" w:rsidRPr="00477003">
        <w:rPr>
          <w:rFonts w:ascii="Arial" w:hAnsi="Arial" w:cs="Arial"/>
          <w:color w:val="auto"/>
        </w:rPr>
        <w:t> </w:t>
      </w:r>
      <w:r w:rsidRPr="00477003">
        <w:rPr>
          <w:rFonts w:ascii="Arial" w:hAnsi="Arial" w:cs="Arial"/>
          <w:color w:val="auto"/>
        </w:rPr>
        <w:t>Za přerušení jízdy se považuje, pokud cestující:</w:t>
      </w:r>
    </w:p>
    <w:p w:rsidR="00B31280" w:rsidRPr="00477003" w:rsidRDefault="00B31280" w:rsidP="00B31280">
      <w:pPr>
        <w:pStyle w:val="Zkladntext"/>
        <w:numPr>
          <w:ilvl w:val="0"/>
          <w:numId w:val="3"/>
        </w:numPr>
        <w:tabs>
          <w:tab w:val="clear" w:pos="644"/>
          <w:tab w:val="num" w:pos="851"/>
        </w:tabs>
        <w:ind w:left="851" w:hanging="425"/>
        <w:jc w:val="both"/>
        <w:rPr>
          <w:rFonts w:ascii="Arial" w:hAnsi="Arial" w:cs="Arial"/>
          <w:color w:val="auto"/>
        </w:rPr>
      </w:pPr>
      <w:r w:rsidRPr="00477003">
        <w:rPr>
          <w:rFonts w:ascii="Arial" w:hAnsi="Arial" w:cs="Arial"/>
          <w:color w:val="auto"/>
        </w:rPr>
        <w:t>s j</w:t>
      </w:r>
      <w:r w:rsidR="00D8124D" w:rsidRPr="00477003">
        <w:rPr>
          <w:rFonts w:ascii="Arial" w:hAnsi="Arial" w:cs="Arial"/>
          <w:color w:val="auto"/>
        </w:rPr>
        <w:t>ednosměrn</w:t>
      </w:r>
      <w:r w:rsidR="00FB7229" w:rsidRPr="00477003">
        <w:rPr>
          <w:rFonts w:ascii="Arial" w:hAnsi="Arial" w:cs="Arial"/>
          <w:color w:val="auto"/>
        </w:rPr>
        <w:t>ým</w:t>
      </w:r>
      <w:r w:rsidRPr="00477003">
        <w:rPr>
          <w:rFonts w:ascii="Arial" w:hAnsi="Arial" w:cs="Arial"/>
          <w:color w:val="auto"/>
        </w:rPr>
        <w:t xml:space="preserve"> nebo zpáteční</w:t>
      </w:r>
      <w:r w:rsidR="00FB7229" w:rsidRPr="00477003">
        <w:rPr>
          <w:rFonts w:ascii="Arial" w:hAnsi="Arial" w:cs="Arial"/>
          <w:color w:val="auto"/>
        </w:rPr>
        <w:t>m dokladem</w:t>
      </w:r>
      <w:r w:rsidRPr="00477003">
        <w:rPr>
          <w:rFonts w:ascii="Arial" w:hAnsi="Arial" w:cs="Arial"/>
          <w:color w:val="auto"/>
        </w:rPr>
        <w:t xml:space="preserve"> </w:t>
      </w:r>
      <w:r w:rsidR="00DC6115" w:rsidRPr="00477003">
        <w:rPr>
          <w:rFonts w:ascii="Arial" w:hAnsi="Arial" w:cs="Arial"/>
          <w:color w:val="auto"/>
        </w:rPr>
        <w:t xml:space="preserve">na tarifní vzdálenost </w:t>
      </w:r>
      <w:r w:rsidRPr="00477003">
        <w:rPr>
          <w:rFonts w:ascii="Arial" w:hAnsi="Arial" w:cs="Arial"/>
          <w:color w:val="auto"/>
        </w:rPr>
        <w:t>do 100 kilometrů včetně (u zpáteční</w:t>
      </w:r>
      <w:r w:rsidR="00FB7229" w:rsidRPr="00477003">
        <w:rPr>
          <w:rFonts w:ascii="Arial" w:hAnsi="Arial" w:cs="Arial"/>
          <w:color w:val="auto"/>
        </w:rPr>
        <w:t>ho dokladu</w:t>
      </w:r>
      <w:r w:rsidRPr="00477003">
        <w:rPr>
          <w:rFonts w:ascii="Arial" w:hAnsi="Arial" w:cs="Arial"/>
          <w:color w:val="auto"/>
        </w:rPr>
        <w:t xml:space="preserve"> v každém směru jízdy zvlášť) vystoupí z</w:t>
      </w:r>
      <w:r w:rsidR="006C76BE" w:rsidRPr="00477003">
        <w:rPr>
          <w:rFonts w:ascii="Arial" w:hAnsi="Arial" w:cs="Arial"/>
          <w:color w:val="auto"/>
        </w:rPr>
        <w:t> </w:t>
      </w:r>
      <w:r w:rsidRPr="00477003">
        <w:rPr>
          <w:rFonts w:ascii="Arial" w:hAnsi="Arial" w:cs="Arial"/>
          <w:color w:val="auto"/>
        </w:rPr>
        <w:t>vlaku</w:t>
      </w:r>
      <w:r w:rsidR="006C76BE" w:rsidRPr="00477003">
        <w:rPr>
          <w:rFonts w:ascii="Arial" w:hAnsi="Arial" w:cs="Arial"/>
          <w:color w:val="auto"/>
        </w:rPr>
        <w:t>,</w:t>
      </w:r>
      <w:r w:rsidRPr="00477003">
        <w:rPr>
          <w:rFonts w:ascii="Arial" w:hAnsi="Arial" w:cs="Arial"/>
          <w:color w:val="auto"/>
        </w:rPr>
        <w:t xml:space="preserve"> aniž by šlo o přestup,</w:t>
      </w:r>
    </w:p>
    <w:p w:rsidR="00B31280" w:rsidRPr="00477003" w:rsidRDefault="00B31280" w:rsidP="00B31280">
      <w:pPr>
        <w:pStyle w:val="Zkladntext"/>
        <w:numPr>
          <w:ilvl w:val="0"/>
          <w:numId w:val="3"/>
        </w:numPr>
        <w:tabs>
          <w:tab w:val="clear" w:pos="644"/>
          <w:tab w:val="num" w:pos="851"/>
        </w:tabs>
        <w:spacing w:after="120"/>
        <w:ind w:left="851" w:hanging="425"/>
        <w:jc w:val="both"/>
        <w:rPr>
          <w:rFonts w:ascii="Arial" w:hAnsi="Arial" w:cs="Arial"/>
          <w:color w:val="auto"/>
        </w:rPr>
      </w:pPr>
      <w:r w:rsidRPr="00477003">
        <w:rPr>
          <w:rFonts w:ascii="Arial" w:hAnsi="Arial" w:cs="Arial"/>
          <w:color w:val="auto"/>
        </w:rPr>
        <w:t>pokračuje v jízdě z přestupní stanice jiným než nejbližším vhodným přípojným vlakem odpovídajícím uzavřené přepravní smlouvě.</w:t>
      </w:r>
      <w:r w:rsidR="007032BF" w:rsidRPr="00477003">
        <w:rPr>
          <w:rFonts w:ascii="Arial" w:hAnsi="Arial" w:cs="Arial"/>
          <w:color w:val="auto"/>
        </w:rPr>
        <w:t xml:space="preserve"> </w:t>
      </w:r>
    </w:p>
    <w:p w:rsidR="00B31280" w:rsidRPr="00477003" w:rsidRDefault="00B31280" w:rsidP="00B31280">
      <w:pPr>
        <w:pStyle w:val="Zkladntext"/>
        <w:spacing w:after="120"/>
        <w:ind w:left="426"/>
        <w:jc w:val="both"/>
        <w:rPr>
          <w:rFonts w:ascii="Arial" w:hAnsi="Arial" w:cs="Arial"/>
          <w:color w:val="auto"/>
        </w:rPr>
      </w:pPr>
      <w:r w:rsidRPr="00477003">
        <w:rPr>
          <w:rFonts w:ascii="Arial" w:hAnsi="Arial" w:cs="Arial"/>
          <w:b/>
          <w:bCs/>
          <w:color w:val="auto"/>
        </w:rPr>
        <w:t>85.</w:t>
      </w:r>
      <w:r w:rsidR="003C3EAE" w:rsidRPr="00477003">
        <w:rPr>
          <w:rFonts w:ascii="Arial" w:hAnsi="Arial" w:cs="Arial"/>
          <w:b/>
          <w:bCs/>
          <w:color w:val="auto"/>
        </w:rPr>
        <w:t> </w:t>
      </w:r>
      <w:r w:rsidRPr="00477003">
        <w:rPr>
          <w:rFonts w:ascii="Arial" w:hAnsi="Arial" w:cs="Arial"/>
          <w:b/>
          <w:bCs/>
          <w:color w:val="auto"/>
        </w:rPr>
        <w:t>2.</w:t>
      </w:r>
      <w:r w:rsidR="003C3EAE" w:rsidRPr="00477003">
        <w:rPr>
          <w:rFonts w:ascii="Arial" w:hAnsi="Arial" w:cs="Arial"/>
          <w:color w:val="auto"/>
        </w:rPr>
        <w:t> </w:t>
      </w:r>
      <w:r w:rsidRPr="00477003">
        <w:rPr>
          <w:rFonts w:ascii="Arial" w:hAnsi="Arial" w:cs="Arial"/>
          <w:color w:val="auto"/>
        </w:rPr>
        <w:t>Za přerušení jízdy se nepovažuje, pokud cestující:</w:t>
      </w:r>
    </w:p>
    <w:p w:rsidR="00B31280" w:rsidRPr="00477003" w:rsidRDefault="00B31280" w:rsidP="00B9580D">
      <w:pPr>
        <w:pStyle w:val="Zkladntext"/>
        <w:numPr>
          <w:ilvl w:val="0"/>
          <w:numId w:val="17"/>
        </w:numPr>
        <w:tabs>
          <w:tab w:val="clear" w:pos="720"/>
          <w:tab w:val="num" w:pos="851"/>
        </w:tabs>
        <w:ind w:left="851" w:hanging="425"/>
        <w:jc w:val="both"/>
        <w:rPr>
          <w:rFonts w:ascii="Arial" w:hAnsi="Arial" w:cs="Arial"/>
          <w:color w:val="auto"/>
        </w:rPr>
      </w:pPr>
      <w:r w:rsidRPr="00477003">
        <w:rPr>
          <w:rFonts w:ascii="Arial" w:hAnsi="Arial" w:cs="Arial"/>
          <w:color w:val="auto"/>
        </w:rPr>
        <w:t>s </w:t>
      </w:r>
      <w:r w:rsidR="00D8124D" w:rsidRPr="00477003">
        <w:rPr>
          <w:rFonts w:ascii="Arial" w:hAnsi="Arial" w:cs="Arial"/>
          <w:color w:val="auto"/>
        </w:rPr>
        <w:t>jednosměrn</w:t>
      </w:r>
      <w:r w:rsidR="00FB7229" w:rsidRPr="00477003">
        <w:rPr>
          <w:rFonts w:ascii="Arial" w:hAnsi="Arial" w:cs="Arial"/>
          <w:color w:val="auto"/>
        </w:rPr>
        <w:t>ým</w:t>
      </w:r>
      <w:r w:rsidRPr="00477003">
        <w:rPr>
          <w:rFonts w:ascii="Arial" w:hAnsi="Arial" w:cs="Arial"/>
          <w:color w:val="auto"/>
        </w:rPr>
        <w:t xml:space="preserve"> nebo zpáteční</w:t>
      </w:r>
      <w:r w:rsidR="00FB7229" w:rsidRPr="00477003">
        <w:rPr>
          <w:rFonts w:ascii="Arial" w:hAnsi="Arial" w:cs="Arial"/>
          <w:color w:val="auto"/>
        </w:rPr>
        <w:t>m</w:t>
      </w:r>
      <w:r w:rsidRPr="00477003">
        <w:rPr>
          <w:rFonts w:ascii="Arial" w:hAnsi="Arial" w:cs="Arial"/>
          <w:color w:val="auto"/>
        </w:rPr>
        <w:t xml:space="preserve"> </w:t>
      </w:r>
      <w:r w:rsidR="00FB7229" w:rsidRPr="00477003">
        <w:rPr>
          <w:rFonts w:ascii="Arial" w:hAnsi="Arial" w:cs="Arial"/>
          <w:color w:val="auto"/>
        </w:rPr>
        <w:t>dokladem</w:t>
      </w:r>
      <w:r w:rsidRPr="00477003">
        <w:rPr>
          <w:rFonts w:ascii="Arial" w:hAnsi="Arial" w:cs="Arial"/>
          <w:color w:val="auto"/>
        </w:rPr>
        <w:t xml:space="preserve"> vystoupí z vlaku ve stanici na přepravní cestě po ujetí </w:t>
      </w:r>
      <w:r w:rsidR="00DC6115" w:rsidRPr="00477003">
        <w:rPr>
          <w:rFonts w:ascii="Arial" w:hAnsi="Arial" w:cs="Arial"/>
          <w:color w:val="auto"/>
        </w:rPr>
        <w:t xml:space="preserve">tarifní vzdálenosti </w:t>
      </w:r>
      <w:r w:rsidRPr="00477003">
        <w:rPr>
          <w:rFonts w:ascii="Arial" w:hAnsi="Arial" w:cs="Arial"/>
          <w:color w:val="auto"/>
        </w:rPr>
        <w:t>101 a více kilometrů (</w:t>
      </w:r>
      <w:r w:rsidR="00FB7229" w:rsidRPr="00477003">
        <w:rPr>
          <w:rFonts w:ascii="Arial" w:hAnsi="Arial" w:cs="Arial"/>
          <w:color w:val="auto"/>
        </w:rPr>
        <w:t xml:space="preserve">u zpátečního dokladu </w:t>
      </w:r>
      <w:r w:rsidRPr="00477003">
        <w:rPr>
          <w:rFonts w:ascii="Arial" w:hAnsi="Arial" w:cs="Arial"/>
          <w:color w:val="auto"/>
        </w:rPr>
        <w:t>v každém směru jízdy zvlášť),</w:t>
      </w:r>
      <w:r w:rsidR="002422B8" w:rsidRPr="00477003">
        <w:rPr>
          <w:rFonts w:ascii="Arial" w:hAnsi="Arial" w:cs="Arial"/>
          <w:color w:val="auto"/>
        </w:rPr>
        <w:t xml:space="preserve"> a to i opakovaně,</w:t>
      </w:r>
    </w:p>
    <w:p w:rsidR="00B31280" w:rsidRPr="00477003" w:rsidRDefault="00B31280" w:rsidP="00B9580D">
      <w:pPr>
        <w:pStyle w:val="Zkladntext"/>
        <w:numPr>
          <w:ilvl w:val="0"/>
          <w:numId w:val="17"/>
        </w:numPr>
        <w:tabs>
          <w:tab w:val="clear" w:pos="720"/>
          <w:tab w:val="num" w:pos="851"/>
        </w:tabs>
        <w:ind w:left="851" w:hanging="425"/>
        <w:jc w:val="both"/>
        <w:rPr>
          <w:rFonts w:ascii="Arial" w:hAnsi="Arial" w:cs="Arial"/>
          <w:color w:val="auto"/>
        </w:rPr>
      </w:pPr>
      <w:r w:rsidRPr="00477003">
        <w:rPr>
          <w:rFonts w:ascii="Arial" w:hAnsi="Arial" w:cs="Arial"/>
          <w:color w:val="auto"/>
        </w:rPr>
        <w:t>s časovou jízdenkou vystoupí z vlaku v kterékoliv stanici na přepravní cestě,</w:t>
      </w:r>
    </w:p>
    <w:p w:rsidR="00B31280" w:rsidRPr="00477003" w:rsidRDefault="00B31280" w:rsidP="00B9580D">
      <w:pPr>
        <w:pStyle w:val="Zkladntext"/>
        <w:numPr>
          <w:ilvl w:val="0"/>
          <w:numId w:val="17"/>
        </w:numPr>
        <w:tabs>
          <w:tab w:val="clear" w:pos="720"/>
          <w:tab w:val="num" w:pos="851"/>
        </w:tabs>
        <w:ind w:left="851" w:hanging="425"/>
        <w:jc w:val="both"/>
        <w:rPr>
          <w:rFonts w:ascii="Arial" w:hAnsi="Arial" w:cs="Arial"/>
          <w:color w:val="auto"/>
        </w:rPr>
      </w:pPr>
      <w:r w:rsidRPr="00477003">
        <w:rPr>
          <w:rFonts w:ascii="Arial" w:hAnsi="Arial" w:cs="Arial"/>
          <w:color w:val="auto"/>
        </w:rPr>
        <w:t>přestupuje mezi stanicemi zahrnutými do tarifního uzlu vyhlášeného v tarifu TR 10,</w:t>
      </w:r>
    </w:p>
    <w:p w:rsidR="00B31280" w:rsidRPr="00477003" w:rsidRDefault="005402DB" w:rsidP="00B9580D">
      <w:pPr>
        <w:pStyle w:val="Zkladntext"/>
        <w:numPr>
          <w:ilvl w:val="0"/>
          <w:numId w:val="17"/>
        </w:numPr>
        <w:tabs>
          <w:tab w:val="clear" w:pos="720"/>
          <w:tab w:val="num" w:pos="851"/>
        </w:tabs>
        <w:spacing w:after="120"/>
        <w:ind w:left="850" w:hanging="425"/>
        <w:jc w:val="both"/>
        <w:rPr>
          <w:rFonts w:ascii="Arial" w:hAnsi="Arial" w:cs="Arial"/>
          <w:color w:val="auto"/>
        </w:rPr>
      </w:pPr>
      <w:r w:rsidRPr="00477003">
        <w:rPr>
          <w:rFonts w:ascii="Arial" w:hAnsi="Arial" w:cs="Arial"/>
          <w:noProof/>
          <w:color w:val="auto"/>
        </w:rPr>
        <mc:AlternateContent>
          <mc:Choice Requires="wps">
            <w:drawing>
              <wp:anchor distT="0" distB="0" distL="114300" distR="114300" simplePos="0" relativeHeight="251636736" behindDoc="0" locked="0" layoutInCell="1" allowOverlap="1" wp14:anchorId="4F7A72A5" wp14:editId="278D1190">
                <wp:simplePos x="0" y="0"/>
                <wp:positionH relativeFrom="column">
                  <wp:posOffset>6238196</wp:posOffset>
                </wp:positionH>
                <wp:positionV relativeFrom="paragraph">
                  <wp:posOffset>55245</wp:posOffset>
                </wp:positionV>
                <wp:extent cx="0" cy="270344"/>
                <wp:effectExtent l="0" t="0" r="19050" b="15875"/>
                <wp:wrapNone/>
                <wp:docPr id="27" name="Přímá spojnice 27"/>
                <wp:cNvGraphicFramePr/>
                <a:graphic xmlns:a="http://schemas.openxmlformats.org/drawingml/2006/main">
                  <a:graphicData uri="http://schemas.microsoft.com/office/word/2010/wordprocessingShape">
                    <wps:wsp>
                      <wps:cNvCnPr/>
                      <wps:spPr>
                        <a:xfrm>
                          <a:off x="0" y="0"/>
                          <a:ext cx="0" cy="27034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0CDF2C9" id="Přímá spojnice 27" o:spid="_x0000_s1026" style="position:absolute;z-index:251636736;visibility:visible;mso-wrap-style:square;mso-wrap-distance-left:9pt;mso-wrap-distance-top:0;mso-wrap-distance-right:9pt;mso-wrap-distance-bottom:0;mso-position-horizontal:absolute;mso-position-horizontal-relative:text;mso-position-vertical:absolute;mso-position-vertical-relative:text" from="491.2pt,4.35pt" to="491.2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EaXvgEAALcDAAAOAAAAZHJzL2Uyb0RvYy54bWysU0GO1DAQvCPxB8t3JplhxaJoMnvYFVwQ&#10;jIB9gNdpTwy227LNJPMUjjyAV6z4F20nk0WAEEJcHLddVd3V7myvRmvYEULU6Fq+XtWcgZPYaXdo&#10;+e37F0+ecxaTcJ0w6KDlJ4j8avf40XbwDWywR9NBYCTiYjP4lvcp+aaqouzBirhCD44uFQYrEoXh&#10;UHVBDKRuTbWp62fVgKHzASXESKc30yXfFX2lQKY3SkVIzLScaktlDWW9y2u124rmEITvtZzLEP9Q&#10;hRXaUdJF6kYkwT4F/YuU1TJgRJVWEm2FSmkJxQO5Wdc/uXnXCw/FCzUn+qVN8f/JytfHfWC6a/nm&#10;kjMnLL3R/tvn+6/2/guLHj84KpDRHTVq8LEh/LXbhzmKfh+y61EFm7/kh42luaeluTAmJqdDSaeb&#10;y/rpxUWWqx54PsT0EtCyvGm50S7bFo04voppgp4hxMt1TJnLLp0MZLBxb0GRFcq1LuwyRHBtAjsK&#10;ev7u43pOW5CZorQxC6n+M2nGZhqUwfpb4oIuGdGlhWi1w/C7rGk8l6om/Nn15DXbvsPuVN6htIOm&#10;ozR0nuQ8fj/Ghf7wv+2+AwAA//8DAFBLAwQUAAYACAAAACEAUpBPON0AAAAIAQAADwAAAGRycy9k&#10;b3ducmV2LnhtbEyPS0/DMBCE70j9D9YicaNOyyNpmk1V8TjBIQQOHN14SaLG6yh2k8Cvx4gDHEcz&#10;mvkm282mEyMNrrWMsFpGIIgrq1uuEd5eHy8TEM4r1qqzTAif5GCXL84ylWo78QuNpa9FKGGXKoTG&#10;+z6V0lUNGeWWticO3ocdjPJBDrXUg5pCuenkOopupVEth4VG9XTXUHUsTwYhfngqi366f/4qZCyL&#10;YrQ+Ob4jXpzP+y0IT7P/C8MPfkCHPDAd7Im1Ex3CJllfhyhCEoMI/q8+INysrkDmmfx/IP8GAAD/&#10;/wMAUEsBAi0AFAAGAAgAAAAhALaDOJL+AAAA4QEAABMAAAAAAAAAAAAAAAAAAAAAAFtDb250ZW50&#10;X1R5cGVzXS54bWxQSwECLQAUAAYACAAAACEAOP0h/9YAAACUAQAACwAAAAAAAAAAAAAAAAAvAQAA&#10;X3JlbHMvLnJlbHNQSwECLQAUAAYACAAAACEAwYBGl74BAAC3AwAADgAAAAAAAAAAAAAAAAAuAgAA&#10;ZHJzL2Uyb0RvYy54bWxQSwECLQAUAAYACAAAACEAUpBPON0AAAAIAQAADwAAAAAAAAAAAAAAAAAY&#10;BAAAZHJzL2Rvd25yZXYueG1sUEsFBgAAAAAEAAQA8wAAACIFAAAAAA==&#10;" strokecolor="black [3040]"/>
            </w:pict>
          </mc:Fallback>
        </mc:AlternateContent>
      </w:r>
      <w:r w:rsidR="00B31280" w:rsidRPr="00477003">
        <w:rPr>
          <w:rFonts w:ascii="Arial" w:hAnsi="Arial" w:cs="Arial"/>
          <w:color w:val="auto"/>
        </w:rPr>
        <w:t xml:space="preserve">přestupuje mezi </w:t>
      </w:r>
      <w:r w:rsidR="00543235" w:rsidRPr="00477003">
        <w:rPr>
          <w:rFonts w:ascii="Arial" w:hAnsi="Arial" w:cs="Arial"/>
          <w:color w:val="auto"/>
        </w:rPr>
        <w:t xml:space="preserve">styčnými </w:t>
      </w:r>
      <w:r w:rsidR="00B31280" w:rsidRPr="00477003">
        <w:rPr>
          <w:rFonts w:ascii="Arial" w:hAnsi="Arial" w:cs="Arial"/>
          <w:color w:val="auto"/>
        </w:rPr>
        <w:t>stanicemi</w:t>
      </w:r>
      <w:r w:rsidR="00A410AB" w:rsidRPr="00477003">
        <w:rPr>
          <w:rFonts w:ascii="Arial" w:hAnsi="Arial" w:cs="Arial"/>
          <w:color w:val="auto"/>
        </w:rPr>
        <w:t>, ležícími na různých tratích, vyjmenovanými v tarifu TR 10, čl. 25. 1</w:t>
      </w:r>
      <w:r w:rsidR="00B31280" w:rsidRPr="00477003">
        <w:rPr>
          <w:rFonts w:ascii="Arial" w:hAnsi="Arial" w:cs="Arial"/>
          <w:color w:val="auto"/>
        </w:rPr>
        <w:t>.</w:t>
      </w:r>
    </w:p>
    <w:p w:rsidR="00FB7229" w:rsidRPr="00477003" w:rsidRDefault="00B31280" w:rsidP="00B31280">
      <w:pPr>
        <w:pStyle w:val="Zkladntext"/>
        <w:spacing w:after="120"/>
        <w:jc w:val="both"/>
        <w:rPr>
          <w:rFonts w:ascii="Arial" w:hAnsi="Arial" w:cs="Arial"/>
          <w:bCs/>
          <w:color w:val="auto"/>
        </w:rPr>
      </w:pPr>
      <w:r w:rsidRPr="00477003">
        <w:rPr>
          <w:rFonts w:ascii="Arial" w:hAnsi="Arial" w:cs="Arial"/>
          <w:b/>
          <w:bCs/>
          <w:color w:val="auto"/>
        </w:rPr>
        <w:t>86.</w:t>
      </w:r>
      <w:r w:rsidR="003C3EAE" w:rsidRPr="00477003">
        <w:rPr>
          <w:rFonts w:ascii="Arial" w:hAnsi="Arial" w:cs="Arial"/>
          <w:b/>
          <w:bCs/>
          <w:color w:val="auto"/>
        </w:rPr>
        <w:t> </w:t>
      </w:r>
      <w:r w:rsidR="00FB7229" w:rsidRPr="00477003">
        <w:rPr>
          <w:rFonts w:ascii="Arial" w:hAnsi="Arial" w:cs="Arial"/>
          <w:bCs/>
          <w:color w:val="auto"/>
        </w:rPr>
        <w:t>Jízdu je zakázáno přerušit i při splnění podmínek dle čl. 85. 2. SPPO při jízdě po trati č. 083 mezi stanicemi Dolní Žleb – Dolní Poustevna.</w:t>
      </w:r>
    </w:p>
    <w:p w:rsidR="00FE6CE5" w:rsidRPr="00477003" w:rsidRDefault="00FB7229" w:rsidP="00B31280">
      <w:pPr>
        <w:pStyle w:val="Zkladntext"/>
        <w:spacing w:after="120"/>
        <w:jc w:val="both"/>
        <w:rPr>
          <w:rFonts w:ascii="Arial" w:hAnsi="Arial" w:cs="Arial"/>
          <w:bCs/>
          <w:color w:val="auto"/>
        </w:rPr>
      </w:pPr>
      <w:r w:rsidRPr="00477003">
        <w:rPr>
          <w:rFonts w:ascii="Arial" w:hAnsi="Arial" w:cs="Arial"/>
          <w:b/>
          <w:bCs/>
          <w:color w:val="auto"/>
        </w:rPr>
        <w:t xml:space="preserve">87. </w:t>
      </w:r>
      <w:r w:rsidR="00B31280" w:rsidRPr="00477003">
        <w:rPr>
          <w:rFonts w:ascii="Arial" w:hAnsi="Arial" w:cs="Arial"/>
          <w:b/>
          <w:bCs/>
          <w:color w:val="auto"/>
        </w:rPr>
        <w:t xml:space="preserve">- 89. </w:t>
      </w:r>
      <w:r w:rsidR="00B31280" w:rsidRPr="00477003">
        <w:rPr>
          <w:rFonts w:ascii="Arial" w:hAnsi="Arial" w:cs="Arial"/>
          <w:bCs/>
          <w:color w:val="auto"/>
        </w:rPr>
        <w:t>Neobsazeno.</w:t>
      </w:r>
    </w:p>
    <w:p w:rsidR="006268B2" w:rsidRPr="00477003" w:rsidRDefault="006268B2">
      <w:pPr>
        <w:autoSpaceDE/>
        <w:autoSpaceDN/>
        <w:rPr>
          <w:rFonts w:ascii="Arial" w:hAnsi="Arial" w:cs="Arial"/>
          <w:bCs/>
          <w:sz w:val="24"/>
          <w:szCs w:val="24"/>
        </w:rPr>
      </w:pPr>
      <w:r w:rsidRPr="00477003">
        <w:rPr>
          <w:rFonts w:ascii="Arial" w:hAnsi="Arial" w:cs="Arial"/>
          <w:bCs/>
        </w:rPr>
        <w:br w:type="page"/>
      </w:r>
    </w:p>
    <w:p w:rsidR="00B31280" w:rsidRPr="00477003" w:rsidRDefault="00B31280" w:rsidP="00B31280">
      <w:pPr>
        <w:pStyle w:val="Zkladntext"/>
        <w:spacing w:after="120"/>
        <w:jc w:val="both"/>
        <w:rPr>
          <w:rFonts w:ascii="Arial" w:hAnsi="Arial" w:cs="Arial"/>
          <w:bCs/>
          <w:color w:val="auto"/>
        </w:rPr>
      </w:pPr>
    </w:p>
    <w:p w:rsidR="00A96A8B" w:rsidRPr="00477003" w:rsidRDefault="00A96A8B" w:rsidP="007B57A0">
      <w:pPr>
        <w:pStyle w:val="Zkladntext"/>
        <w:spacing w:before="240"/>
        <w:jc w:val="center"/>
        <w:rPr>
          <w:rFonts w:ascii="Arial" w:hAnsi="Arial" w:cs="Arial"/>
          <w:b/>
          <w:bCs/>
          <w:color w:val="auto"/>
          <w:sz w:val="28"/>
          <w:szCs w:val="28"/>
        </w:rPr>
      </w:pPr>
      <w:r w:rsidRPr="00477003">
        <w:rPr>
          <w:rFonts w:ascii="Arial" w:hAnsi="Arial" w:cs="Arial"/>
          <w:b/>
          <w:bCs/>
          <w:color w:val="auto"/>
          <w:sz w:val="28"/>
          <w:szCs w:val="28"/>
        </w:rPr>
        <w:t>Kapitola V</w:t>
      </w:r>
      <w:r w:rsidR="00A736B6" w:rsidRPr="00477003">
        <w:rPr>
          <w:rFonts w:ascii="Arial" w:hAnsi="Arial" w:cs="Arial"/>
          <w:b/>
          <w:bCs/>
          <w:color w:val="auto"/>
          <w:sz w:val="28"/>
          <w:szCs w:val="28"/>
        </w:rPr>
        <w:t>I</w:t>
      </w:r>
    </w:p>
    <w:p w:rsidR="00A96A8B" w:rsidRPr="00477003" w:rsidRDefault="00A96A8B">
      <w:pPr>
        <w:pStyle w:val="Styl1"/>
        <w:spacing w:before="0" w:after="240"/>
        <w:jc w:val="center"/>
        <w:rPr>
          <w:rFonts w:ascii="Arial" w:hAnsi="Arial" w:cs="Arial"/>
          <w:color w:val="auto"/>
          <w:sz w:val="28"/>
          <w:szCs w:val="28"/>
        </w:rPr>
      </w:pPr>
      <w:r w:rsidRPr="00477003">
        <w:rPr>
          <w:rFonts w:ascii="Arial" w:hAnsi="Arial" w:cs="Arial"/>
          <w:color w:val="auto"/>
          <w:sz w:val="28"/>
          <w:szCs w:val="28"/>
        </w:rPr>
        <w:t>Obsazení míst</w:t>
      </w:r>
      <w:r w:rsidR="001D6F5F" w:rsidRPr="00477003">
        <w:rPr>
          <w:rFonts w:ascii="Arial" w:hAnsi="Arial" w:cs="Arial"/>
          <w:color w:val="auto"/>
          <w:sz w:val="28"/>
          <w:szCs w:val="28"/>
        </w:rPr>
        <w:t xml:space="preserve"> ve vlaku</w:t>
      </w:r>
    </w:p>
    <w:p w:rsidR="00EC39DF" w:rsidRPr="00477003" w:rsidRDefault="00A736B6" w:rsidP="00725955">
      <w:pPr>
        <w:pStyle w:val="Zkladntext"/>
        <w:spacing w:after="100"/>
        <w:jc w:val="both"/>
        <w:rPr>
          <w:rFonts w:ascii="Arial" w:hAnsi="Arial" w:cs="Arial"/>
          <w:color w:val="auto"/>
        </w:rPr>
      </w:pPr>
      <w:r w:rsidRPr="00477003">
        <w:rPr>
          <w:rFonts w:ascii="Arial" w:hAnsi="Arial" w:cs="Arial"/>
          <w:b/>
          <w:bCs/>
          <w:color w:val="auto"/>
        </w:rPr>
        <w:t>90</w:t>
      </w:r>
      <w:r w:rsidR="00A96A8B" w:rsidRPr="00477003">
        <w:rPr>
          <w:rFonts w:ascii="Arial" w:hAnsi="Arial" w:cs="Arial"/>
          <w:b/>
          <w:bCs/>
          <w:color w:val="auto"/>
        </w:rPr>
        <w:t>.</w:t>
      </w:r>
      <w:r w:rsidR="003C3EAE" w:rsidRPr="00477003">
        <w:rPr>
          <w:rFonts w:ascii="Arial" w:hAnsi="Arial" w:cs="Arial"/>
          <w:b/>
          <w:bCs/>
          <w:color w:val="auto"/>
        </w:rPr>
        <w:t> </w:t>
      </w:r>
      <w:r w:rsidR="00EC39DF" w:rsidRPr="00477003">
        <w:rPr>
          <w:rFonts w:ascii="Arial" w:hAnsi="Arial" w:cs="Arial"/>
          <w:color w:val="auto"/>
        </w:rPr>
        <w:t xml:space="preserve">Cestující, který uzavřel přepravní smlouvu, </w:t>
      </w:r>
      <w:r w:rsidR="00C06CAA" w:rsidRPr="00477003">
        <w:rPr>
          <w:rFonts w:ascii="Arial" w:hAnsi="Arial" w:cs="Arial"/>
          <w:color w:val="auto"/>
        </w:rPr>
        <w:t>má právo</w:t>
      </w:r>
      <w:r w:rsidR="00A96A8B" w:rsidRPr="00477003">
        <w:rPr>
          <w:rFonts w:ascii="Arial" w:hAnsi="Arial" w:cs="Arial"/>
          <w:color w:val="auto"/>
        </w:rPr>
        <w:t xml:space="preserve"> obsadit </w:t>
      </w:r>
      <w:r w:rsidR="00C06CAA" w:rsidRPr="00477003">
        <w:rPr>
          <w:rFonts w:ascii="Arial" w:hAnsi="Arial" w:cs="Arial"/>
          <w:color w:val="auto"/>
        </w:rPr>
        <w:t xml:space="preserve">ve vlaku </w:t>
      </w:r>
      <w:r w:rsidR="00EC39DF" w:rsidRPr="00477003">
        <w:rPr>
          <w:rFonts w:ascii="Arial" w:hAnsi="Arial" w:cs="Arial"/>
          <w:color w:val="auto"/>
        </w:rPr>
        <w:t>jedno volné místo k sezení.</w:t>
      </w:r>
    </w:p>
    <w:p w:rsidR="004B213C" w:rsidRPr="00477003" w:rsidRDefault="004B213C" w:rsidP="004B213C">
      <w:pPr>
        <w:spacing w:after="100"/>
        <w:ind w:left="426"/>
        <w:jc w:val="both"/>
        <w:rPr>
          <w:rFonts w:ascii="Arial" w:hAnsi="Arial" w:cs="Arial"/>
          <w:sz w:val="24"/>
          <w:szCs w:val="24"/>
        </w:rPr>
      </w:pPr>
      <w:r w:rsidRPr="00477003">
        <w:rPr>
          <w:rFonts w:ascii="Arial" w:hAnsi="Arial" w:cs="Arial"/>
          <w:b/>
          <w:sz w:val="24"/>
          <w:szCs w:val="24"/>
        </w:rPr>
        <w:t>90.</w:t>
      </w:r>
      <w:r w:rsidR="003C3EAE" w:rsidRPr="00477003">
        <w:rPr>
          <w:rFonts w:ascii="Arial" w:hAnsi="Arial" w:cs="Arial"/>
          <w:b/>
          <w:sz w:val="24"/>
          <w:szCs w:val="24"/>
        </w:rPr>
        <w:t> </w:t>
      </w:r>
      <w:r w:rsidRPr="00477003">
        <w:rPr>
          <w:rFonts w:ascii="Arial" w:hAnsi="Arial" w:cs="Arial"/>
          <w:b/>
          <w:sz w:val="24"/>
          <w:szCs w:val="24"/>
        </w:rPr>
        <w:t>1.</w:t>
      </w:r>
      <w:r w:rsidR="003C3EAE" w:rsidRPr="00477003">
        <w:rPr>
          <w:rFonts w:ascii="Arial" w:hAnsi="Arial" w:cs="Arial"/>
          <w:sz w:val="24"/>
          <w:szCs w:val="24"/>
        </w:rPr>
        <w:t> </w:t>
      </w:r>
      <w:r w:rsidRPr="00477003">
        <w:rPr>
          <w:rFonts w:ascii="Arial" w:hAnsi="Arial" w:cs="Arial"/>
          <w:sz w:val="24"/>
          <w:szCs w:val="24"/>
        </w:rPr>
        <w:t>Za obsazené se pokládá místo, na kterém cestující sedí a všechna další místa, která verbálně či neverbálně (například položením zavazadla nebo částí oděvu nebo uzamčením oddílu atd.) brání před obsazením jinými cestujícími nebo místo, na které byla prodána místenka a cestující neztratil nárok na jeho obsazení ve smyslu čl. 6</w:t>
      </w:r>
      <w:r w:rsidR="00FB2E9A" w:rsidRPr="00477003">
        <w:rPr>
          <w:rFonts w:ascii="Arial" w:hAnsi="Arial" w:cs="Arial"/>
          <w:sz w:val="24"/>
          <w:szCs w:val="24"/>
        </w:rPr>
        <w:t>3</w:t>
      </w:r>
      <w:r w:rsidRPr="00477003">
        <w:rPr>
          <w:rFonts w:ascii="Arial" w:hAnsi="Arial" w:cs="Arial"/>
          <w:sz w:val="24"/>
          <w:szCs w:val="24"/>
        </w:rPr>
        <w:t xml:space="preserve"> SPPO.</w:t>
      </w:r>
    </w:p>
    <w:p w:rsidR="000F1852" w:rsidRPr="00477003" w:rsidRDefault="001D06A5" w:rsidP="000F1852">
      <w:pPr>
        <w:spacing w:after="100"/>
        <w:ind w:left="708"/>
        <w:jc w:val="both"/>
        <w:rPr>
          <w:rFonts w:ascii="Arial" w:hAnsi="Arial" w:cs="Arial"/>
          <w:sz w:val="24"/>
          <w:szCs w:val="24"/>
        </w:rPr>
      </w:pPr>
      <w:r w:rsidRPr="00477003">
        <w:rPr>
          <w:rFonts w:ascii="Arial" w:hAnsi="Arial" w:cs="Arial"/>
          <w:b/>
          <w:noProof/>
          <w:sz w:val="24"/>
          <w:szCs w:val="24"/>
        </w:rPr>
        <mc:AlternateContent>
          <mc:Choice Requires="wps">
            <w:drawing>
              <wp:anchor distT="0" distB="0" distL="114300" distR="114300" simplePos="0" relativeHeight="251720704" behindDoc="0" locked="0" layoutInCell="1" allowOverlap="1" wp14:anchorId="69E7912F" wp14:editId="73B9AA0A">
                <wp:simplePos x="0" y="0"/>
                <wp:positionH relativeFrom="column">
                  <wp:posOffset>-617220</wp:posOffset>
                </wp:positionH>
                <wp:positionV relativeFrom="paragraph">
                  <wp:posOffset>-439420</wp:posOffset>
                </wp:positionV>
                <wp:extent cx="0" cy="488950"/>
                <wp:effectExtent l="0" t="0" r="19050" b="25400"/>
                <wp:wrapNone/>
                <wp:docPr id="239" name="Přímá spojnice 239"/>
                <wp:cNvGraphicFramePr/>
                <a:graphic xmlns:a="http://schemas.openxmlformats.org/drawingml/2006/main">
                  <a:graphicData uri="http://schemas.microsoft.com/office/word/2010/wordprocessingShape">
                    <wps:wsp>
                      <wps:cNvCnPr/>
                      <wps:spPr>
                        <a:xfrm>
                          <a:off x="0" y="0"/>
                          <a:ext cx="0" cy="4889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04DEF3E" id="Přímá spojnice 239" o:spid="_x0000_s1026" style="position:absolute;z-index:251720704;visibility:visible;mso-wrap-style:square;mso-wrap-distance-left:9pt;mso-wrap-distance-top:0;mso-wrap-distance-right:9pt;mso-wrap-distance-bottom:0;mso-position-horizontal:absolute;mso-position-horizontal-relative:text;mso-position-vertical:absolute;mso-position-vertical-relative:text" from="-48.6pt,-34.6pt" to="-48.6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8JXwgEAALkDAAAOAAAAZHJzL2Uyb0RvYy54bWysU0uO1DAQ3SNxB8t7Ounmo56o07OYEWwQ&#10;tPgcwOOUOwbbZdmmkz4KSw7AKUbci7LTnUEwGiHExnHZ9V7Ve65sLkdr2AFC1OhavlzUnIGT2Gm3&#10;b/nHDy+frDmLSbhOGHTQ8iNEfrl9/Ggz+AZW2KPpIDAicbEZfMv7lHxTVVH2YEVcoAdHlwqDFYnC&#10;sK+6IAZit6Za1fWLasDQ+YASYqTT6+mSbwu/UiDTW6UiJGZaTr2lsoay3uS12m5Esw/C91qe2hD/&#10;0IUV2lHRmepaJMG+BP0HldUyYESVFhJthUppCUUDqVnWv6l53wsPRQuZE/1sU/x/tPLNYReY7lq+&#10;enrBmROWHmn34+vtd3v7jUWPnxx1yPIlWTX42BDiyu3CKYp+F7LuUQWbv6SIjcXe42wvjInJ6VDS&#10;6bP1+uJ5cb66w/kQ0ytAy/Km5Ua7LFw04vA6JqpFqecUCnIfU+WyS0cDOdm4d6BIDNVaFnQZI7gy&#10;gR0EDUD3eZlVEFfJzBCljZlB9cOgU26GQRmtvwXO2aUiujQDrXYY7quaxnOraso/q560Ztk32B3L&#10;OxQ7aD6KstMs5wH8NS7wuz9u+xMAAP//AwBQSwMEFAAGAAgAAAAhAPoK05/cAAAACQEAAA8AAABk&#10;cnMvZG93bnJldi54bWxMjzFPwzAQhXek/gfrKrG1Tjs0aYhToQITDCEwMLrxkUSNz1HsJoFfzyEG&#10;ur279/Tuu+ww206MOPjWkYLNOgKBVDnTUq3g/e1plYDwQZPRnSNU8IUeDvniJtOpcRO94liGWnAJ&#10;+VQraELoUyl91aDVfu16JPY+3WB14HGopRn0xOW2k9so2kmrW+ILje7x2GB1Li9WQfz4XBb99PDy&#10;XchYFsXoQnL+UOp2Od/fgQg4h/8w/OIzOuTMdHIXMl50Clb7eMtRFrs9C078bU5cn4DMM3n9Qf4D&#10;AAD//wMAUEsBAi0AFAAGAAgAAAAhALaDOJL+AAAA4QEAABMAAAAAAAAAAAAAAAAAAAAAAFtDb250&#10;ZW50X1R5cGVzXS54bWxQSwECLQAUAAYACAAAACEAOP0h/9YAAACUAQAACwAAAAAAAAAAAAAAAAAv&#10;AQAAX3JlbHMvLnJlbHNQSwECLQAUAAYACAAAACEAn7fCV8IBAAC5AwAADgAAAAAAAAAAAAAAAAAu&#10;AgAAZHJzL2Uyb0RvYy54bWxQSwECLQAUAAYACAAAACEA+grTn9wAAAAJAQAADwAAAAAAAAAAAAAA&#10;AAAcBAAAZHJzL2Rvd25yZXYueG1sUEsFBgAAAAAEAAQA8wAAACUFAAAAAA==&#10;" strokecolor="black [3040]"/>
            </w:pict>
          </mc:Fallback>
        </mc:AlternateContent>
      </w:r>
      <w:r w:rsidR="000F1852" w:rsidRPr="00477003">
        <w:rPr>
          <w:rFonts w:ascii="Arial" w:hAnsi="Arial" w:cs="Arial"/>
          <w:b/>
          <w:sz w:val="24"/>
          <w:szCs w:val="24"/>
        </w:rPr>
        <w:t>90. 1. 1.</w:t>
      </w:r>
      <w:r w:rsidR="000F1852" w:rsidRPr="00477003">
        <w:rPr>
          <w:rFonts w:ascii="Arial" w:hAnsi="Arial" w:cs="Arial"/>
          <w:sz w:val="24"/>
          <w:szCs w:val="24"/>
        </w:rPr>
        <w:t> Neoprávněně obsazené místo je cestující povinen neprodleně uvolnit cestujícímu, který má právo na jeho obsazení.</w:t>
      </w:r>
    </w:p>
    <w:p w:rsidR="004B213C" w:rsidRPr="00477003" w:rsidRDefault="004B213C" w:rsidP="004B213C">
      <w:pPr>
        <w:spacing w:after="100"/>
        <w:ind w:left="426"/>
        <w:jc w:val="both"/>
        <w:rPr>
          <w:rFonts w:ascii="Arial" w:hAnsi="Arial" w:cs="Arial"/>
          <w:sz w:val="24"/>
          <w:szCs w:val="24"/>
        </w:rPr>
      </w:pPr>
      <w:r w:rsidRPr="00477003">
        <w:rPr>
          <w:rFonts w:ascii="Arial" w:hAnsi="Arial" w:cs="Arial"/>
          <w:b/>
          <w:bCs/>
          <w:sz w:val="24"/>
          <w:szCs w:val="24"/>
        </w:rPr>
        <w:t>90.</w:t>
      </w:r>
      <w:r w:rsidR="003C3EAE" w:rsidRPr="00477003">
        <w:rPr>
          <w:rFonts w:ascii="Arial" w:hAnsi="Arial" w:cs="Arial"/>
          <w:b/>
          <w:bCs/>
          <w:sz w:val="24"/>
          <w:szCs w:val="24"/>
        </w:rPr>
        <w:t> </w:t>
      </w:r>
      <w:r w:rsidRPr="00477003">
        <w:rPr>
          <w:rFonts w:ascii="Arial" w:hAnsi="Arial" w:cs="Arial"/>
          <w:b/>
          <w:bCs/>
          <w:sz w:val="24"/>
          <w:szCs w:val="24"/>
        </w:rPr>
        <w:t>2.</w:t>
      </w:r>
      <w:r w:rsidR="003C3EAE" w:rsidRPr="00477003">
        <w:rPr>
          <w:rFonts w:ascii="Arial" w:hAnsi="Arial" w:cs="Arial"/>
          <w:sz w:val="24"/>
          <w:szCs w:val="24"/>
        </w:rPr>
        <w:t> </w:t>
      </w:r>
      <w:r w:rsidRPr="00477003">
        <w:rPr>
          <w:rFonts w:ascii="Arial" w:hAnsi="Arial" w:cs="Arial"/>
          <w:sz w:val="24"/>
          <w:szCs w:val="24"/>
        </w:rPr>
        <w:t xml:space="preserve">Místo ve voze 1. vozové třídy nebo v oddílech </w:t>
      </w:r>
      <w:r w:rsidR="00F71C61" w:rsidRPr="00477003">
        <w:rPr>
          <w:rFonts w:ascii="Arial" w:hAnsi="Arial" w:cs="Arial"/>
          <w:i/>
          <w:sz w:val="24"/>
          <w:szCs w:val="24"/>
        </w:rPr>
        <w:t>railjet</w:t>
      </w:r>
      <w:r w:rsidRPr="00477003">
        <w:rPr>
          <w:rFonts w:ascii="Arial" w:hAnsi="Arial" w:cs="Arial"/>
          <w:sz w:val="24"/>
          <w:szCs w:val="24"/>
        </w:rPr>
        <w:t xml:space="preserve"> Business má právo obsadit pouze cestující s jízdním dokladem platným pro 1. vozovou třídu nebo cestující, který si takový doklad zakoupí či doplatí u pověřeného zaměstnance ČD.</w:t>
      </w:r>
    </w:p>
    <w:p w:rsidR="004B213C" w:rsidRPr="00477003" w:rsidRDefault="004B213C" w:rsidP="004B213C">
      <w:pPr>
        <w:spacing w:after="100"/>
        <w:ind w:left="426"/>
        <w:jc w:val="both"/>
        <w:rPr>
          <w:rFonts w:ascii="Arial" w:hAnsi="Arial" w:cs="Arial"/>
          <w:sz w:val="24"/>
          <w:szCs w:val="24"/>
        </w:rPr>
      </w:pPr>
      <w:r w:rsidRPr="00477003">
        <w:rPr>
          <w:rFonts w:ascii="Arial" w:hAnsi="Arial" w:cs="Arial"/>
          <w:b/>
          <w:sz w:val="24"/>
          <w:szCs w:val="24"/>
        </w:rPr>
        <w:t>90.</w:t>
      </w:r>
      <w:r w:rsidR="003C3EAE" w:rsidRPr="00477003">
        <w:rPr>
          <w:rFonts w:ascii="Arial" w:hAnsi="Arial" w:cs="Arial"/>
          <w:b/>
          <w:sz w:val="24"/>
          <w:szCs w:val="24"/>
        </w:rPr>
        <w:t> </w:t>
      </w:r>
      <w:r w:rsidRPr="00477003">
        <w:rPr>
          <w:rFonts w:ascii="Arial" w:hAnsi="Arial" w:cs="Arial"/>
          <w:b/>
          <w:sz w:val="24"/>
          <w:szCs w:val="24"/>
        </w:rPr>
        <w:t>3.</w:t>
      </w:r>
      <w:r w:rsidR="003C3EAE" w:rsidRPr="00477003">
        <w:rPr>
          <w:rFonts w:ascii="Arial" w:hAnsi="Arial" w:cs="Arial"/>
          <w:sz w:val="24"/>
          <w:szCs w:val="24"/>
        </w:rPr>
        <w:t> </w:t>
      </w:r>
      <w:r w:rsidRPr="00477003">
        <w:rPr>
          <w:rFonts w:ascii="Arial" w:hAnsi="Arial" w:cs="Arial"/>
          <w:sz w:val="24"/>
          <w:szCs w:val="24"/>
        </w:rPr>
        <w:t>Ve voze 1. vozové třídy, zařazeném mimořádně do vlaku, který má být dle platného jízdního řádu sestaven pouze z vozů 2. vozové třídy, může obsadit volné místo cestující s jízdním dokladem 2. vozové třídy bez doplatku jízdného.</w:t>
      </w:r>
    </w:p>
    <w:p w:rsidR="00C846AB" w:rsidRPr="00477003" w:rsidRDefault="00C846AB" w:rsidP="00725955">
      <w:pPr>
        <w:pStyle w:val="Zkladntext"/>
        <w:spacing w:after="100"/>
        <w:ind w:left="426"/>
        <w:jc w:val="both"/>
        <w:rPr>
          <w:rFonts w:ascii="Arial" w:hAnsi="Arial" w:cs="Arial"/>
          <w:color w:val="auto"/>
        </w:rPr>
      </w:pPr>
      <w:r w:rsidRPr="00477003">
        <w:rPr>
          <w:rFonts w:ascii="Arial" w:hAnsi="Arial" w:cs="Arial"/>
          <w:b/>
          <w:color w:val="auto"/>
        </w:rPr>
        <w:t>90.</w:t>
      </w:r>
      <w:r w:rsidR="003C3EAE" w:rsidRPr="00477003">
        <w:rPr>
          <w:rFonts w:ascii="Arial" w:hAnsi="Arial" w:cs="Arial"/>
          <w:b/>
          <w:color w:val="auto"/>
        </w:rPr>
        <w:t> </w:t>
      </w:r>
      <w:r w:rsidR="000F1852" w:rsidRPr="00477003">
        <w:rPr>
          <w:rFonts w:ascii="Arial" w:hAnsi="Arial" w:cs="Arial"/>
          <w:b/>
          <w:color w:val="auto"/>
        </w:rPr>
        <w:t>4</w:t>
      </w:r>
      <w:r w:rsidRPr="00477003">
        <w:rPr>
          <w:rFonts w:ascii="Arial" w:hAnsi="Arial" w:cs="Arial"/>
          <w:b/>
          <w:color w:val="auto"/>
        </w:rPr>
        <w:t>.</w:t>
      </w:r>
      <w:r w:rsidR="003C3EAE" w:rsidRPr="00477003">
        <w:rPr>
          <w:rFonts w:ascii="Arial" w:hAnsi="Arial" w:cs="Arial"/>
          <w:color w:val="auto"/>
        </w:rPr>
        <w:t> </w:t>
      </w:r>
      <w:r w:rsidRPr="00477003">
        <w:rPr>
          <w:rFonts w:ascii="Arial" w:hAnsi="Arial" w:cs="Arial"/>
          <w:color w:val="auto"/>
        </w:rPr>
        <w:t>Pokud je vyčerpaná kapacita míst k sezení a nejedná se o vlak s povinnou rezervací míst</w:t>
      </w:r>
      <w:r w:rsidR="00725955" w:rsidRPr="00477003">
        <w:rPr>
          <w:rStyle w:val="Znakapoznpodarou"/>
          <w:b/>
          <w:snapToGrid w:val="0"/>
          <w:color w:val="auto"/>
          <w:sz w:val="20"/>
          <w:szCs w:val="20"/>
        </w:rPr>
        <w:footnoteReference w:id="15"/>
      </w:r>
      <w:r w:rsidRPr="00477003">
        <w:rPr>
          <w:rFonts w:ascii="Arial" w:hAnsi="Arial" w:cs="Arial"/>
          <w:color w:val="auto"/>
        </w:rPr>
        <w:t>, může cestující zaujmout na základě vlastního rozhodnutí volné místo k stání na místě k tomu určeném.</w:t>
      </w:r>
    </w:p>
    <w:p w:rsidR="00C846AB" w:rsidRPr="00477003" w:rsidRDefault="00C846AB" w:rsidP="00911C5F">
      <w:pPr>
        <w:pStyle w:val="Zkladntext"/>
        <w:spacing w:after="100"/>
        <w:ind w:left="709"/>
        <w:jc w:val="both"/>
        <w:rPr>
          <w:rFonts w:ascii="Arial" w:hAnsi="Arial" w:cs="Arial"/>
          <w:color w:val="auto"/>
        </w:rPr>
      </w:pPr>
      <w:r w:rsidRPr="00477003">
        <w:rPr>
          <w:rFonts w:ascii="Arial" w:hAnsi="Arial" w:cs="Arial"/>
          <w:b/>
          <w:color w:val="auto"/>
        </w:rPr>
        <w:t>90.</w:t>
      </w:r>
      <w:r w:rsidR="003C3EAE" w:rsidRPr="00477003">
        <w:rPr>
          <w:rFonts w:ascii="Arial" w:hAnsi="Arial" w:cs="Arial"/>
          <w:b/>
          <w:color w:val="auto"/>
        </w:rPr>
        <w:t> </w:t>
      </w:r>
      <w:r w:rsidR="000F1852" w:rsidRPr="00477003">
        <w:rPr>
          <w:rFonts w:ascii="Arial" w:hAnsi="Arial" w:cs="Arial"/>
          <w:b/>
          <w:color w:val="auto"/>
        </w:rPr>
        <w:t>4</w:t>
      </w:r>
      <w:r w:rsidRPr="00477003">
        <w:rPr>
          <w:rFonts w:ascii="Arial" w:hAnsi="Arial" w:cs="Arial"/>
          <w:b/>
          <w:color w:val="auto"/>
        </w:rPr>
        <w:t>.</w:t>
      </w:r>
      <w:r w:rsidR="003C3EAE" w:rsidRPr="00477003">
        <w:rPr>
          <w:rFonts w:ascii="Arial" w:hAnsi="Arial" w:cs="Arial"/>
          <w:b/>
          <w:color w:val="auto"/>
        </w:rPr>
        <w:t> </w:t>
      </w:r>
      <w:r w:rsidRPr="00477003">
        <w:rPr>
          <w:rFonts w:ascii="Arial" w:hAnsi="Arial" w:cs="Arial"/>
          <w:b/>
          <w:color w:val="auto"/>
        </w:rPr>
        <w:t>1.</w:t>
      </w:r>
      <w:r w:rsidR="003C3EAE" w:rsidRPr="00477003">
        <w:rPr>
          <w:rFonts w:ascii="Arial" w:hAnsi="Arial" w:cs="Arial"/>
          <w:color w:val="auto"/>
        </w:rPr>
        <w:t> </w:t>
      </w:r>
      <w:r w:rsidRPr="00477003">
        <w:rPr>
          <w:rFonts w:ascii="Arial" w:hAnsi="Arial" w:cs="Arial"/>
          <w:color w:val="auto"/>
        </w:rPr>
        <w:t>Cestujícím s jízdním dokladem pro 2.</w:t>
      </w:r>
      <w:r w:rsidR="00BC5DFF" w:rsidRPr="00477003">
        <w:rPr>
          <w:rFonts w:ascii="Arial" w:hAnsi="Arial" w:cs="Arial"/>
          <w:color w:val="auto"/>
        </w:rPr>
        <w:t> </w:t>
      </w:r>
      <w:r w:rsidRPr="00477003">
        <w:rPr>
          <w:rFonts w:ascii="Arial" w:hAnsi="Arial" w:cs="Arial"/>
          <w:color w:val="auto"/>
        </w:rPr>
        <w:t>vozovou třídu není povolen</w:t>
      </w:r>
      <w:r w:rsidR="00183429" w:rsidRPr="00477003">
        <w:rPr>
          <w:rFonts w:ascii="Arial" w:hAnsi="Arial" w:cs="Arial"/>
          <w:color w:val="auto"/>
        </w:rPr>
        <w:t>o stání</w:t>
      </w:r>
      <w:r w:rsidRPr="00477003">
        <w:rPr>
          <w:rFonts w:ascii="Arial" w:hAnsi="Arial" w:cs="Arial"/>
          <w:color w:val="auto"/>
        </w:rPr>
        <w:t xml:space="preserve"> na chodbičce vozu 1.</w:t>
      </w:r>
      <w:r w:rsidR="00BC5DFF" w:rsidRPr="00477003">
        <w:rPr>
          <w:rFonts w:ascii="Arial" w:hAnsi="Arial" w:cs="Arial"/>
          <w:color w:val="auto"/>
        </w:rPr>
        <w:t> </w:t>
      </w:r>
      <w:r w:rsidRPr="00477003">
        <w:rPr>
          <w:rFonts w:ascii="Arial" w:hAnsi="Arial" w:cs="Arial"/>
          <w:color w:val="auto"/>
        </w:rPr>
        <w:t>vozové třídy.</w:t>
      </w:r>
    </w:p>
    <w:p w:rsidR="00DF74BA" w:rsidRPr="00477003" w:rsidRDefault="00A736B6" w:rsidP="00A83EC0">
      <w:pPr>
        <w:pStyle w:val="Zkladntext"/>
        <w:spacing w:before="120" w:after="100"/>
        <w:jc w:val="both"/>
        <w:rPr>
          <w:rFonts w:ascii="Arial" w:hAnsi="Arial" w:cs="Arial"/>
          <w:color w:val="auto"/>
        </w:rPr>
      </w:pPr>
      <w:r w:rsidRPr="00477003">
        <w:rPr>
          <w:rFonts w:ascii="Arial" w:hAnsi="Arial" w:cs="Arial"/>
          <w:b/>
          <w:bCs/>
          <w:color w:val="auto"/>
        </w:rPr>
        <w:t>9</w:t>
      </w:r>
      <w:r w:rsidR="00C846AB" w:rsidRPr="00477003">
        <w:rPr>
          <w:rFonts w:ascii="Arial" w:hAnsi="Arial" w:cs="Arial"/>
          <w:b/>
          <w:bCs/>
          <w:color w:val="auto"/>
        </w:rPr>
        <w:t>1</w:t>
      </w:r>
      <w:r w:rsidR="00A96A8B" w:rsidRPr="00477003">
        <w:rPr>
          <w:rFonts w:ascii="Arial" w:hAnsi="Arial" w:cs="Arial"/>
          <w:b/>
          <w:bCs/>
          <w:color w:val="auto"/>
        </w:rPr>
        <w:t>.</w:t>
      </w:r>
      <w:r w:rsidR="003C3EAE" w:rsidRPr="00477003">
        <w:rPr>
          <w:rFonts w:ascii="Arial" w:hAnsi="Arial" w:cs="Arial"/>
          <w:color w:val="auto"/>
        </w:rPr>
        <w:t> </w:t>
      </w:r>
      <w:r w:rsidR="00F63070" w:rsidRPr="00477003">
        <w:rPr>
          <w:rFonts w:ascii="Arial" w:hAnsi="Arial" w:cs="Arial"/>
          <w:color w:val="auto"/>
        </w:rPr>
        <w:t>Vozy s rezervací nebo v</w:t>
      </w:r>
      <w:r w:rsidR="00DF74BA" w:rsidRPr="00477003">
        <w:rPr>
          <w:rFonts w:ascii="Arial" w:hAnsi="Arial" w:cs="Arial"/>
          <w:color w:val="auto"/>
        </w:rPr>
        <w:t>yhrazená m</w:t>
      </w:r>
      <w:r w:rsidR="0049109D" w:rsidRPr="00477003">
        <w:rPr>
          <w:rFonts w:ascii="Arial" w:hAnsi="Arial" w:cs="Arial"/>
          <w:color w:val="auto"/>
        </w:rPr>
        <w:t xml:space="preserve">ísta </w:t>
      </w:r>
      <w:r w:rsidR="00DF74BA" w:rsidRPr="00477003">
        <w:rPr>
          <w:rFonts w:ascii="Arial" w:hAnsi="Arial" w:cs="Arial"/>
          <w:color w:val="auto"/>
        </w:rPr>
        <w:t xml:space="preserve">nebo vyhrazené oddíly </w:t>
      </w:r>
      <w:r w:rsidR="00CF4C01" w:rsidRPr="00477003">
        <w:rPr>
          <w:rFonts w:ascii="Arial" w:hAnsi="Arial" w:cs="Arial"/>
          <w:color w:val="auto"/>
        </w:rPr>
        <w:t>s přednostním určením musí být označen</w:t>
      </w:r>
      <w:r w:rsidR="00F37C33" w:rsidRPr="00477003">
        <w:rPr>
          <w:rFonts w:ascii="Arial" w:hAnsi="Arial" w:cs="Arial"/>
          <w:color w:val="auto"/>
        </w:rPr>
        <w:t>a</w:t>
      </w:r>
      <w:r w:rsidR="00DF74BA" w:rsidRPr="00477003">
        <w:rPr>
          <w:rFonts w:ascii="Arial" w:hAnsi="Arial" w:cs="Arial"/>
          <w:color w:val="auto"/>
        </w:rPr>
        <w:t xml:space="preserve"> odpo</w:t>
      </w:r>
      <w:r w:rsidR="00CF4C01" w:rsidRPr="00477003">
        <w:rPr>
          <w:rFonts w:ascii="Arial" w:hAnsi="Arial" w:cs="Arial"/>
          <w:color w:val="auto"/>
        </w:rPr>
        <w:t>vídajícím symbolem nebo nápisem.</w:t>
      </w:r>
    </w:p>
    <w:p w:rsidR="00CF4C01" w:rsidRPr="00477003" w:rsidRDefault="00DF74BA" w:rsidP="00725955">
      <w:pPr>
        <w:pStyle w:val="Zkladntext"/>
        <w:spacing w:after="100"/>
        <w:ind w:left="426"/>
        <w:jc w:val="both"/>
        <w:rPr>
          <w:rFonts w:ascii="Arial" w:hAnsi="Arial" w:cs="Arial"/>
          <w:color w:val="auto"/>
        </w:rPr>
      </w:pPr>
      <w:r w:rsidRPr="00477003">
        <w:rPr>
          <w:rFonts w:ascii="Arial" w:hAnsi="Arial" w:cs="Arial"/>
          <w:b/>
          <w:color w:val="auto"/>
        </w:rPr>
        <w:t>9</w:t>
      </w:r>
      <w:r w:rsidR="00C846AB" w:rsidRPr="00477003">
        <w:rPr>
          <w:rFonts w:ascii="Arial" w:hAnsi="Arial" w:cs="Arial"/>
          <w:b/>
          <w:color w:val="auto"/>
        </w:rPr>
        <w:t>1</w:t>
      </w:r>
      <w:r w:rsidRPr="00477003">
        <w:rPr>
          <w:rFonts w:ascii="Arial" w:hAnsi="Arial" w:cs="Arial"/>
          <w:b/>
          <w:color w:val="auto"/>
        </w:rPr>
        <w:t>.</w:t>
      </w:r>
      <w:r w:rsidR="003C3EAE" w:rsidRPr="00477003">
        <w:rPr>
          <w:rFonts w:ascii="Arial" w:hAnsi="Arial" w:cs="Arial"/>
          <w:b/>
          <w:color w:val="auto"/>
        </w:rPr>
        <w:t> </w:t>
      </w:r>
      <w:r w:rsidRPr="00477003">
        <w:rPr>
          <w:rFonts w:ascii="Arial" w:hAnsi="Arial" w:cs="Arial"/>
          <w:b/>
          <w:color w:val="auto"/>
        </w:rPr>
        <w:t>1.</w:t>
      </w:r>
      <w:r w:rsidR="003C3EAE" w:rsidRPr="00477003">
        <w:rPr>
          <w:rFonts w:ascii="Arial" w:hAnsi="Arial" w:cs="Arial"/>
          <w:color w:val="auto"/>
        </w:rPr>
        <w:t> </w:t>
      </w:r>
      <w:r w:rsidR="007A7C10" w:rsidRPr="00477003">
        <w:rPr>
          <w:rFonts w:ascii="Arial" w:hAnsi="Arial" w:cs="Arial"/>
          <w:color w:val="auto"/>
        </w:rPr>
        <w:t>V</w:t>
      </w:r>
      <w:r w:rsidR="00F63070" w:rsidRPr="00477003">
        <w:rPr>
          <w:rFonts w:ascii="Arial" w:hAnsi="Arial" w:cs="Arial"/>
          <w:color w:val="auto"/>
        </w:rPr>
        <w:t>olné</w:t>
      </w:r>
      <w:r w:rsidR="007A7C10" w:rsidRPr="00477003">
        <w:rPr>
          <w:rFonts w:ascii="Arial" w:hAnsi="Arial" w:cs="Arial"/>
          <w:color w:val="auto"/>
        </w:rPr>
        <w:t xml:space="preserve"> místo v místenkovém voze může cestující obsadit pouze tehdy, nenárokuje-li ho cestující s platnou místenkou. Prodaná místa mohou být ve </w:t>
      </w:r>
      <w:r w:rsidR="00356AAD" w:rsidRPr="00477003">
        <w:rPr>
          <w:rFonts w:ascii="Arial" w:hAnsi="Arial" w:cs="Arial"/>
          <w:color w:val="auto"/>
        </w:rPr>
        <w:t>vybraných vlacích</w:t>
      </w:r>
      <w:r w:rsidR="007A7C10" w:rsidRPr="00477003">
        <w:rPr>
          <w:rFonts w:ascii="Arial" w:hAnsi="Arial" w:cs="Arial"/>
          <w:color w:val="auto"/>
        </w:rPr>
        <w:t xml:space="preserve"> označena.</w:t>
      </w:r>
    </w:p>
    <w:p w:rsidR="00A96A8B" w:rsidRPr="00477003" w:rsidRDefault="007A7C10" w:rsidP="00725955">
      <w:pPr>
        <w:pStyle w:val="Zkladntext"/>
        <w:spacing w:after="100"/>
        <w:ind w:left="426"/>
        <w:jc w:val="both"/>
        <w:rPr>
          <w:rFonts w:ascii="Arial" w:hAnsi="Arial" w:cs="Arial"/>
          <w:color w:val="auto"/>
        </w:rPr>
      </w:pPr>
      <w:r w:rsidRPr="00477003">
        <w:rPr>
          <w:rFonts w:ascii="Arial" w:hAnsi="Arial" w:cs="Arial"/>
          <w:b/>
          <w:color w:val="auto"/>
        </w:rPr>
        <w:t>91.</w:t>
      </w:r>
      <w:r w:rsidR="003C3EAE" w:rsidRPr="00477003">
        <w:rPr>
          <w:rFonts w:ascii="Arial" w:hAnsi="Arial" w:cs="Arial"/>
          <w:b/>
          <w:color w:val="auto"/>
        </w:rPr>
        <w:t> </w:t>
      </w:r>
      <w:r w:rsidRPr="00477003">
        <w:rPr>
          <w:rFonts w:ascii="Arial" w:hAnsi="Arial" w:cs="Arial"/>
          <w:b/>
          <w:color w:val="auto"/>
        </w:rPr>
        <w:t>2.</w:t>
      </w:r>
      <w:r w:rsidR="003C3EAE" w:rsidRPr="00477003">
        <w:rPr>
          <w:rFonts w:ascii="Arial" w:hAnsi="Arial" w:cs="Arial"/>
          <w:color w:val="auto"/>
        </w:rPr>
        <w:t> </w:t>
      </w:r>
      <w:r w:rsidR="00DF74BA" w:rsidRPr="00477003">
        <w:rPr>
          <w:rFonts w:ascii="Arial" w:hAnsi="Arial" w:cs="Arial"/>
          <w:color w:val="auto"/>
        </w:rPr>
        <w:t>V</w:t>
      </w:r>
      <w:r w:rsidR="0049109D" w:rsidRPr="00477003">
        <w:rPr>
          <w:rFonts w:ascii="Arial" w:hAnsi="Arial" w:cs="Arial"/>
          <w:color w:val="auto"/>
        </w:rPr>
        <w:t>yhrazen</w:t>
      </w:r>
      <w:r w:rsidRPr="00477003">
        <w:rPr>
          <w:rFonts w:ascii="Arial" w:hAnsi="Arial" w:cs="Arial"/>
          <w:color w:val="auto"/>
        </w:rPr>
        <w:t>é</w:t>
      </w:r>
      <w:r w:rsidR="0049109D" w:rsidRPr="00477003">
        <w:rPr>
          <w:rFonts w:ascii="Arial" w:hAnsi="Arial" w:cs="Arial"/>
          <w:color w:val="auto"/>
        </w:rPr>
        <w:t xml:space="preserve"> </w:t>
      </w:r>
      <w:r w:rsidR="00DF74BA" w:rsidRPr="00477003">
        <w:rPr>
          <w:rFonts w:ascii="Arial" w:hAnsi="Arial" w:cs="Arial"/>
          <w:color w:val="auto"/>
        </w:rPr>
        <w:t>míst</w:t>
      </w:r>
      <w:r w:rsidRPr="00477003">
        <w:rPr>
          <w:rFonts w:ascii="Arial" w:hAnsi="Arial" w:cs="Arial"/>
          <w:color w:val="auto"/>
        </w:rPr>
        <w:t>o</w:t>
      </w:r>
      <w:r w:rsidR="00DF74BA" w:rsidRPr="00477003">
        <w:rPr>
          <w:rFonts w:ascii="Arial" w:hAnsi="Arial" w:cs="Arial"/>
          <w:color w:val="auto"/>
        </w:rPr>
        <w:t xml:space="preserve"> nebo </w:t>
      </w:r>
      <w:r w:rsidRPr="00477003">
        <w:rPr>
          <w:rFonts w:ascii="Arial" w:hAnsi="Arial" w:cs="Arial"/>
          <w:color w:val="auto"/>
        </w:rPr>
        <w:t xml:space="preserve">místo v </w:t>
      </w:r>
      <w:r w:rsidR="00DF74BA" w:rsidRPr="00477003">
        <w:rPr>
          <w:rFonts w:ascii="Arial" w:hAnsi="Arial" w:cs="Arial"/>
          <w:color w:val="auto"/>
        </w:rPr>
        <w:t>oddíl</w:t>
      </w:r>
      <w:r w:rsidRPr="00477003">
        <w:rPr>
          <w:rFonts w:ascii="Arial" w:hAnsi="Arial" w:cs="Arial"/>
          <w:color w:val="auto"/>
        </w:rPr>
        <w:t>u</w:t>
      </w:r>
      <w:r w:rsidR="00DF74BA" w:rsidRPr="00477003">
        <w:rPr>
          <w:rFonts w:ascii="Arial" w:hAnsi="Arial" w:cs="Arial"/>
          <w:color w:val="auto"/>
        </w:rPr>
        <w:t xml:space="preserve"> </w:t>
      </w:r>
      <w:r w:rsidR="0049109D" w:rsidRPr="00477003">
        <w:rPr>
          <w:rFonts w:ascii="Arial" w:hAnsi="Arial" w:cs="Arial"/>
          <w:color w:val="auto"/>
        </w:rPr>
        <w:t>pro c</w:t>
      </w:r>
      <w:r w:rsidR="00A96A8B" w:rsidRPr="00477003">
        <w:rPr>
          <w:rFonts w:ascii="Arial" w:hAnsi="Arial" w:cs="Arial"/>
          <w:color w:val="auto"/>
        </w:rPr>
        <w:t>estující s omezenou schopností pohybu a orientace</w:t>
      </w:r>
      <w:r w:rsidR="00F47C5C" w:rsidRPr="00477003">
        <w:rPr>
          <w:rFonts w:ascii="Arial" w:hAnsi="Arial" w:cs="Arial"/>
          <w:color w:val="auto"/>
        </w:rPr>
        <w:t>,</w:t>
      </w:r>
      <w:r w:rsidR="00A96A8B" w:rsidRPr="00477003">
        <w:rPr>
          <w:rFonts w:ascii="Arial" w:hAnsi="Arial" w:cs="Arial"/>
          <w:color w:val="auto"/>
        </w:rPr>
        <w:t xml:space="preserve"> </w:t>
      </w:r>
      <w:r w:rsidR="0049109D" w:rsidRPr="00477003">
        <w:rPr>
          <w:rFonts w:ascii="Arial" w:hAnsi="Arial" w:cs="Arial"/>
          <w:color w:val="auto"/>
        </w:rPr>
        <w:t xml:space="preserve">pro </w:t>
      </w:r>
      <w:r w:rsidR="00A96A8B" w:rsidRPr="00477003">
        <w:rPr>
          <w:rFonts w:ascii="Arial" w:hAnsi="Arial" w:cs="Arial"/>
          <w:color w:val="auto"/>
        </w:rPr>
        <w:t>cestující s</w:t>
      </w:r>
      <w:r w:rsidR="009E1995" w:rsidRPr="00477003">
        <w:rPr>
          <w:rFonts w:ascii="Arial" w:hAnsi="Arial" w:cs="Arial"/>
          <w:color w:val="auto"/>
        </w:rPr>
        <w:t> </w:t>
      </w:r>
      <w:r w:rsidR="00A96A8B" w:rsidRPr="00477003">
        <w:rPr>
          <w:rFonts w:ascii="Arial" w:hAnsi="Arial" w:cs="Arial"/>
          <w:color w:val="auto"/>
        </w:rPr>
        <w:t xml:space="preserve">dětmi </w:t>
      </w:r>
      <w:r w:rsidR="003E2C46" w:rsidRPr="00477003">
        <w:rPr>
          <w:rFonts w:ascii="Arial" w:hAnsi="Arial" w:cs="Arial"/>
          <w:color w:val="auto"/>
        </w:rPr>
        <w:t>do 10 let</w:t>
      </w:r>
      <w:r w:rsidR="00407DE2" w:rsidRPr="00477003">
        <w:rPr>
          <w:rFonts w:ascii="Arial" w:hAnsi="Arial" w:cs="Arial"/>
          <w:color w:val="auto"/>
        </w:rPr>
        <w:t xml:space="preserve">, </w:t>
      </w:r>
      <w:r w:rsidR="00F47C5C" w:rsidRPr="00477003">
        <w:rPr>
          <w:rFonts w:ascii="Arial" w:hAnsi="Arial" w:cs="Arial"/>
          <w:color w:val="auto"/>
        </w:rPr>
        <w:t>pro cestující přepravující kolo jako spoluzavazadlo</w:t>
      </w:r>
      <w:r w:rsidR="00407DE2" w:rsidRPr="00477003">
        <w:rPr>
          <w:rFonts w:ascii="Arial" w:hAnsi="Arial" w:cs="Arial"/>
          <w:color w:val="auto"/>
        </w:rPr>
        <w:t xml:space="preserve"> a pro samostatně cestující ženy</w:t>
      </w:r>
      <w:r w:rsidR="000609B6" w:rsidRPr="00477003">
        <w:rPr>
          <w:rFonts w:ascii="Arial" w:hAnsi="Arial" w:cs="Arial"/>
          <w:color w:val="auto"/>
        </w:rPr>
        <w:t xml:space="preserve"> (tzv. dámsk</w:t>
      </w:r>
      <w:r w:rsidR="00A75D3F" w:rsidRPr="00477003">
        <w:rPr>
          <w:rFonts w:ascii="Arial" w:hAnsi="Arial" w:cs="Arial"/>
          <w:color w:val="auto"/>
        </w:rPr>
        <w:t>ý</w:t>
      </w:r>
      <w:r w:rsidR="000609B6" w:rsidRPr="00477003">
        <w:rPr>
          <w:rFonts w:ascii="Arial" w:hAnsi="Arial" w:cs="Arial"/>
          <w:color w:val="auto"/>
        </w:rPr>
        <w:t xml:space="preserve"> oddíl)</w:t>
      </w:r>
      <w:r w:rsidR="00F47C5C" w:rsidRPr="00477003">
        <w:rPr>
          <w:rFonts w:ascii="Arial" w:hAnsi="Arial" w:cs="Arial"/>
          <w:color w:val="auto"/>
        </w:rPr>
        <w:t xml:space="preserve"> </w:t>
      </w:r>
      <w:r w:rsidR="0049109D" w:rsidRPr="00477003">
        <w:rPr>
          <w:rFonts w:ascii="Arial" w:hAnsi="Arial" w:cs="Arial"/>
          <w:color w:val="auto"/>
        </w:rPr>
        <w:t>mohou o</w:t>
      </w:r>
      <w:r w:rsidR="00A96A8B" w:rsidRPr="00477003">
        <w:rPr>
          <w:rFonts w:ascii="Arial" w:hAnsi="Arial" w:cs="Arial"/>
          <w:color w:val="auto"/>
        </w:rPr>
        <w:t>statní cestující obsadit pouze tehdy, nenárokují-li jejich obsazení cestující, jimž jsou přednostně určena.</w:t>
      </w:r>
    </w:p>
    <w:p w:rsidR="00A75D3F" w:rsidRPr="00477003" w:rsidRDefault="00A75D3F" w:rsidP="00911C5F">
      <w:pPr>
        <w:pStyle w:val="Zkladntext"/>
        <w:spacing w:after="100"/>
        <w:ind w:left="709"/>
        <w:jc w:val="both"/>
        <w:rPr>
          <w:rFonts w:ascii="Arial" w:hAnsi="Arial" w:cs="Arial"/>
          <w:color w:val="auto"/>
        </w:rPr>
      </w:pPr>
      <w:r w:rsidRPr="00477003">
        <w:rPr>
          <w:rFonts w:ascii="Arial" w:hAnsi="Arial" w:cs="Arial"/>
          <w:b/>
          <w:color w:val="auto"/>
        </w:rPr>
        <w:t>91.</w:t>
      </w:r>
      <w:r w:rsidR="003C3EAE" w:rsidRPr="00477003">
        <w:rPr>
          <w:rFonts w:ascii="Arial" w:hAnsi="Arial" w:cs="Arial"/>
          <w:b/>
          <w:color w:val="auto"/>
        </w:rPr>
        <w:t> </w:t>
      </w:r>
      <w:r w:rsidRPr="00477003">
        <w:rPr>
          <w:rFonts w:ascii="Arial" w:hAnsi="Arial" w:cs="Arial"/>
          <w:b/>
          <w:color w:val="auto"/>
        </w:rPr>
        <w:t>2.</w:t>
      </w:r>
      <w:r w:rsidR="003C3EAE" w:rsidRPr="00477003">
        <w:rPr>
          <w:rFonts w:ascii="Arial" w:hAnsi="Arial" w:cs="Arial"/>
          <w:b/>
          <w:color w:val="auto"/>
        </w:rPr>
        <w:t> </w:t>
      </w:r>
      <w:r w:rsidRPr="00477003">
        <w:rPr>
          <w:rFonts w:ascii="Arial" w:hAnsi="Arial" w:cs="Arial"/>
          <w:b/>
          <w:color w:val="auto"/>
        </w:rPr>
        <w:t>1.</w:t>
      </w:r>
      <w:r w:rsidR="003C3EAE" w:rsidRPr="00477003">
        <w:rPr>
          <w:rFonts w:ascii="Arial" w:hAnsi="Arial" w:cs="Arial"/>
          <w:b/>
          <w:color w:val="auto"/>
        </w:rPr>
        <w:t> </w:t>
      </w:r>
      <w:r w:rsidRPr="00477003">
        <w:rPr>
          <w:rFonts w:ascii="Arial" w:hAnsi="Arial" w:cs="Arial"/>
          <w:color w:val="auto"/>
        </w:rPr>
        <w:t>Ve vyhrazeném oddílu pro cestující s dětmi do 10 let mají právo na přednostní obsazení místa nejvýše 3 cestující starší 10 let na jedno doprovázené dítě mladší 10 let.</w:t>
      </w:r>
    </w:p>
    <w:p w:rsidR="007D01AD" w:rsidRPr="00477003" w:rsidRDefault="007D01AD" w:rsidP="00911C5F">
      <w:pPr>
        <w:pStyle w:val="Zkladntext"/>
        <w:ind w:left="709"/>
        <w:jc w:val="both"/>
        <w:rPr>
          <w:rFonts w:ascii="Arial" w:hAnsi="Arial" w:cs="Arial"/>
          <w:color w:val="auto"/>
        </w:rPr>
      </w:pPr>
      <w:r w:rsidRPr="00477003">
        <w:rPr>
          <w:rFonts w:ascii="Arial" w:hAnsi="Arial" w:cs="Arial"/>
          <w:b/>
          <w:color w:val="auto"/>
        </w:rPr>
        <w:t>91.</w:t>
      </w:r>
      <w:r w:rsidR="003C3EAE" w:rsidRPr="00477003">
        <w:rPr>
          <w:rFonts w:ascii="Arial" w:hAnsi="Arial" w:cs="Arial"/>
          <w:b/>
          <w:color w:val="auto"/>
        </w:rPr>
        <w:t> </w:t>
      </w:r>
      <w:r w:rsidRPr="00477003">
        <w:rPr>
          <w:rFonts w:ascii="Arial" w:hAnsi="Arial" w:cs="Arial"/>
          <w:b/>
          <w:color w:val="auto"/>
        </w:rPr>
        <w:t>2.</w:t>
      </w:r>
      <w:r w:rsidR="003C3EAE" w:rsidRPr="00477003">
        <w:rPr>
          <w:rFonts w:ascii="Arial" w:hAnsi="Arial" w:cs="Arial"/>
          <w:b/>
          <w:color w:val="auto"/>
        </w:rPr>
        <w:t> </w:t>
      </w:r>
      <w:r w:rsidRPr="00477003">
        <w:rPr>
          <w:rFonts w:ascii="Arial" w:hAnsi="Arial" w:cs="Arial"/>
          <w:b/>
          <w:color w:val="auto"/>
        </w:rPr>
        <w:t>2.</w:t>
      </w:r>
      <w:r w:rsidR="003C3EAE" w:rsidRPr="00477003">
        <w:rPr>
          <w:rFonts w:ascii="Arial" w:hAnsi="Arial" w:cs="Arial"/>
          <w:color w:val="auto"/>
        </w:rPr>
        <w:t> </w:t>
      </w:r>
      <w:r w:rsidRPr="00477003">
        <w:rPr>
          <w:rFonts w:ascii="Arial" w:hAnsi="Arial" w:cs="Arial"/>
          <w:color w:val="auto"/>
        </w:rPr>
        <w:t xml:space="preserve">Pokud je místo v dámském oddílu obsazeno ženou, </w:t>
      </w:r>
      <w:r w:rsidR="00BD37EE" w:rsidRPr="00477003">
        <w:rPr>
          <w:rFonts w:ascii="Arial" w:hAnsi="Arial" w:cs="Arial"/>
          <w:color w:val="auto"/>
        </w:rPr>
        <w:t xml:space="preserve">která si nepřeje cestovat s muži, </w:t>
      </w:r>
      <w:r w:rsidRPr="00477003">
        <w:rPr>
          <w:rFonts w:ascii="Arial" w:hAnsi="Arial" w:cs="Arial"/>
          <w:color w:val="auto"/>
        </w:rPr>
        <w:t xml:space="preserve">smí </w:t>
      </w:r>
      <w:r w:rsidR="007B57A0" w:rsidRPr="00477003">
        <w:rPr>
          <w:rFonts w:ascii="Arial" w:hAnsi="Arial" w:cs="Arial"/>
          <w:color w:val="auto"/>
        </w:rPr>
        <w:t xml:space="preserve">další </w:t>
      </w:r>
      <w:r w:rsidRPr="00477003">
        <w:rPr>
          <w:rFonts w:ascii="Arial" w:hAnsi="Arial" w:cs="Arial"/>
          <w:color w:val="auto"/>
        </w:rPr>
        <w:t>voln</w:t>
      </w:r>
      <w:r w:rsidR="007B57A0" w:rsidRPr="00477003">
        <w:rPr>
          <w:rFonts w:ascii="Arial" w:hAnsi="Arial" w:cs="Arial"/>
          <w:color w:val="auto"/>
        </w:rPr>
        <w:t>á</w:t>
      </w:r>
      <w:r w:rsidRPr="00477003">
        <w:rPr>
          <w:rFonts w:ascii="Arial" w:hAnsi="Arial" w:cs="Arial"/>
          <w:color w:val="auto"/>
        </w:rPr>
        <w:t xml:space="preserve"> míst</w:t>
      </w:r>
      <w:r w:rsidR="007B57A0" w:rsidRPr="00477003">
        <w:rPr>
          <w:rFonts w:ascii="Arial" w:hAnsi="Arial" w:cs="Arial"/>
          <w:color w:val="auto"/>
        </w:rPr>
        <w:t>a</w:t>
      </w:r>
      <w:r w:rsidRPr="00477003">
        <w:rPr>
          <w:rFonts w:ascii="Arial" w:hAnsi="Arial" w:cs="Arial"/>
          <w:color w:val="auto"/>
        </w:rPr>
        <w:t xml:space="preserve"> obsadit </w:t>
      </w:r>
      <w:r w:rsidR="007B57A0" w:rsidRPr="00477003">
        <w:rPr>
          <w:rFonts w:ascii="Arial" w:hAnsi="Arial" w:cs="Arial"/>
          <w:color w:val="auto"/>
        </w:rPr>
        <w:t>pouze jiné ženy nebo děti</w:t>
      </w:r>
      <w:r w:rsidR="00BD37EE" w:rsidRPr="00477003">
        <w:rPr>
          <w:rFonts w:ascii="Arial" w:hAnsi="Arial" w:cs="Arial"/>
          <w:color w:val="auto"/>
        </w:rPr>
        <w:t xml:space="preserve"> mladší 10</w:t>
      </w:r>
      <w:r w:rsidRPr="00477003">
        <w:rPr>
          <w:rFonts w:ascii="Arial" w:hAnsi="Arial" w:cs="Arial"/>
          <w:color w:val="auto"/>
        </w:rPr>
        <w:t xml:space="preserve"> let.</w:t>
      </w:r>
    </w:p>
    <w:p w:rsidR="00A07FD6" w:rsidRPr="00477003" w:rsidRDefault="00A07FD6" w:rsidP="00911C5F">
      <w:pPr>
        <w:pStyle w:val="Zkladntext"/>
        <w:spacing w:before="120" w:after="100"/>
        <w:ind w:left="709"/>
        <w:jc w:val="both"/>
        <w:rPr>
          <w:rFonts w:ascii="Arial" w:hAnsi="Arial" w:cs="Arial"/>
          <w:color w:val="auto"/>
        </w:rPr>
      </w:pPr>
      <w:r w:rsidRPr="00477003">
        <w:rPr>
          <w:rFonts w:ascii="Arial" w:hAnsi="Arial" w:cs="Arial"/>
          <w:b/>
          <w:color w:val="auto"/>
        </w:rPr>
        <w:t>91.</w:t>
      </w:r>
      <w:r w:rsidR="003C3EAE" w:rsidRPr="00477003">
        <w:rPr>
          <w:rFonts w:ascii="Arial" w:hAnsi="Arial" w:cs="Arial"/>
          <w:b/>
          <w:color w:val="auto"/>
        </w:rPr>
        <w:t> </w:t>
      </w:r>
      <w:r w:rsidRPr="00477003">
        <w:rPr>
          <w:rFonts w:ascii="Arial" w:hAnsi="Arial" w:cs="Arial"/>
          <w:b/>
          <w:color w:val="auto"/>
        </w:rPr>
        <w:t>2.</w:t>
      </w:r>
      <w:r w:rsidR="003C3EAE" w:rsidRPr="00477003">
        <w:rPr>
          <w:rFonts w:ascii="Arial" w:hAnsi="Arial" w:cs="Arial"/>
          <w:b/>
          <w:color w:val="auto"/>
        </w:rPr>
        <w:t> </w:t>
      </w:r>
      <w:r w:rsidRPr="00477003">
        <w:rPr>
          <w:rFonts w:ascii="Arial" w:hAnsi="Arial" w:cs="Arial"/>
          <w:b/>
          <w:color w:val="auto"/>
        </w:rPr>
        <w:t>3.</w:t>
      </w:r>
      <w:r w:rsidR="003C3EAE" w:rsidRPr="00477003">
        <w:rPr>
          <w:rFonts w:ascii="Arial" w:hAnsi="Arial" w:cs="Arial"/>
          <w:color w:val="auto"/>
        </w:rPr>
        <w:t> </w:t>
      </w:r>
      <w:r w:rsidRPr="00477003">
        <w:rPr>
          <w:rFonts w:ascii="Arial" w:hAnsi="Arial" w:cs="Arial"/>
          <w:color w:val="auto"/>
        </w:rPr>
        <w:t>Cestující s průkazem ZTP/P má právo na obsazení jednoho vyhrazeného</w:t>
      </w:r>
      <w:r w:rsidR="00E63555" w:rsidRPr="00477003">
        <w:rPr>
          <w:rFonts w:ascii="Arial" w:hAnsi="Arial" w:cs="Arial"/>
          <w:color w:val="auto"/>
        </w:rPr>
        <w:t xml:space="preserve"> místa i </w:t>
      </w:r>
      <w:r w:rsidR="00C5213D" w:rsidRPr="00477003">
        <w:rPr>
          <w:rFonts w:ascii="Arial" w:hAnsi="Arial" w:cs="Arial"/>
          <w:color w:val="auto"/>
        </w:rPr>
        <w:t>svým průvodcem</w:t>
      </w:r>
      <w:r w:rsidR="00E63555" w:rsidRPr="00477003">
        <w:rPr>
          <w:rFonts w:ascii="Arial" w:hAnsi="Arial" w:cs="Arial"/>
          <w:color w:val="auto"/>
        </w:rPr>
        <w:t>.</w:t>
      </w:r>
    </w:p>
    <w:p w:rsidR="00161C59" w:rsidRPr="00477003" w:rsidRDefault="007A7C10" w:rsidP="006A4483">
      <w:pPr>
        <w:pStyle w:val="Zkladntext"/>
        <w:ind w:left="426"/>
        <w:jc w:val="both"/>
        <w:rPr>
          <w:rFonts w:ascii="Arial" w:hAnsi="Arial" w:cs="Arial"/>
          <w:color w:val="auto"/>
        </w:rPr>
      </w:pPr>
      <w:r w:rsidRPr="00477003">
        <w:rPr>
          <w:rFonts w:ascii="Arial" w:hAnsi="Arial" w:cs="Arial"/>
          <w:b/>
          <w:color w:val="auto"/>
        </w:rPr>
        <w:t>91.</w:t>
      </w:r>
      <w:r w:rsidR="003C3EAE" w:rsidRPr="00477003">
        <w:rPr>
          <w:rFonts w:ascii="Arial" w:hAnsi="Arial" w:cs="Arial"/>
          <w:b/>
          <w:color w:val="auto"/>
        </w:rPr>
        <w:t> </w:t>
      </w:r>
      <w:r w:rsidRPr="00477003">
        <w:rPr>
          <w:rFonts w:ascii="Arial" w:hAnsi="Arial" w:cs="Arial"/>
          <w:b/>
          <w:color w:val="auto"/>
        </w:rPr>
        <w:t>3.</w:t>
      </w:r>
      <w:r w:rsidR="003C3EAE" w:rsidRPr="00477003">
        <w:rPr>
          <w:rFonts w:ascii="Arial" w:hAnsi="Arial" w:cs="Arial"/>
          <w:b/>
          <w:color w:val="auto"/>
        </w:rPr>
        <w:t> </w:t>
      </w:r>
      <w:r w:rsidRPr="00477003">
        <w:rPr>
          <w:rFonts w:ascii="Arial" w:hAnsi="Arial" w:cs="Arial"/>
          <w:color w:val="auto"/>
        </w:rPr>
        <w:t>Vyhrazené místo v lůžkovém nebo lehátkovém voze může obsadit pouze cestující s platným lůžkovým nebo lehátkovým příplatkem; cestujícím bez lůžkového nebo lehátkového příplatku není pobyt v oddílech těchto vozů povolen.</w:t>
      </w:r>
    </w:p>
    <w:p w:rsidR="00F47C5C" w:rsidRPr="00477003" w:rsidRDefault="00F47C5C" w:rsidP="0045578F">
      <w:pPr>
        <w:pStyle w:val="Zkladntext"/>
        <w:spacing w:before="120" w:after="100" w:afterAutospacing="1"/>
        <w:ind w:left="426"/>
        <w:jc w:val="both"/>
        <w:rPr>
          <w:rFonts w:ascii="Arial" w:hAnsi="Arial" w:cs="Arial"/>
          <w:color w:val="auto"/>
        </w:rPr>
      </w:pPr>
      <w:r w:rsidRPr="00477003">
        <w:rPr>
          <w:rFonts w:ascii="Arial" w:hAnsi="Arial" w:cs="Arial"/>
          <w:b/>
          <w:color w:val="auto"/>
        </w:rPr>
        <w:t>9</w:t>
      </w:r>
      <w:r w:rsidR="00C846AB" w:rsidRPr="00477003">
        <w:rPr>
          <w:rFonts w:ascii="Arial" w:hAnsi="Arial" w:cs="Arial"/>
          <w:b/>
          <w:color w:val="auto"/>
        </w:rPr>
        <w:t>1</w:t>
      </w:r>
      <w:r w:rsidRPr="00477003">
        <w:rPr>
          <w:rFonts w:ascii="Arial" w:hAnsi="Arial" w:cs="Arial"/>
          <w:b/>
          <w:color w:val="auto"/>
        </w:rPr>
        <w:t>.</w:t>
      </w:r>
      <w:r w:rsidR="003C3EAE" w:rsidRPr="00477003">
        <w:rPr>
          <w:rFonts w:ascii="Arial" w:hAnsi="Arial" w:cs="Arial"/>
          <w:b/>
          <w:color w:val="auto"/>
        </w:rPr>
        <w:t> </w:t>
      </w:r>
      <w:r w:rsidR="007A7C10" w:rsidRPr="00477003">
        <w:rPr>
          <w:rFonts w:ascii="Arial" w:hAnsi="Arial" w:cs="Arial"/>
          <w:b/>
          <w:color w:val="auto"/>
        </w:rPr>
        <w:t>4</w:t>
      </w:r>
      <w:r w:rsidRPr="00477003">
        <w:rPr>
          <w:rFonts w:ascii="Arial" w:hAnsi="Arial" w:cs="Arial"/>
          <w:b/>
          <w:color w:val="auto"/>
        </w:rPr>
        <w:t>.</w:t>
      </w:r>
      <w:r w:rsidR="003C3EAE" w:rsidRPr="00477003">
        <w:rPr>
          <w:rFonts w:ascii="Arial" w:hAnsi="Arial" w:cs="Arial"/>
          <w:color w:val="auto"/>
        </w:rPr>
        <w:t> </w:t>
      </w:r>
      <w:r w:rsidR="00DF74BA" w:rsidRPr="00477003">
        <w:rPr>
          <w:rFonts w:ascii="Arial" w:hAnsi="Arial" w:cs="Arial"/>
          <w:color w:val="auto"/>
        </w:rPr>
        <w:t>Vyhrazená místa, označená jako tichý oddíl, jsou určena pro cestující, kteří během pobytu v oddílu netelefonují, mají vypnuté vyzvánění mobilního telefonu, audiovizuální zařízení nesledují na hlasitý odposlech</w:t>
      </w:r>
      <w:r w:rsidR="000609B6" w:rsidRPr="00477003">
        <w:rPr>
          <w:rFonts w:ascii="Arial" w:hAnsi="Arial" w:cs="Arial"/>
          <w:color w:val="auto"/>
        </w:rPr>
        <w:t xml:space="preserve"> a zdržují se jakékoliv hlasité konverzace nebo jiných rušivých projevů.</w:t>
      </w:r>
    </w:p>
    <w:p w:rsidR="00C846AB" w:rsidRPr="00477003" w:rsidRDefault="00C846AB" w:rsidP="00A75D3F">
      <w:pPr>
        <w:pStyle w:val="Zkladntext"/>
        <w:spacing w:after="120"/>
        <w:jc w:val="both"/>
        <w:rPr>
          <w:rFonts w:ascii="Arial" w:hAnsi="Arial" w:cs="Arial"/>
          <w:bCs/>
          <w:color w:val="auto"/>
        </w:rPr>
      </w:pPr>
      <w:r w:rsidRPr="00477003">
        <w:rPr>
          <w:rFonts w:ascii="Arial" w:hAnsi="Arial" w:cs="Arial"/>
          <w:b/>
          <w:bCs/>
          <w:color w:val="auto"/>
        </w:rPr>
        <w:t>9</w:t>
      </w:r>
      <w:r w:rsidR="00F66976" w:rsidRPr="00477003">
        <w:rPr>
          <w:rFonts w:ascii="Arial" w:hAnsi="Arial" w:cs="Arial"/>
          <w:b/>
          <w:bCs/>
          <w:color w:val="auto"/>
        </w:rPr>
        <w:t>2</w:t>
      </w:r>
      <w:r w:rsidRPr="00477003">
        <w:rPr>
          <w:rFonts w:ascii="Arial" w:hAnsi="Arial" w:cs="Arial"/>
          <w:b/>
          <w:bCs/>
          <w:color w:val="auto"/>
        </w:rPr>
        <w:t>.</w:t>
      </w:r>
      <w:r w:rsidR="003C3EAE" w:rsidRPr="00477003">
        <w:rPr>
          <w:rFonts w:ascii="Arial" w:hAnsi="Arial" w:cs="Arial"/>
          <w:bCs/>
          <w:color w:val="auto"/>
        </w:rPr>
        <w:t> </w:t>
      </w:r>
      <w:r w:rsidRPr="00477003">
        <w:rPr>
          <w:rFonts w:ascii="Arial" w:hAnsi="Arial" w:cs="Arial"/>
          <w:bCs/>
          <w:color w:val="auto"/>
        </w:rPr>
        <w:t>V některých vlacích nebo označených vozech může být vyloučena vnitrostátní přeprava cestujících. Do takových vlaků nebo vozů není povolen nástup cestujícím ve vnitrostátní přepravě.</w:t>
      </w:r>
    </w:p>
    <w:p w:rsidR="00B74B19" w:rsidRPr="00477003" w:rsidRDefault="00B74B19" w:rsidP="00C846AB">
      <w:pPr>
        <w:pStyle w:val="Zkladntext"/>
        <w:spacing w:after="120"/>
        <w:jc w:val="both"/>
        <w:rPr>
          <w:rFonts w:ascii="Arial" w:hAnsi="Arial" w:cs="Arial"/>
          <w:bCs/>
          <w:color w:val="auto"/>
        </w:rPr>
      </w:pPr>
      <w:r w:rsidRPr="00477003">
        <w:rPr>
          <w:rFonts w:ascii="Arial" w:hAnsi="Arial" w:cs="Arial"/>
          <w:b/>
          <w:color w:val="auto"/>
        </w:rPr>
        <w:t>9</w:t>
      </w:r>
      <w:r w:rsidR="00F66976" w:rsidRPr="00477003">
        <w:rPr>
          <w:rFonts w:ascii="Arial" w:hAnsi="Arial" w:cs="Arial"/>
          <w:b/>
          <w:color w:val="auto"/>
        </w:rPr>
        <w:t>3</w:t>
      </w:r>
      <w:r w:rsidRPr="00477003">
        <w:rPr>
          <w:rFonts w:ascii="Arial" w:hAnsi="Arial" w:cs="Arial"/>
          <w:b/>
          <w:color w:val="auto"/>
        </w:rPr>
        <w:t>.</w:t>
      </w:r>
      <w:r w:rsidR="003C3EAE" w:rsidRPr="00477003">
        <w:rPr>
          <w:rFonts w:ascii="Arial" w:hAnsi="Arial" w:cs="Arial"/>
          <w:color w:val="auto"/>
        </w:rPr>
        <w:t> </w:t>
      </w:r>
      <w:r w:rsidRPr="00477003">
        <w:rPr>
          <w:rFonts w:ascii="Arial" w:hAnsi="Arial" w:cs="Arial"/>
          <w:color w:val="auto"/>
        </w:rPr>
        <w:t>Pověřený zaměstnanec ČD je oprávněn omezit nebo vyloučit pobyt cestujících v manipulačním prostoru zavazadlového / služebního oddílu.</w:t>
      </w:r>
    </w:p>
    <w:p w:rsidR="00E712F1" w:rsidRPr="00477003" w:rsidRDefault="00E712F1" w:rsidP="00E712F1">
      <w:pPr>
        <w:pStyle w:val="Zkladntext"/>
        <w:tabs>
          <w:tab w:val="num" w:pos="426"/>
        </w:tabs>
        <w:spacing w:after="120"/>
        <w:jc w:val="both"/>
        <w:rPr>
          <w:rFonts w:ascii="Arial" w:hAnsi="Arial" w:cs="Arial"/>
          <w:b/>
          <w:color w:val="auto"/>
        </w:rPr>
      </w:pPr>
      <w:r w:rsidRPr="00477003">
        <w:rPr>
          <w:rFonts w:ascii="Arial" w:hAnsi="Arial" w:cs="Arial"/>
          <w:b/>
          <w:color w:val="auto"/>
        </w:rPr>
        <w:t>94.</w:t>
      </w:r>
      <w:r w:rsidR="003C3EAE" w:rsidRPr="00477003">
        <w:rPr>
          <w:rFonts w:ascii="Arial" w:hAnsi="Arial" w:cs="Arial"/>
          <w:b/>
          <w:color w:val="auto"/>
        </w:rPr>
        <w:t> </w:t>
      </w:r>
      <w:r w:rsidRPr="00477003">
        <w:rPr>
          <w:rFonts w:ascii="Arial" w:hAnsi="Arial" w:cs="Arial"/>
          <w:color w:val="auto"/>
        </w:rPr>
        <w:t>Poruší-li cestující přepravní podmínky tím, že nepředloží ve vlaku s povinnou rezervací míst platnou místenku pro daný vlak, je povinen si zakoupit místenku u</w:t>
      </w:r>
      <w:r w:rsidR="00F5594C" w:rsidRPr="00477003">
        <w:rPr>
          <w:rFonts w:ascii="Arial" w:hAnsi="Arial" w:cs="Arial"/>
          <w:color w:val="auto"/>
        </w:rPr>
        <w:t> </w:t>
      </w:r>
      <w:r w:rsidRPr="00477003">
        <w:rPr>
          <w:rFonts w:ascii="Arial" w:hAnsi="Arial" w:cs="Arial"/>
          <w:color w:val="auto"/>
        </w:rPr>
        <w:t xml:space="preserve">průvodčího, pokud nejsou místenky vyprodány, nebo zaplatit přirážku </w:t>
      </w:r>
      <w:r w:rsidRPr="00477003">
        <w:rPr>
          <w:rFonts w:ascii="Arial" w:hAnsi="Arial" w:cs="Arial"/>
          <w:b/>
          <w:color w:val="auto"/>
        </w:rPr>
        <w:t>500 Kč</w:t>
      </w:r>
      <w:r w:rsidRPr="00477003">
        <w:rPr>
          <w:rFonts w:ascii="Arial" w:hAnsi="Arial" w:cs="Arial"/>
          <w:color w:val="auto"/>
        </w:rPr>
        <w:t xml:space="preserve"> dle tarifu TR 10 a z přepravy bude v nejbližší stanici vyloučen.</w:t>
      </w:r>
    </w:p>
    <w:p w:rsidR="00E712F1" w:rsidRPr="00477003" w:rsidRDefault="00E712F1" w:rsidP="00E712F1">
      <w:pPr>
        <w:pStyle w:val="Zkladntext"/>
        <w:tabs>
          <w:tab w:val="num" w:pos="426"/>
        </w:tabs>
        <w:spacing w:after="120"/>
        <w:ind w:left="426"/>
        <w:jc w:val="both"/>
        <w:rPr>
          <w:rFonts w:ascii="Arial" w:hAnsi="Arial" w:cs="Arial"/>
          <w:color w:val="auto"/>
        </w:rPr>
      </w:pPr>
      <w:r w:rsidRPr="00477003">
        <w:rPr>
          <w:rFonts w:ascii="Arial" w:hAnsi="Arial" w:cs="Arial"/>
          <w:b/>
          <w:color w:val="auto"/>
        </w:rPr>
        <w:t>94.</w:t>
      </w:r>
      <w:r w:rsidR="003C3EAE" w:rsidRPr="00477003">
        <w:rPr>
          <w:rFonts w:ascii="Arial" w:hAnsi="Arial" w:cs="Arial"/>
          <w:b/>
          <w:color w:val="auto"/>
        </w:rPr>
        <w:t> </w:t>
      </w:r>
      <w:r w:rsidRPr="00477003">
        <w:rPr>
          <w:rFonts w:ascii="Arial" w:hAnsi="Arial" w:cs="Arial"/>
          <w:b/>
          <w:color w:val="auto"/>
        </w:rPr>
        <w:t>1.</w:t>
      </w:r>
      <w:r w:rsidR="003C3EAE" w:rsidRPr="00477003">
        <w:rPr>
          <w:rFonts w:ascii="Arial" w:hAnsi="Arial" w:cs="Arial"/>
          <w:color w:val="auto"/>
        </w:rPr>
        <w:t> </w:t>
      </w:r>
      <w:r w:rsidRPr="00477003">
        <w:rPr>
          <w:rFonts w:ascii="Arial" w:hAnsi="Arial" w:cs="Arial"/>
          <w:color w:val="auto"/>
        </w:rPr>
        <w:t>Od vyloučení z přepravy bude upuštěno, pokud cestující uhradí přirážku na místě. V tomto případě bude přirážka snížena na:</w:t>
      </w:r>
    </w:p>
    <w:p w:rsidR="00E712F1" w:rsidRPr="00477003" w:rsidRDefault="00E712F1" w:rsidP="00E712F1">
      <w:pPr>
        <w:pStyle w:val="Zkladntext"/>
        <w:tabs>
          <w:tab w:val="num" w:pos="426"/>
        </w:tabs>
        <w:ind w:left="426"/>
        <w:jc w:val="both"/>
        <w:rPr>
          <w:rFonts w:ascii="Arial" w:hAnsi="Arial" w:cs="Arial"/>
          <w:color w:val="auto"/>
        </w:rPr>
      </w:pPr>
      <w:r w:rsidRPr="00477003">
        <w:rPr>
          <w:rFonts w:ascii="Arial" w:hAnsi="Arial" w:cs="Arial"/>
          <w:color w:val="auto"/>
        </w:rPr>
        <w:t>a)</w:t>
      </w:r>
      <w:r w:rsidR="003C3EAE" w:rsidRPr="00477003">
        <w:rPr>
          <w:rFonts w:ascii="Arial" w:hAnsi="Arial" w:cs="Arial"/>
          <w:color w:val="auto"/>
        </w:rPr>
        <w:t> </w:t>
      </w:r>
      <w:r w:rsidRPr="00477003">
        <w:rPr>
          <w:rFonts w:ascii="Arial" w:hAnsi="Arial" w:cs="Arial"/>
          <w:b/>
          <w:color w:val="auto"/>
        </w:rPr>
        <w:t>250 Kč</w:t>
      </w:r>
      <w:r w:rsidRPr="00477003">
        <w:rPr>
          <w:rFonts w:ascii="Arial" w:hAnsi="Arial" w:cs="Arial"/>
          <w:color w:val="auto"/>
        </w:rPr>
        <w:t xml:space="preserve"> pro cestujícího v 1. vozové třídě a oddílu </w:t>
      </w:r>
      <w:r w:rsidR="00F71C61" w:rsidRPr="00477003">
        <w:rPr>
          <w:rFonts w:ascii="Arial" w:hAnsi="Arial" w:cs="Arial"/>
          <w:i/>
          <w:color w:val="auto"/>
        </w:rPr>
        <w:t>railjet</w:t>
      </w:r>
      <w:r w:rsidRPr="00477003">
        <w:rPr>
          <w:rFonts w:ascii="Arial" w:hAnsi="Arial" w:cs="Arial"/>
          <w:color w:val="auto"/>
        </w:rPr>
        <w:t xml:space="preserve"> Business,</w:t>
      </w:r>
    </w:p>
    <w:p w:rsidR="00E712F1" w:rsidRPr="00477003" w:rsidRDefault="00E712F1" w:rsidP="00E712F1">
      <w:pPr>
        <w:pStyle w:val="Zkladntext"/>
        <w:tabs>
          <w:tab w:val="num" w:pos="426"/>
        </w:tabs>
        <w:ind w:left="426"/>
        <w:jc w:val="both"/>
        <w:rPr>
          <w:rFonts w:ascii="Arial" w:hAnsi="Arial" w:cs="Arial"/>
          <w:color w:val="auto"/>
        </w:rPr>
      </w:pPr>
      <w:r w:rsidRPr="00477003">
        <w:rPr>
          <w:rFonts w:ascii="Arial" w:hAnsi="Arial" w:cs="Arial"/>
          <w:color w:val="auto"/>
        </w:rPr>
        <w:t>b)</w:t>
      </w:r>
      <w:r w:rsidR="003C3EAE" w:rsidRPr="00477003">
        <w:rPr>
          <w:rFonts w:ascii="Arial" w:hAnsi="Arial" w:cs="Arial"/>
          <w:color w:val="auto"/>
        </w:rPr>
        <w:t> </w:t>
      </w:r>
      <w:r w:rsidRPr="00477003">
        <w:rPr>
          <w:rFonts w:ascii="Arial" w:hAnsi="Arial" w:cs="Arial"/>
          <w:b/>
          <w:color w:val="auto"/>
        </w:rPr>
        <w:t>125 Kč</w:t>
      </w:r>
      <w:r w:rsidRPr="00477003">
        <w:rPr>
          <w:rFonts w:ascii="Arial" w:hAnsi="Arial" w:cs="Arial"/>
          <w:color w:val="auto"/>
        </w:rPr>
        <w:t xml:space="preserve"> pro cestujícího ve 2. vozové třídě,</w:t>
      </w:r>
    </w:p>
    <w:p w:rsidR="00E712F1" w:rsidRPr="00477003" w:rsidRDefault="00E712F1" w:rsidP="00E712F1">
      <w:pPr>
        <w:pStyle w:val="Zkladntext"/>
        <w:tabs>
          <w:tab w:val="num" w:pos="709"/>
        </w:tabs>
        <w:spacing w:after="120"/>
        <w:ind w:left="709" w:hanging="283"/>
        <w:jc w:val="both"/>
        <w:rPr>
          <w:rFonts w:ascii="Arial" w:hAnsi="Arial" w:cs="Arial"/>
          <w:color w:val="auto"/>
        </w:rPr>
      </w:pPr>
      <w:r w:rsidRPr="00477003">
        <w:rPr>
          <w:rFonts w:ascii="Arial" w:hAnsi="Arial" w:cs="Arial"/>
          <w:color w:val="auto"/>
        </w:rPr>
        <w:t>c)</w:t>
      </w:r>
      <w:r w:rsidR="003C3EAE" w:rsidRPr="00477003">
        <w:rPr>
          <w:rFonts w:ascii="Arial" w:hAnsi="Arial" w:cs="Arial"/>
          <w:color w:val="auto"/>
        </w:rPr>
        <w:t> </w:t>
      </w:r>
      <w:r w:rsidRPr="00477003">
        <w:rPr>
          <w:rFonts w:ascii="Arial" w:hAnsi="Arial" w:cs="Arial"/>
          <w:b/>
          <w:color w:val="auto"/>
        </w:rPr>
        <w:t>50 Kč</w:t>
      </w:r>
      <w:r w:rsidRPr="00477003">
        <w:rPr>
          <w:rFonts w:ascii="Arial" w:hAnsi="Arial" w:cs="Arial"/>
          <w:color w:val="auto"/>
        </w:rPr>
        <w:t xml:space="preserve"> pro cestujícího ve 2. vozové třídě, pokud použije povinně místenkový vlak pouze v jednom mezistaničním úseku.</w:t>
      </w:r>
    </w:p>
    <w:p w:rsidR="00E712F1" w:rsidRPr="00477003" w:rsidRDefault="00E712F1" w:rsidP="00E712F1">
      <w:pPr>
        <w:pStyle w:val="Zkladntext"/>
        <w:tabs>
          <w:tab w:val="num" w:pos="426"/>
        </w:tabs>
        <w:spacing w:after="120"/>
        <w:ind w:left="426"/>
        <w:jc w:val="both"/>
        <w:rPr>
          <w:rFonts w:ascii="Arial" w:hAnsi="Arial" w:cs="Arial"/>
          <w:color w:val="auto"/>
        </w:rPr>
      </w:pPr>
      <w:r w:rsidRPr="00477003">
        <w:rPr>
          <w:rFonts w:ascii="Arial" w:hAnsi="Arial" w:cs="Arial"/>
          <w:b/>
          <w:color w:val="auto"/>
        </w:rPr>
        <w:t>94.</w:t>
      </w:r>
      <w:r w:rsidR="003C3EAE" w:rsidRPr="00477003">
        <w:rPr>
          <w:rFonts w:ascii="Arial" w:hAnsi="Arial" w:cs="Arial"/>
          <w:b/>
          <w:color w:val="auto"/>
        </w:rPr>
        <w:t> </w:t>
      </w:r>
      <w:r w:rsidRPr="00477003">
        <w:rPr>
          <w:rFonts w:ascii="Arial" w:hAnsi="Arial" w:cs="Arial"/>
          <w:b/>
          <w:color w:val="auto"/>
        </w:rPr>
        <w:t>2.</w:t>
      </w:r>
      <w:r w:rsidR="003C3EAE" w:rsidRPr="00477003">
        <w:rPr>
          <w:rFonts w:ascii="Arial" w:hAnsi="Arial" w:cs="Arial"/>
          <w:b/>
          <w:color w:val="auto"/>
        </w:rPr>
        <w:t> </w:t>
      </w:r>
      <w:r w:rsidRPr="00477003">
        <w:rPr>
          <w:rFonts w:ascii="Arial" w:hAnsi="Arial" w:cs="Arial"/>
          <w:color w:val="auto"/>
        </w:rPr>
        <w:t>Zakoupená místenka opravňuje cestujícího k obsazení místa na ní uvedeného, včetně čerpání dalších služeb.</w:t>
      </w:r>
    </w:p>
    <w:p w:rsidR="00E712F1" w:rsidRPr="00477003" w:rsidRDefault="00E712F1" w:rsidP="00E712F1">
      <w:pPr>
        <w:pStyle w:val="Zkladntext"/>
        <w:tabs>
          <w:tab w:val="num" w:pos="426"/>
        </w:tabs>
        <w:spacing w:after="120"/>
        <w:ind w:left="426"/>
        <w:jc w:val="both"/>
        <w:rPr>
          <w:rFonts w:ascii="Arial" w:hAnsi="Arial" w:cs="Arial"/>
          <w:color w:val="auto"/>
        </w:rPr>
      </w:pPr>
      <w:r w:rsidRPr="00477003">
        <w:rPr>
          <w:rFonts w:ascii="Arial" w:hAnsi="Arial" w:cs="Arial"/>
          <w:b/>
          <w:color w:val="auto"/>
        </w:rPr>
        <w:t>94.</w:t>
      </w:r>
      <w:r w:rsidR="003C3EAE" w:rsidRPr="00477003">
        <w:rPr>
          <w:rFonts w:ascii="Arial" w:hAnsi="Arial" w:cs="Arial"/>
          <w:b/>
          <w:color w:val="auto"/>
        </w:rPr>
        <w:t> </w:t>
      </w:r>
      <w:r w:rsidRPr="00477003">
        <w:rPr>
          <w:rFonts w:ascii="Arial" w:hAnsi="Arial" w:cs="Arial"/>
          <w:b/>
          <w:color w:val="auto"/>
        </w:rPr>
        <w:t>3.</w:t>
      </w:r>
      <w:r w:rsidR="003C3EAE" w:rsidRPr="00477003">
        <w:rPr>
          <w:rFonts w:ascii="Arial" w:hAnsi="Arial" w:cs="Arial"/>
          <w:color w:val="auto"/>
        </w:rPr>
        <w:t> </w:t>
      </w:r>
      <w:r w:rsidRPr="00477003">
        <w:rPr>
          <w:rFonts w:ascii="Arial" w:hAnsi="Arial" w:cs="Arial"/>
          <w:color w:val="auto"/>
        </w:rPr>
        <w:t xml:space="preserve">Po zaplacení přirážky smí cestující obsadit ve vlaku volné místo, nemá však nárok na čerpání dalších služeb. V případě, že </w:t>
      </w:r>
      <w:r w:rsidR="00850C32" w:rsidRPr="00477003">
        <w:rPr>
          <w:rFonts w:ascii="Arial" w:hAnsi="Arial" w:cs="Arial"/>
          <w:color w:val="auto"/>
        </w:rPr>
        <w:t xml:space="preserve">následně </w:t>
      </w:r>
      <w:r w:rsidRPr="00477003">
        <w:rPr>
          <w:rFonts w:ascii="Arial" w:hAnsi="Arial" w:cs="Arial"/>
          <w:color w:val="auto"/>
        </w:rPr>
        <w:t>stejné místo nárokuje cestující s platnou místenkou, je povinen jej uvolnit.</w:t>
      </w:r>
    </w:p>
    <w:p w:rsidR="00AB5FBB" w:rsidRPr="00477003" w:rsidRDefault="00AB5FBB" w:rsidP="00DF74BA">
      <w:pPr>
        <w:pStyle w:val="Zkladntext"/>
        <w:tabs>
          <w:tab w:val="num" w:pos="426"/>
        </w:tabs>
        <w:spacing w:after="120"/>
        <w:ind w:left="425"/>
        <w:jc w:val="both"/>
        <w:rPr>
          <w:rFonts w:ascii="Arial" w:hAnsi="Arial" w:cs="Arial"/>
          <w:color w:val="auto"/>
        </w:rPr>
      </w:pPr>
      <w:r w:rsidRPr="00477003">
        <w:rPr>
          <w:rFonts w:ascii="Arial" w:hAnsi="Arial" w:cs="Arial"/>
          <w:b/>
          <w:color w:val="auto"/>
        </w:rPr>
        <w:t>9</w:t>
      </w:r>
      <w:r w:rsidR="00F66976" w:rsidRPr="00477003">
        <w:rPr>
          <w:rFonts w:ascii="Arial" w:hAnsi="Arial" w:cs="Arial"/>
          <w:b/>
          <w:color w:val="auto"/>
        </w:rPr>
        <w:t>4</w:t>
      </w:r>
      <w:r w:rsidRPr="00477003">
        <w:rPr>
          <w:rFonts w:ascii="Arial" w:hAnsi="Arial" w:cs="Arial"/>
          <w:b/>
          <w:color w:val="auto"/>
        </w:rPr>
        <w:t>.</w:t>
      </w:r>
      <w:r w:rsidR="003C3EAE" w:rsidRPr="00477003">
        <w:rPr>
          <w:rFonts w:ascii="Arial" w:hAnsi="Arial" w:cs="Arial"/>
          <w:b/>
          <w:color w:val="auto"/>
        </w:rPr>
        <w:t> </w:t>
      </w:r>
      <w:r w:rsidR="00E712F1" w:rsidRPr="00477003">
        <w:rPr>
          <w:rFonts w:ascii="Arial" w:hAnsi="Arial" w:cs="Arial"/>
          <w:b/>
          <w:color w:val="auto"/>
        </w:rPr>
        <w:t>4</w:t>
      </w:r>
      <w:r w:rsidRPr="00477003">
        <w:rPr>
          <w:rFonts w:ascii="Arial" w:hAnsi="Arial" w:cs="Arial"/>
          <w:b/>
          <w:color w:val="auto"/>
        </w:rPr>
        <w:t>.</w:t>
      </w:r>
      <w:r w:rsidR="003C3EAE" w:rsidRPr="00477003">
        <w:rPr>
          <w:rFonts w:ascii="Arial" w:hAnsi="Arial" w:cs="Arial"/>
          <w:color w:val="auto"/>
        </w:rPr>
        <w:t> </w:t>
      </w:r>
      <w:r w:rsidRPr="00477003">
        <w:rPr>
          <w:rFonts w:ascii="Arial" w:hAnsi="Arial" w:cs="Arial"/>
          <w:color w:val="auto"/>
        </w:rPr>
        <w:t xml:space="preserve">Přirážka bude snížena na </w:t>
      </w:r>
      <w:r w:rsidRPr="00477003">
        <w:rPr>
          <w:rFonts w:ascii="Arial" w:hAnsi="Arial" w:cs="Arial"/>
          <w:b/>
          <w:color w:val="auto"/>
        </w:rPr>
        <w:t>2</w:t>
      </w:r>
      <w:r w:rsidR="00701AEF" w:rsidRPr="00477003">
        <w:rPr>
          <w:rFonts w:ascii="Arial" w:hAnsi="Arial" w:cs="Arial"/>
          <w:b/>
          <w:color w:val="auto"/>
        </w:rPr>
        <w:t>5</w:t>
      </w:r>
      <w:r w:rsidRPr="00477003">
        <w:rPr>
          <w:rFonts w:ascii="Arial" w:hAnsi="Arial" w:cs="Arial"/>
          <w:b/>
          <w:color w:val="auto"/>
        </w:rPr>
        <w:t>0 Kč</w:t>
      </w:r>
      <w:r w:rsidRPr="00477003">
        <w:rPr>
          <w:rFonts w:ascii="Arial" w:hAnsi="Arial" w:cs="Arial"/>
          <w:color w:val="auto"/>
        </w:rPr>
        <w:t xml:space="preserve">, pokud ji cestující </w:t>
      </w:r>
      <w:r w:rsidR="00CC43D5" w:rsidRPr="00477003">
        <w:rPr>
          <w:rFonts w:ascii="Arial" w:hAnsi="Arial" w:cs="Arial"/>
          <w:color w:val="auto"/>
        </w:rPr>
        <w:t xml:space="preserve">po vyloučení z přepravy </w:t>
      </w:r>
      <w:r w:rsidRPr="00477003">
        <w:rPr>
          <w:rFonts w:ascii="Arial" w:hAnsi="Arial" w:cs="Arial"/>
          <w:color w:val="auto"/>
        </w:rPr>
        <w:t>zaplatí u pokladní přepážky do 1</w:t>
      </w:r>
      <w:r w:rsidR="009051BD" w:rsidRPr="00477003">
        <w:rPr>
          <w:rFonts w:ascii="Arial" w:hAnsi="Arial" w:cs="Arial"/>
          <w:color w:val="auto"/>
        </w:rPr>
        <w:t>4</w:t>
      </w:r>
      <w:r w:rsidRPr="00477003">
        <w:rPr>
          <w:rFonts w:ascii="Arial" w:hAnsi="Arial" w:cs="Arial"/>
          <w:color w:val="auto"/>
        </w:rPr>
        <w:t xml:space="preserve"> dnů ode dne vzniku povinnosti zaplatit dlužnou částku. </w:t>
      </w:r>
      <w:r w:rsidR="00DD17E2" w:rsidRPr="00477003">
        <w:rPr>
          <w:rFonts w:ascii="Arial" w:hAnsi="Arial" w:cs="Arial"/>
          <w:bCs/>
          <w:color w:val="auto"/>
        </w:rPr>
        <w:t>Pokud se cestující nedostaví k úhradě pohledávky ani dle čl. 77. 2. SPPO, bude přistoupeno dle čl. 77. 3. SPPO k právnímu vymáhání.</w:t>
      </w:r>
    </w:p>
    <w:p w:rsidR="00AB5FBB" w:rsidRPr="00477003" w:rsidRDefault="00AB5FBB" w:rsidP="00CC43D5">
      <w:pPr>
        <w:pStyle w:val="Zkladntext"/>
        <w:spacing w:after="120"/>
        <w:jc w:val="both"/>
        <w:rPr>
          <w:rFonts w:ascii="Arial" w:hAnsi="Arial" w:cs="Arial"/>
          <w:color w:val="auto"/>
        </w:rPr>
      </w:pPr>
      <w:r w:rsidRPr="00477003">
        <w:rPr>
          <w:rFonts w:ascii="Arial" w:hAnsi="Arial" w:cs="Arial"/>
          <w:b/>
          <w:bCs/>
          <w:color w:val="auto"/>
        </w:rPr>
        <w:t>9</w:t>
      </w:r>
      <w:r w:rsidR="00F66976" w:rsidRPr="00477003">
        <w:rPr>
          <w:rFonts w:ascii="Arial" w:hAnsi="Arial" w:cs="Arial"/>
          <w:b/>
          <w:bCs/>
          <w:color w:val="auto"/>
        </w:rPr>
        <w:t>5</w:t>
      </w:r>
      <w:r w:rsidRPr="00477003">
        <w:rPr>
          <w:rFonts w:ascii="Arial" w:hAnsi="Arial" w:cs="Arial"/>
          <w:b/>
          <w:bCs/>
          <w:color w:val="auto"/>
        </w:rPr>
        <w:t>.</w:t>
      </w:r>
      <w:r w:rsidR="008578E6" w:rsidRPr="00477003">
        <w:rPr>
          <w:rFonts w:ascii="Arial" w:hAnsi="Arial" w:cs="Arial"/>
          <w:color w:val="auto"/>
        </w:rPr>
        <w:t> </w:t>
      </w:r>
      <w:r w:rsidRPr="00477003">
        <w:rPr>
          <w:rFonts w:ascii="Arial" w:hAnsi="Arial" w:cs="Arial"/>
          <w:color w:val="auto"/>
        </w:rPr>
        <w:t>Poruší-li cestující přepravní podmínky tím, že nastoupí do vlaku nebo vozu</w:t>
      </w:r>
      <w:r w:rsidR="00407DE2" w:rsidRPr="00477003">
        <w:rPr>
          <w:rFonts w:ascii="Arial" w:hAnsi="Arial" w:cs="Arial"/>
          <w:color w:val="auto"/>
        </w:rPr>
        <w:t>,</w:t>
      </w:r>
      <w:r w:rsidRPr="00477003">
        <w:rPr>
          <w:rFonts w:ascii="Arial" w:hAnsi="Arial" w:cs="Arial"/>
          <w:color w:val="auto"/>
        </w:rPr>
        <w:t xml:space="preserve"> ve kterém je povolena pouze mezinárodní přeprava</w:t>
      </w:r>
      <w:r w:rsidR="00407DE2" w:rsidRPr="00477003">
        <w:rPr>
          <w:rFonts w:ascii="Arial" w:hAnsi="Arial" w:cs="Arial"/>
          <w:color w:val="auto"/>
        </w:rPr>
        <w:t>,</w:t>
      </w:r>
      <w:r w:rsidR="005A62AC" w:rsidRPr="00477003">
        <w:rPr>
          <w:rFonts w:ascii="Arial" w:hAnsi="Arial" w:cs="Arial"/>
          <w:color w:val="auto"/>
        </w:rPr>
        <w:t xml:space="preserve"> bez jízdního dokladu pro mezinárodní přepravu</w:t>
      </w:r>
      <w:r w:rsidRPr="00477003">
        <w:rPr>
          <w:rFonts w:ascii="Arial" w:hAnsi="Arial" w:cs="Arial"/>
          <w:color w:val="auto"/>
        </w:rPr>
        <w:t xml:space="preserve">, zaplatí přirážku </w:t>
      </w:r>
      <w:r w:rsidRPr="00477003">
        <w:rPr>
          <w:rFonts w:ascii="Arial" w:hAnsi="Arial" w:cs="Arial"/>
          <w:b/>
          <w:bCs/>
          <w:color w:val="auto"/>
        </w:rPr>
        <w:t>500 Kč</w:t>
      </w:r>
      <w:r w:rsidRPr="00477003">
        <w:rPr>
          <w:rFonts w:ascii="Arial" w:hAnsi="Arial" w:cs="Arial"/>
          <w:color w:val="auto"/>
        </w:rPr>
        <w:t xml:space="preserve"> dle tarifu TR 10 a z přepravy bude vyloučen v nejbližší stanici.</w:t>
      </w:r>
    </w:p>
    <w:p w:rsidR="00AB5FBB" w:rsidRPr="00477003" w:rsidRDefault="00AB5FBB" w:rsidP="00AB5FBB">
      <w:pPr>
        <w:pStyle w:val="Zkladntext"/>
        <w:spacing w:after="120"/>
        <w:ind w:left="426"/>
        <w:jc w:val="both"/>
        <w:rPr>
          <w:rFonts w:ascii="Arial" w:hAnsi="Arial" w:cs="Arial"/>
          <w:color w:val="auto"/>
        </w:rPr>
      </w:pPr>
      <w:r w:rsidRPr="00477003">
        <w:rPr>
          <w:rFonts w:ascii="Arial" w:hAnsi="Arial" w:cs="Arial"/>
          <w:b/>
          <w:color w:val="auto"/>
        </w:rPr>
        <w:t>9</w:t>
      </w:r>
      <w:r w:rsidR="00F66976" w:rsidRPr="00477003">
        <w:rPr>
          <w:rFonts w:ascii="Arial" w:hAnsi="Arial" w:cs="Arial"/>
          <w:b/>
          <w:color w:val="auto"/>
        </w:rPr>
        <w:t>5</w:t>
      </w:r>
      <w:r w:rsidRPr="00477003">
        <w:rPr>
          <w:rFonts w:ascii="Arial" w:hAnsi="Arial" w:cs="Arial"/>
          <w:b/>
          <w:color w:val="auto"/>
        </w:rPr>
        <w:t>.</w:t>
      </w:r>
      <w:r w:rsidR="008578E6" w:rsidRPr="00477003">
        <w:rPr>
          <w:rFonts w:ascii="Arial" w:hAnsi="Arial" w:cs="Arial"/>
          <w:b/>
          <w:color w:val="auto"/>
        </w:rPr>
        <w:t> </w:t>
      </w:r>
      <w:r w:rsidRPr="00477003">
        <w:rPr>
          <w:rFonts w:ascii="Arial" w:hAnsi="Arial" w:cs="Arial"/>
          <w:b/>
          <w:color w:val="auto"/>
        </w:rPr>
        <w:t>1.</w:t>
      </w:r>
      <w:r w:rsidR="008578E6" w:rsidRPr="00477003">
        <w:rPr>
          <w:rFonts w:ascii="Arial" w:hAnsi="Arial" w:cs="Arial"/>
          <w:color w:val="auto"/>
        </w:rPr>
        <w:t> </w:t>
      </w:r>
      <w:r w:rsidRPr="00477003">
        <w:rPr>
          <w:rFonts w:ascii="Arial" w:hAnsi="Arial" w:cs="Arial"/>
          <w:color w:val="auto"/>
        </w:rPr>
        <w:t xml:space="preserve">Přirážka bude snížena na </w:t>
      </w:r>
      <w:r w:rsidR="00701AEF" w:rsidRPr="00477003">
        <w:rPr>
          <w:rFonts w:ascii="Arial" w:hAnsi="Arial" w:cs="Arial"/>
          <w:b/>
          <w:color w:val="auto"/>
        </w:rPr>
        <w:t>25</w:t>
      </w:r>
      <w:r w:rsidRPr="00477003">
        <w:rPr>
          <w:rFonts w:ascii="Arial" w:hAnsi="Arial" w:cs="Arial"/>
          <w:b/>
          <w:color w:val="auto"/>
        </w:rPr>
        <w:t>0 Kč</w:t>
      </w:r>
      <w:r w:rsidRPr="00477003">
        <w:rPr>
          <w:rFonts w:ascii="Arial" w:hAnsi="Arial" w:cs="Arial"/>
          <w:color w:val="auto"/>
        </w:rPr>
        <w:t>, pokud ji cestující zaplatí na místě nebo u pokladní přepážky do 1</w:t>
      </w:r>
      <w:r w:rsidR="009051BD" w:rsidRPr="00477003">
        <w:rPr>
          <w:rFonts w:ascii="Arial" w:hAnsi="Arial" w:cs="Arial"/>
          <w:color w:val="auto"/>
        </w:rPr>
        <w:t>4</w:t>
      </w:r>
      <w:r w:rsidRPr="00477003">
        <w:rPr>
          <w:rFonts w:ascii="Arial" w:hAnsi="Arial" w:cs="Arial"/>
          <w:color w:val="auto"/>
        </w:rPr>
        <w:t xml:space="preserve"> dnů ode dne vzniku povinnosti zaplatit dlužnou částku. </w:t>
      </w:r>
      <w:r w:rsidR="00DD17E2" w:rsidRPr="00477003">
        <w:rPr>
          <w:rFonts w:ascii="Arial" w:hAnsi="Arial" w:cs="Arial"/>
          <w:bCs/>
          <w:color w:val="auto"/>
        </w:rPr>
        <w:t>Pokud se cestující nedostaví k úhradě pohledávky ani dle čl. 77.</w:t>
      </w:r>
      <w:r w:rsidR="008578E6" w:rsidRPr="00477003">
        <w:rPr>
          <w:rFonts w:ascii="Arial" w:hAnsi="Arial" w:cs="Arial"/>
          <w:bCs/>
          <w:color w:val="auto"/>
        </w:rPr>
        <w:t> </w:t>
      </w:r>
      <w:r w:rsidR="00DD17E2" w:rsidRPr="00477003">
        <w:rPr>
          <w:rFonts w:ascii="Arial" w:hAnsi="Arial" w:cs="Arial"/>
          <w:bCs/>
          <w:color w:val="auto"/>
        </w:rPr>
        <w:t>2.</w:t>
      </w:r>
      <w:r w:rsidR="008578E6" w:rsidRPr="00477003">
        <w:rPr>
          <w:rFonts w:ascii="Arial" w:hAnsi="Arial" w:cs="Arial"/>
          <w:bCs/>
          <w:color w:val="auto"/>
        </w:rPr>
        <w:t> </w:t>
      </w:r>
      <w:r w:rsidR="00DD17E2" w:rsidRPr="00477003">
        <w:rPr>
          <w:rFonts w:ascii="Arial" w:hAnsi="Arial" w:cs="Arial"/>
          <w:bCs/>
          <w:color w:val="auto"/>
        </w:rPr>
        <w:t>SPPO, bude přistoupeno dle čl. 77. 3. SPPO k právnímu vymáhání.</w:t>
      </w:r>
    </w:p>
    <w:p w:rsidR="003E2C46" w:rsidRPr="00477003" w:rsidRDefault="0003252E" w:rsidP="0002555C">
      <w:pPr>
        <w:pStyle w:val="Zkladntext"/>
        <w:spacing w:before="120" w:after="120"/>
        <w:jc w:val="both"/>
        <w:rPr>
          <w:rFonts w:ascii="Arial" w:hAnsi="Arial" w:cs="Arial"/>
          <w:color w:val="auto"/>
        </w:rPr>
      </w:pPr>
      <w:r w:rsidRPr="00477003">
        <w:rPr>
          <w:rFonts w:ascii="Arial" w:hAnsi="Arial" w:cs="Arial"/>
          <w:b/>
          <w:bCs/>
          <w:color w:val="auto"/>
        </w:rPr>
        <w:t>9</w:t>
      </w:r>
      <w:r w:rsidR="00F66976" w:rsidRPr="00477003">
        <w:rPr>
          <w:rFonts w:ascii="Arial" w:hAnsi="Arial" w:cs="Arial"/>
          <w:b/>
          <w:bCs/>
          <w:color w:val="auto"/>
        </w:rPr>
        <w:t>6</w:t>
      </w:r>
      <w:r w:rsidR="00A96A8B" w:rsidRPr="00477003">
        <w:rPr>
          <w:rFonts w:ascii="Arial" w:hAnsi="Arial" w:cs="Arial"/>
          <w:b/>
          <w:bCs/>
          <w:color w:val="auto"/>
        </w:rPr>
        <w:t>.</w:t>
      </w:r>
      <w:r w:rsidR="008578E6" w:rsidRPr="00477003">
        <w:rPr>
          <w:rFonts w:ascii="Arial" w:hAnsi="Arial" w:cs="Arial"/>
          <w:color w:val="auto"/>
        </w:rPr>
        <w:t> </w:t>
      </w:r>
      <w:r w:rsidR="00A96A8B" w:rsidRPr="00477003">
        <w:rPr>
          <w:rFonts w:ascii="Arial" w:hAnsi="Arial" w:cs="Arial"/>
          <w:color w:val="auto"/>
        </w:rPr>
        <w:t>Poruší-li cestující přepravní podmínky tím, že uvolní neoprávněně obsazené místo</w:t>
      </w:r>
      <w:r w:rsidR="001D6F5F" w:rsidRPr="00477003">
        <w:rPr>
          <w:rFonts w:ascii="Arial" w:hAnsi="Arial" w:cs="Arial"/>
          <w:color w:val="auto"/>
        </w:rPr>
        <w:t xml:space="preserve"> cestujícímu, který má právo na jeho obsazení, </w:t>
      </w:r>
      <w:r w:rsidR="00A96A8B" w:rsidRPr="00477003">
        <w:rPr>
          <w:rFonts w:ascii="Arial" w:hAnsi="Arial" w:cs="Arial"/>
          <w:color w:val="auto"/>
        </w:rPr>
        <w:t>až po výzvě pověřeného zaměstnance ČD</w:t>
      </w:r>
      <w:r w:rsidR="007F2949" w:rsidRPr="00477003">
        <w:rPr>
          <w:rFonts w:ascii="Arial" w:hAnsi="Arial" w:cs="Arial"/>
          <w:color w:val="auto"/>
        </w:rPr>
        <w:t xml:space="preserve"> nebo </w:t>
      </w:r>
      <w:r w:rsidR="003A1EDC" w:rsidRPr="00477003">
        <w:rPr>
          <w:rFonts w:ascii="Arial" w:hAnsi="Arial" w:cs="Arial"/>
          <w:color w:val="auto"/>
        </w:rPr>
        <w:t xml:space="preserve">tím, že </w:t>
      </w:r>
      <w:r w:rsidR="007F2949" w:rsidRPr="00477003">
        <w:rPr>
          <w:rFonts w:ascii="Arial" w:hAnsi="Arial" w:cs="Arial"/>
          <w:color w:val="auto"/>
        </w:rPr>
        <w:t xml:space="preserve">si zakoupí </w:t>
      </w:r>
      <w:r w:rsidR="00A32B2C" w:rsidRPr="00477003">
        <w:rPr>
          <w:rFonts w:ascii="Arial" w:hAnsi="Arial" w:cs="Arial"/>
          <w:color w:val="auto"/>
        </w:rPr>
        <w:t xml:space="preserve">v </w:t>
      </w:r>
      <w:r w:rsidR="007F2949" w:rsidRPr="00477003">
        <w:rPr>
          <w:rFonts w:ascii="Arial" w:hAnsi="Arial" w:cs="Arial"/>
          <w:color w:val="auto"/>
        </w:rPr>
        <w:t>e</w:t>
      </w:r>
      <w:r w:rsidR="006272A0" w:rsidRPr="00477003">
        <w:rPr>
          <w:rFonts w:ascii="Arial" w:hAnsi="Arial" w:cs="Arial"/>
          <w:color w:val="auto"/>
        </w:rPr>
        <w:t>-s</w:t>
      </w:r>
      <w:r w:rsidR="007F2949" w:rsidRPr="00477003">
        <w:rPr>
          <w:rFonts w:ascii="Arial" w:hAnsi="Arial" w:cs="Arial"/>
          <w:color w:val="auto"/>
        </w:rPr>
        <w:t xml:space="preserve">hop ČD místenku </w:t>
      </w:r>
      <w:r w:rsidR="001D6F5F" w:rsidRPr="00477003">
        <w:rPr>
          <w:rFonts w:ascii="Arial" w:hAnsi="Arial" w:cs="Arial"/>
          <w:color w:val="auto"/>
        </w:rPr>
        <w:t xml:space="preserve">na místo </w:t>
      </w:r>
      <w:r w:rsidR="00CF4C01" w:rsidRPr="00477003">
        <w:rPr>
          <w:rFonts w:ascii="Arial" w:hAnsi="Arial" w:cs="Arial"/>
          <w:color w:val="auto"/>
        </w:rPr>
        <w:t>s přednostním určením</w:t>
      </w:r>
      <w:r w:rsidR="007F2949" w:rsidRPr="00477003">
        <w:rPr>
          <w:rFonts w:ascii="Arial" w:hAnsi="Arial" w:cs="Arial"/>
          <w:color w:val="auto"/>
        </w:rPr>
        <w:t xml:space="preserve">, na které nemůže </w:t>
      </w:r>
      <w:r w:rsidR="001D6F5F" w:rsidRPr="00477003">
        <w:rPr>
          <w:rFonts w:ascii="Arial" w:hAnsi="Arial" w:cs="Arial"/>
          <w:color w:val="auto"/>
        </w:rPr>
        <w:t>prokázat</w:t>
      </w:r>
      <w:r w:rsidR="007F2949" w:rsidRPr="00477003">
        <w:rPr>
          <w:rFonts w:ascii="Arial" w:hAnsi="Arial" w:cs="Arial"/>
          <w:color w:val="auto"/>
        </w:rPr>
        <w:t xml:space="preserve"> nárok</w:t>
      </w:r>
      <w:r w:rsidR="000D11EB" w:rsidRPr="00477003">
        <w:rPr>
          <w:rStyle w:val="Znakapoznpodarou"/>
          <w:b/>
          <w:snapToGrid w:val="0"/>
          <w:color w:val="auto"/>
          <w:sz w:val="20"/>
          <w:szCs w:val="20"/>
        </w:rPr>
        <w:footnoteReference w:id="16"/>
      </w:r>
      <w:r w:rsidR="00A96A8B" w:rsidRPr="00477003">
        <w:rPr>
          <w:color w:val="auto"/>
          <w:sz w:val="20"/>
          <w:szCs w:val="20"/>
        </w:rPr>
        <w:t>,</w:t>
      </w:r>
      <w:r w:rsidR="00A96A8B" w:rsidRPr="00477003">
        <w:rPr>
          <w:rFonts w:ascii="Arial" w:hAnsi="Arial" w:cs="Arial"/>
          <w:color w:val="auto"/>
        </w:rPr>
        <w:t xml:space="preserve"> zaplatí za každé </w:t>
      </w:r>
      <w:r w:rsidR="003A1EDC" w:rsidRPr="00477003">
        <w:rPr>
          <w:rFonts w:ascii="Arial" w:hAnsi="Arial" w:cs="Arial"/>
          <w:color w:val="auto"/>
        </w:rPr>
        <w:t>takto obsazené</w:t>
      </w:r>
      <w:r w:rsidR="00A96A8B" w:rsidRPr="00477003">
        <w:rPr>
          <w:rFonts w:ascii="Arial" w:hAnsi="Arial" w:cs="Arial"/>
          <w:color w:val="auto"/>
        </w:rPr>
        <w:t xml:space="preserve"> místo </w:t>
      </w:r>
      <w:r w:rsidR="00A96A8B" w:rsidRPr="00477003">
        <w:rPr>
          <w:rFonts w:ascii="Arial" w:hAnsi="Arial" w:cs="Arial"/>
          <w:bCs/>
          <w:color w:val="auto"/>
        </w:rPr>
        <w:t xml:space="preserve">přirážku </w:t>
      </w:r>
      <w:r w:rsidR="00A96A8B" w:rsidRPr="00477003">
        <w:rPr>
          <w:rFonts w:ascii="Arial" w:hAnsi="Arial" w:cs="Arial"/>
          <w:b/>
          <w:bCs/>
          <w:color w:val="auto"/>
        </w:rPr>
        <w:t>500 Kč</w:t>
      </w:r>
      <w:r w:rsidR="006D6CEA" w:rsidRPr="00477003">
        <w:rPr>
          <w:rFonts w:ascii="Arial" w:hAnsi="Arial" w:cs="Arial"/>
          <w:bCs/>
          <w:color w:val="auto"/>
        </w:rPr>
        <w:t xml:space="preserve"> dle tarifu TR 10</w:t>
      </w:r>
      <w:r w:rsidR="003E2C46" w:rsidRPr="00477003">
        <w:rPr>
          <w:rFonts w:ascii="Arial" w:hAnsi="Arial" w:cs="Arial"/>
          <w:color w:val="auto"/>
        </w:rPr>
        <w:t>.</w:t>
      </w:r>
    </w:p>
    <w:p w:rsidR="00A736B6" w:rsidRPr="00477003" w:rsidRDefault="00A736B6" w:rsidP="00A736B6">
      <w:pPr>
        <w:pStyle w:val="Zkladntext"/>
        <w:spacing w:after="120"/>
        <w:ind w:left="426"/>
        <w:jc w:val="both"/>
        <w:rPr>
          <w:rFonts w:ascii="Arial" w:hAnsi="Arial" w:cs="Arial"/>
          <w:color w:val="auto"/>
        </w:rPr>
      </w:pPr>
      <w:r w:rsidRPr="00477003">
        <w:rPr>
          <w:rFonts w:ascii="Arial" w:hAnsi="Arial" w:cs="Arial"/>
          <w:b/>
          <w:color w:val="auto"/>
        </w:rPr>
        <w:t>9</w:t>
      </w:r>
      <w:r w:rsidR="00F66976" w:rsidRPr="00477003">
        <w:rPr>
          <w:rFonts w:ascii="Arial" w:hAnsi="Arial" w:cs="Arial"/>
          <w:b/>
          <w:color w:val="auto"/>
        </w:rPr>
        <w:t>6</w:t>
      </w:r>
      <w:r w:rsidRPr="00477003">
        <w:rPr>
          <w:rFonts w:ascii="Arial" w:hAnsi="Arial" w:cs="Arial"/>
          <w:b/>
          <w:color w:val="auto"/>
        </w:rPr>
        <w:t>.</w:t>
      </w:r>
      <w:r w:rsidR="008578E6" w:rsidRPr="00477003">
        <w:rPr>
          <w:rFonts w:ascii="Arial" w:hAnsi="Arial" w:cs="Arial"/>
          <w:b/>
          <w:color w:val="auto"/>
        </w:rPr>
        <w:t> </w:t>
      </w:r>
      <w:r w:rsidRPr="00477003">
        <w:rPr>
          <w:rFonts w:ascii="Arial" w:hAnsi="Arial" w:cs="Arial"/>
          <w:b/>
          <w:color w:val="auto"/>
        </w:rPr>
        <w:t>1.</w:t>
      </w:r>
      <w:r w:rsidR="008578E6" w:rsidRPr="00477003">
        <w:rPr>
          <w:rFonts w:ascii="Arial" w:hAnsi="Arial" w:cs="Arial"/>
          <w:color w:val="auto"/>
        </w:rPr>
        <w:t> </w:t>
      </w:r>
      <w:r w:rsidRPr="00477003">
        <w:rPr>
          <w:rFonts w:ascii="Arial" w:hAnsi="Arial" w:cs="Arial"/>
          <w:color w:val="auto"/>
        </w:rPr>
        <w:t xml:space="preserve">Přirážka bude snížena na </w:t>
      </w:r>
      <w:r w:rsidRPr="00477003">
        <w:rPr>
          <w:rFonts w:ascii="Arial" w:hAnsi="Arial" w:cs="Arial"/>
          <w:b/>
          <w:color w:val="auto"/>
        </w:rPr>
        <w:t>100 Kč</w:t>
      </w:r>
      <w:r w:rsidRPr="00477003">
        <w:rPr>
          <w:rFonts w:ascii="Arial" w:hAnsi="Arial" w:cs="Arial"/>
          <w:color w:val="auto"/>
        </w:rPr>
        <w:t>, pokud ji cestující zaplatí na místě nebo u pokladní přepážky do 1</w:t>
      </w:r>
      <w:r w:rsidR="009051BD" w:rsidRPr="00477003">
        <w:rPr>
          <w:rFonts w:ascii="Arial" w:hAnsi="Arial" w:cs="Arial"/>
          <w:color w:val="auto"/>
        </w:rPr>
        <w:t>4</w:t>
      </w:r>
      <w:r w:rsidRPr="00477003">
        <w:rPr>
          <w:rFonts w:ascii="Arial" w:hAnsi="Arial" w:cs="Arial"/>
          <w:color w:val="auto"/>
        </w:rPr>
        <w:t xml:space="preserve"> dnů ode dne vzniku povinnosti zaplatit dlužnou částku. </w:t>
      </w:r>
      <w:r w:rsidR="00DD17E2" w:rsidRPr="00477003">
        <w:rPr>
          <w:rFonts w:ascii="Arial" w:hAnsi="Arial" w:cs="Arial"/>
          <w:bCs/>
          <w:color w:val="auto"/>
        </w:rPr>
        <w:t>Pokud se cestující nedostaví k úhradě pohledávky ani dle čl. 77.</w:t>
      </w:r>
      <w:r w:rsidR="00F5594C" w:rsidRPr="00477003">
        <w:rPr>
          <w:rFonts w:ascii="Arial" w:hAnsi="Arial" w:cs="Arial"/>
          <w:bCs/>
          <w:color w:val="auto"/>
        </w:rPr>
        <w:t> </w:t>
      </w:r>
      <w:r w:rsidR="00DD17E2" w:rsidRPr="00477003">
        <w:rPr>
          <w:rFonts w:ascii="Arial" w:hAnsi="Arial" w:cs="Arial"/>
          <w:bCs/>
          <w:color w:val="auto"/>
        </w:rPr>
        <w:t>2. SPPO, bude přistoupeno dle čl. 77. 3. SPPO k právnímu vymáhání.</w:t>
      </w:r>
    </w:p>
    <w:p w:rsidR="00A96A8B" w:rsidRPr="00477003" w:rsidRDefault="00F66976">
      <w:pPr>
        <w:pStyle w:val="Zkladntext"/>
        <w:jc w:val="both"/>
        <w:rPr>
          <w:rFonts w:ascii="Arial" w:hAnsi="Arial" w:cs="Arial"/>
          <w:color w:val="auto"/>
        </w:rPr>
      </w:pPr>
      <w:r w:rsidRPr="00477003">
        <w:rPr>
          <w:rFonts w:ascii="Arial" w:hAnsi="Arial" w:cs="Arial"/>
          <w:b/>
          <w:bCs/>
          <w:color w:val="auto"/>
        </w:rPr>
        <w:t xml:space="preserve">97. - </w:t>
      </w:r>
      <w:r w:rsidR="00A736B6" w:rsidRPr="00477003">
        <w:rPr>
          <w:rFonts w:ascii="Arial" w:hAnsi="Arial" w:cs="Arial"/>
          <w:b/>
          <w:bCs/>
          <w:color w:val="auto"/>
        </w:rPr>
        <w:t>99</w:t>
      </w:r>
      <w:r w:rsidR="00A96A8B" w:rsidRPr="00477003">
        <w:rPr>
          <w:rFonts w:ascii="Arial" w:hAnsi="Arial" w:cs="Arial"/>
          <w:b/>
          <w:bCs/>
          <w:color w:val="auto"/>
        </w:rPr>
        <w:t xml:space="preserve">. </w:t>
      </w:r>
      <w:r w:rsidR="00A96A8B" w:rsidRPr="00477003">
        <w:rPr>
          <w:rFonts w:ascii="Arial" w:hAnsi="Arial" w:cs="Arial"/>
          <w:color w:val="auto"/>
        </w:rPr>
        <w:t>Neobsazeno.</w:t>
      </w:r>
    </w:p>
    <w:bookmarkEnd w:id="7"/>
    <w:p w:rsidR="00A96A8B" w:rsidRPr="00477003" w:rsidRDefault="00270761" w:rsidP="00C3212B">
      <w:pPr>
        <w:pStyle w:val="Styl1"/>
        <w:spacing w:before="240"/>
        <w:jc w:val="center"/>
        <w:rPr>
          <w:rFonts w:ascii="Arial" w:hAnsi="Arial" w:cs="Arial"/>
          <w:color w:val="auto"/>
          <w:sz w:val="28"/>
          <w:szCs w:val="28"/>
        </w:rPr>
      </w:pPr>
      <w:r w:rsidRPr="00477003">
        <w:rPr>
          <w:rFonts w:ascii="Arial" w:hAnsi="Arial" w:cs="Arial"/>
          <w:color w:val="auto"/>
          <w:sz w:val="28"/>
          <w:szCs w:val="28"/>
        </w:rPr>
        <w:t>Kapitola VII</w:t>
      </w:r>
    </w:p>
    <w:p w:rsidR="00A96A8B" w:rsidRPr="00477003" w:rsidRDefault="00A96A8B" w:rsidP="00C3212B">
      <w:pPr>
        <w:pStyle w:val="Styl1"/>
        <w:spacing w:before="0" w:after="240"/>
        <w:jc w:val="center"/>
        <w:rPr>
          <w:rFonts w:ascii="Arial" w:hAnsi="Arial" w:cs="Arial"/>
          <w:color w:val="auto"/>
          <w:sz w:val="28"/>
          <w:szCs w:val="28"/>
        </w:rPr>
      </w:pPr>
      <w:r w:rsidRPr="00477003">
        <w:rPr>
          <w:rFonts w:ascii="Arial" w:hAnsi="Arial" w:cs="Arial"/>
          <w:color w:val="auto"/>
          <w:sz w:val="28"/>
          <w:szCs w:val="28"/>
        </w:rPr>
        <w:t>Mimořádné zastavení vlaku</w:t>
      </w:r>
    </w:p>
    <w:p w:rsidR="00C5213D" w:rsidRPr="00477003" w:rsidRDefault="00C5213D" w:rsidP="00C5213D">
      <w:pPr>
        <w:pStyle w:val="Zkladntext"/>
        <w:spacing w:after="120"/>
        <w:jc w:val="both"/>
        <w:rPr>
          <w:rFonts w:ascii="Arial" w:hAnsi="Arial" w:cs="Arial"/>
          <w:b/>
          <w:bCs/>
          <w:color w:val="auto"/>
        </w:rPr>
      </w:pPr>
      <w:r w:rsidRPr="00477003">
        <w:rPr>
          <w:rFonts w:ascii="Arial" w:hAnsi="Arial" w:cs="Arial"/>
          <w:b/>
          <w:bCs/>
          <w:color w:val="auto"/>
        </w:rPr>
        <w:t>Povolené zastavení nebo zdržení vlaku</w:t>
      </w:r>
    </w:p>
    <w:p w:rsidR="00D665FC" w:rsidRPr="00477003" w:rsidRDefault="00A96A8B" w:rsidP="00C3212B">
      <w:pPr>
        <w:pStyle w:val="Zkladntext"/>
        <w:spacing w:after="120"/>
        <w:jc w:val="both"/>
        <w:rPr>
          <w:rFonts w:ascii="Arial" w:hAnsi="Arial" w:cs="Arial"/>
          <w:color w:val="auto"/>
        </w:rPr>
      </w:pPr>
      <w:r w:rsidRPr="00477003">
        <w:rPr>
          <w:rFonts w:ascii="Arial" w:hAnsi="Arial" w:cs="Arial"/>
          <w:b/>
          <w:bCs/>
          <w:color w:val="auto"/>
        </w:rPr>
        <w:t>1</w:t>
      </w:r>
      <w:r w:rsidR="00642C0C" w:rsidRPr="00477003">
        <w:rPr>
          <w:rFonts w:ascii="Arial" w:hAnsi="Arial" w:cs="Arial"/>
          <w:b/>
          <w:bCs/>
          <w:color w:val="auto"/>
        </w:rPr>
        <w:t>00</w:t>
      </w:r>
      <w:r w:rsidRPr="00477003">
        <w:rPr>
          <w:rFonts w:ascii="Arial" w:hAnsi="Arial" w:cs="Arial"/>
          <w:b/>
          <w:bCs/>
          <w:color w:val="auto"/>
        </w:rPr>
        <w:t>.</w:t>
      </w:r>
      <w:r w:rsidR="008578E6" w:rsidRPr="00477003">
        <w:rPr>
          <w:rFonts w:ascii="Arial" w:hAnsi="Arial" w:cs="Arial"/>
          <w:b/>
          <w:bCs/>
          <w:color w:val="auto"/>
        </w:rPr>
        <w:t> </w:t>
      </w:r>
      <w:r w:rsidRPr="00477003">
        <w:rPr>
          <w:rFonts w:ascii="Arial" w:hAnsi="Arial" w:cs="Arial"/>
          <w:color w:val="auto"/>
        </w:rPr>
        <w:t xml:space="preserve">Mimořádné zastavení nebo zdržení vlaku je možno objednat </w:t>
      </w:r>
      <w:r w:rsidR="00D665FC" w:rsidRPr="00477003">
        <w:rPr>
          <w:rFonts w:ascii="Arial" w:hAnsi="Arial" w:cs="Arial"/>
          <w:color w:val="auto"/>
        </w:rPr>
        <w:t>u</w:t>
      </w:r>
      <w:r w:rsidR="006B0FCF" w:rsidRPr="00477003">
        <w:rPr>
          <w:rFonts w:ascii="Arial" w:hAnsi="Arial" w:cs="Arial"/>
          <w:color w:val="auto"/>
        </w:rPr>
        <w:t> </w:t>
      </w:r>
      <w:r w:rsidR="00D665FC" w:rsidRPr="00477003">
        <w:rPr>
          <w:rFonts w:ascii="Arial" w:hAnsi="Arial" w:cs="Arial"/>
          <w:color w:val="auto"/>
        </w:rPr>
        <w:t xml:space="preserve">pokladní přepážky </w:t>
      </w:r>
      <w:r w:rsidR="00CE2209" w:rsidRPr="00477003">
        <w:rPr>
          <w:rFonts w:ascii="Arial" w:hAnsi="Arial" w:cs="Arial"/>
          <w:color w:val="auto"/>
        </w:rPr>
        <w:t>nejdříve</w:t>
      </w:r>
      <w:r w:rsidR="00821C57" w:rsidRPr="00477003">
        <w:rPr>
          <w:rFonts w:ascii="Arial" w:hAnsi="Arial" w:cs="Arial"/>
          <w:color w:val="auto"/>
        </w:rPr>
        <w:t> 60 dní </w:t>
      </w:r>
      <w:r w:rsidRPr="00477003">
        <w:rPr>
          <w:rFonts w:ascii="Arial" w:hAnsi="Arial" w:cs="Arial"/>
          <w:color w:val="auto"/>
        </w:rPr>
        <w:t xml:space="preserve">před požadovaným dnem zastavení vlaku. </w:t>
      </w:r>
      <w:r w:rsidR="00D665FC" w:rsidRPr="00477003">
        <w:rPr>
          <w:rFonts w:ascii="Arial" w:hAnsi="Arial" w:cs="Arial"/>
          <w:color w:val="auto"/>
        </w:rPr>
        <w:t>Pokud provozní důvody nebrání mimořádnému zastavení nebo zdržení vlaku</w:t>
      </w:r>
      <w:r w:rsidR="00852C5A" w:rsidRPr="00477003">
        <w:rPr>
          <w:rFonts w:ascii="Arial" w:hAnsi="Arial" w:cs="Arial"/>
          <w:color w:val="auto"/>
          <w:sz w:val="20"/>
          <w:szCs w:val="20"/>
        </w:rPr>
        <w:t xml:space="preserve"> </w:t>
      </w:r>
      <w:r w:rsidR="00852C5A" w:rsidRPr="00477003">
        <w:rPr>
          <w:rFonts w:ascii="Arial" w:hAnsi="Arial" w:cs="Arial"/>
          <w:color w:val="auto"/>
        </w:rPr>
        <w:t>a mimořádné zastavení je odsouhlaseno</w:t>
      </w:r>
      <w:r w:rsidR="00D665FC" w:rsidRPr="00477003">
        <w:rPr>
          <w:rFonts w:ascii="Arial" w:hAnsi="Arial" w:cs="Arial"/>
          <w:color w:val="auto"/>
        </w:rPr>
        <w:t xml:space="preserve">, je objednatel povinen dopředu zaplatit poplatek </w:t>
      </w:r>
      <w:r w:rsidR="00377829" w:rsidRPr="00477003">
        <w:rPr>
          <w:rFonts w:ascii="Arial" w:hAnsi="Arial" w:cs="Arial"/>
          <w:color w:val="auto"/>
        </w:rPr>
        <w:t xml:space="preserve">za povolené zastavení nebo zdržení vlaku </w:t>
      </w:r>
      <w:r w:rsidR="00D665FC" w:rsidRPr="00477003">
        <w:rPr>
          <w:rFonts w:ascii="Arial" w:hAnsi="Arial" w:cs="Arial"/>
          <w:color w:val="auto"/>
        </w:rPr>
        <w:t>dle tarifu</w:t>
      </w:r>
      <w:r w:rsidRPr="00477003">
        <w:rPr>
          <w:rFonts w:ascii="Arial" w:hAnsi="Arial" w:cs="Arial"/>
          <w:color w:val="auto"/>
        </w:rPr>
        <w:t xml:space="preserve"> TR 10</w:t>
      </w:r>
      <w:r w:rsidR="00D665FC" w:rsidRPr="00477003">
        <w:rPr>
          <w:rFonts w:ascii="Arial" w:hAnsi="Arial" w:cs="Arial"/>
          <w:color w:val="auto"/>
        </w:rPr>
        <w:t>.</w:t>
      </w:r>
      <w:r w:rsidR="001254D9" w:rsidRPr="00477003">
        <w:rPr>
          <w:rFonts w:ascii="Arial" w:hAnsi="Arial" w:cs="Arial"/>
          <w:color w:val="auto"/>
        </w:rPr>
        <w:t xml:space="preserve"> Od placení tohoto poplatku jsou osvobozeni cestující na </w:t>
      </w:r>
      <w:r w:rsidR="0046278D" w:rsidRPr="00477003">
        <w:rPr>
          <w:rFonts w:ascii="Arial" w:hAnsi="Arial" w:cs="Arial"/>
          <w:color w:val="auto"/>
        </w:rPr>
        <w:t xml:space="preserve">ortopedickém </w:t>
      </w:r>
      <w:r w:rsidR="001254D9" w:rsidRPr="00477003">
        <w:rPr>
          <w:rFonts w:ascii="Arial" w:hAnsi="Arial" w:cs="Arial"/>
          <w:color w:val="auto"/>
        </w:rPr>
        <w:t>vozíku</w:t>
      </w:r>
      <w:r w:rsidR="00D67BD9" w:rsidRPr="00477003">
        <w:rPr>
          <w:rFonts w:ascii="Arial" w:hAnsi="Arial" w:cs="Arial"/>
          <w:color w:val="auto"/>
        </w:rPr>
        <w:t xml:space="preserve"> (dále jen vozíku)</w:t>
      </w:r>
      <w:r w:rsidR="001254D9" w:rsidRPr="00477003">
        <w:rPr>
          <w:rFonts w:ascii="Arial" w:hAnsi="Arial" w:cs="Arial"/>
          <w:color w:val="auto"/>
        </w:rPr>
        <w:t>.</w:t>
      </w:r>
    </w:p>
    <w:p w:rsidR="00A96A8B" w:rsidRPr="00477003" w:rsidRDefault="00642C0C" w:rsidP="00C3212B">
      <w:pPr>
        <w:pStyle w:val="Zkladntext"/>
        <w:spacing w:after="120"/>
        <w:ind w:left="426"/>
        <w:jc w:val="both"/>
        <w:rPr>
          <w:rFonts w:ascii="Arial" w:hAnsi="Arial" w:cs="Arial"/>
          <w:color w:val="auto"/>
        </w:rPr>
      </w:pPr>
      <w:r w:rsidRPr="00477003">
        <w:rPr>
          <w:rFonts w:ascii="Arial" w:hAnsi="Arial" w:cs="Arial"/>
          <w:b/>
          <w:color w:val="auto"/>
        </w:rPr>
        <w:t>100.</w:t>
      </w:r>
      <w:r w:rsidR="008578E6" w:rsidRPr="00477003">
        <w:rPr>
          <w:rFonts w:ascii="Arial" w:hAnsi="Arial" w:cs="Arial"/>
          <w:b/>
          <w:color w:val="auto"/>
        </w:rPr>
        <w:t> </w:t>
      </w:r>
      <w:r w:rsidRPr="00477003">
        <w:rPr>
          <w:rFonts w:ascii="Arial" w:hAnsi="Arial" w:cs="Arial"/>
          <w:b/>
          <w:color w:val="auto"/>
        </w:rPr>
        <w:t>1.</w:t>
      </w:r>
      <w:r w:rsidR="008578E6" w:rsidRPr="00477003">
        <w:rPr>
          <w:rFonts w:ascii="Arial" w:hAnsi="Arial" w:cs="Arial"/>
          <w:b/>
          <w:color w:val="auto"/>
        </w:rPr>
        <w:t> </w:t>
      </w:r>
      <w:r w:rsidR="00A96A8B" w:rsidRPr="00477003">
        <w:rPr>
          <w:rFonts w:ascii="Arial" w:hAnsi="Arial" w:cs="Arial"/>
          <w:color w:val="auto"/>
        </w:rPr>
        <w:t xml:space="preserve">V případě, že žádosti nelze z provozních důvodů vyhovět, </w:t>
      </w:r>
      <w:r w:rsidR="00D665FC" w:rsidRPr="00477003">
        <w:rPr>
          <w:rFonts w:ascii="Arial" w:hAnsi="Arial" w:cs="Arial"/>
          <w:color w:val="auto"/>
        </w:rPr>
        <w:t>bude o tom objednatel zpraven</w:t>
      </w:r>
      <w:r w:rsidR="00D22984" w:rsidRPr="00477003">
        <w:rPr>
          <w:rFonts w:ascii="Arial" w:hAnsi="Arial" w:cs="Arial"/>
          <w:color w:val="auto"/>
        </w:rPr>
        <w:t>.</w:t>
      </w:r>
      <w:r w:rsidR="00D665FC" w:rsidRPr="00477003">
        <w:rPr>
          <w:rFonts w:ascii="Arial" w:hAnsi="Arial" w:cs="Arial"/>
          <w:color w:val="auto"/>
        </w:rPr>
        <w:t xml:space="preserve"> </w:t>
      </w:r>
    </w:p>
    <w:p w:rsidR="00D665FC" w:rsidRPr="00477003" w:rsidRDefault="00D665FC" w:rsidP="00C3212B">
      <w:pPr>
        <w:pStyle w:val="Zkladntext"/>
        <w:spacing w:after="120"/>
        <w:jc w:val="both"/>
        <w:rPr>
          <w:rFonts w:ascii="Arial" w:hAnsi="Arial" w:cs="Arial"/>
          <w:color w:val="auto"/>
        </w:rPr>
      </w:pPr>
      <w:r w:rsidRPr="00477003">
        <w:rPr>
          <w:rFonts w:ascii="Arial" w:hAnsi="Arial" w:cs="Arial"/>
          <w:b/>
          <w:color w:val="auto"/>
        </w:rPr>
        <w:t>1</w:t>
      </w:r>
      <w:r w:rsidR="00642C0C" w:rsidRPr="00477003">
        <w:rPr>
          <w:rFonts w:ascii="Arial" w:hAnsi="Arial" w:cs="Arial"/>
          <w:b/>
          <w:color w:val="auto"/>
        </w:rPr>
        <w:t>01</w:t>
      </w:r>
      <w:r w:rsidRPr="00477003">
        <w:rPr>
          <w:rFonts w:ascii="Arial" w:hAnsi="Arial" w:cs="Arial"/>
          <w:b/>
          <w:color w:val="auto"/>
        </w:rPr>
        <w:t>.</w:t>
      </w:r>
      <w:r w:rsidR="008578E6" w:rsidRPr="00477003">
        <w:rPr>
          <w:rFonts w:ascii="Arial" w:hAnsi="Arial" w:cs="Arial"/>
          <w:b/>
          <w:color w:val="auto"/>
        </w:rPr>
        <w:t> </w:t>
      </w:r>
      <w:r w:rsidRPr="00477003">
        <w:rPr>
          <w:rFonts w:ascii="Arial" w:hAnsi="Arial" w:cs="Arial"/>
          <w:color w:val="auto"/>
        </w:rPr>
        <w:t xml:space="preserve">Ve zcela výjimečných případech může cestující požádat ve vlaku </w:t>
      </w:r>
      <w:r w:rsidR="00377829" w:rsidRPr="00477003">
        <w:rPr>
          <w:rFonts w:ascii="Arial" w:hAnsi="Arial" w:cs="Arial"/>
          <w:color w:val="auto"/>
        </w:rPr>
        <w:t xml:space="preserve">pověřeného zaměstnance ČD </w:t>
      </w:r>
      <w:r w:rsidRPr="00477003">
        <w:rPr>
          <w:rFonts w:ascii="Arial" w:hAnsi="Arial" w:cs="Arial"/>
          <w:color w:val="auto"/>
        </w:rPr>
        <w:t xml:space="preserve">o </w:t>
      </w:r>
      <w:r w:rsidR="00377829" w:rsidRPr="00477003">
        <w:rPr>
          <w:rFonts w:ascii="Arial" w:hAnsi="Arial" w:cs="Arial"/>
          <w:color w:val="auto"/>
        </w:rPr>
        <w:t>mimořádné</w:t>
      </w:r>
      <w:r w:rsidRPr="00477003">
        <w:rPr>
          <w:rFonts w:ascii="Arial" w:hAnsi="Arial" w:cs="Arial"/>
          <w:color w:val="auto"/>
        </w:rPr>
        <w:t xml:space="preserve"> zastavení ve stanici, kde tento vlak dle </w:t>
      </w:r>
      <w:r w:rsidR="000625A4" w:rsidRPr="00477003">
        <w:rPr>
          <w:rFonts w:ascii="Arial" w:hAnsi="Arial" w:cs="Arial"/>
          <w:color w:val="auto"/>
        </w:rPr>
        <w:t xml:space="preserve">platného </w:t>
      </w:r>
      <w:r w:rsidRPr="00477003">
        <w:rPr>
          <w:rFonts w:ascii="Arial" w:hAnsi="Arial" w:cs="Arial"/>
          <w:color w:val="auto"/>
        </w:rPr>
        <w:t xml:space="preserve">jízdního řádu projíždí. </w:t>
      </w:r>
      <w:r w:rsidR="00377829" w:rsidRPr="00477003">
        <w:rPr>
          <w:rFonts w:ascii="Arial" w:hAnsi="Arial" w:cs="Arial"/>
          <w:color w:val="auto"/>
        </w:rPr>
        <w:t>Pokud provozní důvody nebrání mimořádnému zastavení vlaku, je cestující povinen dopředu zaplatit u pověřeného zaměstnance ČD ve vlaku poplatek za povolené zastavení nebo zdržení vlaku dle tarifu TR 10.</w:t>
      </w:r>
    </w:p>
    <w:p w:rsidR="00C5213D" w:rsidRPr="00477003" w:rsidRDefault="00C5213D" w:rsidP="00C5213D">
      <w:pPr>
        <w:pStyle w:val="Zkladntext"/>
        <w:spacing w:after="120"/>
        <w:jc w:val="both"/>
        <w:rPr>
          <w:rFonts w:ascii="Arial" w:hAnsi="Arial" w:cs="Arial"/>
          <w:b/>
          <w:bCs/>
          <w:color w:val="auto"/>
        </w:rPr>
      </w:pPr>
      <w:r w:rsidRPr="00477003">
        <w:rPr>
          <w:rFonts w:ascii="Arial" w:hAnsi="Arial" w:cs="Arial"/>
          <w:b/>
          <w:bCs/>
          <w:color w:val="auto"/>
        </w:rPr>
        <w:t>Zastavení vlaku z provozních důvodů</w:t>
      </w:r>
    </w:p>
    <w:p w:rsidR="0096625B" w:rsidRPr="00477003" w:rsidRDefault="0079239A" w:rsidP="00867C86">
      <w:pPr>
        <w:pStyle w:val="Zkladntext"/>
        <w:spacing w:after="120"/>
        <w:jc w:val="both"/>
        <w:rPr>
          <w:rFonts w:ascii="Arial" w:hAnsi="Arial" w:cs="Arial"/>
          <w:color w:val="auto"/>
        </w:rPr>
      </w:pPr>
      <w:r w:rsidRPr="00477003">
        <w:rPr>
          <w:rFonts w:ascii="Arial" w:hAnsi="Arial" w:cs="Arial"/>
          <w:b/>
          <w:bCs/>
          <w:color w:val="auto"/>
        </w:rPr>
        <w:t>1</w:t>
      </w:r>
      <w:r w:rsidR="00CC16CD" w:rsidRPr="00477003">
        <w:rPr>
          <w:rFonts w:ascii="Arial" w:hAnsi="Arial" w:cs="Arial"/>
          <w:b/>
          <w:bCs/>
          <w:color w:val="auto"/>
        </w:rPr>
        <w:t>02</w:t>
      </w:r>
      <w:r w:rsidRPr="00477003">
        <w:rPr>
          <w:rFonts w:ascii="Arial" w:hAnsi="Arial" w:cs="Arial"/>
          <w:b/>
          <w:bCs/>
          <w:color w:val="auto"/>
        </w:rPr>
        <w:t>.</w:t>
      </w:r>
      <w:r w:rsidR="008578E6" w:rsidRPr="00477003">
        <w:rPr>
          <w:rFonts w:ascii="Arial" w:hAnsi="Arial" w:cs="Arial"/>
          <w:b/>
          <w:bCs/>
          <w:color w:val="auto"/>
        </w:rPr>
        <w:t> </w:t>
      </w:r>
      <w:r w:rsidRPr="00477003">
        <w:rPr>
          <w:rFonts w:ascii="Arial" w:hAnsi="Arial" w:cs="Arial"/>
          <w:color w:val="auto"/>
        </w:rPr>
        <w:t xml:space="preserve">Zastaví-li vlak </w:t>
      </w:r>
      <w:r w:rsidR="0096625B" w:rsidRPr="00477003">
        <w:rPr>
          <w:rFonts w:ascii="Arial" w:hAnsi="Arial" w:cs="Arial"/>
          <w:color w:val="auto"/>
        </w:rPr>
        <w:t xml:space="preserve">mimořádně ve stanici, kde podle platného jízdního řádu nezastavuje, smí cestující vystupovat a nastupovat pouze pokud je </w:t>
      </w:r>
      <w:r w:rsidR="00EA35B8" w:rsidRPr="00477003">
        <w:rPr>
          <w:rFonts w:ascii="Arial" w:hAnsi="Arial" w:cs="Arial"/>
          <w:color w:val="auto"/>
        </w:rPr>
        <w:t>tím</w:t>
      </w:r>
      <w:r w:rsidR="00C3212B" w:rsidRPr="00477003">
        <w:rPr>
          <w:rFonts w:ascii="Arial" w:hAnsi="Arial" w:cs="Arial"/>
          <w:color w:val="auto"/>
        </w:rPr>
        <w:t>to zastavením</w:t>
      </w:r>
      <w:r w:rsidR="00EA35B8" w:rsidRPr="00477003">
        <w:rPr>
          <w:rFonts w:ascii="Arial" w:hAnsi="Arial" w:cs="Arial"/>
          <w:color w:val="auto"/>
        </w:rPr>
        <w:t xml:space="preserve"> </w:t>
      </w:r>
      <w:r w:rsidR="0096625B" w:rsidRPr="00477003">
        <w:rPr>
          <w:rFonts w:ascii="Arial" w:hAnsi="Arial" w:cs="Arial"/>
          <w:color w:val="auto"/>
        </w:rPr>
        <w:t>nahrazen jiný (odřeknutý, zpožděný) vlak. V ostatních případech a při zastavení mimo stanici smí cestující vystupovat a nastupovat pouze se souhlasem pověřeného zaměstnance ČD, přičemž jsou povinni dbát pokynů k zajištění jejich bezpečnosti a</w:t>
      </w:r>
      <w:r w:rsidR="0040114E" w:rsidRPr="00477003">
        <w:rPr>
          <w:rFonts w:ascii="Arial" w:hAnsi="Arial" w:cs="Arial"/>
          <w:color w:val="auto"/>
        </w:rPr>
        <w:t> </w:t>
      </w:r>
      <w:r w:rsidR="0096625B" w:rsidRPr="00477003">
        <w:rPr>
          <w:rFonts w:ascii="Arial" w:hAnsi="Arial" w:cs="Arial"/>
          <w:color w:val="auto"/>
        </w:rPr>
        <w:t>plynulosti dopravy.</w:t>
      </w:r>
    </w:p>
    <w:p w:rsidR="00377829" w:rsidRPr="00477003" w:rsidRDefault="00377829" w:rsidP="00867C86">
      <w:pPr>
        <w:pStyle w:val="Zkladntext"/>
        <w:spacing w:after="120"/>
        <w:jc w:val="both"/>
        <w:rPr>
          <w:rFonts w:ascii="Arial" w:hAnsi="Arial" w:cs="Arial"/>
          <w:b/>
          <w:bCs/>
          <w:color w:val="auto"/>
        </w:rPr>
      </w:pPr>
      <w:r w:rsidRPr="00477003">
        <w:rPr>
          <w:rFonts w:ascii="Arial" w:hAnsi="Arial" w:cs="Arial"/>
          <w:b/>
          <w:bCs/>
          <w:color w:val="auto"/>
        </w:rPr>
        <w:t>Nepovolené zastavení nebo zdržení vlaku</w:t>
      </w:r>
    </w:p>
    <w:p w:rsidR="00CC16CD" w:rsidRPr="00477003" w:rsidRDefault="00CC16CD" w:rsidP="00C3212B">
      <w:pPr>
        <w:pStyle w:val="Zkladntext"/>
        <w:spacing w:after="120"/>
        <w:jc w:val="both"/>
        <w:rPr>
          <w:rFonts w:ascii="Arial" w:hAnsi="Arial" w:cs="Arial"/>
          <w:color w:val="auto"/>
        </w:rPr>
      </w:pPr>
      <w:r w:rsidRPr="00477003">
        <w:rPr>
          <w:rFonts w:ascii="Arial" w:hAnsi="Arial" w:cs="Arial"/>
          <w:b/>
          <w:bCs/>
          <w:color w:val="auto"/>
        </w:rPr>
        <w:t>103</w:t>
      </w:r>
      <w:r w:rsidR="00A96A8B" w:rsidRPr="00477003">
        <w:rPr>
          <w:rFonts w:ascii="Arial" w:hAnsi="Arial" w:cs="Arial"/>
          <w:b/>
          <w:bCs/>
          <w:color w:val="auto"/>
        </w:rPr>
        <w:t>.</w:t>
      </w:r>
      <w:r w:rsidR="008578E6" w:rsidRPr="00477003">
        <w:rPr>
          <w:rFonts w:ascii="Arial" w:hAnsi="Arial" w:cs="Arial"/>
          <w:color w:val="auto"/>
        </w:rPr>
        <w:t> </w:t>
      </w:r>
      <w:r w:rsidR="00A96A8B" w:rsidRPr="00477003">
        <w:rPr>
          <w:rFonts w:ascii="Arial" w:hAnsi="Arial" w:cs="Arial"/>
          <w:color w:val="auto"/>
        </w:rPr>
        <w:t xml:space="preserve">Při porušení přepravních podmínek tím, že </w:t>
      </w:r>
      <w:r w:rsidR="00377829" w:rsidRPr="00477003">
        <w:rPr>
          <w:rFonts w:ascii="Arial" w:hAnsi="Arial" w:cs="Arial"/>
          <w:color w:val="auto"/>
        </w:rPr>
        <w:t>cestující způsobí mimořádné</w:t>
      </w:r>
      <w:r w:rsidR="00A96A8B" w:rsidRPr="00477003">
        <w:rPr>
          <w:rFonts w:ascii="Arial" w:hAnsi="Arial" w:cs="Arial"/>
          <w:color w:val="auto"/>
        </w:rPr>
        <w:t xml:space="preserve"> zastavení nebo zdržení vlaku, které nebylo ČD předem povoleno, zaplatí každý, kdo zpoždění způsobil nebo zavinil, </w:t>
      </w:r>
      <w:r w:rsidR="00A96A8B" w:rsidRPr="00477003">
        <w:rPr>
          <w:rFonts w:ascii="Arial" w:hAnsi="Arial" w:cs="Arial"/>
          <w:b/>
          <w:bCs/>
          <w:color w:val="auto"/>
        </w:rPr>
        <w:t>přirážku 500 Kč</w:t>
      </w:r>
      <w:r w:rsidR="006D6CEA" w:rsidRPr="00477003">
        <w:rPr>
          <w:rFonts w:ascii="Arial" w:hAnsi="Arial" w:cs="Arial"/>
          <w:color w:val="auto"/>
        </w:rPr>
        <w:t xml:space="preserve"> dle tarifu TR 10.</w:t>
      </w:r>
    </w:p>
    <w:p w:rsidR="00A96A8B" w:rsidRPr="00477003" w:rsidRDefault="00831EE7" w:rsidP="00C3212B">
      <w:pPr>
        <w:pStyle w:val="Zkladntext"/>
        <w:spacing w:after="120"/>
        <w:ind w:left="426"/>
        <w:jc w:val="both"/>
        <w:rPr>
          <w:rFonts w:ascii="Arial" w:hAnsi="Arial" w:cs="Arial"/>
          <w:color w:val="auto"/>
        </w:rPr>
      </w:pPr>
      <w:r w:rsidRPr="00477003">
        <w:rPr>
          <w:rFonts w:ascii="Arial" w:hAnsi="Arial" w:cs="Arial"/>
          <w:b/>
          <w:noProof/>
          <w:color w:val="auto"/>
        </w:rPr>
        <mc:AlternateContent>
          <mc:Choice Requires="wps">
            <w:drawing>
              <wp:anchor distT="0" distB="0" distL="114300" distR="114300" simplePos="0" relativeHeight="251728896" behindDoc="0" locked="0" layoutInCell="1" allowOverlap="1" wp14:anchorId="2E149FED" wp14:editId="684821C2">
                <wp:simplePos x="0" y="0"/>
                <wp:positionH relativeFrom="column">
                  <wp:posOffset>-528290</wp:posOffset>
                </wp:positionH>
                <wp:positionV relativeFrom="paragraph">
                  <wp:posOffset>975655</wp:posOffset>
                </wp:positionV>
                <wp:extent cx="0" cy="265814"/>
                <wp:effectExtent l="0" t="0" r="19050" b="20320"/>
                <wp:wrapNone/>
                <wp:docPr id="247" name="Přímá spojnice 247"/>
                <wp:cNvGraphicFramePr/>
                <a:graphic xmlns:a="http://schemas.openxmlformats.org/drawingml/2006/main">
                  <a:graphicData uri="http://schemas.microsoft.com/office/word/2010/wordprocessingShape">
                    <wps:wsp>
                      <wps:cNvCnPr/>
                      <wps:spPr>
                        <a:xfrm>
                          <a:off x="0" y="0"/>
                          <a:ext cx="0" cy="26581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760E1B5" id="Přímá spojnice 247" o:spid="_x0000_s1026" style="position:absolute;z-index:251728896;visibility:visible;mso-wrap-style:square;mso-wrap-distance-left:9pt;mso-wrap-distance-top:0;mso-wrap-distance-right:9pt;mso-wrap-distance-bottom:0;mso-position-horizontal:absolute;mso-position-horizontal-relative:text;mso-position-vertical:absolute;mso-position-vertical-relative:text" from="-41.6pt,76.8pt" to="-41.6pt,9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KgnvwEAALkDAAAOAAAAZHJzL2Uyb0RvYy54bWysU0uO1DAQ3SNxB8t7OklrGEZRp2cxI9gg&#10;aPE5gMcpdwz+qWw63UdhyQE4xYh7UXbSGQQIIcTGcdn1XtV7rmyuj9awA2DU3nW8WdWcgZO+127f&#10;8ffvnj+54iwm4XphvIOOnyDy6+3jR5sxtLD2gzc9ICMSF9sxdHxIKbRVFeUAVsSVD+DoUnm0IlGI&#10;+6pHMRK7NdW6ri+r0WMf0EuIkU5vp0u+LfxKgUyvlYqQmOk49ZbKimW9y2u13Yh2jyIMWs5tiH/o&#10;wgrtqOhCdSuSYJ9Q/0JltUQfvUor6W3lldISigZS09Q/qXk7iABFC5kTw2JT/H+08tVhh0z3HV9f&#10;POPMCUuPtPv2+f6rvf/CYvAfHHXI8iVZNYbYEuLG7XCOYthh1n1UaPOXFLFjsfe02AvHxOR0KOl0&#10;ffn0qrnIdNUDLmBML8BbljcdN9pl4aIVh5cxTannFMLlPqbKZZdOBnKycW9AkRiq1RR0GSO4McgO&#10;ggag/9jMZUtmhihtzAKq/wyaczMMymj9LXDJLhW9SwvQaufxd1XT8dyqmvLPqietWfad70/lHYod&#10;NB/F0HmW8wD+GBf4wx+3/Q4AAP//AwBQSwMEFAAGAAgAAAAhAGR+qlHfAAAACwEAAA8AAABkcnMv&#10;ZG93bnJldi54bWxMj81OwzAQhO9IvIO1SNxah1Zp0zROhfg5wSEEDhzdeEmixusodpPA07OIAxx3&#10;5tPsTHaYbSdGHHzrSMHNMgKBVDnTUq3g7fVxkYDwQZPRnSNU8IkeDvnlRaZT4yZ6wbEMteAQ8qlW&#10;0ITQp1L6qkGr/dL1SOx9uMHqwOdQSzPoicNtJ1dRtJFWt8QfGt3jXYPVqTxbBduHp7Lop/vnr0Ju&#10;ZVGMLiSnd6Wur+bbPYiAc/iD4ac+V4ecOx3dmYwXnYJFsl4xyka83oBg4lc5srKLY5B5Jv9vyL8B&#10;AAD//wMAUEsBAi0AFAAGAAgAAAAhALaDOJL+AAAA4QEAABMAAAAAAAAAAAAAAAAAAAAAAFtDb250&#10;ZW50X1R5cGVzXS54bWxQSwECLQAUAAYACAAAACEAOP0h/9YAAACUAQAACwAAAAAAAAAAAAAAAAAv&#10;AQAAX3JlbHMvLnJlbHNQSwECLQAUAAYACAAAACEAIuyoJ78BAAC5AwAADgAAAAAAAAAAAAAAAAAu&#10;AgAAZHJzL2Uyb0RvYy54bWxQSwECLQAUAAYACAAAACEAZH6qUd8AAAALAQAADwAAAAAAAAAAAAAA&#10;AAAZBAAAZHJzL2Rvd25yZXYueG1sUEsFBgAAAAAEAAQA8wAAACUFAAAAAA==&#10;" strokecolor="black [3040]"/>
            </w:pict>
          </mc:Fallback>
        </mc:AlternateContent>
      </w:r>
      <w:r w:rsidR="00CC16CD" w:rsidRPr="00477003">
        <w:rPr>
          <w:rFonts w:ascii="Arial" w:hAnsi="Arial" w:cs="Arial"/>
          <w:b/>
          <w:color w:val="auto"/>
        </w:rPr>
        <w:t>103.</w:t>
      </w:r>
      <w:r w:rsidR="008578E6" w:rsidRPr="00477003">
        <w:rPr>
          <w:rFonts w:ascii="Arial" w:hAnsi="Arial" w:cs="Arial"/>
          <w:b/>
          <w:color w:val="auto"/>
        </w:rPr>
        <w:t> </w:t>
      </w:r>
      <w:r w:rsidR="00CC16CD" w:rsidRPr="00477003">
        <w:rPr>
          <w:rFonts w:ascii="Arial" w:hAnsi="Arial" w:cs="Arial"/>
          <w:b/>
          <w:color w:val="auto"/>
        </w:rPr>
        <w:t>1.</w:t>
      </w:r>
      <w:r w:rsidR="008578E6" w:rsidRPr="00477003">
        <w:rPr>
          <w:rFonts w:ascii="Arial" w:hAnsi="Arial" w:cs="Arial"/>
          <w:color w:val="auto"/>
        </w:rPr>
        <w:t> </w:t>
      </w:r>
      <w:r w:rsidR="00A96A8B" w:rsidRPr="00477003">
        <w:rPr>
          <w:rFonts w:ascii="Arial" w:hAnsi="Arial" w:cs="Arial"/>
          <w:color w:val="auto"/>
        </w:rPr>
        <w:t>Za zpoždění všech vlaků osobní přepravy, které byly v</w:t>
      </w:r>
      <w:r w:rsidR="009E1995" w:rsidRPr="00477003">
        <w:rPr>
          <w:rFonts w:ascii="Arial" w:hAnsi="Arial" w:cs="Arial"/>
          <w:color w:val="auto"/>
        </w:rPr>
        <w:t> </w:t>
      </w:r>
      <w:r w:rsidR="00A96A8B" w:rsidRPr="00477003">
        <w:rPr>
          <w:rFonts w:ascii="Arial" w:hAnsi="Arial" w:cs="Arial"/>
          <w:color w:val="auto"/>
        </w:rPr>
        <w:t xml:space="preserve">důsledku </w:t>
      </w:r>
      <w:r w:rsidR="00E27579" w:rsidRPr="00477003">
        <w:rPr>
          <w:rFonts w:ascii="Arial" w:hAnsi="Arial" w:cs="Arial"/>
          <w:color w:val="auto"/>
        </w:rPr>
        <w:t>nepovoleného</w:t>
      </w:r>
      <w:r w:rsidR="00A96A8B" w:rsidRPr="00477003">
        <w:rPr>
          <w:rFonts w:ascii="Arial" w:hAnsi="Arial" w:cs="Arial"/>
          <w:color w:val="auto"/>
        </w:rPr>
        <w:t xml:space="preserve"> zastavení </w:t>
      </w:r>
      <w:r w:rsidR="00E27579" w:rsidRPr="00477003">
        <w:rPr>
          <w:rFonts w:ascii="Arial" w:hAnsi="Arial" w:cs="Arial"/>
          <w:color w:val="auto"/>
        </w:rPr>
        <w:t xml:space="preserve">nebo zdržení vlaku </w:t>
      </w:r>
      <w:r w:rsidR="00A96A8B" w:rsidRPr="00477003">
        <w:rPr>
          <w:rFonts w:ascii="Arial" w:hAnsi="Arial" w:cs="Arial"/>
          <w:color w:val="auto"/>
        </w:rPr>
        <w:t xml:space="preserve">zpožděny, </w:t>
      </w:r>
      <w:r w:rsidR="00CC16CD" w:rsidRPr="00477003">
        <w:rPr>
          <w:rFonts w:ascii="Arial" w:hAnsi="Arial" w:cs="Arial"/>
          <w:color w:val="auto"/>
        </w:rPr>
        <w:t>za</w:t>
      </w:r>
      <w:r w:rsidR="00A96A8B" w:rsidRPr="00477003">
        <w:rPr>
          <w:rFonts w:ascii="Arial" w:hAnsi="Arial" w:cs="Arial"/>
          <w:color w:val="auto"/>
        </w:rPr>
        <w:t xml:space="preserve">platí </w:t>
      </w:r>
      <w:r w:rsidR="00CC16CD" w:rsidRPr="00477003">
        <w:rPr>
          <w:rFonts w:ascii="Arial" w:hAnsi="Arial" w:cs="Arial"/>
          <w:color w:val="auto"/>
        </w:rPr>
        <w:t>společně a</w:t>
      </w:r>
      <w:r w:rsidR="0040114E" w:rsidRPr="00477003">
        <w:rPr>
          <w:rFonts w:ascii="Arial" w:hAnsi="Arial" w:cs="Arial"/>
          <w:color w:val="auto"/>
        </w:rPr>
        <w:t> </w:t>
      </w:r>
      <w:r w:rsidR="00CC16CD" w:rsidRPr="00477003">
        <w:rPr>
          <w:rFonts w:ascii="Arial" w:hAnsi="Arial" w:cs="Arial"/>
          <w:color w:val="auto"/>
        </w:rPr>
        <w:t xml:space="preserve">nerozdílně v </w:t>
      </w:r>
      <w:r w:rsidR="00A96A8B" w:rsidRPr="00477003">
        <w:rPr>
          <w:rFonts w:ascii="Arial" w:hAnsi="Arial" w:cs="Arial"/>
          <w:color w:val="auto"/>
        </w:rPr>
        <w:t xml:space="preserve">souladu s ustanovením </w:t>
      </w:r>
      <w:r w:rsidR="007C676F" w:rsidRPr="00477003">
        <w:rPr>
          <w:rFonts w:ascii="Arial" w:hAnsi="Arial" w:cs="Arial"/>
          <w:color w:val="auto"/>
        </w:rPr>
        <w:t>§</w:t>
      </w:r>
      <w:r w:rsidR="0065737F" w:rsidRPr="00477003">
        <w:rPr>
          <w:rFonts w:ascii="Arial" w:hAnsi="Arial" w:cs="Arial"/>
          <w:color w:val="auto"/>
        </w:rPr>
        <w:t>§</w:t>
      </w:r>
      <w:r w:rsidR="00A96A8B" w:rsidRPr="00477003">
        <w:rPr>
          <w:rFonts w:ascii="Arial" w:hAnsi="Arial" w:cs="Arial"/>
          <w:color w:val="auto"/>
        </w:rPr>
        <w:t xml:space="preserve"> </w:t>
      </w:r>
      <w:r w:rsidR="0065737F" w:rsidRPr="00477003">
        <w:rPr>
          <w:rFonts w:ascii="Arial" w:hAnsi="Arial" w:cs="Arial"/>
          <w:color w:val="auto"/>
        </w:rPr>
        <w:t>2915 až 2919</w:t>
      </w:r>
      <w:r w:rsidR="00A96A8B" w:rsidRPr="00477003">
        <w:rPr>
          <w:rFonts w:ascii="Arial" w:hAnsi="Arial" w:cs="Arial"/>
          <w:color w:val="auto"/>
        </w:rPr>
        <w:t xml:space="preserve"> </w:t>
      </w:r>
      <w:r w:rsidR="009A2271" w:rsidRPr="00477003">
        <w:rPr>
          <w:rFonts w:ascii="Arial" w:hAnsi="Arial" w:cs="Arial"/>
          <w:color w:val="auto"/>
        </w:rPr>
        <w:t xml:space="preserve">zákona č. </w:t>
      </w:r>
      <w:r w:rsidR="0065737F" w:rsidRPr="00477003">
        <w:rPr>
          <w:rFonts w:ascii="Arial" w:hAnsi="Arial" w:cs="Arial"/>
          <w:color w:val="auto"/>
        </w:rPr>
        <w:t>89</w:t>
      </w:r>
      <w:r w:rsidR="009A2271" w:rsidRPr="00477003">
        <w:rPr>
          <w:rFonts w:ascii="Arial" w:hAnsi="Arial" w:cs="Arial"/>
          <w:color w:val="auto"/>
        </w:rPr>
        <w:t>/</w:t>
      </w:r>
      <w:r w:rsidR="0065737F" w:rsidRPr="00477003">
        <w:rPr>
          <w:rFonts w:ascii="Arial" w:hAnsi="Arial" w:cs="Arial"/>
          <w:color w:val="auto"/>
        </w:rPr>
        <w:t>2012</w:t>
      </w:r>
      <w:r w:rsidR="009A2271" w:rsidRPr="00477003">
        <w:rPr>
          <w:rFonts w:ascii="Arial" w:hAnsi="Arial" w:cs="Arial"/>
          <w:color w:val="auto"/>
        </w:rPr>
        <w:t xml:space="preserve"> Sb., občansk</w:t>
      </w:r>
      <w:r w:rsidR="0065737F" w:rsidRPr="00477003">
        <w:rPr>
          <w:rFonts w:ascii="Arial" w:hAnsi="Arial" w:cs="Arial"/>
          <w:color w:val="auto"/>
        </w:rPr>
        <w:t>ý</w:t>
      </w:r>
      <w:r w:rsidR="009A2271" w:rsidRPr="00477003">
        <w:rPr>
          <w:rFonts w:ascii="Arial" w:hAnsi="Arial" w:cs="Arial"/>
          <w:color w:val="auto"/>
        </w:rPr>
        <w:t xml:space="preserve"> zákoník, </w:t>
      </w:r>
      <w:r w:rsidR="00CC16CD" w:rsidRPr="00477003">
        <w:rPr>
          <w:rFonts w:ascii="Arial" w:hAnsi="Arial" w:cs="Arial"/>
          <w:color w:val="auto"/>
        </w:rPr>
        <w:t xml:space="preserve">všichni zúčastnění, kteří </w:t>
      </w:r>
      <w:r w:rsidR="00E27579" w:rsidRPr="00477003">
        <w:rPr>
          <w:rFonts w:ascii="Arial" w:hAnsi="Arial" w:cs="Arial"/>
          <w:color w:val="auto"/>
        </w:rPr>
        <w:t>se na události podíleli</w:t>
      </w:r>
      <w:r w:rsidR="006C4AA7" w:rsidRPr="00477003">
        <w:rPr>
          <w:rFonts w:ascii="Arial" w:hAnsi="Arial" w:cs="Arial"/>
          <w:color w:val="auto"/>
        </w:rPr>
        <w:t xml:space="preserve">, </w:t>
      </w:r>
      <w:r w:rsidR="00CC16CD" w:rsidRPr="00477003">
        <w:rPr>
          <w:rFonts w:ascii="Arial" w:hAnsi="Arial" w:cs="Arial"/>
          <w:color w:val="auto"/>
        </w:rPr>
        <w:t>náhradu</w:t>
      </w:r>
      <w:r w:rsidR="00A96A8B" w:rsidRPr="00477003">
        <w:rPr>
          <w:rFonts w:ascii="Arial" w:hAnsi="Arial" w:cs="Arial"/>
          <w:color w:val="auto"/>
        </w:rPr>
        <w:t>. Výše náhrad jsou uvedeny v tarifu TR 10.</w:t>
      </w:r>
    </w:p>
    <w:p w:rsidR="00E27579" w:rsidRPr="00477003" w:rsidRDefault="00867C86" w:rsidP="005479CA">
      <w:pPr>
        <w:pStyle w:val="Zkladntext"/>
        <w:spacing w:after="120"/>
        <w:ind w:left="709"/>
        <w:jc w:val="both"/>
        <w:rPr>
          <w:rFonts w:ascii="Arial" w:hAnsi="Arial" w:cs="Arial"/>
          <w:color w:val="auto"/>
        </w:rPr>
      </w:pPr>
      <w:r w:rsidRPr="00477003">
        <w:rPr>
          <w:rFonts w:ascii="Arial" w:hAnsi="Arial" w:cs="Arial"/>
          <w:b/>
          <w:color w:val="auto"/>
        </w:rPr>
        <w:t>103.</w:t>
      </w:r>
      <w:r w:rsidR="008578E6" w:rsidRPr="00477003">
        <w:rPr>
          <w:rFonts w:ascii="Arial" w:hAnsi="Arial" w:cs="Arial"/>
          <w:b/>
          <w:color w:val="auto"/>
        </w:rPr>
        <w:t> </w:t>
      </w:r>
      <w:r w:rsidRPr="00477003">
        <w:rPr>
          <w:rFonts w:ascii="Arial" w:hAnsi="Arial" w:cs="Arial"/>
          <w:b/>
          <w:color w:val="auto"/>
        </w:rPr>
        <w:t>1.</w:t>
      </w:r>
      <w:r w:rsidR="008578E6" w:rsidRPr="00477003">
        <w:rPr>
          <w:rFonts w:ascii="Arial" w:hAnsi="Arial" w:cs="Arial"/>
          <w:b/>
          <w:color w:val="auto"/>
        </w:rPr>
        <w:t> </w:t>
      </w:r>
      <w:r w:rsidRPr="00477003">
        <w:rPr>
          <w:rFonts w:ascii="Arial" w:hAnsi="Arial" w:cs="Arial"/>
          <w:b/>
          <w:color w:val="auto"/>
        </w:rPr>
        <w:t>1.</w:t>
      </w:r>
      <w:r w:rsidR="008578E6" w:rsidRPr="00477003">
        <w:rPr>
          <w:rFonts w:ascii="Arial" w:hAnsi="Arial" w:cs="Arial"/>
          <w:color w:val="auto"/>
        </w:rPr>
        <w:t> </w:t>
      </w:r>
      <w:r w:rsidRPr="00477003">
        <w:rPr>
          <w:rFonts w:ascii="Arial" w:hAnsi="Arial" w:cs="Arial"/>
          <w:color w:val="auto"/>
        </w:rPr>
        <w:t>Pro výpočet náhrady za zpoždění jsou rozhodující úda</w:t>
      </w:r>
      <w:r w:rsidR="000F3CDA" w:rsidRPr="00477003">
        <w:rPr>
          <w:rFonts w:ascii="Arial" w:hAnsi="Arial" w:cs="Arial"/>
          <w:color w:val="auto"/>
        </w:rPr>
        <w:t>je z doby, kdy k události došlo, a to dle údajů dispečera ČD.</w:t>
      </w:r>
    </w:p>
    <w:p w:rsidR="00A96A8B" w:rsidRPr="00477003" w:rsidRDefault="00867C86" w:rsidP="00C3212B">
      <w:pPr>
        <w:pStyle w:val="Zkladntext"/>
        <w:spacing w:after="120"/>
        <w:jc w:val="both"/>
        <w:rPr>
          <w:rFonts w:ascii="Arial" w:hAnsi="Arial" w:cs="Arial"/>
          <w:color w:val="auto"/>
        </w:rPr>
      </w:pPr>
      <w:r w:rsidRPr="00477003">
        <w:rPr>
          <w:rFonts w:ascii="Arial" w:hAnsi="Arial" w:cs="Arial"/>
          <w:b/>
          <w:color w:val="auto"/>
        </w:rPr>
        <w:t>104.</w:t>
      </w:r>
      <w:r w:rsidR="008578E6" w:rsidRPr="00477003">
        <w:rPr>
          <w:rFonts w:ascii="Arial" w:hAnsi="Arial" w:cs="Arial"/>
          <w:color w:val="auto"/>
        </w:rPr>
        <w:t> </w:t>
      </w:r>
      <w:r w:rsidR="00A96A8B" w:rsidRPr="00477003">
        <w:rPr>
          <w:rFonts w:ascii="Arial" w:hAnsi="Arial" w:cs="Arial"/>
          <w:color w:val="auto"/>
        </w:rPr>
        <w:t>Při uplatňování nároku</w:t>
      </w:r>
      <w:r w:rsidR="00F80F54" w:rsidRPr="00477003">
        <w:rPr>
          <w:rFonts w:ascii="Arial" w:hAnsi="Arial" w:cs="Arial"/>
          <w:color w:val="auto"/>
        </w:rPr>
        <w:t xml:space="preserve"> ČD</w:t>
      </w:r>
      <w:r w:rsidR="00A96A8B" w:rsidRPr="00477003">
        <w:rPr>
          <w:rFonts w:ascii="Arial" w:hAnsi="Arial" w:cs="Arial"/>
          <w:color w:val="auto"/>
        </w:rPr>
        <w:t xml:space="preserve"> na náhradu škody vůči osobám, které zavinily zdržení vlaku a s ČD neměly uzavřenou přepravní smlouvu, se postupuje podle </w:t>
      </w:r>
      <w:r w:rsidR="007C676F" w:rsidRPr="00477003">
        <w:rPr>
          <w:rFonts w:ascii="Arial" w:hAnsi="Arial" w:cs="Arial"/>
          <w:color w:val="auto"/>
        </w:rPr>
        <w:t>§</w:t>
      </w:r>
      <w:r w:rsidR="0065737F" w:rsidRPr="00477003">
        <w:rPr>
          <w:rFonts w:ascii="Arial" w:hAnsi="Arial" w:cs="Arial"/>
          <w:color w:val="auto"/>
        </w:rPr>
        <w:t>§</w:t>
      </w:r>
      <w:r w:rsidR="0040114E" w:rsidRPr="00477003">
        <w:rPr>
          <w:rFonts w:ascii="Arial" w:hAnsi="Arial" w:cs="Arial"/>
          <w:color w:val="auto"/>
        </w:rPr>
        <w:t> </w:t>
      </w:r>
      <w:r w:rsidR="003B4A59" w:rsidRPr="00477003">
        <w:rPr>
          <w:rFonts w:ascii="Arial" w:hAnsi="Arial" w:cs="Arial"/>
          <w:color w:val="auto"/>
        </w:rPr>
        <w:t>2894</w:t>
      </w:r>
      <w:r w:rsidR="0065737F" w:rsidRPr="00477003">
        <w:rPr>
          <w:rFonts w:ascii="Arial" w:hAnsi="Arial" w:cs="Arial"/>
          <w:color w:val="auto"/>
        </w:rPr>
        <w:t xml:space="preserve"> až 29</w:t>
      </w:r>
      <w:r w:rsidR="003B4A59" w:rsidRPr="00477003">
        <w:rPr>
          <w:rFonts w:ascii="Arial" w:hAnsi="Arial" w:cs="Arial"/>
          <w:color w:val="auto"/>
        </w:rPr>
        <w:t>13</w:t>
      </w:r>
      <w:r w:rsidR="0065737F" w:rsidRPr="00477003">
        <w:rPr>
          <w:rFonts w:ascii="Arial" w:hAnsi="Arial" w:cs="Arial"/>
          <w:color w:val="auto"/>
        </w:rPr>
        <w:t xml:space="preserve"> zákona č. 89/2012 Sb., občanský zákoník</w:t>
      </w:r>
      <w:r w:rsidR="00A96A8B" w:rsidRPr="00477003">
        <w:rPr>
          <w:rFonts w:ascii="Arial" w:hAnsi="Arial" w:cs="Arial"/>
          <w:color w:val="auto"/>
        </w:rPr>
        <w:t>. ČD budou po osobě, která škodu zavinila, vymáhat skutečnou škodu a ušlý zisk včetně náhrad vyplacených cestujícím za nedodržení přepravní smlouvy.</w:t>
      </w:r>
    </w:p>
    <w:p w:rsidR="001D06A5" w:rsidRPr="00477003" w:rsidRDefault="00A96A8B" w:rsidP="00642C0C">
      <w:pPr>
        <w:pStyle w:val="Zkladntext"/>
        <w:jc w:val="both"/>
        <w:rPr>
          <w:rFonts w:ascii="Arial" w:hAnsi="Arial" w:cs="Arial"/>
          <w:color w:val="auto"/>
        </w:rPr>
      </w:pPr>
      <w:r w:rsidRPr="00477003">
        <w:rPr>
          <w:rFonts w:ascii="Arial" w:hAnsi="Arial" w:cs="Arial"/>
          <w:b/>
          <w:bCs/>
          <w:color w:val="auto"/>
        </w:rPr>
        <w:t>1</w:t>
      </w:r>
      <w:r w:rsidR="00867C86" w:rsidRPr="00477003">
        <w:rPr>
          <w:rFonts w:ascii="Arial" w:hAnsi="Arial" w:cs="Arial"/>
          <w:b/>
          <w:bCs/>
          <w:color w:val="auto"/>
        </w:rPr>
        <w:t>05. - 1</w:t>
      </w:r>
      <w:r w:rsidR="009D2084" w:rsidRPr="00477003">
        <w:rPr>
          <w:rFonts w:ascii="Arial" w:hAnsi="Arial" w:cs="Arial"/>
          <w:b/>
          <w:bCs/>
          <w:color w:val="auto"/>
        </w:rPr>
        <w:t>07</w:t>
      </w:r>
      <w:r w:rsidRPr="00477003">
        <w:rPr>
          <w:rFonts w:ascii="Arial" w:hAnsi="Arial" w:cs="Arial"/>
          <w:b/>
          <w:bCs/>
          <w:color w:val="auto"/>
        </w:rPr>
        <w:t xml:space="preserve">. </w:t>
      </w:r>
      <w:r w:rsidRPr="00477003">
        <w:rPr>
          <w:rFonts w:ascii="Arial" w:hAnsi="Arial" w:cs="Arial"/>
          <w:color w:val="auto"/>
        </w:rPr>
        <w:t>Neobsazeno.</w:t>
      </w:r>
    </w:p>
    <w:p w:rsidR="001D06A5" w:rsidRPr="00477003" w:rsidRDefault="001D06A5">
      <w:pPr>
        <w:autoSpaceDE/>
        <w:autoSpaceDN/>
        <w:rPr>
          <w:rFonts w:ascii="Arial" w:hAnsi="Arial" w:cs="Arial"/>
          <w:sz w:val="24"/>
          <w:szCs w:val="24"/>
        </w:rPr>
      </w:pPr>
    </w:p>
    <w:p w:rsidR="00A96A8B" w:rsidRPr="00477003" w:rsidRDefault="00A96A8B" w:rsidP="00642C0C">
      <w:pPr>
        <w:pStyle w:val="Zkladntext"/>
        <w:jc w:val="both"/>
        <w:rPr>
          <w:rFonts w:ascii="Arial" w:hAnsi="Arial" w:cs="Arial"/>
          <w:color w:val="auto"/>
        </w:rPr>
      </w:pPr>
    </w:p>
    <w:p w:rsidR="00D20DDC" w:rsidRPr="00477003" w:rsidRDefault="00D20DDC" w:rsidP="004F7812">
      <w:pPr>
        <w:pStyle w:val="Styl1"/>
        <w:spacing w:before="0"/>
        <w:jc w:val="center"/>
        <w:rPr>
          <w:rFonts w:ascii="Arial" w:hAnsi="Arial" w:cs="Arial"/>
          <w:bCs w:val="0"/>
          <w:color w:val="auto"/>
          <w:sz w:val="28"/>
          <w:szCs w:val="28"/>
        </w:rPr>
      </w:pPr>
    </w:p>
    <w:p w:rsidR="00A96A8B" w:rsidRPr="00477003" w:rsidRDefault="00867C86" w:rsidP="004F7812">
      <w:pPr>
        <w:pStyle w:val="Styl1"/>
        <w:spacing w:before="0"/>
        <w:jc w:val="center"/>
        <w:rPr>
          <w:rFonts w:ascii="Arial" w:hAnsi="Arial" w:cs="Arial"/>
          <w:bCs w:val="0"/>
          <w:color w:val="auto"/>
          <w:sz w:val="28"/>
          <w:szCs w:val="28"/>
        </w:rPr>
      </w:pPr>
      <w:r w:rsidRPr="00477003">
        <w:rPr>
          <w:rFonts w:ascii="Arial" w:hAnsi="Arial" w:cs="Arial"/>
          <w:bCs w:val="0"/>
          <w:color w:val="auto"/>
          <w:sz w:val="28"/>
          <w:szCs w:val="28"/>
        </w:rPr>
        <w:t>Kapitola VIII</w:t>
      </w:r>
    </w:p>
    <w:p w:rsidR="00A96A8B" w:rsidRPr="00477003" w:rsidRDefault="00867C86" w:rsidP="00867C86">
      <w:pPr>
        <w:pStyle w:val="Styl1"/>
        <w:spacing w:before="0" w:after="240"/>
        <w:jc w:val="center"/>
        <w:rPr>
          <w:rFonts w:ascii="Arial" w:hAnsi="Arial" w:cs="Arial"/>
          <w:color w:val="auto"/>
          <w:sz w:val="28"/>
          <w:szCs w:val="28"/>
        </w:rPr>
      </w:pPr>
      <w:r w:rsidRPr="00477003">
        <w:rPr>
          <w:rFonts w:ascii="Arial" w:hAnsi="Arial" w:cs="Arial"/>
          <w:color w:val="auto"/>
          <w:sz w:val="28"/>
          <w:szCs w:val="28"/>
        </w:rPr>
        <w:t>Přeprava osob s omezenou schopností pohybu a orientace</w:t>
      </w:r>
    </w:p>
    <w:p w:rsidR="00C2718D" w:rsidRPr="00477003" w:rsidRDefault="00C2718D" w:rsidP="00C2718D">
      <w:pPr>
        <w:spacing w:after="120"/>
        <w:jc w:val="both"/>
        <w:rPr>
          <w:rFonts w:ascii="Arial" w:hAnsi="Arial" w:cs="Arial"/>
          <w:bCs/>
          <w:snapToGrid w:val="0"/>
          <w:sz w:val="24"/>
          <w:szCs w:val="24"/>
        </w:rPr>
      </w:pPr>
      <w:r w:rsidRPr="00477003">
        <w:rPr>
          <w:rFonts w:ascii="Arial" w:hAnsi="Arial" w:cs="Arial"/>
          <w:b/>
          <w:bCs/>
          <w:snapToGrid w:val="0"/>
          <w:sz w:val="24"/>
          <w:szCs w:val="24"/>
        </w:rPr>
        <w:t>1</w:t>
      </w:r>
      <w:r w:rsidR="009D2084" w:rsidRPr="00477003">
        <w:rPr>
          <w:rFonts w:ascii="Arial" w:hAnsi="Arial" w:cs="Arial"/>
          <w:b/>
          <w:bCs/>
          <w:snapToGrid w:val="0"/>
          <w:sz w:val="24"/>
          <w:szCs w:val="24"/>
        </w:rPr>
        <w:t>08</w:t>
      </w:r>
      <w:r w:rsidRPr="00477003">
        <w:rPr>
          <w:rFonts w:ascii="Arial" w:hAnsi="Arial" w:cs="Arial"/>
          <w:b/>
          <w:bCs/>
          <w:snapToGrid w:val="0"/>
          <w:sz w:val="24"/>
          <w:szCs w:val="24"/>
        </w:rPr>
        <w:t>.</w:t>
      </w:r>
      <w:r w:rsidR="008578E6" w:rsidRPr="00477003">
        <w:rPr>
          <w:rFonts w:ascii="Arial" w:hAnsi="Arial" w:cs="Arial"/>
          <w:b/>
          <w:bCs/>
          <w:snapToGrid w:val="0"/>
          <w:sz w:val="24"/>
          <w:szCs w:val="24"/>
        </w:rPr>
        <w:t> </w:t>
      </w:r>
      <w:r w:rsidRPr="00477003">
        <w:rPr>
          <w:rFonts w:ascii="Arial" w:hAnsi="Arial" w:cs="Arial"/>
          <w:bCs/>
          <w:snapToGrid w:val="0"/>
          <w:sz w:val="24"/>
          <w:szCs w:val="24"/>
        </w:rPr>
        <w:t>Osoby s omezenou schopností pohybu a orientace mají právo využívat služeb ČD způsobem srovnatelným s ostatními občany za podmínek uvedených v SPPO.</w:t>
      </w:r>
    </w:p>
    <w:p w:rsidR="00C2718D" w:rsidRPr="00477003" w:rsidRDefault="00C2718D" w:rsidP="00C2718D">
      <w:pPr>
        <w:pStyle w:val="Styl1"/>
        <w:spacing w:before="0" w:after="120"/>
        <w:ind w:left="426"/>
        <w:rPr>
          <w:rFonts w:ascii="Arial" w:hAnsi="Arial" w:cs="Arial"/>
          <w:b w:val="0"/>
          <w:snapToGrid w:val="0"/>
          <w:color w:val="auto"/>
          <w:sz w:val="24"/>
          <w:szCs w:val="24"/>
        </w:rPr>
      </w:pPr>
      <w:r w:rsidRPr="00477003">
        <w:rPr>
          <w:rFonts w:ascii="Arial" w:hAnsi="Arial" w:cs="Arial"/>
          <w:color w:val="auto"/>
          <w:sz w:val="24"/>
          <w:szCs w:val="24"/>
        </w:rPr>
        <w:t>1</w:t>
      </w:r>
      <w:r w:rsidR="009D2084" w:rsidRPr="00477003">
        <w:rPr>
          <w:rFonts w:ascii="Arial" w:hAnsi="Arial" w:cs="Arial"/>
          <w:color w:val="auto"/>
          <w:sz w:val="24"/>
          <w:szCs w:val="24"/>
        </w:rPr>
        <w:t>08</w:t>
      </w:r>
      <w:r w:rsidRPr="00477003">
        <w:rPr>
          <w:rFonts w:ascii="Arial" w:hAnsi="Arial" w:cs="Arial"/>
          <w:color w:val="auto"/>
          <w:sz w:val="24"/>
          <w:szCs w:val="24"/>
        </w:rPr>
        <w:t>.</w:t>
      </w:r>
      <w:r w:rsidR="008578E6" w:rsidRPr="00477003">
        <w:rPr>
          <w:rFonts w:ascii="Arial" w:hAnsi="Arial" w:cs="Arial"/>
          <w:color w:val="auto"/>
          <w:sz w:val="24"/>
          <w:szCs w:val="24"/>
        </w:rPr>
        <w:t> </w:t>
      </w:r>
      <w:r w:rsidRPr="00477003">
        <w:rPr>
          <w:rFonts w:ascii="Arial" w:hAnsi="Arial" w:cs="Arial"/>
          <w:color w:val="auto"/>
          <w:sz w:val="24"/>
          <w:szCs w:val="24"/>
        </w:rPr>
        <w:t>1.</w:t>
      </w:r>
      <w:r w:rsidR="008578E6" w:rsidRPr="00477003">
        <w:rPr>
          <w:rFonts w:ascii="Arial" w:hAnsi="Arial" w:cs="Arial"/>
          <w:b w:val="0"/>
          <w:color w:val="auto"/>
          <w:sz w:val="24"/>
          <w:szCs w:val="24"/>
        </w:rPr>
        <w:t> </w:t>
      </w:r>
      <w:r w:rsidRPr="00477003">
        <w:rPr>
          <w:rFonts w:ascii="Arial" w:hAnsi="Arial" w:cs="Arial"/>
          <w:b w:val="0"/>
          <w:bCs w:val="0"/>
          <w:snapToGrid w:val="0"/>
          <w:color w:val="auto"/>
          <w:sz w:val="24"/>
          <w:szCs w:val="24"/>
        </w:rPr>
        <w:t>Osoby s omezenou schopností pohybu a orientace</w:t>
      </w:r>
      <w:r w:rsidRPr="00477003">
        <w:rPr>
          <w:rFonts w:ascii="Arial" w:hAnsi="Arial" w:cs="Arial"/>
          <w:b w:val="0"/>
          <w:snapToGrid w:val="0"/>
          <w:color w:val="auto"/>
          <w:sz w:val="24"/>
          <w:szCs w:val="24"/>
        </w:rPr>
        <w:t xml:space="preserve"> jsou cestující, pro něž je obtížné používat železniční dopravu a související infrastrukturu v</w:t>
      </w:r>
      <w:r w:rsidR="0015329E" w:rsidRPr="00477003">
        <w:rPr>
          <w:rFonts w:ascii="Arial" w:hAnsi="Arial" w:cs="Arial"/>
          <w:b w:val="0"/>
          <w:snapToGrid w:val="0"/>
          <w:color w:val="auto"/>
          <w:sz w:val="24"/>
          <w:szCs w:val="24"/>
        </w:rPr>
        <w:t> </w:t>
      </w:r>
      <w:r w:rsidRPr="00477003">
        <w:rPr>
          <w:rFonts w:ascii="Arial" w:hAnsi="Arial" w:cs="Arial"/>
          <w:b w:val="0"/>
          <w:snapToGrid w:val="0"/>
          <w:color w:val="auto"/>
          <w:sz w:val="24"/>
          <w:szCs w:val="24"/>
        </w:rPr>
        <w:t>důsledku</w:t>
      </w:r>
      <w:r w:rsidR="0015329E" w:rsidRPr="00477003">
        <w:rPr>
          <w:rFonts w:ascii="Arial" w:hAnsi="Arial" w:cs="Arial"/>
          <w:b w:val="0"/>
          <w:snapToGrid w:val="0"/>
          <w:color w:val="auto"/>
          <w:sz w:val="24"/>
          <w:szCs w:val="24"/>
        </w:rPr>
        <w:t xml:space="preserve"> </w:t>
      </w:r>
      <w:r w:rsidRPr="00477003">
        <w:rPr>
          <w:rFonts w:ascii="Arial" w:hAnsi="Arial" w:cs="Arial"/>
          <w:b w:val="0"/>
          <w:snapToGrid w:val="0"/>
          <w:color w:val="auto"/>
          <w:sz w:val="24"/>
          <w:szCs w:val="24"/>
        </w:rPr>
        <w:t>zdravotního postižení, věku nebo jiného faktoru</w:t>
      </w:r>
      <w:r w:rsidRPr="00477003">
        <w:rPr>
          <w:rStyle w:val="Znakapoznpodarou"/>
          <w:rFonts w:ascii="Arial" w:hAnsi="Arial" w:cs="Arial"/>
          <w:b w:val="0"/>
          <w:snapToGrid w:val="0"/>
          <w:color w:val="auto"/>
          <w:sz w:val="24"/>
          <w:szCs w:val="24"/>
        </w:rPr>
        <w:footnoteReference w:id="17"/>
      </w:r>
      <w:r w:rsidRPr="00477003">
        <w:rPr>
          <w:rFonts w:ascii="Arial" w:hAnsi="Arial" w:cs="Arial"/>
          <w:b w:val="0"/>
          <w:snapToGrid w:val="0"/>
          <w:color w:val="auto"/>
          <w:sz w:val="24"/>
          <w:szCs w:val="24"/>
        </w:rPr>
        <w:t>. Do této kategorie nepatří osoby, které jsou zjevně pod vlivem alkoholu nebo jiných návykových látek.</w:t>
      </w:r>
    </w:p>
    <w:p w:rsidR="00C2718D" w:rsidRPr="00477003" w:rsidRDefault="001B5C96" w:rsidP="00C2718D">
      <w:pPr>
        <w:pStyle w:val="Styl1"/>
        <w:spacing w:before="0" w:after="120"/>
        <w:ind w:left="426"/>
        <w:rPr>
          <w:rFonts w:ascii="Arial" w:hAnsi="Arial" w:cs="Arial"/>
          <w:b w:val="0"/>
          <w:color w:val="auto"/>
          <w:sz w:val="24"/>
          <w:szCs w:val="24"/>
        </w:rPr>
      </w:pPr>
      <w:r w:rsidRPr="00477003">
        <w:rPr>
          <w:rFonts w:ascii="Arial" w:hAnsi="Arial" w:cs="Arial"/>
          <w:noProof/>
          <w:color w:val="auto"/>
          <w:sz w:val="24"/>
          <w:szCs w:val="24"/>
        </w:rPr>
        <mc:AlternateContent>
          <mc:Choice Requires="wps">
            <w:drawing>
              <wp:anchor distT="0" distB="0" distL="114300" distR="114300" simplePos="0" relativeHeight="251755520" behindDoc="0" locked="0" layoutInCell="1" allowOverlap="1" wp14:anchorId="43DEE2E1" wp14:editId="58B29D1D">
                <wp:simplePos x="0" y="0"/>
                <wp:positionH relativeFrom="column">
                  <wp:posOffset>6230531</wp:posOffset>
                </wp:positionH>
                <wp:positionV relativeFrom="paragraph">
                  <wp:posOffset>131445</wp:posOffset>
                </wp:positionV>
                <wp:extent cx="0" cy="1561381"/>
                <wp:effectExtent l="0" t="0" r="19050" b="20320"/>
                <wp:wrapNone/>
                <wp:docPr id="259" name="Přímá spojnice 259"/>
                <wp:cNvGraphicFramePr/>
                <a:graphic xmlns:a="http://schemas.openxmlformats.org/drawingml/2006/main">
                  <a:graphicData uri="http://schemas.microsoft.com/office/word/2010/wordprocessingShape">
                    <wps:wsp>
                      <wps:cNvCnPr/>
                      <wps:spPr>
                        <a:xfrm>
                          <a:off x="0" y="0"/>
                          <a:ext cx="0" cy="156138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AD081E8" id="Přímá spojnice 259" o:spid="_x0000_s1026" style="position:absolute;z-index:251755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90.6pt,10.35pt" to="490.6pt,13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TabvwEAALoDAAAOAAAAZHJzL2Uyb0RvYy54bWysU0uO1DAQ3SNxB8t7OkmjGQ1Rp2cxI9gg&#10;aPE5gMcpdwz+qWw66aOw5ACcYsS9KDvdGQQIIcTGcdn1XtV7rmyuJ2vYATBq7zrerGrOwEnfa7fv&#10;+Pt3z59ccRaTcL0w3kHHjxD59fbxo80YWlj7wZsekBGJi+0YOj6kFNqqinIAK+LKB3B0qTxakSjE&#10;fdWjGIndmmpd15fV6LEP6CXESKe38yXfFn6lQKbXSkVIzHScektlxbLe5bXabkS7RxEGLU9tiH/o&#10;wgrtqOhCdSuSYJ9Q/0JltUQfvUor6W3lldISigZS09Q/qXk7iABFC5kTw2JT/H+08tVhh0z3HV9f&#10;POPMCUuPtPv2+f6rvf/CYvAfHHXI8iVZNYbYEuLG7fAUxbDDrHtSaPOXFLGp2Htc7IUpMTkfSjpt&#10;Li6bp1dN5qsegAFjegHesrzpuNEuKxetOLyMaU49pxAuNzKXLrt0NJCTjXsDitRQsaagyxzBjUF2&#10;EDQB/cdz2ZKZIUobs4DqP4NOuRkGZbb+Frhkl4repQVotfP4u6ppOreq5vyz6llrln3n+2N5iGIH&#10;DUgx9DTMeQJ/jAv84ZfbfgcAAP//AwBQSwMEFAAGAAgAAAAhABPGBSLdAAAACgEAAA8AAABkcnMv&#10;ZG93bnJldi54bWxMjz1PhEAQhnsT/8NmTOy85SgAkeVy8aPSAtHCco+dA3LsLGH3AP31jrHQct55&#10;8s4zxW61g5hx8r0jBdtNBAKpcaanVsH729NNBsIHTUYPjlDBJ3rYlZcXhc6NW+gV5zq0gkvI51pB&#10;F8KYS+mbDq32Gzci8e7oJqsDj1MrzaQXLreDjKMokVb3xBc6PeJ9h82pPlsF6eNzXY3Lw8tXJVNZ&#10;VbML2elDqeurdX8HIuAa/mD40Wd1KNnp4M5kvBgU3GbbmFEFcZSCYOA3OHCQJAnIspD/Xyi/AQAA&#10;//8DAFBLAQItABQABgAIAAAAIQC2gziS/gAAAOEBAAATAAAAAAAAAAAAAAAAAAAAAABbQ29udGVu&#10;dF9UeXBlc10ueG1sUEsBAi0AFAAGAAgAAAAhADj9If/WAAAAlAEAAAsAAAAAAAAAAAAAAAAALwEA&#10;AF9yZWxzLy5yZWxzUEsBAi0AFAAGAAgAAAAhANG1Npu/AQAAugMAAA4AAAAAAAAAAAAAAAAALgIA&#10;AGRycy9lMm9Eb2MueG1sUEsBAi0AFAAGAAgAAAAhABPGBSLdAAAACgEAAA8AAAAAAAAAAAAAAAAA&#10;GQQAAGRycy9kb3ducmV2LnhtbFBLBQYAAAAABAAEAPMAAAAjBQAAAAA=&#10;" strokecolor="black [3040]"/>
            </w:pict>
          </mc:Fallback>
        </mc:AlternateContent>
      </w:r>
      <w:r w:rsidR="00C2718D" w:rsidRPr="00477003">
        <w:rPr>
          <w:rFonts w:ascii="Arial" w:hAnsi="Arial" w:cs="Arial"/>
          <w:color w:val="auto"/>
          <w:sz w:val="24"/>
          <w:szCs w:val="24"/>
        </w:rPr>
        <w:t>1</w:t>
      </w:r>
      <w:r w:rsidR="009D2084" w:rsidRPr="00477003">
        <w:rPr>
          <w:rFonts w:ascii="Arial" w:hAnsi="Arial" w:cs="Arial"/>
          <w:color w:val="auto"/>
          <w:sz w:val="24"/>
          <w:szCs w:val="24"/>
        </w:rPr>
        <w:t>08</w:t>
      </w:r>
      <w:r w:rsidR="00C2718D" w:rsidRPr="00477003">
        <w:rPr>
          <w:rFonts w:ascii="Arial" w:hAnsi="Arial" w:cs="Arial"/>
          <w:color w:val="auto"/>
          <w:sz w:val="24"/>
          <w:szCs w:val="24"/>
        </w:rPr>
        <w:t>.</w:t>
      </w:r>
      <w:r w:rsidR="008578E6" w:rsidRPr="00477003">
        <w:rPr>
          <w:rFonts w:ascii="Arial" w:hAnsi="Arial" w:cs="Arial"/>
          <w:color w:val="auto"/>
          <w:sz w:val="24"/>
          <w:szCs w:val="24"/>
        </w:rPr>
        <w:t> </w:t>
      </w:r>
      <w:r w:rsidR="00C2718D" w:rsidRPr="00477003">
        <w:rPr>
          <w:rFonts w:ascii="Arial" w:hAnsi="Arial" w:cs="Arial"/>
          <w:color w:val="auto"/>
          <w:sz w:val="24"/>
          <w:szCs w:val="24"/>
        </w:rPr>
        <w:t>2.</w:t>
      </w:r>
      <w:r w:rsidR="008578E6" w:rsidRPr="00477003">
        <w:rPr>
          <w:rFonts w:ascii="Arial" w:hAnsi="Arial" w:cs="Arial"/>
          <w:b w:val="0"/>
          <w:color w:val="auto"/>
          <w:sz w:val="24"/>
          <w:szCs w:val="24"/>
        </w:rPr>
        <w:t> </w:t>
      </w:r>
      <w:r w:rsidR="00C2718D" w:rsidRPr="00477003">
        <w:rPr>
          <w:rFonts w:ascii="Arial" w:hAnsi="Arial" w:cs="Arial"/>
          <w:b w:val="0"/>
          <w:color w:val="auto"/>
          <w:sz w:val="24"/>
          <w:szCs w:val="24"/>
        </w:rPr>
        <w:t xml:space="preserve">Přeprava osob s omezenou schopností pohybu a orientace, odkázaných na trvalou pomoc nebo trvalý dohled jiné osoby, je možná pouze v doprovodu </w:t>
      </w:r>
      <w:r w:rsidRPr="00477003">
        <w:rPr>
          <w:rFonts w:ascii="Arial" w:hAnsi="Arial" w:cs="Arial"/>
          <w:b w:val="0"/>
          <w:color w:val="auto"/>
          <w:sz w:val="24"/>
          <w:szCs w:val="24"/>
        </w:rPr>
        <w:t xml:space="preserve">fyzicky i psychicky zralého a zdatného </w:t>
      </w:r>
      <w:r w:rsidR="00C2718D" w:rsidRPr="00477003">
        <w:rPr>
          <w:rFonts w:ascii="Arial" w:hAnsi="Arial" w:cs="Arial"/>
          <w:b w:val="0"/>
          <w:color w:val="auto"/>
          <w:sz w:val="24"/>
          <w:szCs w:val="24"/>
        </w:rPr>
        <w:t xml:space="preserve">průvodce, který </w:t>
      </w:r>
      <w:r w:rsidRPr="00477003">
        <w:rPr>
          <w:rFonts w:ascii="Arial" w:hAnsi="Arial" w:cs="Arial"/>
          <w:b w:val="0"/>
          <w:color w:val="auto"/>
          <w:sz w:val="24"/>
          <w:szCs w:val="24"/>
        </w:rPr>
        <w:t xml:space="preserve">zvládne sám zajistit veškerou pomoc související s přepravou cestujícího, a který </w:t>
      </w:r>
      <w:r w:rsidR="00C2718D" w:rsidRPr="00477003">
        <w:rPr>
          <w:rFonts w:ascii="Arial" w:hAnsi="Arial" w:cs="Arial"/>
          <w:b w:val="0"/>
          <w:color w:val="auto"/>
          <w:sz w:val="24"/>
          <w:szCs w:val="24"/>
        </w:rPr>
        <w:t>bude s cestujícím přítomen po celou dobu přepravy.</w:t>
      </w:r>
      <w:r w:rsidRPr="00477003">
        <w:rPr>
          <w:rFonts w:ascii="Arial" w:hAnsi="Arial" w:cs="Arial"/>
          <w:b w:val="0"/>
          <w:color w:val="auto"/>
          <w:sz w:val="24"/>
          <w:szCs w:val="24"/>
        </w:rPr>
        <w:t xml:space="preserve"> Za volbu průvodce je zcela odpovědný cestující.</w:t>
      </w:r>
    </w:p>
    <w:p w:rsidR="00C2718D" w:rsidRPr="00477003" w:rsidRDefault="00C2718D" w:rsidP="00C2718D">
      <w:pPr>
        <w:spacing w:after="120"/>
        <w:jc w:val="both"/>
        <w:rPr>
          <w:rFonts w:ascii="Arial" w:hAnsi="Arial" w:cs="Arial"/>
          <w:snapToGrid w:val="0"/>
          <w:sz w:val="24"/>
          <w:szCs w:val="24"/>
        </w:rPr>
      </w:pPr>
      <w:r w:rsidRPr="00477003">
        <w:rPr>
          <w:rFonts w:ascii="Arial" w:hAnsi="Arial" w:cs="Arial"/>
          <w:b/>
          <w:bCs/>
          <w:snapToGrid w:val="0"/>
          <w:sz w:val="24"/>
          <w:szCs w:val="24"/>
        </w:rPr>
        <w:t>1</w:t>
      </w:r>
      <w:r w:rsidR="009D2084" w:rsidRPr="00477003">
        <w:rPr>
          <w:rFonts w:ascii="Arial" w:hAnsi="Arial" w:cs="Arial"/>
          <w:b/>
          <w:bCs/>
          <w:snapToGrid w:val="0"/>
          <w:sz w:val="24"/>
          <w:szCs w:val="24"/>
        </w:rPr>
        <w:t>09</w:t>
      </w:r>
      <w:r w:rsidRPr="00477003">
        <w:rPr>
          <w:rFonts w:ascii="Arial" w:hAnsi="Arial" w:cs="Arial"/>
          <w:b/>
          <w:bCs/>
          <w:snapToGrid w:val="0"/>
          <w:sz w:val="24"/>
          <w:szCs w:val="24"/>
        </w:rPr>
        <w:t>.</w:t>
      </w:r>
      <w:r w:rsidR="008578E6" w:rsidRPr="00477003">
        <w:rPr>
          <w:rFonts w:ascii="Arial" w:hAnsi="Arial" w:cs="Arial"/>
          <w:snapToGrid w:val="0"/>
          <w:sz w:val="24"/>
          <w:szCs w:val="24"/>
        </w:rPr>
        <w:t> </w:t>
      </w:r>
      <w:r w:rsidR="000B0016" w:rsidRPr="00477003">
        <w:rPr>
          <w:rFonts w:ascii="Arial" w:hAnsi="Arial" w:cs="Arial"/>
          <w:snapToGrid w:val="0"/>
          <w:sz w:val="24"/>
          <w:szCs w:val="24"/>
        </w:rPr>
        <w:t>Přeprava</w:t>
      </w:r>
      <w:r w:rsidRPr="00477003">
        <w:rPr>
          <w:rFonts w:ascii="Arial" w:hAnsi="Arial" w:cs="Arial"/>
          <w:snapToGrid w:val="0"/>
          <w:sz w:val="24"/>
          <w:szCs w:val="24"/>
        </w:rPr>
        <w:t xml:space="preserve"> </w:t>
      </w:r>
      <w:r w:rsidRPr="00477003">
        <w:rPr>
          <w:rFonts w:ascii="Arial" w:hAnsi="Arial" w:cs="Arial"/>
          <w:bCs/>
          <w:snapToGrid w:val="0"/>
          <w:sz w:val="24"/>
          <w:szCs w:val="24"/>
        </w:rPr>
        <w:t>osob s omezenou schopností pohybu a orientace</w:t>
      </w:r>
      <w:r w:rsidRPr="00477003">
        <w:rPr>
          <w:rFonts w:ascii="Arial" w:hAnsi="Arial" w:cs="Arial"/>
          <w:snapToGrid w:val="0"/>
          <w:sz w:val="24"/>
          <w:szCs w:val="24"/>
        </w:rPr>
        <w:t xml:space="preserve">, které nevyžadují žádnou </w:t>
      </w:r>
      <w:r w:rsidR="00B96F83" w:rsidRPr="00477003">
        <w:rPr>
          <w:rFonts w:ascii="Arial" w:hAnsi="Arial" w:cs="Arial"/>
          <w:snapToGrid w:val="0"/>
          <w:sz w:val="24"/>
          <w:szCs w:val="24"/>
        </w:rPr>
        <w:t>asistenci</w:t>
      </w:r>
      <w:r w:rsidRPr="00477003">
        <w:rPr>
          <w:rFonts w:ascii="Arial" w:hAnsi="Arial" w:cs="Arial"/>
          <w:snapToGrid w:val="0"/>
          <w:sz w:val="24"/>
          <w:szCs w:val="24"/>
        </w:rPr>
        <w:t xml:space="preserve"> od zaměstnanců ČD při nástupu, výstupu a přestupu do vlaku, </w:t>
      </w:r>
      <w:r w:rsidR="000B0016" w:rsidRPr="00477003">
        <w:rPr>
          <w:rFonts w:ascii="Arial" w:hAnsi="Arial" w:cs="Arial"/>
          <w:snapToGrid w:val="0"/>
          <w:sz w:val="24"/>
          <w:szCs w:val="24"/>
        </w:rPr>
        <w:t>se neobjednává</w:t>
      </w:r>
      <w:r w:rsidRPr="00477003">
        <w:rPr>
          <w:rFonts w:ascii="Arial" w:hAnsi="Arial" w:cs="Arial"/>
          <w:snapToGrid w:val="0"/>
          <w:sz w:val="24"/>
          <w:szCs w:val="24"/>
        </w:rPr>
        <w:t>.</w:t>
      </w:r>
    </w:p>
    <w:p w:rsidR="00C2718D" w:rsidRPr="00477003" w:rsidRDefault="00C2718D" w:rsidP="00C2718D">
      <w:pPr>
        <w:spacing w:after="120"/>
        <w:jc w:val="both"/>
        <w:rPr>
          <w:rFonts w:ascii="Arial" w:hAnsi="Arial" w:cs="Arial"/>
          <w:snapToGrid w:val="0"/>
          <w:sz w:val="24"/>
          <w:szCs w:val="24"/>
        </w:rPr>
      </w:pPr>
      <w:r w:rsidRPr="00477003">
        <w:rPr>
          <w:rFonts w:ascii="Arial" w:hAnsi="Arial" w:cs="Arial"/>
          <w:b/>
          <w:snapToGrid w:val="0"/>
          <w:sz w:val="24"/>
          <w:szCs w:val="24"/>
        </w:rPr>
        <w:t>11</w:t>
      </w:r>
      <w:r w:rsidR="009D2084" w:rsidRPr="00477003">
        <w:rPr>
          <w:rFonts w:ascii="Arial" w:hAnsi="Arial" w:cs="Arial"/>
          <w:b/>
          <w:snapToGrid w:val="0"/>
          <w:sz w:val="24"/>
          <w:szCs w:val="24"/>
        </w:rPr>
        <w:t>0</w:t>
      </w:r>
      <w:r w:rsidRPr="00477003">
        <w:rPr>
          <w:rFonts w:ascii="Arial" w:hAnsi="Arial" w:cs="Arial"/>
          <w:b/>
          <w:snapToGrid w:val="0"/>
          <w:sz w:val="24"/>
          <w:szCs w:val="24"/>
        </w:rPr>
        <w:t>.</w:t>
      </w:r>
      <w:r w:rsidR="008578E6" w:rsidRPr="00477003">
        <w:rPr>
          <w:rFonts w:ascii="Arial" w:hAnsi="Arial" w:cs="Arial"/>
          <w:b/>
          <w:snapToGrid w:val="0"/>
          <w:sz w:val="24"/>
          <w:szCs w:val="24"/>
        </w:rPr>
        <w:t> </w:t>
      </w:r>
      <w:r w:rsidRPr="00477003">
        <w:rPr>
          <w:rFonts w:ascii="Arial" w:hAnsi="Arial" w:cs="Arial"/>
          <w:snapToGrid w:val="0"/>
          <w:sz w:val="24"/>
          <w:szCs w:val="24"/>
        </w:rPr>
        <w:t xml:space="preserve">Pokud jsou ve vozech ČD vyhrazena a označena místa pro </w:t>
      </w:r>
      <w:r w:rsidRPr="00477003">
        <w:rPr>
          <w:rFonts w:ascii="Arial" w:hAnsi="Arial" w:cs="Arial"/>
          <w:bCs/>
          <w:snapToGrid w:val="0"/>
          <w:sz w:val="24"/>
          <w:szCs w:val="24"/>
        </w:rPr>
        <w:t>osoby s omezenou schopností pohybu a orientace, mají takoví cestující přednostní právo na obsazení těchto míst</w:t>
      </w:r>
      <w:r w:rsidRPr="00477003">
        <w:rPr>
          <w:rFonts w:ascii="Arial" w:hAnsi="Arial" w:cs="Arial"/>
          <w:snapToGrid w:val="0"/>
          <w:sz w:val="24"/>
          <w:szCs w:val="24"/>
        </w:rPr>
        <w:t>. V případě potřeby je nutno nárok na jejich obsazení prokázat příslušným průkazem.</w:t>
      </w:r>
    </w:p>
    <w:p w:rsidR="00E126D1" w:rsidRPr="00477003" w:rsidRDefault="00C2718D" w:rsidP="00C2718D">
      <w:pPr>
        <w:spacing w:after="120"/>
        <w:jc w:val="both"/>
        <w:rPr>
          <w:rFonts w:ascii="Arial" w:hAnsi="Arial" w:cs="Arial"/>
          <w:snapToGrid w:val="0"/>
          <w:sz w:val="24"/>
          <w:szCs w:val="24"/>
        </w:rPr>
      </w:pPr>
      <w:r w:rsidRPr="00477003">
        <w:rPr>
          <w:rFonts w:ascii="Arial" w:hAnsi="Arial" w:cs="Arial"/>
          <w:b/>
          <w:snapToGrid w:val="0"/>
          <w:sz w:val="24"/>
          <w:szCs w:val="24"/>
        </w:rPr>
        <w:t>11</w:t>
      </w:r>
      <w:r w:rsidR="009D2084" w:rsidRPr="00477003">
        <w:rPr>
          <w:rFonts w:ascii="Arial" w:hAnsi="Arial" w:cs="Arial"/>
          <w:b/>
          <w:snapToGrid w:val="0"/>
          <w:sz w:val="24"/>
          <w:szCs w:val="24"/>
        </w:rPr>
        <w:t>1</w:t>
      </w:r>
      <w:r w:rsidRPr="00477003">
        <w:rPr>
          <w:rFonts w:ascii="Arial" w:hAnsi="Arial" w:cs="Arial"/>
          <w:b/>
          <w:snapToGrid w:val="0"/>
          <w:sz w:val="24"/>
          <w:szCs w:val="24"/>
        </w:rPr>
        <w:t>.</w:t>
      </w:r>
      <w:r w:rsidR="008578E6" w:rsidRPr="00477003">
        <w:rPr>
          <w:rFonts w:ascii="Arial" w:hAnsi="Arial" w:cs="Arial"/>
          <w:b/>
          <w:snapToGrid w:val="0"/>
          <w:sz w:val="24"/>
          <w:szCs w:val="24"/>
        </w:rPr>
        <w:t> </w:t>
      </w:r>
      <w:r w:rsidRPr="00477003">
        <w:rPr>
          <w:rFonts w:ascii="Arial" w:hAnsi="Arial" w:cs="Arial"/>
          <w:snapToGrid w:val="0"/>
          <w:sz w:val="24"/>
          <w:szCs w:val="24"/>
        </w:rPr>
        <w:t>Bližší</w:t>
      </w:r>
      <w:r w:rsidRPr="00477003">
        <w:rPr>
          <w:rFonts w:ascii="Arial" w:hAnsi="Arial" w:cs="Arial"/>
          <w:b/>
          <w:snapToGrid w:val="0"/>
          <w:sz w:val="24"/>
          <w:szCs w:val="24"/>
        </w:rPr>
        <w:t xml:space="preserve"> </w:t>
      </w:r>
      <w:r w:rsidRPr="00477003">
        <w:rPr>
          <w:rFonts w:ascii="Arial" w:hAnsi="Arial" w:cs="Arial"/>
          <w:snapToGrid w:val="0"/>
          <w:sz w:val="24"/>
          <w:szCs w:val="24"/>
        </w:rPr>
        <w:t xml:space="preserve">informace o stanicích, jejichž technická vybavenost a přístupnost umožňuje cestujícím na vozíku nástup, výstup a přestup do vlaku a o vlacích, umožňujících přepravu cestujících na vozíku, jsou zveřejněny v elektronickém jízdním řádu, na www.cd.cz a v aplikaci Můj vlak pro chytré telefony. </w:t>
      </w:r>
    </w:p>
    <w:p w:rsidR="00C2718D" w:rsidRPr="00477003" w:rsidRDefault="00C2718D" w:rsidP="00C2718D">
      <w:pPr>
        <w:spacing w:after="120"/>
        <w:jc w:val="both"/>
        <w:rPr>
          <w:rFonts w:ascii="Arial" w:hAnsi="Arial" w:cs="Arial"/>
          <w:snapToGrid w:val="0"/>
          <w:sz w:val="24"/>
          <w:szCs w:val="24"/>
        </w:rPr>
      </w:pPr>
      <w:r w:rsidRPr="00477003">
        <w:rPr>
          <w:rFonts w:ascii="Arial" w:hAnsi="Arial" w:cs="Arial"/>
          <w:snapToGrid w:val="0"/>
          <w:sz w:val="24"/>
          <w:szCs w:val="24"/>
        </w:rPr>
        <w:t xml:space="preserve">Na vyžádání je sdělí zaměstnanci ČD v železničních stanicích nebo na kontaktním centru ČD, tel. </w:t>
      </w:r>
      <w:r w:rsidR="00A278F1" w:rsidRPr="00477003">
        <w:rPr>
          <w:rFonts w:ascii="Arial" w:hAnsi="Arial" w:cs="Arial"/>
          <w:snapToGrid w:val="0"/>
          <w:sz w:val="24"/>
          <w:szCs w:val="24"/>
        </w:rPr>
        <w:t>221 111 122</w:t>
      </w:r>
      <w:r w:rsidRPr="00477003">
        <w:rPr>
          <w:rFonts w:ascii="Arial" w:hAnsi="Arial" w:cs="Arial"/>
          <w:snapToGrid w:val="0"/>
          <w:sz w:val="24"/>
          <w:szCs w:val="24"/>
        </w:rPr>
        <w:t>.</w:t>
      </w:r>
    </w:p>
    <w:p w:rsidR="00AA4375" w:rsidRPr="00477003" w:rsidRDefault="00AA4375" w:rsidP="00AA4375">
      <w:pPr>
        <w:spacing w:after="120"/>
        <w:jc w:val="both"/>
        <w:rPr>
          <w:rFonts w:ascii="Arial" w:hAnsi="Arial" w:cs="Arial"/>
          <w:snapToGrid w:val="0"/>
          <w:sz w:val="24"/>
          <w:szCs w:val="24"/>
        </w:rPr>
      </w:pPr>
      <w:r w:rsidRPr="00477003">
        <w:rPr>
          <w:rFonts w:ascii="Arial" w:hAnsi="Arial" w:cs="Arial"/>
          <w:b/>
          <w:snapToGrid w:val="0"/>
          <w:sz w:val="24"/>
          <w:szCs w:val="24"/>
        </w:rPr>
        <w:t>11</w:t>
      </w:r>
      <w:r w:rsidR="009D2084" w:rsidRPr="00477003">
        <w:rPr>
          <w:rFonts w:ascii="Arial" w:hAnsi="Arial" w:cs="Arial"/>
          <w:b/>
          <w:snapToGrid w:val="0"/>
          <w:sz w:val="24"/>
          <w:szCs w:val="24"/>
        </w:rPr>
        <w:t>2</w:t>
      </w:r>
      <w:r w:rsidRPr="00477003">
        <w:rPr>
          <w:rFonts w:ascii="Arial" w:hAnsi="Arial" w:cs="Arial"/>
          <w:b/>
          <w:snapToGrid w:val="0"/>
          <w:sz w:val="24"/>
          <w:szCs w:val="24"/>
        </w:rPr>
        <w:t>.</w:t>
      </w:r>
      <w:r w:rsidR="001D75B6" w:rsidRPr="00477003">
        <w:rPr>
          <w:rFonts w:ascii="Arial" w:hAnsi="Arial" w:cs="Arial"/>
          <w:snapToGrid w:val="0"/>
          <w:sz w:val="24"/>
          <w:szCs w:val="24"/>
        </w:rPr>
        <w:t> </w:t>
      </w:r>
      <w:r w:rsidRPr="00477003">
        <w:rPr>
          <w:rFonts w:ascii="Arial" w:hAnsi="Arial" w:cs="Arial"/>
          <w:snapToGrid w:val="0"/>
          <w:sz w:val="24"/>
          <w:szCs w:val="24"/>
        </w:rPr>
        <w:t xml:space="preserve">V neobsazených stanicích jsou </w:t>
      </w:r>
      <w:r w:rsidR="005F36F0" w:rsidRPr="00477003">
        <w:rPr>
          <w:rFonts w:ascii="Arial" w:hAnsi="Arial" w:cs="Arial"/>
          <w:snapToGrid w:val="0"/>
          <w:sz w:val="24"/>
          <w:szCs w:val="24"/>
        </w:rPr>
        <w:t>cestující informováni na vývěskách</w:t>
      </w:r>
      <w:r w:rsidRPr="00477003">
        <w:rPr>
          <w:rFonts w:ascii="Arial" w:hAnsi="Arial" w:cs="Arial"/>
          <w:snapToGrid w:val="0"/>
          <w:sz w:val="24"/>
          <w:szCs w:val="24"/>
        </w:rPr>
        <w:t xml:space="preserve">, jakým způsobem si mohou objednat přepravu nebo požádat o asistenci při nástupu, výstupu a přestupu do vlaku. Tyto informace jsou dostupné i na www.cd.cz a kontaktním centru ČD, tel. </w:t>
      </w:r>
      <w:r w:rsidR="00A278F1" w:rsidRPr="00477003">
        <w:rPr>
          <w:rFonts w:ascii="Arial" w:hAnsi="Arial" w:cs="Arial"/>
          <w:snapToGrid w:val="0"/>
          <w:sz w:val="24"/>
          <w:szCs w:val="24"/>
        </w:rPr>
        <w:t>221 111 122</w:t>
      </w:r>
      <w:r w:rsidRPr="00477003">
        <w:rPr>
          <w:rFonts w:ascii="Arial" w:hAnsi="Arial" w:cs="Arial"/>
          <w:snapToGrid w:val="0"/>
          <w:sz w:val="24"/>
          <w:szCs w:val="24"/>
        </w:rPr>
        <w:t>.</w:t>
      </w:r>
    </w:p>
    <w:p w:rsidR="00EE2827" w:rsidRPr="00477003" w:rsidRDefault="00EE2827" w:rsidP="00EE2827">
      <w:pPr>
        <w:spacing w:after="120"/>
        <w:jc w:val="both"/>
        <w:rPr>
          <w:rFonts w:ascii="Arial" w:hAnsi="Arial" w:cs="Arial"/>
          <w:b/>
          <w:snapToGrid w:val="0"/>
          <w:sz w:val="24"/>
          <w:szCs w:val="24"/>
        </w:rPr>
      </w:pPr>
      <w:r w:rsidRPr="00477003">
        <w:rPr>
          <w:rFonts w:ascii="Arial" w:hAnsi="Arial" w:cs="Arial"/>
          <w:b/>
          <w:snapToGrid w:val="0"/>
          <w:sz w:val="24"/>
          <w:szCs w:val="24"/>
        </w:rPr>
        <w:t>Objednávka asistence</w:t>
      </w:r>
    </w:p>
    <w:p w:rsidR="00EE2827" w:rsidRPr="00477003" w:rsidRDefault="006268B2" w:rsidP="00EE2827">
      <w:pPr>
        <w:spacing w:after="120"/>
        <w:jc w:val="both"/>
        <w:rPr>
          <w:rFonts w:ascii="Arial" w:hAnsi="Arial" w:cs="Arial"/>
          <w:snapToGrid w:val="0"/>
          <w:sz w:val="24"/>
          <w:szCs w:val="24"/>
        </w:rPr>
      </w:pPr>
      <w:r w:rsidRPr="00477003">
        <w:rPr>
          <w:rFonts w:ascii="Arial" w:hAnsi="Arial" w:cs="Arial"/>
          <w:b/>
          <w:bCs/>
          <w:noProof/>
          <w:sz w:val="24"/>
          <w:szCs w:val="24"/>
        </w:rPr>
        <mc:AlternateContent>
          <mc:Choice Requires="wps">
            <w:drawing>
              <wp:anchor distT="0" distB="0" distL="114300" distR="114300" simplePos="0" relativeHeight="251756544" behindDoc="0" locked="0" layoutInCell="1" allowOverlap="1" wp14:anchorId="35E290B1" wp14:editId="4FD5A2F4">
                <wp:simplePos x="0" y="0"/>
                <wp:positionH relativeFrom="column">
                  <wp:posOffset>-368935</wp:posOffset>
                </wp:positionH>
                <wp:positionV relativeFrom="paragraph">
                  <wp:posOffset>40005</wp:posOffset>
                </wp:positionV>
                <wp:extent cx="0" cy="3427730"/>
                <wp:effectExtent l="0" t="0" r="19050" b="20320"/>
                <wp:wrapNone/>
                <wp:docPr id="261" name="Přímá spojnice 261"/>
                <wp:cNvGraphicFramePr/>
                <a:graphic xmlns:a="http://schemas.openxmlformats.org/drawingml/2006/main">
                  <a:graphicData uri="http://schemas.microsoft.com/office/word/2010/wordprocessingShape">
                    <wps:wsp>
                      <wps:cNvCnPr/>
                      <wps:spPr>
                        <a:xfrm>
                          <a:off x="0" y="0"/>
                          <a:ext cx="0" cy="34277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D9B072" id="Přímá spojnice 261" o:spid="_x0000_s1026" style="position:absolute;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05pt,3.15pt" to="-29.05pt,27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OGcwgEAALoDAAAOAAAAZHJzL2Uyb0RvYy54bWysU0tu2zAQ3RfIHQjuY8lOkRSC5SwSJJui&#10;Nfo5AEMNLbb8Ycha8lG67AF6iqD36pCylaItiqLohuKQ897Mexytr0dr2B4wau9avlzUnIGTvtNu&#10;1/L37+7OX3AWk3CdMN5Byw8Q+fXm7Nl6CA2sfO9NB8iIxMVmCC3vUwpNVUXZgxVx4QM4ulQerUgU&#10;4q7qUAzEbk21quvLavDYBfQSYqTT2+mSbwq/UiDTa6UiJGZaTr2lsmJZH/Jabdai2aEIvZbHNsQ/&#10;dGGFdlR0proVSbBPqH+hslqij16lhfS28kppCUUDqVnWP6l524sARQuZE8NsU/x/tPLVfotMdy1f&#10;XS45c8LSI22/fX78ah+/sBj8B0cdsnxJVg0hNoS4cVs8RjFsMeseFdr8JUVsLPYeZnthTExOh5JO&#10;L56vrq4uivXVEzBgTPfgLcublhvtsnLRiP3LmKgYpZ5SKMiNTKXLLh0M5GTj3oAiNVRsWdBljuDG&#10;INsLmoDuY5FBXCUzQ5Q2ZgbVfwYdczMMymz9LXDOLhW9SzPQaufxd1XTeGpVTfkn1ZPWLPvBd4fy&#10;EMUOGpDi0nGY8wT+GBf40y+3+Q4AAP//AwBQSwMEFAAGAAgAAAAhAGGo3a/dAAAACQEAAA8AAABk&#10;cnMvZG93bnJldi54bWxMj09PhDAUxO8mfofmmXjbLajLEuSxMf456QHRg8cufQJZ+kpoF9BPb80e&#10;9DiZycxv8t1iejHR6DrLCPE6AkFcW91xg/D+9rRKQTivWKveMiF8kYNdcX6Wq0zbmV9pqnwjQgm7&#10;TCG03g+ZlK5uySi3tgNx8D7taJQPcmykHtUcyk0vr6IokUZ1HBZaNdB9S/WhOhqE7eNzVQ7zw8t3&#10;KbeyLCfr08MH4uXFcncLwtPi/8Lwix/QoQhMe3tk7USPsNqkcYgiJNcggn/Se4TNTRKDLHL5/0Hx&#10;AwAA//8DAFBLAQItABQABgAIAAAAIQC2gziS/gAAAOEBAAATAAAAAAAAAAAAAAAAAAAAAABbQ29u&#10;dGVudF9UeXBlc10ueG1sUEsBAi0AFAAGAAgAAAAhADj9If/WAAAAlAEAAAsAAAAAAAAAAAAAAAAA&#10;LwEAAF9yZWxzLy5yZWxzUEsBAi0AFAAGAAgAAAAhABdk4ZzCAQAAugMAAA4AAAAAAAAAAAAAAAAA&#10;LgIAAGRycy9lMm9Eb2MueG1sUEsBAi0AFAAGAAgAAAAhAGGo3a/dAAAACQEAAA8AAAAAAAAAAAAA&#10;AAAAHAQAAGRycy9kb3ducmV2LnhtbFBLBQYAAAAABAAEAPMAAAAmBQAAAAA=&#10;" strokecolor="black [3040]"/>
            </w:pict>
          </mc:Fallback>
        </mc:AlternateContent>
      </w:r>
      <w:r w:rsidR="001C626A" w:rsidRPr="00477003">
        <w:rPr>
          <w:rFonts w:ascii="Arial" w:hAnsi="Arial" w:cs="Arial"/>
          <w:b/>
          <w:snapToGrid w:val="0"/>
          <w:sz w:val="24"/>
          <w:szCs w:val="24"/>
        </w:rPr>
        <w:t>113</w:t>
      </w:r>
      <w:r w:rsidR="00EE2827" w:rsidRPr="00477003">
        <w:rPr>
          <w:rFonts w:ascii="Arial" w:hAnsi="Arial" w:cs="Arial"/>
          <w:b/>
          <w:snapToGrid w:val="0"/>
          <w:sz w:val="24"/>
          <w:szCs w:val="24"/>
        </w:rPr>
        <w:t>.</w:t>
      </w:r>
      <w:r w:rsidR="00EE2827" w:rsidRPr="00477003">
        <w:rPr>
          <w:rFonts w:ascii="Arial" w:hAnsi="Arial" w:cs="Arial"/>
          <w:snapToGrid w:val="0"/>
          <w:sz w:val="24"/>
          <w:szCs w:val="24"/>
        </w:rPr>
        <w:t xml:space="preserve"> České dráhy zajišťují cestujícím s omezenou schopností pohybu a orientace v rámci asistence pomoc pověřeným zaměstnancem ČD při odbavení, doprovodu v obvodu stanice, nástupu/výstupu do/z vlaku, lanovky, autobusu nebo prostředku náhradní dopravy. </w:t>
      </w:r>
    </w:p>
    <w:p w:rsidR="00EE2827" w:rsidRPr="00477003" w:rsidRDefault="001C626A" w:rsidP="00EE2827">
      <w:pPr>
        <w:spacing w:after="120"/>
        <w:ind w:left="426"/>
        <w:jc w:val="both"/>
        <w:rPr>
          <w:rFonts w:ascii="Arial" w:hAnsi="Arial" w:cs="Arial"/>
          <w:snapToGrid w:val="0"/>
          <w:sz w:val="24"/>
          <w:szCs w:val="24"/>
        </w:rPr>
      </w:pPr>
      <w:r w:rsidRPr="00477003">
        <w:rPr>
          <w:rFonts w:ascii="Arial" w:hAnsi="Arial" w:cs="Arial"/>
          <w:b/>
          <w:snapToGrid w:val="0"/>
          <w:sz w:val="24"/>
          <w:szCs w:val="24"/>
        </w:rPr>
        <w:t>113</w:t>
      </w:r>
      <w:r w:rsidR="00EE2827" w:rsidRPr="00477003">
        <w:rPr>
          <w:rFonts w:ascii="Arial" w:hAnsi="Arial" w:cs="Arial"/>
          <w:b/>
          <w:snapToGrid w:val="0"/>
          <w:sz w:val="24"/>
          <w:szCs w:val="24"/>
        </w:rPr>
        <w:t>. 1.</w:t>
      </w:r>
      <w:r w:rsidR="00EE2827" w:rsidRPr="00477003">
        <w:rPr>
          <w:rFonts w:ascii="Arial" w:hAnsi="Arial" w:cs="Arial"/>
          <w:snapToGrid w:val="0"/>
          <w:sz w:val="24"/>
          <w:szCs w:val="24"/>
        </w:rPr>
        <w:t xml:space="preserve"> Požadavek na asistenci je cestující povinen uplatnit nejpozději 24 hodin před odjezdem vlaku z nástupní stanice cestujícího prostřednictvím formuláře na www.cd.cz, na kontaktním centru ČD, tel. 221 111 122, nebo u kterékoliv pokladní přepážky.</w:t>
      </w:r>
    </w:p>
    <w:p w:rsidR="00EE2827" w:rsidRPr="00477003" w:rsidRDefault="00EE2827" w:rsidP="00EE2827">
      <w:pPr>
        <w:spacing w:after="120"/>
        <w:ind w:left="426"/>
        <w:jc w:val="both"/>
        <w:rPr>
          <w:rFonts w:ascii="Arial" w:hAnsi="Arial" w:cs="Arial"/>
          <w:snapToGrid w:val="0"/>
          <w:sz w:val="24"/>
          <w:szCs w:val="24"/>
        </w:rPr>
      </w:pPr>
      <w:r w:rsidRPr="00477003">
        <w:rPr>
          <w:rFonts w:ascii="Arial" w:hAnsi="Arial" w:cs="Arial"/>
          <w:b/>
          <w:snapToGrid w:val="0"/>
          <w:sz w:val="24"/>
          <w:szCs w:val="24"/>
        </w:rPr>
        <w:t>11</w:t>
      </w:r>
      <w:r w:rsidR="001C626A" w:rsidRPr="00477003">
        <w:rPr>
          <w:rFonts w:ascii="Arial" w:hAnsi="Arial" w:cs="Arial"/>
          <w:b/>
          <w:snapToGrid w:val="0"/>
          <w:sz w:val="24"/>
          <w:szCs w:val="24"/>
        </w:rPr>
        <w:t>3</w:t>
      </w:r>
      <w:r w:rsidRPr="00477003">
        <w:rPr>
          <w:rFonts w:ascii="Arial" w:hAnsi="Arial" w:cs="Arial"/>
          <w:b/>
          <w:snapToGrid w:val="0"/>
          <w:sz w:val="24"/>
          <w:szCs w:val="24"/>
        </w:rPr>
        <w:t>. 2.</w:t>
      </w:r>
      <w:r w:rsidRPr="00477003">
        <w:rPr>
          <w:rFonts w:ascii="Arial" w:hAnsi="Arial" w:cs="Arial"/>
          <w:snapToGrid w:val="0"/>
          <w:sz w:val="24"/>
          <w:szCs w:val="24"/>
        </w:rPr>
        <w:t> Lhůta pro uplatnění požadavku se vztahuje i na asistenci s použitím mobilní zvedací plošiny ve stanicích a vozidlové zvedací plošiny ve voze, pravidelně řazeném ve vlaku.</w:t>
      </w:r>
    </w:p>
    <w:p w:rsidR="00C2718D" w:rsidRPr="00477003" w:rsidRDefault="00C2718D" w:rsidP="001C626A">
      <w:pPr>
        <w:spacing w:after="120"/>
        <w:jc w:val="both"/>
        <w:rPr>
          <w:rFonts w:ascii="Arial" w:hAnsi="Arial" w:cs="Arial"/>
          <w:snapToGrid w:val="0"/>
          <w:sz w:val="24"/>
          <w:szCs w:val="24"/>
        </w:rPr>
      </w:pPr>
      <w:r w:rsidRPr="00477003">
        <w:rPr>
          <w:rFonts w:ascii="Arial" w:hAnsi="Arial" w:cs="Arial"/>
          <w:b/>
          <w:snapToGrid w:val="0"/>
          <w:sz w:val="24"/>
          <w:szCs w:val="24"/>
        </w:rPr>
        <w:t>Cestující na vozíku</w:t>
      </w:r>
    </w:p>
    <w:p w:rsidR="000B0016" w:rsidRPr="00477003" w:rsidRDefault="00C2718D" w:rsidP="00C2718D">
      <w:pPr>
        <w:spacing w:after="120"/>
        <w:jc w:val="both"/>
        <w:rPr>
          <w:rFonts w:ascii="Arial" w:hAnsi="Arial" w:cs="Arial"/>
          <w:snapToGrid w:val="0"/>
          <w:sz w:val="24"/>
          <w:szCs w:val="24"/>
        </w:rPr>
      </w:pPr>
      <w:r w:rsidRPr="00477003">
        <w:rPr>
          <w:rFonts w:ascii="Arial" w:hAnsi="Arial" w:cs="Arial"/>
          <w:b/>
          <w:bCs/>
          <w:snapToGrid w:val="0"/>
          <w:sz w:val="24"/>
          <w:szCs w:val="24"/>
        </w:rPr>
        <w:t>11</w:t>
      </w:r>
      <w:r w:rsidR="001C626A" w:rsidRPr="00477003">
        <w:rPr>
          <w:rFonts w:ascii="Arial" w:hAnsi="Arial" w:cs="Arial"/>
          <w:b/>
          <w:bCs/>
          <w:snapToGrid w:val="0"/>
          <w:sz w:val="24"/>
          <w:szCs w:val="24"/>
        </w:rPr>
        <w:t>4</w:t>
      </w:r>
      <w:r w:rsidRPr="00477003">
        <w:rPr>
          <w:rFonts w:ascii="Arial" w:hAnsi="Arial" w:cs="Arial"/>
          <w:b/>
          <w:bCs/>
          <w:snapToGrid w:val="0"/>
          <w:sz w:val="24"/>
          <w:szCs w:val="24"/>
        </w:rPr>
        <w:t>.</w:t>
      </w:r>
      <w:r w:rsidR="001D75B6" w:rsidRPr="00477003">
        <w:rPr>
          <w:rFonts w:ascii="Arial" w:hAnsi="Arial" w:cs="Arial"/>
          <w:b/>
          <w:bCs/>
          <w:snapToGrid w:val="0"/>
          <w:sz w:val="24"/>
          <w:szCs w:val="24"/>
        </w:rPr>
        <w:t> </w:t>
      </w:r>
      <w:r w:rsidR="000B0016" w:rsidRPr="00477003">
        <w:rPr>
          <w:rFonts w:ascii="Arial" w:hAnsi="Arial" w:cs="Arial"/>
          <w:bCs/>
          <w:snapToGrid w:val="0"/>
          <w:sz w:val="24"/>
          <w:szCs w:val="24"/>
        </w:rPr>
        <w:t>K přepravě je cestující povinen dostavit se pouze s vozíkem, který je opatřen funkční brzdou. Brzdou musí být vozík bezpečně zajištěn</w:t>
      </w:r>
      <w:r w:rsidR="000B0016" w:rsidRPr="00477003">
        <w:rPr>
          <w:rFonts w:ascii="Arial" w:hAnsi="Arial" w:cs="Arial"/>
          <w:snapToGrid w:val="0"/>
          <w:sz w:val="24"/>
          <w:szCs w:val="24"/>
        </w:rPr>
        <w:t xml:space="preserve"> </w:t>
      </w:r>
      <w:r w:rsidR="00DE7B11" w:rsidRPr="00477003">
        <w:rPr>
          <w:rFonts w:ascii="Arial" w:hAnsi="Arial" w:cs="Arial"/>
          <w:snapToGrid w:val="0"/>
          <w:sz w:val="24"/>
          <w:szCs w:val="24"/>
        </w:rPr>
        <w:t>i při pohybu</w:t>
      </w:r>
      <w:r w:rsidR="000B0016" w:rsidRPr="00477003">
        <w:rPr>
          <w:rFonts w:ascii="Arial" w:hAnsi="Arial" w:cs="Arial"/>
          <w:snapToGrid w:val="0"/>
          <w:sz w:val="24"/>
          <w:szCs w:val="24"/>
        </w:rPr>
        <w:t xml:space="preserve"> zvedací plošiny a během vlastní přepravy.</w:t>
      </w:r>
    </w:p>
    <w:p w:rsidR="00A3555B" w:rsidRPr="00477003" w:rsidRDefault="001C626A" w:rsidP="001C626A">
      <w:pPr>
        <w:spacing w:after="120"/>
        <w:ind w:left="426"/>
        <w:jc w:val="both"/>
      </w:pPr>
      <w:r w:rsidRPr="00477003">
        <w:rPr>
          <w:rFonts w:ascii="Arial" w:hAnsi="Arial" w:cs="Arial"/>
          <w:b/>
          <w:snapToGrid w:val="0"/>
          <w:sz w:val="24"/>
          <w:szCs w:val="24"/>
        </w:rPr>
        <w:t>114</w:t>
      </w:r>
      <w:r w:rsidR="00A3555B" w:rsidRPr="00477003">
        <w:rPr>
          <w:rFonts w:ascii="Arial" w:hAnsi="Arial" w:cs="Arial"/>
          <w:b/>
          <w:snapToGrid w:val="0"/>
          <w:sz w:val="24"/>
          <w:szCs w:val="24"/>
        </w:rPr>
        <w:t>. 1.</w:t>
      </w:r>
      <w:r w:rsidR="00A3555B" w:rsidRPr="00477003">
        <w:rPr>
          <w:rFonts w:ascii="Arial" w:hAnsi="Arial" w:cs="Arial"/>
          <w:snapToGrid w:val="0"/>
          <w:sz w:val="24"/>
          <w:szCs w:val="24"/>
        </w:rPr>
        <w:t xml:space="preserve"> Odpovědnost za používání vozíků zcela nese cestující případně jeho průvodce.</w:t>
      </w:r>
    </w:p>
    <w:p w:rsidR="00C2718D" w:rsidRPr="00477003" w:rsidRDefault="00C2718D" w:rsidP="00C2718D">
      <w:pPr>
        <w:spacing w:after="60"/>
        <w:jc w:val="both"/>
        <w:rPr>
          <w:rFonts w:ascii="Arial" w:hAnsi="Arial" w:cs="Arial"/>
          <w:snapToGrid w:val="0"/>
          <w:sz w:val="24"/>
          <w:szCs w:val="24"/>
        </w:rPr>
      </w:pPr>
      <w:r w:rsidRPr="00477003">
        <w:rPr>
          <w:rFonts w:ascii="Arial" w:hAnsi="Arial" w:cs="Arial"/>
          <w:b/>
          <w:bCs/>
          <w:snapToGrid w:val="0"/>
          <w:sz w:val="24"/>
          <w:szCs w:val="24"/>
        </w:rPr>
        <w:t>11</w:t>
      </w:r>
      <w:r w:rsidR="001C626A" w:rsidRPr="00477003">
        <w:rPr>
          <w:rFonts w:ascii="Arial" w:hAnsi="Arial" w:cs="Arial"/>
          <w:b/>
          <w:bCs/>
          <w:snapToGrid w:val="0"/>
          <w:sz w:val="24"/>
          <w:szCs w:val="24"/>
        </w:rPr>
        <w:t>5</w:t>
      </w:r>
      <w:r w:rsidRPr="00477003">
        <w:rPr>
          <w:rFonts w:ascii="Arial" w:hAnsi="Arial" w:cs="Arial"/>
          <w:b/>
          <w:bCs/>
          <w:snapToGrid w:val="0"/>
          <w:sz w:val="24"/>
          <w:szCs w:val="24"/>
        </w:rPr>
        <w:t>.</w:t>
      </w:r>
      <w:r w:rsidR="001D75B6" w:rsidRPr="00477003">
        <w:rPr>
          <w:rFonts w:ascii="Arial" w:hAnsi="Arial" w:cs="Arial"/>
          <w:snapToGrid w:val="0"/>
          <w:sz w:val="24"/>
          <w:szCs w:val="24"/>
        </w:rPr>
        <w:t> </w:t>
      </w:r>
      <w:r w:rsidRPr="00477003">
        <w:rPr>
          <w:rFonts w:ascii="Arial" w:hAnsi="Arial" w:cs="Arial"/>
          <w:snapToGrid w:val="0"/>
          <w:sz w:val="24"/>
          <w:szCs w:val="24"/>
        </w:rPr>
        <w:t>Cestující na vozíku mohou k přepravě ve vlacích ČD využít vozy:</w:t>
      </w:r>
    </w:p>
    <w:p w:rsidR="00C2718D" w:rsidRPr="00477003" w:rsidRDefault="00C2718D" w:rsidP="00B9580D">
      <w:pPr>
        <w:numPr>
          <w:ilvl w:val="0"/>
          <w:numId w:val="20"/>
        </w:numPr>
        <w:tabs>
          <w:tab w:val="clear" w:pos="720"/>
          <w:tab w:val="num" w:pos="426"/>
        </w:tabs>
        <w:ind w:left="426" w:hanging="426"/>
        <w:jc w:val="both"/>
        <w:rPr>
          <w:rFonts w:ascii="Arial" w:hAnsi="Arial" w:cs="Arial"/>
          <w:snapToGrid w:val="0"/>
          <w:sz w:val="24"/>
          <w:szCs w:val="24"/>
        </w:rPr>
      </w:pPr>
      <w:r w:rsidRPr="00477003">
        <w:rPr>
          <w:rFonts w:ascii="Arial" w:hAnsi="Arial" w:cs="Arial"/>
          <w:snapToGrid w:val="0"/>
          <w:sz w:val="24"/>
          <w:szCs w:val="24"/>
        </w:rPr>
        <w:t>přizpůsobené přepravě cestujících na vozíku,</w:t>
      </w:r>
    </w:p>
    <w:p w:rsidR="00C2718D" w:rsidRPr="00477003" w:rsidRDefault="00C2718D" w:rsidP="00B9580D">
      <w:pPr>
        <w:numPr>
          <w:ilvl w:val="0"/>
          <w:numId w:val="20"/>
        </w:numPr>
        <w:tabs>
          <w:tab w:val="clear" w:pos="720"/>
          <w:tab w:val="num" w:pos="426"/>
        </w:tabs>
        <w:ind w:left="426" w:hanging="426"/>
        <w:jc w:val="both"/>
        <w:rPr>
          <w:rFonts w:ascii="Arial" w:hAnsi="Arial" w:cs="Arial"/>
          <w:snapToGrid w:val="0"/>
          <w:sz w:val="24"/>
          <w:szCs w:val="24"/>
        </w:rPr>
      </w:pPr>
      <w:r w:rsidRPr="00477003">
        <w:rPr>
          <w:rFonts w:ascii="Arial" w:hAnsi="Arial" w:cs="Arial"/>
          <w:snapToGrid w:val="0"/>
          <w:sz w:val="24"/>
          <w:szCs w:val="24"/>
        </w:rPr>
        <w:t>umožňující bezpečný nástup, výstup a přepravu,</w:t>
      </w:r>
    </w:p>
    <w:p w:rsidR="00C2718D" w:rsidRPr="00477003" w:rsidRDefault="00C2718D" w:rsidP="001C626A">
      <w:pPr>
        <w:numPr>
          <w:ilvl w:val="0"/>
          <w:numId w:val="20"/>
        </w:numPr>
        <w:tabs>
          <w:tab w:val="clear" w:pos="720"/>
          <w:tab w:val="num" w:pos="426"/>
        </w:tabs>
        <w:spacing w:before="100" w:beforeAutospacing="1" w:after="120"/>
        <w:ind w:left="426" w:hanging="426"/>
        <w:jc w:val="both"/>
        <w:rPr>
          <w:rFonts w:ascii="Arial" w:hAnsi="Arial" w:cs="Arial"/>
          <w:snapToGrid w:val="0"/>
          <w:sz w:val="24"/>
          <w:szCs w:val="24"/>
        </w:rPr>
      </w:pPr>
      <w:r w:rsidRPr="00477003">
        <w:rPr>
          <w:rFonts w:ascii="Arial" w:hAnsi="Arial" w:cs="Arial"/>
          <w:snapToGrid w:val="0"/>
          <w:sz w:val="24"/>
          <w:szCs w:val="24"/>
        </w:rPr>
        <w:t>služební</w:t>
      </w:r>
      <w:r w:rsidR="00991C73" w:rsidRPr="00477003">
        <w:rPr>
          <w:rFonts w:ascii="Arial" w:hAnsi="Arial" w:cs="Arial"/>
          <w:snapToGrid w:val="0"/>
          <w:sz w:val="24"/>
          <w:szCs w:val="24"/>
        </w:rPr>
        <w:t xml:space="preserve"> (nesplňující standardy přepravy)</w:t>
      </w:r>
      <w:r w:rsidRPr="00477003">
        <w:rPr>
          <w:rFonts w:ascii="Arial" w:hAnsi="Arial" w:cs="Arial"/>
          <w:snapToGrid w:val="0"/>
          <w:sz w:val="24"/>
          <w:szCs w:val="24"/>
        </w:rPr>
        <w:t>.</w:t>
      </w:r>
    </w:p>
    <w:p w:rsidR="00C2718D" w:rsidRPr="00477003" w:rsidRDefault="00C2718D" w:rsidP="001C626A">
      <w:pPr>
        <w:spacing w:after="120"/>
        <w:jc w:val="both"/>
        <w:rPr>
          <w:rFonts w:ascii="Arial" w:hAnsi="Arial" w:cs="Arial"/>
          <w:b/>
          <w:snapToGrid w:val="0"/>
          <w:sz w:val="24"/>
          <w:szCs w:val="24"/>
        </w:rPr>
      </w:pPr>
      <w:r w:rsidRPr="00477003">
        <w:rPr>
          <w:rFonts w:ascii="Arial" w:hAnsi="Arial" w:cs="Arial"/>
          <w:b/>
          <w:snapToGrid w:val="0"/>
          <w:sz w:val="24"/>
          <w:szCs w:val="24"/>
        </w:rPr>
        <w:t>Objednávka přepravy bez požadavku na zařazení vozu</w:t>
      </w:r>
    </w:p>
    <w:p w:rsidR="00C2718D" w:rsidRPr="00477003" w:rsidRDefault="008653C3" w:rsidP="00C2718D">
      <w:pPr>
        <w:spacing w:after="120"/>
        <w:jc w:val="both"/>
        <w:rPr>
          <w:rFonts w:ascii="Arial" w:hAnsi="Arial" w:cs="Arial"/>
          <w:snapToGrid w:val="0"/>
          <w:sz w:val="24"/>
          <w:szCs w:val="24"/>
        </w:rPr>
      </w:pPr>
      <w:r w:rsidRPr="00477003">
        <w:rPr>
          <w:rFonts w:ascii="Arial" w:hAnsi="Arial" w:cs="Arial"/>
          <w:b/>
          <w:bCs/>
          <w:noProof/>
          <w:sz w:val="24"/>
          <w:szCs w:val="24"/>
        </w:rPr>
        <mc:AlternateContent>
          <mc:Choice Requires="wps">
            <w:drawing>
              <wp:anchor distT="0" distB="0" distL="114300" distR="114300" simplePos="0" relativeHeight="251641856" behindDoc="0" locked="0" layoutInCell="1" allowOverlap="1" wp14:anchorId="30A76831" wp14:editId="2154DFF1">
                <wp:simplePos x="0" y="0"/>
                <wp:positionH relativeFrom="column">
                  <wp:posOffset>-364518</wp:posOffset>
                </wp:positionH>
                <wp:positionV relativeFrom="paragraph">
                  <wp:posOffset>353750</wp:posOffset>
                </wp:positionV>
                <wp:extent cx="0" cy="214685"/>
                <wp:effectExtent l="0" t="0" r="19050" b="13970"/>
                <wp:wrapNone/>
                <wp:docPr id="163" name="Přímá spojnice 163"/>
                <wp:cNvGraphicFramePr/>
                <a:graphic xmlns:a="http://schemas.openxmlformats.org/drawingml/2006/main">
                  <a:graphicData uri="http://schemas.microsoft.com/office/word/2010/wordprocessingShape">
                    <wps:wsp>
                      <wps:cNvCnPr/>
                      <wps:spPr>
                        <a:xfrm flipV="1">
                          <a:off x="0" y="0"/>
                          <a:ext cx="0" cy="2146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DF2CCA3" id="Přímá spojnice 163" o:spid="_x0000_s1026" style="position:absolute;flip:y;z-index:251641856;visibility:visible;mso-wrap-style:square;mso-wrap-distance-left:9pt;mso-wrap-distance-top:0;mso-wrap-distance-right:9pt;mso-wrap-distance-bottom:0;mso-position-horizontal:absolute;mso-position-horizontal-relative:text;mso-position-vertical:absolute;mso-position-vertical-relative:text" from="-28.7pt,27.85pt" to="-28.7pt,4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owmyAEAAMMDAAAOAAAAZHJzL2Uyb0RvYy54bWysU8GO0zAQvSPxD5bvNGmBahU13cOu4IKg&#10;Apa71xk3Bttj2aZNP4UjH8BXrPgvxk4aEOxKCHGxYnvem/eeJ5vLwRp2gBA1upYvFzVn4CR22u1b&#10;fvP+xZMLzmISrhMGHbT8BJFfbh8/2hx9Ayvs0XQQGJG42Bx9y/uUfFNVUfZgRVygB0eXCoMVibZh&#10;X3VBHIndmmpV1+vqiKHzASXESKfX4yXfFn6lQKY3SkVIzLSctKWyhrLe5rXabkSzD8L3Wk4yxD+o&#10;sEI7ajpTXYsk2Oeg/6CyWgaMqNJCoq1QKS2heCA3y/o3N+964aF4oXCin2OK/49Wvj7sAtMdvd36&#10;KWdOWHqk3fcvd9/s3VcWPX50pJDlS4rq6GNDiCu3C9Mu+l3IvgcVLFNG+w/EVJIgb2woQZ/moGFI&#10;TI6Hkk5Xy2fri+eZuBoZMpMPMb0EtCx/tNxolyMQjTi8imksPZcQLisaNZSvdDKQi417C4psUa9R&#10;TRkouDKBHQSNQvdpObUtlRmitDEzqC4tHwRNtRkGZcj+FjhXl47o0gy02mG4r2sazlLVWH92PXrN&#10;tm+xO5UXKXHQpJRAp6nOo/jrvsB//nvbHwAAAP//AwBQSwMEFAAGAAgAAAAhAHOjebneAAAACQEA&#10;AA8AAABkcnMvZG93bnJldi54bWxMj8tOwzAQRfdI/IM1SGyq1qHCTQiZVKgSG1hQCh/gxEMS4UeI&#10;3dT9e4xYwHJmju6cW22j0WymyQ/OItysMmBkW6cG2yG8vz0uC2A+SKukdpYQzuRhW19eVLJU7mRf&#10;aT6EjqUQ60uJ0Icwlpz7ticj/cqNZNPtw01GhjROHVeTPKVwo/k6yzbcyMGmD70caddT+3k4GoSn&#10;l/3ivI6bxVcuml2cCx2fvUa8vooP98ACxfAHw49+Uoc6OTXuaJVnGmEp8tuEIgiRA0vA76JBKO4E&#10;8Lri/xvU3wAAAP//AwBQSwECLQAUAAYACAAAACEAtoM4kv4AAADhAQAAEwAAAAAAAAAAAAAAAAAA&#10;AAAAW0NvbnRlbnRfVHlwZXNdLnhtbFBLAQItABQABgAIAAAAIQA4/SH/1gAAAJQBAAALAAAAAAAA&#10;AAAAAAAAAC8BAABfcmVscy8ucmVsc1BLAQItABQABgAIAAAAIQDVcowmyAEAAMMDAAAOAAAAAAAA&#10;AAAAAAAAAC4CAABkcnMvZTJvRG9jLnhtbFBLAQItABQABgAIAAAAIQBzo3m53gAAAAkBAAAPAAAA&#10;AAAAAAAAAAAAACIEAABkcnMvZG93bnJldi54bWxQSwUGAAAAAAQABADzAAAALQUAAAAA&#10;" strokecolor="black [3040]"/>
            </w:pict>
          </mc:Fallback>
        </mc:AlternateContent>
      </w:r>
      <w:r w:rsidR="00C2718D" w:rsidRPr="00477003">
        <w:rPr>
          <w:rFonts w:ascii="Arial" w:hAnsi="Arial" w:cs="Arial"/>
          <w:b/>
          <w:bCs/>
          <w:snapToGrid w:val="0"/>
          <w:sz w:val="24"/>
          <w:szCs w:val="24"/>
        </w:rPr>
        <w:t>11</w:t>
      </w:r>
      <w:r w:rsidR="009D2084" w:rsidRPr="00477003">
        <w:rPr>
          <w:rFonts w:ascii="Arial" w:hAnsi="Arial" w:cs="Arial"/>
          <w:b/>
          <w:bCs/>
          <w:snapToGrid w:val="0"/>
          <w:sz w:val="24"/>
          <w:szCs w:val="24"/>
        </w:rPr>
        <w:t>6</w:t>
      </w:r>
      <w:r w:rsidR="00C2718D" w:rsidRPr="00477003">
        <w:rPr>
          <w:rFonts w:ascii="Arial" w:hAnsi="Arial" w:cs="Arial"/>
          <w:b/>
          <w:bCs/>
          <w:snapToGrid w:val="0"/>
          <w:sz w:val="24"/>
          <w:szCs w:val="24"/>
        </w:rPr>
        <w:t>.</w:t>
      </w:r>
      <w:r w:rsidR="001D75B6" w:rsidRPr="00477003">
        <w:rPr>
          <w:rFonts w:ascii="Arial" w:hAnsi="Arial" w:cs="Arial"/>
          <w:snapToGrid w:val="0"/>
          <w:sz w:val="24"/>
          <w:szCs w:val="24"/>
        </w:rPr>
        <w:t> </w:t>
      </w:r>
      <w:r w:rsidR="00C2718D" w:rsidRPr="00477003">
        <w:rPr>
          <w:rFonts w:ascii="Arial" w:hAnsi="Arial" w:cs="Arial"/>
          <w:snapToGrid w:val="0"/>
          <w:sz w:val="24"/>
          <w:szCs w:val="24"/>
        </w:rPr>
        <w:t>Požadavek na použití vozidlové zvedací plošiny ve vlacích, ve kterých je pravidelně zařazen vůz s touto plošinou, je cestující povinen uplatnit prostřednictvím formuláře na www.cd.cz, na kontaktním centru ČD</w:t>
      </w:r>
      <w:r w:rsidR="00F47B73" w:rsidRPr="00477003">
        <w:rPr>
          <w:rFonts w:ascii="Arial" w:hAnsi="Arial" w:cs="Arial"/>
          <w:snapToGrid w:val="0"/>
          <w:sz w:val="24"/>
          <w:szCs w:val="24"/>
        </w:rPr>
        <w:t>, tel. 221 111 122,</w:t>
      </w:r>
      <w:r w:rsidR="00DF1F96" w:rsidRPr="00477003">
        <w:rPr>
          <w:rFonts w:ascii="Arial" w:hAnsi="Arial" w:cs="Arial"/>
          <w:snapToGrid w:val="0"/>
          <w:sz w:val="24"/>
          <w:szCs w:val="24"/>
        </w:rPr>
        <w:t xml:space="preserve"> </w:t>
      </w:r>
      <w:r w:rsidR="00C2718D" w:rsidRPr="00477003">
        <w:rPr>
          <w:rFonts w:ascii="Arial" w:hAnsi="Arial" w:cs="Arial"/>
          <w:snapToGrid w:val="0"/>
          <w:sz w:val="24"/>
          <w:szCs w:val="24"/>
        </w:rPr>
        <w:t>nebo u kterékoliv pokladní přepážky nejpozději 24 hodin před pravidelným odjezdem vlaku z výchozí stanice nebo pohraniční přechodové stanice. Obsluhu vozidlové zvedací plošiny při nástupu, výstupu a přestupu do vlaku zajišťují výhradně zaměstnanci ČD.</w:t>
      </w:r>
    </w:p>
    <w:p w:rsidR="00C2718D" w:rsidRPr="00477003" w:rsidRDefault="008653C3" w:rsidP="00310B79">
      <w:pPr>
        <w:jc w:val="both"/>
        <w:rPr>
          <w:rFonts w:ascii="Arial" w:hAnsi="Arial" w:cs="Arial"/>
          <w:b/>
          <w:bCs/>
          <w:snapToGrid w:val="0"/>
          <w:sz w:val="24"/>
          <w:szCs w:val="24"/>
        </w:rPr>
      </w:pPr>
      <w:r w:rsidRPr="00477003">
        <w:rPr>
          <w:rFonts w:ascii="Arial" w:hAnsi="Arial" w:cs="Arial"/>
          <w:b/>
          <w:noProof/>
          <w:sz w:val="24"/>
          <w:szCs w:val="24"/>
        </w:rPr>
        <mc:AlternateContent>
          <mc:Choice Requires="wps">
            <w:drawing>
              <wp:anchor distT="0" distB="0" distL="114300" distR="114300" simplePos="0" relativeHeight="251640832" behindDoc="0" locked="0" layoutInCell="1" allowOverlap="1" wp14:anchorId="7F2A114F" wp14:editId="0BE71284">
                <wp:simplePos x="0" y="0"/>
                <wp:positionH relativeFrom="column">
                  <wp:posOffset>-368802</wp:posOffset>
                </wp:positionH>
                <wp:positionV relativeFrom="paragraph">
                  <wp:posOffset>469206</wp:posOffset>
                </wp:positionV>
                <wp:extent cx="0" cy="254000"/>
                <wp:effectExtent l="0" t="0" r="19050" b="12700"/>
                <wp:wrapNone/>
                <wp:docPr id="162" name="Přímá spojnice 162"/>
                <wp:cNvGraphicFramePr/>
                <a:graphic xmlns:a="http://schemas.openxmlformats.org/drawingml/2006/main">
                  <a:graphicData uri="http://schemas.microsoft.com/office/word/2010/wordprocessingShape">
                    <wps:wsp>
                      <wps:cNvCnPr/>
                      <wps:spPr>
                        <a:xfrm flipV="1">
                          <a:off x="0" y="0"/>
                          <a:ext cx="0" cy="254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E9D703D" id="Přímá spojnice 162" o:spid="_x0000_s1026" style="position:absolute;flip:y;z-index:2516408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05pt,36.95pt" to="-29.05pt,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psPywEAAMMDAAAOAAAAZHJzL2Uyb0RvYy54bWysU81u1DAQviPxDpbvbLIrqFC02R5atRcE&#10;K356d53xxmB7LNtsso/CkQfgKSrei7GzGxBQqap6sTL2fN9838xkfT5aw/YQokbX8uWi5gycxE67&#10;Xcs/fbx68ZqzmITrhEEHLT9A5Oeb58/Wg29ghT2aDgIjEhebwbe8T8k3VRVlD1bEBXpw9KgwWJEo&#10;DLuqC2IgdmuqVV2fVQOGzgeUECPdXk6PfFP4lQKZ3ikVITHTctKWyhnKeZvParMWzS4I32t5lCEe&#10;ocIK7ajoTHUpkmBfg/6HymoZMKJKC4m2QqW0hOKB3Czrv9x86IWH4oWaE/3cpvh0tPLtfhuY7mh2&#10;ZyvOnLA0pO3Pb3c/7N13Fj1+dqSQ5Udq1eBjQ4gLtw3HKPptyL5HFSxTRvsbYiqdIG9sLI0+zI2G&#10;MTE5XUq6Xb16WddlBtXEkJl8iOka0LL80XKjXW6BaMT+TUxUlVJPKRRkRZOG8pUOBnKyce9BkS2q&#10;NakpCwUXJrC9oFXoviyzH+IqmRmitDEzqC4l7wUdczMMypI9FDhnl4ro0gy02mH4X9U0nqSqKf/k&#10;evKabd9idygTKe2gTSnOjludV/HPuMB//3ubXwAAAP//AwBQSwMEFAAGAAgAAAAhAFB2k5neAAAA&#10;CgEAAA8AAABkcnMvZG93bnJldi54bWxMj8FOwzAMhu9IvENkJC7TlnZoW+maTmgSFzgAgwdIW6+t&#10;SJzSZF329hhxgKN/f/r9udhFa8SEo+8dKUgXCQik2jU9tQo+3h/nGQgfNDXaOEIFF/SwK6+vCp03&#10;7kxvOB1CK7iEfK4VdCEMuZS+7tBqv3ADEu+ObrQ68Di2shn1mcutkcskWUure+ILnR5w32H9eThZ&#10;BU8vr7PLMq5nX5tVtY9TZuKzN0rd3sSHLYiAMfzB8KPP6lCyU+VO1HhhFMxXWcqogs3dPQgGfoOK&#10;yZQTWRby/wvlNwAAAP//AwBQSwECLQAUAAYACAAAACEAtoM4kv4AAADhAQAAEwAAAAAAAAAAAAAA&#10;AAAAAAAAW0NvbnRlbnRfVHlwZXNdLnhtbFBLAQItABQABgAIAAAAIQA4/SH/1gAAAJQBAAALAAAA&#10;AAAAAAAAAAAAAC8BAABfcmVscy8ucmVsc1BLAQItABQABgAIAAAAIQAempsPywEAAMMDAAAOAAAA&#10;AAAAAAAAAAAAAC4CAABkcnMvZTJvRG9jLnhtbFBLAQItABQABgAIAAAAIQBQdpOZ3gAAAAoBAAAP&#10;AAAAAAAAAAAAAAAAACUEAABkcnMvZG93bnJldi54bWxQSwUGAAAAAAQABADzAAAAMAUAAAAA&#10;" strokecolor="black [3040]"/>
            </w:pict>
          </mc:Fallback>
        </mc:AlternateContent>
      </w:r>
      <w:r w:rsidR="00C2718D" w:rsidRPr="00477003">
        <w:rPr>
          <w:rFonts w:ascii="Arial" w:hAnsi="Arial" w:cs="Arial"/>
          <w:b/>
          <w:snapToGrid w:val="0"/>
          <w:sz w:val="24"/>
          <w:szCs w:val="24"/>
        </w:rPr>
        <w:t>11</w:t>
      </w:r>
      <w:r w:rsidR="009D2084" w:rsidRPr="00477003">
        <w:rPr>
          <w:rFonts w:ascii="Arial" w:hAnsi="Arial" w:cs="Arial"/>
          <w:b/>
          <w:snapToGrid w:val="0"/>
          <w:sz w:val="24"/>
          <w:szCs w:val="24"/>
        </w:rPr>
        <w:t>7</w:t>
      </w:r>
      <w:r w:rsidR="00C2718D" w:rsidRPr="00477003">
        <w:rPr>
          <w:rFonts w:ascii="Arial" w:hAnsi="Arial" w:cs="Arial"/>
          <w:b/>
          <w:snapToGrid w:val="0"/>
          <w:sz w:val="24"/>
          <w:szCs w:val="24"/>
        </w:rPr>
        <w:t>.</w:t>
      </w:r>
      <w:r w:rsidR="001D75B6" w:rsidRPr="00477003">
        <w:rPr>
          <w:rFonts w:ascii="Arial" w:hAnsi="Arial" w:cs="Arial"/>
          <w:b/>
          <w:snapToGrid w:val="0"/>
          <w:sz w:val="24"/>
          <w:szCs w:val="24"/>
        </w:rPr>
        <w:t> </w:t>
      </w:r>
      <w:r w:rsidR="00C2718D" w:rsidRPr="00477003">
        <w:rPr>
          <w:rFonts w:ascii="Arial" w:hAnsi="Arial" w:cs="Arial"/>
          <w:snapToGrid w:val="0"/>
          <w:sz w:val="24"/>
          <w:szCs w:val="24"/>
        </w:rPr>
        <w:t>Informace o vlacích, ve kterých jsou zařazeny vozy s vozidlovou zvedací plošinou, jsou zveřejněny v platném železničním jízdním řádu včetně elektronického jízdního řádu, na www.cd.cz a v aplikaci Můj vlak pro chytré telefony. Na vyžádání je sdělí zaměstnanci ČD v železničních stanicích nebo na kontaktním centru ČD, tel.</w:t>
      </w:r>
      <w:r w:rsidR="00991C73" w:rsidRPr="00477003">
        <w:rPr>
          <w:rFonts w:ascii="Arial" w:hAnsi="Arial" w:cs="Arial"/>
          <w:snapToGrid w:val="0"/>
          <w:sz w:val="24"/>
          <w:szCs w:val="24"/>
        </w:rPr>
        <w:t> </w:t>
      </w:r>
      <w:r w:rsidR="00A278F1" w:rsidRPr="00477003">
        <w:rPr>
          <w:rFonts w:ascii="Arial" w:hAnsi="Arial" w:cs="Arial"/>
          <w:snapToGrid w:val="0"/>
          <w:sz w:val="24"/>
          <w:szCs w:val="24"/>
        </w:rPr>
        <w:t>221 111 122</w:t>
      </w:r>
      <w:r w:rsidR="00C2718D" w:rsidRPr="00477003">
        <w:rPr>
          <w:rFonts w:ascii="Arial" w:hAnsi="Arial" w:cs="Arial"/>
          <w:snapToGrid w:val="0"/>
          <w:sz w:val="24"/>
          <w:szCs w:val="24"/>
        </w:rPr>
        <w:t>.</w:t>
      </w:r>
    </w:p>
    <w:p w:rsidR="00C2718D" w:rsidRPr="00477003" w:rsidRDefault="00C2718D" w:rsidP="001C626A">
      <w:pPr>
        <w:spacing w:before="120" w:after="120"/>
        <w:jc w:val="both"/>
        <w:rPr>
          <w:rFonts w:ascii="Arial" w:hAnsi="Arial" w:cs="Arial"/>
          <w:b/>
          <w:snapToGrid w:val="0"/>
          <w:sz w:val="24"/>
          <w:szCs w:val="24"/>
        </w:rPr>
      </w:pPr>
      <w:r w:rsidRPr="00477003">
        <w:rPr>
          <w:rFonts w:ascii="Arial" w:hAnsi="Arial" w:cs="Arial"/>
          <w:b/>
          <w:snapToGrid w:val="0"/>
          <w:sz w:val="24"/>
          <w:szCs w:val="24"/>
        </w:rPr>
        <w:t>Objednávka přepravy s požadavkem na zařazení vozu</w:t>
      </w:r>
    </w:p>
    <w:p w:rsidR="00C2718D" w:rsidRPr="00477003" w:rsidRDefault="000C0252" w:rsidP="00C2718D">
      <w:pPr>
        <w:jc w:val="both"/>
        <w:rPr>
          <w:rFonts w:ascii="Arial" w:hAnsi="Arial" w:cs="Arial"/>
          <w:snapToGrid w:val="0"/>
          <w:sz w:val="24"/>
          <w:szCs w:val="24"/>
        </w:rPr>
      </w:pPr>
      <w:r w:rsidRPr="00477003">
        <w:rPr>
          <w:rFonts w:ascii="Arial" w:hAnsi="Arial" w:cs="Arial"/>
          <w:b/>
          <w:bCs/>
          <w:noProof/>
          <w:sz w:val="24"/>
          <w:szCs w:val="24"/>
        </w:rPr>
        <mc:AlternateContent>
          <mc:Choice Requires="wps">
            <w:drawing>
              <wp:anchor distT="0" distB="0" distL="114300" distR="114300" simplePos="0" relativeHeight="251760640" behindDoc="0" locked="0" layoutInCell="1" allowOverlap="1" wp14:anchorId="177F5810" wp14:editId="0B621B42">
                <wp:simplePos x="0" y="0"/>
                <wp:positionH relativeFrom="column">
                  <wp:posOffset>-374219</wp:posOffset>
                </wp:positionH>
                <wp:positionV relativeFrom="paragraph">
                  <wp:posOffset>573752</wp:posOffset>
                </wp:positionV>
                <wp:extent cx="0" cy="258793"/>
                <wp:effectExtent l="0" t="0" r="19050" b="27305"/>
                <wp:wrapNone/>
                <wp:docPr id="263" name="Přímá spojnice 263"/>
                <wp:cNvGraphicFramePr/>
                <a:graphic xmlns:a="http://schemas.openxmlformats.org/drawingml/2006/main">
                  <a:graphicData uri="http://schemas.microsoft.com/office/word/2010/wordprocessingShape">
                    <wps:wsp>
                      <wps:cNvCnPr/>
                      <wps:spPr>
                        <a:xfrm>
                          <a:off x="0" y="0"/>
                          <a:ext cx="0" cy="25879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D33E085" id="Přímá spojnice 263" o:spid="_x0000_s1026" style="position:absolute;z-index:251760640;visibility:visible;mso-wrap-style:square;mso-wrap-distance-left:9pt;mso-wrap-distance-top:0;mso-wrap-distance-right:9pt;mso-wrap-distance-bottom:0;mso-position-horizontal:absolute;mso-position-horizontal-relative:text;mso-position-vertical:absolute;mso-position-vertical-relative:text" from="-29.45pt,45.2pt" to="-29.45pt,6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tPuwgEAALkDAAAOAAAAZHJzL2Uyb0RvYy54bWysU81u1DAQviPxDpbv3WS3opRosz20gguC&#10;FT8P4DrjjcH2WLbZZB+FIw/AU1S8F2NnN0WAqgpxcTz2930z33iyvhqtYXsIUaNr+XJRcwZOYqfd&#10;ruUfP7w8u+QsJuE6YdBByw8Q+dXm6ZP14BtYYY+mg8BIxMVm8C3vU/JNVUXZgxVxgR4cXSoMViQK&#10;w67qghhI3ZpqVdcX1YCh8wElxEinN9Ml3xR9pUCmt0pFSMy0nGpLZQ1lvc1rtVmLZheE77U8liH+&#10;oQortKOks9SNSIJ9CfoPKatlwIgqLSTaCpXSEooHcrOsf3PzvhceihdqTvRzm+L/k5Vv9tvAdNfy&#10;1cU5Z05YeqTtj6933+3dNxY9fnJUIcuX1KrBx4YY124bjlH025B9jyrY/CVHbCztPczthTExOR1K&#10;Ol09u3z+oshV9zwfYnoFaFnetNxol42LRuxfx0S5CHqCUJDrmDKXXToYyGDj3oEiM5RrWdhljODa&#10;BLYXNADd52V2QVoFmSlKGzOT6odJR2ymQRmtxxJndMmILs1Eqx2Gv2VN46lUNeFPriev2fYtdofy&#10;DqUdNB/F2XGW8wD+Ghf6/R+3+QkAAP//AwBQSwMEFAAGAAgAAAAhALD+OonfAAAACgEAAA8AAABk&#10;cnMvZG93bnJldi54bWxMj01PwzAMhu9I+w+RJ3Hb0o2PdaXpNA04waEUDhyzxrTVGqdqsrbw6zHi&#10;AEfbj14/b7qbbCsG7H3jSMFqGYFAKp1pqFLw9vq4iEH4oMno1hEq+EQPu2x2kerEuJFecChCJTiE&#10;fKIV1CF0iZS+rNFqv3QdEt8+XG914LGvpOn1yOG2lesoupVWN8Qfat3hocbyVJytgs3DU5F34/3z&#10;Vy43Ms8HF+LTu1KX82l/ByLgFP5g+NFndcjY6ejOZLxoFSxu4i2jCrbRNQgGfhdHJq9Wa5BZKv9X&#10;yL4BAAD//wMAUEsBAi0AFAAGAAgAAAAhALaDOJL+AAAA4QEAABMAAAAAAAAAAAAAAAAAAAAAAFtD&#10;b250ZW50X1R5cGVzXS54bWxQSwECLQAUAAYACAAAACEAOP0h/9YAAACUAQAACwAAAAAAAAAAAAAA&#10;AAAvAQAAX3JlbHMvLnJlbHNQSwECLQAUAAYACAAAACEADvbT7sIBAAC5AwAADgAAAAAAAAAAAAAA&#10;AAAuAgAAZHJzL2Uyb0RvYy54bWxQSwECLQAUAAYACAAAACEAsP46id8AAAAKAQAADwAAAAAAAAAA&#10;AAAAAAAcBAAAZHJzL2Rvd25yZXYueG1sUEsFBgAAAAAEAAQA8wAAACgFAAAAAA==&#10;" strokecolor="black [3040]"/>
            </w:pict>
          </mc:Fallback>
        </mc:AlternateContent>
      </w:r>
      <w:r w:rsidR="00C2718D" w:rsidRPr="00477003">
        <w:rPr>
          <w:rFonts w:ascii="Arial" w:hAnsi="Arial" w:cs="Arial"/>
          <w:b/>
          <w:bCs/>
          <w:snapToGrid w:val="0"/>
          <w:sz w:val="24"/>
          <w:szCs w:val="24"/>
        </w:rPr>
        <w:t>1</w:t>
      </w:r>
      <w:r w:rsidR="009D2084" w:rsidRPr="00477003">
        <w:rPr>
          <w:rFonts w:ascii="Arial" w:hAnsi="Arial" w:cs="Arial"/>
          <w:b/>
          <w:bCs/>
          <w:snapToGrid w:val="0"/>
          <w:sz w:val="24"/>
          <w:szCs w:val="24"/>
        </w:rPr>
        <w:t>18</w:t>
      </w:r>
      <w:r w:rsidR="00C2718D" w:rsidRPr="00477003">
        <w:rPr>
          <w:rFonts w:ascii="Arial" w:hAnsi="Arial" w:cs="Arial"/>
          <w:b/>
          <w:bCs/>
          <w:snapToGrid w:val="0"/>
          <w:sz w:val="24"/>
          <w:szCs w:val="24"/>
        </w:rPr>
        <w:t>.</w:t>
      </w:r>
      <w:r w:rsidR="00310B79" w:rsidRPr="00477003">
        <w:rPr>
          <w:rFonts w:ascii="Arial" w:hAnsi="Arial" w:cs="Arial"/>
          <w:snapToGrid w:val="0"/>
          <w:sz w:val="24"/>
          <w:szCs w:val="24"/>
        </w:rPr>
        <w:t> </w:t>
      </w:r>
      <w:r w:rsidR="00C2718D" w:rsidRPr="00477003">
        <w:rPr>
          <w:rFonts w:ascii="Arial" w:hAnsi="Arial" w:cs="Arial"/>
          <w:snapToGrid w:val="0"/>
          <w:sz w:val="24"/>
          <w:szCs w:val="24"/>
        </w:rPr>
        <w:t>Objednávku zařazení vozu se zvedací plošinou</w:t>
      </w:r>
      <w:r w:rsidR="00CD73ED" w:rsidRPr="00477003">
        <w:rPr>
          <w:rFonts w:ascii="Arial" w:hAnsi="Arial" w:cs="Arial"/>
          <w:snapToGrid w:val="0"/>
          <w:sz w:val="24"/>
          <w:szCs w:val="24"/>
        </w:rPr>
        <w:t>,</w:t>
      </w:r>
      <w:r w:rsidR="00C2718D" w:rsidRPr="00477003">
        <w:rPr>
          <w:rFonts w:ascii="Arial" w:hAnsi="Arial" w:cs="Arial"/>
          <w:snapToGrid w:val="0"/>
          <w:sz w:val="24"/>
          <w:szCs w:val="24"/>
        </w:rPr>
        <w:t xml:space="preserve"> příp. vozu vhodného pro přepravu cestujících na vozíku do vlaku ČD, ve kterém tento vůz není pravidelně řazen, nebo požadavek na jeho výměnu za vůz se zvedací plošinou lze uplatnit prostřednictvím formuláře na www.cd.cz, na kontaktním centru ČD</w:t>
      </w:r>
      <w:r w:rsidR="00F47B73" w:rsidRPr="00477003">
        <w:rPr>
          <w:rFonts w:ascii="Arial" w:hAnsi="Arial" w:cs="Arial"/>
          <w:snapToGrid w:val="0"/>
          <w:sz w:val="24"/>
          <w:szCs w:val="24"/>
        </w:rPr>
        <w:t>, tel. 221 111 122,</w:t>
      </w:r>
      <w:r w:rsidRPr="00477003">
        <w:rPr>
          <w:rFonts w:ascii="Arial" w:hAnsi="Arial" w:cs="Arial"/>
          <w:snapToGrid w:val="0"/>
          <w:sz w:val="24"/>
          <w:szCs w:val="24"/>
        </w:rPr>
        <w:t xml:space="preserve"> </w:t>
      </w:r>
      <w:r w:rsidR="00C2718D" w:rsidRPr="00477003">
        <w:rPr>
          <w:rFonts w:ascii="Arial" w:hAnsi="Arial" w:cs="Arial"/>
          <w:snapToGrid w:val="0"/>
          <w:sz w:val="24"/>
          <w:szCs w:val="24"/>
        </w:rPr>
        <w:t>nebo u kterékoliv pokladní přepážky, a to ve lhůtě dva měsíce až nejpozději 48 hodin před odjezdem plánovaného vlaku z jeho výchozí stanice, nebo z pohraničního bodu.</w:t>
      </w:r>
    </w:p>
    <w:p w:rsidR="00C2718D" w:rsidRPr="00477003" w:rsidRDefault="00C2718D" w:rsidP="001C626A">
      <w:pPr>
        <w:spacing w:before="120" w:after="120"/>
        <w:jc w:val="both"/>
        <w:rPr>
          <w:rFonts w:ascii="Arial" w:hAnsi="Arial" w:cs="Arial"/>
          <w:b/>
          <w:snapToGrid w:val="0"/>
          <w:sz w:val="24"/>
          <w:szCs w:val="24"/>
        </w:rPr>
      </w:pPr>
      <w:r w:rsidRPr="00477003">
        <w:rPr>
          <w:rFonts w:ascii="Arial" w:hAnsi="Arial" w:cs="Arial"/>
          <w:b/>
          <w:snapToGrid w:val="0"/>
          <w:sz w:val="24"/>
          <w:szCs w:val="24"/>
        </w:rPr>
        <w:t>Objednávka přepravy ve voze, nesplňujícím standardy přepravy</w:t>
      </w:r>
    </w:p>
    <w:p w:rsidR="00C2718D" w:rsidRPr="00477003" w:rsidRDefault="00C2718D" w:rsidP="00C2718D">
      <w:pPr>
        <w:spacing w:after="120"/>
        <w:jc w:val="both"/>
        <w:rPr>
          <w:rFonts w:ascii="Arial" w:hAnsi="Arial" w:cs="Arial"/>
          <w:snapToGrid w:val="0"/>
          <w:sz w:val="24"/>
          <w:szCs w:val="24"/>
        </w:rPr>
      </w:pPr>
      <w:r w:rsidRPr="00477003">
        <w:rPr>
          <w:rFonts w:ascii="Arial" w:hAnsi="Arial" w:cs="Arial"/>
          <w:b/>
          <w:snapToGrid w:val="0"/>
          <w:sz w:val="24"/>
          <w:szCs w:val="24"/>
        </w:rPr>
        <w:t>1</w:t>
      </w:r>
      <w:r w:rsidR="009D2084" w:rsidRPr="00477003">
        <w:rPr>
          <w:rFonts w:ascii="Arial" w:hAnsi="Arial" w:cs="Arial"/>
          <w:b/>
          <w:snapToGrid w:val="0"/>
          <w:sz w:val="24"/>
          <w:szCs w:val="24"/>
        </w:rPr>
        <w:t>19</w:t>
      </w:r>
      <w:r w:rsidRPr="00477003">
        <w:rPr>
          <w:rFonts w:ascii="Arial" w:hAnsi="Arial" w:cs="Arial"/>
          <w:b/>
          <w:snapToGrid w:val="0"/>
          <w:sz w:val="24"/>
          <w:szCs w:val="24"/>
        </w:rPr>
        <w:t>.</w:t>
      </w:r>
      <w:r w:rsidR="00310B79" w:rsidRPr="00477003">
        <w:rPr>
          <w:rFonts w:ascii="Arial" w:hAnsi="Arial" w:cs="Arial"/>
          <w:b/>
          <w:snapToGrid w:val="0"/>
          <w:sz w:val="24"/>
          <w:szCs w:val="24"/>
        </w:rPr>
        <w:t> </w:t>
      </w:r>
      <w:r w:rsidRPr="00477003">
        <w:rPr>
          <w:rFonts w:ascii="Arial" w:hAnsi="Arial" w:cs="Arial"/>
          <w:snapToGrid w:val="0"/>
          <w:sz w:val="24"/>
          <w:szCs w:val="24"/>
        </w:rPr>
        <w:t>Objednávku přepravy cestujícího na vozíku ve vlaku, ve kterém je řazen vůz nesplňující standardy přepravy cestujících na vozíku (služební vůz) může cestující uplatnit prostřednictvím formuláře na www.cd.cz, na kontaktním centru ČD nebo u</w:t>
      </w:r>
      <w:r w:rsidR="00991C73" w:rsidRPr="00477003">
        <w:rPr>
          <w:rFonts w:ascii="Arial" w:hAnsi="Arial" w:cs="Arial"/>
          <w:snapToGrid w:val="0"/>
          <w:sz w:val="24"/>
          <w:szCs w:val="24"/>
        </w:rPr>
        <w:t> </w:t>
      </w:r>
      <w:r w:rsidRPr="00477003">
        <w:rPr>
          <w:rFonts w:ascii="Arial" w:hAnsi="Arial" w:cs="Arial"/>
          <w:snapToGrid w:val="0"/>
          <w:sz w:val="24"/>
          <w:szCs w:val="24"/>
        </w:rPr>
        <w:t>kterékoliv pokladní přepážky.</w:t>
      </w:r>
    </w:p>
    <w:p w:rsidR="00C2718D" w:rsidRPr="00477003" w:rsidRDefault="00C2718D" w:rsidP="00097E64">
      <w:pPr>
        <w:pStyle w:val="Zkladntextodsazen"/>
        <w:numPr>
          <w:ilvl w:val="0"/>
          <w:numId w:val="0"/>
        </w:numPr>
        <w:spacing w:before="0" w:after="120"/>
        <w:ind w:left="425"/>
        <w:rPr>
          <w:snapToGrid w:val="0"/>
          <w:color w:val="auto"/>
        </w:rPr>
      </w:pPr>
      <w:r w:rsidRPr="00477003">
        <w:rPr>
          <w:b/>
          <w:snapToGrid w:val="0"/>
          <w:color w:val="auto"/>
        </w:rPr>
        <w:t>1</w:t>
      </w:r>
      <w:r w:rsidR="009D2084" w:rsidRPr="00477003">
        <w:rPr>
          <w:b/>
          <w:snapToGrid w:val="0"/>
          <w:color w:val="auto"/>
        </w:rPr>
        <w:t>19</w:t>
      </w:r>
      <w:r w:rsidRPr="00477003">
        <w:rPr>
          <w:b/>
          <w:snapToGrid w:val="0"/>
          <w:color w:val="auto"/>
        </w:rPr>
        <w:t>.</w:t>
      </w:r>
      <w:r w:rsidR="00310B79" w:rsidRPr="00477003">
        <w:rPr>
          <w:b/>
          <w:snapToGrid w:val="0"/>
          <w:color w:val="auto"/>
        </w:rPr>
        <w:t> </w:t>
      </w:r>
      <w:r w:rsidRPr="00477003">
        <w:rPr>
          <w:b/>
          <w:snapToGrid w:val="0"/>
          <w:color w:val="auto"/>
        </w:rPr>
        <w:t>1.</w:t>
      </w:r>
      <w:r w:rsidR="00310B79" w:rsidRPr="00477003">
        <w:rPr>
          <w:b/>
          <w:snapToGrid w:val="0"/>
          <w:color w:val="auto"/>
        </w:rPr>
        <w:t> </w:t>
      </w:r>
      <w:r w:rsidRPr="00477003">
        <w:rPr>
          <w:snapToGrid w:val="0"/>
          <w:color w:val="auto"/>
        </w:rPr>
        <w:t>Přepravu lze uskutečnit pouze po výslovném souhlasu cestujícího se skutečností, že vůz nesplňuje standardy přepravy cestujícího na vozíku.</w:t>
      </w:r>
    </w:p>
    <w:p w:rsidR="001D06A5" w:rsidRPr="00477003" w:rsidRDefault="00A35824" w:rsidP="00C6179A">
      <w:pPr>
        <w:pStyle w:val="Zkladntextodsazen"/>
        <w:numPr>
          <w:ilvl w:val="0"/>
          <w:numId w:val="0"/>
        </w:numPr>
        <w:spacing w:before="0" w:after="0"/>
        <w:ind w:left="425"/>
        <w:rPr>
          <w:snapToGrid w:val="0"/>
          <w:color w:val="auto"/>
        </w:rPr>
      </w:pPr>
      <w:r w:rsidRPr="00477003">
        <w:rPr>
          <w:b/>
          <w:noProof/>
          <w:color w:val="auto"/>
        </w:rPr>
        <mc:AlternateContent>
          <mc:Choice Requires="wps">
            <w:drawing>
              <wp:anchor distT="0" distB="0" distL="114300" distR="114300" simplePos="0" relativeHeight="251721728" behindDoc="0" locked="0" layoutInCell="1" allowOverlap="1" wp14:anchorId="5FF403C3" wp14:editId="2F413598">
                <wp:simplePos x="0" y="0"/>
                <wp:positionH relativeFrom="column">
                  <wp:posOffset>6277049</wp:posOffset>
                </wp:positionH>
                <wp:positionV relativeFrom="paragraph">
                  <wp:posOffset>45720</wp:posOffset>
                </wp:positionV>
                <wp:extent cx="0" cy="340242"/>
                <wp:effectExtent l="0" t="0" r="19050" b="22225"/>
                <wp:wrapNone/>
                <wp:docPr id="240" name="Přímá spojnice 240"/>
                <wp:cNvGraphicFramePr/>
                <a:graphic xmlns:a="http://schemas.openxmlformats.org/drawingml/2006/main">
                  <a:graphicData uri="http://schemas.microsoft.com/office/word/2010/wordprocessingShape">
                    <wps:wsp>
                      <wps:cNvCnPr/>
                      <wps:spPr>
                        <a:xfrm>
                          <a:off x="0" y="0"/>
                          <a:ext cx="0" cy="34024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2EC7D00" id="Přímá spojnice 240" o:spid="_x0000_s1026" style="position:absolute;z-index:251721728;visibility:visible;mso-wrap-style:square;mso-wrap-distance-left:9pt;mso-wrap-distance-top:0;mso-wrap-distance-right:9pt;mso-wrap-distance-bottom:0;mso-position-horizontal:absolute;mso-position-horizontal-relative:text;mso-position-vertical:absolute;mso-position-vertical-relative:text" from="494.25pt,3.6pt" to="494.25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QQNvwEAALkDAAAOAAAAZHJzL2Uyb0RvYy54bWysU0uO1DAQ3SNxB8t7OummhVDU6VnMCDYI&#10;WnwO4HHKHYPtsmzTSR+FJQfgFCPuRdlJZ0aAEEJsHJdd71W958ruarSGnSBEja7l61XNGTiJnXbH&#10;ln94/+LJc85iEq4TBh20/AyRX+0fP9oNvoEN9mg6CIxIXGwG3/I+Jd9UVZQ9WBFX6MHRpcJgRaIw&#10;HKsuiIHYrak2df2sGjB0PqCEGOn0Zrrk+8KvFMj0RqkIiZmWU2+prKGst3mt9jvRHIPwvZZzG+If&#10;urBCOyq6UN2IJNjnoH+hsloGjKjSSqKtUCktoWggNev6JzXveuGhaCFzol9siv+PVr4+HQLTXcs3&#10;W/LHCUuPdPj+5e6bvfvKosePjjpk+ZKsGnxsCHHtDmGOoj+ErHtUweYvKWJjsfe82AtjYnI6lHT6&#10;dFtvtptMV93jfIjpJaBledNyo10WLhpxehXTlHpJIVzuY6pcdulsICcb9xYUiaFa64IuYwTXJrCT&#10;oAHoPq3nsiUzQ5Q2ZgHVfwbNuRkGZbT+Frhkl4ro0gK02mH4XdU0XlpVU/5F9aQ1y77F7lzeodhB&#10;81EMnWc5D+DDuMDv/7j9DwAAAP//AwBQSwMEFAAGAAgAAAAhAIWwTjDcAAAACAEAAA8AAABkcnMv&#10;ZG93bnJldi54bWxMj8tOwzAQRfdI/QdrkNhRh0q0JsSpKh4rWIS0C5ZuPCRR43EUu0ng6xnEApZX&#10;9+rMmWw7u06MOITWk4abZQICqfK2pVrDYf98rUCEaMiazhNq+MQA23xxkZnU+onecCxjLRhCITUa&#10;mhj7VMpQNehMWPoeibsPPzgTOQ61tIOZGO46uUqStXSmJb7QmB4fGqxO5dlp2Dy9lEU/Pb5+FXIj&#10;i2L0UZ3etb66nHf3ICLO8W8MP/qsDjk7Hf2ZbBCdhjulbnnKsBUI7n/zUcM6USDzTP5/IP8GAAD/&#10;/wMAUEsBAi0AFAAGAAgAAAAhALaDOJL+AAAA4QEAABMAAAAAAAAAAAAAAAAAAAAAAFtDb250ZW50&#10;X1R5cGVzXS54bWxQSwECLQAUAAYACAAAACEAOP0h/9YAAACUAQAACwAAAAAAAAAAAAAAAAAvAQAA&#10;X3JlbHMvLnJlbHNQSwECLQAUAAYACAAAACEAhskEDb8BAAC5AwAADgAAAAAAAAAAAAAAAAAuAgAA&#10;ZHJzL2Uyb0RvYy54bWxQSwECLQAUAAYACAAAACEAhbBOMNwAAAAIAQAADwAAAAAAAAAAAAAAAAAZ&#10;BAAAZHJzL2Rvd25yZXYueG1sUEsFBgAAAAAEAAQA8wAAACIFAAAAAA==&#10;" strokecolor="black [3040]"/>
            </w:pict>
          </mc:Fallback>
        </mc:AlternateContent>
      </w:r>
      <w:r w:rsidR="00C2718D" w:rsidRPr="00477003">
        <w:rPr>
          <w:b/>
          <w:snapToGrid w:val="0"/>
          <w:color w:val="auto"/>
        </w:rPr>
        <w:t>1</w:t>
      </w:r>
      <w:r w:rsidR="009D2084" w:rsidRPr="00477003">
        <w:rPr>
          <w:b/>
          <w:snapToGrid w:val="0"/>
          <w:color w:val="auto"/>
        </w:rPr>
        <w:t>19</w:t>
      </w:r>
      <w:r w:rsidR="00C2718D" w:rsidRPr="00477003">
        <w:rPr>
          <w:b/>
          <w:snapToGrid w:val="0"/>
          <w:color w:val="auto"/>
        </w:rPr>
        <w:t>.</w:t>
      </w:r>
      <w:r w:rsidR="00310B79" w:rsidRPr="00477003">
        <w:rPr>
          <w:b/>
          <w:snapToGrid w:val="0"/>
          <w:color w:val="auto"/>
        </w:rPr>
        <w:t> </w:t>
      </w:r>
      <w:r w:rsidR="00C2718D" w:rsidRPr="00477003">
        <w:rPr>
          <w:b/>
          <w:snapToGrid w:val="0"/>
          <w:color w:val="auto"/>
        </w:rPr>
        <w:t>2.</w:t>
      </w:r>
      <w:r w:rsidR="00310B79" w:rsidRPr="00477003">
        <w:rPr>
          <w:snapToGrid w:val="0"/>
          <w:color w:val="auto"/>
        </w:rPr>
        <w:t> </w:t>
      </w:r>
      <w:r w:rsidR="00C2718D" w:rsidRPr="00477003">
        <w:rPr>
          <w:snapToGrid w:val="0"/>
          <w:color w:val="auto"/>
        </w:rPr>
        <w:t>Lhůta pro objednávku závisí na tom, zda je potřeba zařadit vůz nebo ne (</w:t>
      </w:r>
      <w:r w:rsidRPr="00477003">
        <w:rPr>
          <w:snapToGrid w:val="0"/>
          <w:color w:val="auto"/>
        </w:rPr>
        <w:t xml:space="preserve">čl. </w:t>
      </w:r>
      <w:r w:rsidR="00C2718D" w:rsidRPr="00477003">
        <w:rPr>
          <w:snapToGrid w:val="0"/>
          <w:color w:val="auto"/>
        </w:rPr>
        <w:t>11</w:t>
      </w:r>
      <w:r w:rsidR="003F7760" w:rsidRPr="00477003">
        <w:rPr>
          <w:snapToGrid w:val="0"/>
          <w:color w:val="auto"/>
        </w:rPr>
        <w:t>6</w:t>
      </w:r>
      <w:r w:rsidR="00C2718D" w:rsidRPr="00477003">
        <w:rPr>
          <w:snapToGrid w:val="0"/>
          <w:color w:val="auto"/>
        </w:rPr>
        <w:t xml:space="preserve"> nebo 11</w:t>
      </w:r>
      <w:r w:rsidR="003F7760" w:rsidRPr="00477003">
        <w:rPr>
          <w:snapToGrid w:val="0"/>
          <w:color w:val="auto"/>
        </w:rPr>
        <w:t>8</w:t>
      </w:r>
      <w:r w:rsidR="00C2718D" w:rsidRPr="00477003">
        <w:rPr>
          <w:snapToGrid w:val="0"/>
          <w:color w:val="auto"/>
        </w:rPr>
        <w:t xml:space="preserve"> SPPO).</w:t>
      </w:r>
    </w:p>
    <w:p w:rsidR="00964D32" w:rsidRPr="00477003" w:rsidRDefault="00964D32" w:rsidP="008F453C">
      <w:pPr>
        <w:spacing w:after="120"/>
        <w:jc w:val="both"/>
        <w:rPr>
          <w:rFonts w:ascii="Arial" w:hAnsi="Arial" w:cs="Arial"/>
          <w:b/>
          <w:snapToGrid w:val="0"/>
          <w:sz w:val="24"/>
          <w:szCs w:val="24"/>
        </w:rPr>
      </w:pPr>
      <w:r w:rsidRPr="00477003">
        <w:rPr>
          <w:rFonts w:ascii="Arial" w:hAnsi="Arial" w:cs="Arial"/>
          <w:b/>
          <w:snapToGrid w:val="0"/>
          <w:sz w:val="24"/>
          <w:szCs w:val="24"/>
        </w:rPr>
        <w:t>Náležitosti objednávek</w:t>
      </w:r>
    </w:p>
    <w:p w:rsidR="00C2718D" w:rsidRPr="00477003" w:rsidRDefault="00C2718D" w:rsidP="00C2718D">
      <w:pPr>
        <w:spacing w:after="120"/>
        <w:jc w:val="both"/>
        <w:rPr>
          <w:rFonts w:ascii="Arial" w:hAnsi="Arial" w:cs="Arial"/>
          <w:i/>
          <w:snapToGrid w:val="0"/>
          <w:sz w:val="24"/>
          <w:szCs w:val="24"/>
        </w:rPr>
      </w:pPr>
      <w:r w:rsidRPr="00477003">
        <w:rPr>
          <w:rFonts w:ascii="Arial" w:hAnsi="Arial" w:cs="Arial"/>
          <w:b/>
          <w:snapToGrid w:val="0"/>
          <w:sz w:val="24"/>
          <w:szCs w:val="24"/>
        </w:rPr>
        <w:t>12</w:t>
      </w:r>
      <w:r w:rsidR="009D2084" w:rsidRPr="00477003">
        <w:rPr>
          <w:rFonts w:ascii="Arial" w:hAnsi="Arial" w:cs="Arial"/>
          <w:b/>
          <w:snapToGrid w:val="0"/>
          <w:sz w:val="24"/>
          <w:szCs w:val="24"/>
        </w:rPr>
        <w:t>0</w:t>
      </w:r>
      <w:r w:rsidRPr="00477003">
        <w:rPr>
          <w:rFonts w:ascii="Arial" w:hAnsi="Arial" w:cs="Arial"/>
          <w:b/>
          <w:snapToGrid w:val="0"/>
          <w:sz w:val="24"/>
          <w:szCs w:val="24"/>
        </w:rPr>
        <w:t>.</w:t>
      </w:r>
      <w:r w:rsidR="00310B79" w:rsidRPr="00477003">
        <w:rPr>
          <w:rFonts w:ascii="Arial" w:hAnsi="Arial" w:cs="Arial"/>
          <w:snapToGrid w:val="0"/>
          <w:sz w:val="24"/>
          <w:szCs w:val="24"/>
        </w:rPr>
        <w:t> </w:t>
      </w:r>
      <w:r w:rsidRPr="00477003">
        <w:rPr>
          <w:rFonts w:ascii="Arial" w:hAnsi="Arial" w:cs="Arial"/>
          <w:snapToGrid w:val="0"/>
          <w:sz w:val="24"/>
          <w:szCs w:val="24"/>
        </w:rPr>
        <w:t xml:space="preserve">V objednávce je nutno uvést: </w:t>
      </w:r>
      <w:r w:rsidRPr="00477003">
        <w:rPr>
          <w:rFonts w:ascii="Arial" w:hAnsi="Arial" w:cs="Arial"/>
          <w:i/>
          <w:snapToGrid w:val="0"/>
          <w:sz w:val="24"/>
          <w:szCs w:val="24"/>
        </w:rPr>
        <w:t>jméno, příjmení a adresu cestujícího, datum odjezdu a číslo vlaku (eventuálně náhradní termín), způsob vyrozumění o vyřízení objednávky (telefon či jiné spojení), případně telefonní spojení po dobu vlastní přepravy</w:t>
      </w:r>
      <w:r w:rsidR="00B401EA" w:rsidRPr="00477003">
        <w:rPr>
          <w:rFonts w:ascii="Arial" w:hAnsi="Arial" w:cs="Arial"/>
          <w:i/>
          <w:snapToGrid w:val="0"/>
          <w:sz w:val="24"/>
          <w:szCs w:val="24"/>
        </w:rPr>
        <w:t xml:space="preserve"> a u přepravy cestujícího na vozíku typ vozíku</w:t>
      </w:r>
      <w:r w:rsidRPr="00477003">
        <w:rPr>
          <w:rFonts w:ascii="Arial" w:hAnsi="Arial" w:cs="Arial"/>
          <w:i/>
          <w:snapToGrid w:val="0"/>
          <w:sz w:val="24"/>
          <w:szCs w:val="24"/>
        </w:rPr>
        <w:t>.</w:t>
      </w:r>
    </w:p>
    <w:p w:rsidR="00C2718D" w:rsidRPr="00477003" w:rsidRDefault="00C2718D" w:rsidP="00C2718D">
      <w:pPr>
        <w:spacing w:after="120"/>
        <w:jc w:val="both"/>
        <w:rPr>
          <w:rFonts w:ascii="Arial" w:hAnsi="Arial" w:cs="Arial"/>
          <w:snapToGrid w:val="0"/>
          <w:sz w:val="24"/>
          <w:szCs w:val="24"/>
        </w:rPr>
      </w:pPr>
      <w:r w:rsidRPr="00477003">
        <w:rPr>
          <w:rFonts w:ascii="Arial" w:hAnsi="Arial" w:cs="Arial"/>
          <w:b/>
          <w:snapToGrid w:val="0"/>
          <w:sz w:val="24"/>
          <w:szCs w:val="24"/>
        </w:rPr>
        <w:t>12</w:t>
      </w:r>
      <w:r w:rsidR="009D2084" w:rsidRPr="00477003">
        <w:rPr>
          <w:rFonts w:ascii="Arial" w:hAnsi="Arial" w:cs="Arial"/>
          <w:b/>
          <w:snapToGrid w:val="0"/>
          <w:sz w:val="24"/>
          <w:szCs w:val="24"/>
        </w:rPr>
        <w:t>1</w:t>
      </w:r>
      <w:r w:rsidRPr="00477003">
        <w:rPr>
          <w:rFonts w:ascii="Arial" w:hAnsi="Arial" w:cs="Arial"/>
          <w:b/>
          <w:snapToGrid w:val="0"/>
          <w:sz w:val="24"/>
          <w:szCs w:val="24"/>
        </w:rPr>
        <w:t>.</w:t>
      </w:r>
      <w:r w:rsidR="00310B79" w:rsidRPr="00477003">
        <w:rPr>
          <w:rFonts w:ascii="Arial" w:hAnsi="Arial" w:cs="Arial"/>
          <w:snapToGrid w:val="0"/>
          <w:sz w:val="24"/>
          <w:szCs w:val="24"/>
        </w:rPr>
        <w:t> </w:t>
      </w:r>
      <w:r w:rsidRPr="00477003">
        <w:rPr>
          <w:rFonts w:ascii="Arial" w:hAnsi="Arial" w:cs="Arial"/>
          <w:snapToGrid w:val="0"/>
          <w:sz w:val="24"/>
          <w:szCs w:val="24"/>
        </w:rPr>
        <w:t>Přijetím objednávky se ČD zavazují k jejímu posouzení, přijetí objednávky nezakládá právo cestujícího na přepravu ve zvoleném vlaku. Umožnění přepravy nebo variantní způsob přepravy (např. jiným spojem), případně zamítnutí přepravy, sdělí ČD žadateli do 5 dnů po přijetí objednávky nebo nejpozději 2 dny před plánovanou přepravou.</w:t>
      </w:r>
    </w:p>
    <w:p w:rsidR="00C2718D" w:rsidRPr="00477003" w:rsidRDefault="00C2718D" w:rsidP="00C2718D">
      <w:pPr>
        <w:spacing w:after="120"/>
        <w:jc w:val="both"/>
        <w:rPr>
          <w:rFonts w:ascii="Arial" w:hAnsi="Arial" w:cs="Arial"/>
          <w:snapToGrid w:val="0"/>
          <w:sz w:val="24"/>
          <w:szCs w:val="24"/>
        </w:rPr>
      </w:pPr>
      <w:r w:rsidRPr="00477003">
        <w:rPr>
          <w:rFonts w:ascii="Arial" w:hAnsi="Arial" w:cs="Arial"/>
          <w:b/>
          <w:snapToGrid w:val="0"/>
          <w:sz w:val="24"/>
          <w:szCs w:val="24"/>
        </w:rPr>
        <w:t>12</w:t>
      </w:r>
      <w:r w:rsidR="009D2084" w:rsidRPr="00477003">
        <w:rPr>
          <w:rFonts w:ascii="Arial" w:hAnsi="Arial" w:cs="Arial"/>
          <w:b/>
          <w:snapToGrid w:val="0"/>
          <w:sz w:val="24"/>
          <w:szCs w:val="24"/>
        </w:rPr>
        <w:t>2</w:t>
      </w:r>
      <w:r w:rsidRPr="00477003">
        <w:rPr>
          <w:rFonts w:ascii="Arial" w:hAnsi="Arial" w:cs="Arial"/>
          <w:b/>
          <w:snapToGrid w:val="0"/>
          <w:sz w:val="24"/>
          <w:szCs w:val="24"/>
        </w:rPr>
        <w:t>.</w:t>
      </w:r>
      <w:r w:rsidR="00310B79" w:rsidRPr="00477003">
        <w:rPr>
          <w:rFonts w:ascii="Arial" w:hAnsi="Arial" w:cs="Arial"/>
          <w:snapToGrid w:val="0"/>
          <w:sz w:val="24"/>
          <w:szCs w:val="24"/>
        </w:rPr>
        <w:t> </w:t>
      </w:r>
      <w:r w:rsidRPr="00477003">
        <w:rPr>
          <w:rFonts w:ascii="Arial" w:hAnsi="Arial" w:cs="Arial"/>
          <w:snapToGrid w:val="0"/>
          <w:sz w:val="24"/>
          <w:szCs w:val="24"/>
        </w:rPr>
        <w:t>Cestující je povinen se ohlásit nejpozději 30 minut před odjezdem vlaku z nástupní stanice cestujícího na pracovišti nebo u zaměstnance ČD podle pokynů, které mu byly sděleny s rozhodnutím o povolení přepravy.</w:t>
      </w:r>
    </w:p>
    <w:p w:rsidR="00C2718D" w:rsidRPr="00477003" w:rsidRDefault="00C2718D" w:rsidP="00C2718D">
      <w:pPr>
        <w:spacing w:after="120"/>
        <w:jc w:val="both"/>
        <w:rPr>
          <w:rFonts w:ascii="Arial" w:hAnsi="Arial" w:cs="Arial"/>
          <w:snapToGrid w:val="0"/>
          <w:sz w:val="24"/>
          <w:szCs w:val="24"/>
        </w:rPr>
      </w:pPr>
      <w:r w:rsidRPr="00477003">
        <w:rPr>
          <w:rFonts w:ascii="Arial" w:hAnsi="Arial" w:cs="Arial"/>
          <w:b/>
          <w:snapToGrid w:val="0"/>
          <w:sz w:val="24"/>
          <w:szCs w:val="24"/>
        </w:rPr>
        <w:t>12</w:t>
      </w:r>
      <w:r w:rsidR="009D2084" w:rsidRPr="00477003">
        <w:rPr>
          <w:rFonts w:ascii="Arial" w:hAnsi="Arial" w:cs="Arial"/>
          <w:b/>
          <w:snapToGrid w:val="0"/>
          <w:sz w:val="24"/>
          <w:szCs w:val="24"/>
        </w:rPr>
        <w:t>3</w:t>
      </w:r>
      <w:r w:rsidRPr="00477003">
        <w:rPr>
          <w:rFonts w:ascii="Arial" w:hAnsi="Arial" w:cs="Arial"/>
          <w:b/>
          <w:snapToGrid w:val="0"/>
          <w:sz w:val="24"/>
          <w:szCs w:val="24"/>
        </w:rPr>
        <w:t>.</w:t>
      </w:r>
      <w:r w:rsidR="00AB0520" w:rsidRPr="00477003">
        <w:rPr>
          <w:rFonts w:ascii="Arial" w:hAnsi="Arial" w:cs="Arial"/>
          <w:b/>
          <w:snapToGrid w:val="0"/>
          <w:sz w:val="24"/>
          <w:szCs w:val="24"/>
        </w:rPr>
        <w:t> </w:t>
      </w:r>
      <w:r w:rsidRPr="00477003">
        <w:rPr>
          <w:rFonts w:ascii="Arial" w:hAnsi="Arial" w:cs="Arial"/>
          <w:snapToGrid w:val="0"/>
          <w:sz w:val="24"/>
          <w:szCs w:val="24"/>
        </w:rPr>
        <w:t>Pokud cestující nebude moci nastoupit již objednanou jízdu, je povinen neprodleně o zrušení přepravy informovat místo, kde uplatnil objednávku nebo místo, z kterého mu byla realizace objednávky potvrzena.</w:t>
      </w:r>
      <w:r w:rsidR="00964D32" w:rsidRPr="00477003">
        <w:rPr>
          <w:rFonts w:ascii="Arial" w:hAnsi="Arial" w:cs="Arial"/>
          <w:snapToGrid w:val="0"/>
          <w:sz w:val="24"/>
          <w:szCs w:val="24"/>
        </w:rPr>
        <w:t xml:space="preserve"> </w:t>
      </w:r>
    </w:p>
    <w:p w:rsidR="00C2718D" w:rsidRPr="00477003" w:rsidRDefault="00C2718D" w:rsidP="00C2718D">
      <w:pPr>
        <w:spacing w:after="120"/>
        <w:jc w:val="both"/>
        <w:rPr>
          <w:rFonts w:ascii="Arial" w:hAnsi="Arial" w:cs="Arial"/>
          <w:snapToGrid w:val="0"/>
          <w:sz w:val="24"/>
          <w:szCs w:val="24"/>
        </w:rPr>
      </w:pPr>
      <w:r w:rsidRPr="00477003">
        <w:rPr>
          <w:rFonts w:ascii="Arial" w:hAnsi="Arial" w:cs="Arial"/>
          <w:b/>
          <w:snapToGrid w:val="0"/>
          <w:sz w:val="24"/>
          <w:szCs w:val="24"/>
        </w:rPr>
        <w:t>12</w:t>
      </w:r>
      <w:r w:rsidR="009D2084" w:rsidRPr="00477003">
        <w:rPr>
          <w:rFonts w:ascii="Arial" w:hAnsi="Arial" w:cs="Arial"/>
          <w:b/>
          <w:snapToGrid w:val="0"/>
          <w:sz w:val="24"/>
          <w:szCs w:val="24"/>
        </w:rPr>
        <w:t>4</w:t>
      </w:r>
      <w:r w:rsidRPr="00477003">
        <w:rPr>
          <w:rFonts w:ascii="Arial" w:hAnsi="Arial" w:cs="Arial"/>
          <w:b/>
          <w:snapToGrid w:val="0"/>
          <w:sz w:val="24"/>
          <w:szCs w:val="24"/>
        </w:rPr>
        <w:t>.</w:t>
      </w:r>
      <w:r w:rsidR="00AB0520" w:rsidRPr="00477003">
        <w:rPr>
          <w:rFonts w:ascii="Arial" w:hAnsi="Arial" w:cs="Arial"/>
          <w:snapToGrid w:val="0"/>
          <w:sz w:val="24"/>
          <w:szCs w:val="24"/>
        </w:rPr>
        <w:t> </w:t>
      </w:r>
      <w:r w:rsidRPr="00477003">
        <w:rPr>
          <w:rFonts w:ascii="Arial" w:hAnsi="Arial" w:cs="Arial"/>
          <w:snapToGrid w:val="0"/>
          <w:sz w:val="24"/>
          <w:szCs w:val="24"/>
        </w:rPr>
        <w:t xml:space="preserve">Za zajištění přepravy a </w:t>
      </w:r>
      <w:r w:rsidR="00964D32" w:rsidRPr="00477003">
        <w:rPr>
          <w:rFonts w:ascii="Arial" w:hAnsi="Arial" w:cs="Arial"/>
          <w:snapToGrid w:val="0"/>
          <w:sz w:val="24"/>
          <w:szCs w:val="24"/>
        </w:rPr>
        <w:t>asistence</w:t>
      </w:r>
      <w:r w:rsidRPr="00477003">
        <w:rPr>
          <w:rFonts w:ascii="Arial" w:hAnsi="Arial" w:cs="Arial"/>
          <w:snapToGrid w:val="0"/>
          <w:sz w:val="24"/>
          <w:szCs w:val="24"/>
        </w:rPr>
        <w:t xml:space="preserve"> při nástupu, výstupu a přestupu </w:t>
      </w:r>
      <w:r w:rsidRPr="00477003">
        <w:rPr>
          <w:rFonts w:ascii="Arial" w:hAnsi="Arial" w:cs="Arial"/>
          <w:bCs/>
          <w:snapToGrid w:val="0"/>
          <w:sz w:val="24"/>
          <w:szCs w:val="24"/>
        </w:rPr>
        <w:t>osob s omezenou schopností pohybu a orientace</w:t>
      </w:r>
      <w:r w:rsidRPr="00477003">
        <w:rPr>
          <w:rFonts w:ascii="Arial" w:hAnsi="Arial" w:cs="Arial"/>
          <w:snapToGrid w:val="0"/>
          <w:sz w:val="24"/>
          <w:szCs w:val="24"/>
        </w:rPr>
        <w:t xml:space="preserve"> neúčtují ČD žádné poplatky.</w:t>
      </w:r>
    </w:p>
    <w:p w:rsidR="00C2718D" w:rsidRPr="00477003" w:rsidRDefault="00C2718D" w:rsidP="00C2718D">
      <w:pPr>
        <w:pStyle w:val="Zkladntextodsazen"/>
        <w:numPr>
          <w:ilvl w:val="0"/>
          <w:numId w:val="0"/>
        </w:numPr>
        <w:spacing w:before="0" w:after="120"/>
        <w:rPr>
          <w:snapToGrid w:val="0"/>
          <w:color w:val="auto"/>
        </w:rPr>
      </w:pPr>
      <w:r w:rsidRPr="00477003">
        <w:rPr>
          <w:b/>
          <w:bCs/>
          <w:snapToGrid w:val="0"/>
          <w:color w:val="auto"/>
        </w:rPr>
        <w:t>12</w:t>
      </w:r>
      <w:r w:rsidR="009D2084" w:rsidRPr="00477003">
        <w:rPr>
          <w:b/>
          <w:bCs/>
          <w:snapToGrid w:val="0"/>
          <w:color w:val="auto"/>
        </w:rPr>
        <w:t>5</w:t>
      </w:r>
      <w:r w:rsidRPr="00477003">
        <w:rPr>
          <w:b/>
          <w:bCs/>
          <w:snapToGrid w:val="0"/>
          <w:color w:val="auto"/>
        </w:rPr>
        <w:t>.</w:t>
      </w:r>
      <w:r w:rsidR="00046CFF" w:rsidRPr="00477003">
        <w:rPr>
          <w:snapToGrid w:val="0"/>
          <w:color w:val="auto"/>
        </w:rPr>
        <w:t> </w:t>
      </w:r>
      <w:r w:rsidRPr="00477003">
        <w:rPr>
          <w:snapToGrid w:val="0"/>
          <w:color w:val="auto"/>
        </w:rPr>
        <w:t>ČD mohou přepravu cestujícího na vozíku nebo požadovanou asistenční službu odmítnout (v tomto případě se rozumí též vystavení jízdních a rezervačních dokladů) pouze pokud:</w:t>
      </w:r>
    </w:p>
    <w:p w:rsidR="00C2718D" w:rsidRPr="00477003" w:rsidRDefault="00C2718D" w:rsidP="00B9580D">
      <w:pPr>
        <w:numPr>
          <w:ilvl w:val="0"/>
          <w:numId w:val="21"/>
        </w:numPr>
        <w:tabs>
          <w:tab w:val="clear" w:pos="720"/>
          <w:tab w:val="num" w:pos="426"/>
        </w:tabs>
        <w:ind w:left="426" w:hanging="426"/>
        <w:jc w:val="both"/>
        <w:rPr>
          <w:rFonts w:ascii="Arial" w:hAnsi="Arial" w:cs="Arial"/>
          <w:snapToGrid w:val="0"/>
          <w:sz w:val="24"/>
          <w:szCs w:val="24"/>
        </w:rPr>
      </w:pPr>
      <w:r w:rsidRPr="00477003">
        <w:rPr>
          <w:rFonts w:ascii="Arial" w:hAnsi="Arial" w:cs="Arial"/>
          <w:snapToGrid w:val="0"/>
          <w:sz w:val="24"/>
          <w:szCs w:val="24"/>
        </w:rPr>
        <w:t>nelze tuto službu ve zvoleném vlaku nebo spoji realizovat a není technologicky možné do takového vlaku nebo spoje zařadit vůz, umožňující přepravu cestujících na vozíku,</w:t>
      </w:r>
    </w:p>
    <w:p w:rsidR="00C2718D" w:rsidRPr="00477003" w:rsidRDefault="00C2718D" w:rsidP="00B9580D">
      <w:pPr>
        <w:numPr>
          <w:ilvl w:val="0"/>
          <w:numId w:val="21"/>
        </w:numPr>
        <w:tabs>
          <w:tab w:val="clear" w:pos="720"/>
          <w:tab w:val="num" w:pos="426"/>
        </w:tabs>
        <w:ind w:left="426" w:hanging="426"/>
        <w:jc w:val="both"/>
        <w:rPr>
          <w:rFonts w:ascii="Arial" w:hAnsi="Arial" w:cs="Arial"/>
          <w:snapToGrid w:val="0"/>
          <w:sz w:val="24"/>
          <w:szCs w:val="24"/>
        </w:rPr>
      </w:pPr>
      <w:r w:rsidRPr="00477003">
        <w:rPr>
          <w:rFonts w:ascii="Arial" w:hAnsi="Arial" w:cs="Arial"/>
          <w:snapToGrid w:val="0"/>
          <w:sz w:val="24"/>
          <w:szCs w:val="24"/>
        </w:rPr>
        <w:t>je v požadovaném spoji již vyčerpána kapacita míst pro přepravu cestujících na vozíku a kapacitu nelze dodatečně zvýšit,</w:t>
      </w:r>
    </w:p>
    <w:p w:rsidR="00C2718D" w:rsidRPr="00477003" w:rsidRDefault="00C2718D" w:rsidP="00B9580D">
      <w:pPr>
        <w:numPr>
          <w:ilvl w:val="0"/>
          <w:numId w:val="21"/>
        </w:numPr>
        <w:tabs>
          <w:tab w:val="clear" w:pos="720"/>
          <w:tab w:val="num" w:pos="426"/>
        </w:tabs>
        <w:ind w:left="426" w:hanging="426"/>
        <w:jc w:val="both"/>
        <w:rPr>
          <w:rFonts w:ascii="Arial" w:hAnsi="Arial" w:cs="Arial"/>
          <w:snapToGrid w:val="0"/>
          <w:sz w:val="24"/>
          <w:szCs w:val="24"/>
        </w:rPr>
      </w:pPr>
      <w:r w:rsidRPr="00477003">
        <w:rPr>
          <w:rFonts w:ascii="Arial" w:hAnsi="Arial" w:cs="Arial"/>
          <w:snapToGrid w:val="0"/>
          <w:sz w:val="24"/>
          <w:szCs w:val="24"/>
        </w:rPr>
        <w:t>technická vybavenost a přístupnost zvolené nástupní, výstupní nebo přestupní stanice neumožňuje cestujícím na vozíku přístup na nástupiště nebo nástup, výstup a přestup mezi vlaky,</w:t>
      </w:r>
    </w:p>
    <w:p w:rsidR="00C2718D" w:rsidRPr="00477003" w:rsidRDefault="00C2718D" w:rsidP="00B9580D">
      <w:pPr>
        <w:numPr>
          <w:ilvl w:val="0"/>
          <w:numId w:val="21"/>
        </w:numPr>
        <w:tabs>
          <w:tab w:val="clear" w:pos="720"/>
          <w:tab w:val="num" w:pos="426"/>
        </w:tabs>
        <w:ind w:left="426" w:hanging="426"/>
        <w:jc w:val="both"/>
        <w:rPr>
          <w:rFonts w:ascii="Arial" w:hAnsi="Arial" w:cs="Arial"/>
          <w:snapToGrid w:val="0"/>
          <w:sz w:val="24"/>
          <w:szCs w:val="24"/>
        </w:rPr>
      </w:pPr>
      <w:r w:rsidRPr="00477003">
        <w:rPr>
          <w:rFonts w:ascii="Arial" w:hAnsi="Arial" w:cs="Arial"/>
          <w:snapToGrid w:val="0"/>
          <w:sz w:val="24"/>
          <w:szCs w:val="24"/>
        </w:rPr>
        <w:t>součet hmotnosti cestujícího a použitého vozíku je vyšší než nosnost zvedací plošiny a cestující odmítne oddělené naložení sebe a vozíku,</w:t>
      </w:r>
    </w:p>
    <w:p w:rsidR="00C2718D" w:rsidRPr="00477003" w:rsidRDefault="00A35824" w:rsidP="00B9580D">
      <w:pPr>
        <w:numPr>
          <w:ilvl w:val="0"/>
          <w:numId w:val="21"/>
        </w:numPr>
        <w:tabs>
          <w:tab w:val="clear" w:pos="720"/>
          <w:tab w:val="num" w:pos="426"/>
        </w:tabs>
        <w:ind w:left="425" w:hanging="425"/>
        <w:jc w:val="both"/>
        <w:rPr>
          <w:rFonts w:ascii="Arial" w:hAnsi="Arial" w:cs="Arial"/>
          <w:snapToGrid w:val="0"/>
          <w:sz w:val="24"/>
          <w:szCs w:val="24"/>
        </w:rPr>
      </w:pPr>
      <w:r w:rsidRPr="00477003">
        <w:rPr>
          <w:rFonts w:ascii="Arial" w:hAnsi="Arial" w:cs="Arial"/>
          <w:noProof/>
          <w:sz w:val="24"/>
          <w:szCs w:val="24"/>
        </w:rPr>
        <mc:AlternateContent>
          <mc:Choice Requires="wps">
            <w:drawing>
              <wp:anchor distT="0" distB="0" distL="114300" distR="114300" simplePos="0" relativeHeight="251722752" behindDoc="0" locked="0" layoutInCell="1" allowOverlap="1" wp14:anchorId="6D7FE034" wp14:editId="5DC91284">
                <wp:simplePos x="0" y="0"/>
                <wp:positionH relativeFrom="column">
                  <wp:posOffset>-560188</wp:posOffset>
                </wp:positionH>
                <wp:positionV relativeFrom="paragraph">
                  <wp:posOffset>226710</wp:posOffset>
                </wp:positionV>
                <wp:extent cx="0" cy="329609"/>
                <wp:effectExtent l="0" t="0" r="19050" b="13335"/>
                <wp:wrapNone/>
                <wp:docPr id="241" name="Přímá spojnice 241"/>
                <wp:cNvGraphicFramePr/>
                <a:graphic xmlns:a="http://schemas.openxmlformats.org/drawingml/2006/main">
                  <a:graphicData uri="http://schemas.microsoft.com/office/word/2010/wordprocessingShape">
                    <wps:wsp>
                      <wps:cNvCnPr/>
                      <wps:spPr>
                        <a:xfrm>
                          <a:off x="0" y="0"/>
                          <a:ext cx="0" cy="329609"/>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0F24C93" id="Přímá spojnice 241" o:spid="_x0000_s1026" style="position:absolute;z-index:251722752;visibility:visible;mso-wrap-style:square;mso-wrap-distance-left:9pt;mso-wrap-distance-top:0;mso-wrap-distance-right:9pt;mso-wrap-distance-bottom:0;mso-position-horizontal:absolute;mso-position-horizontal-relative:text;mso-position-vertical:absolute;mso-position-vertical-relative:text" from="-44.1pt,17.85pt" to="-44.1pt,4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2wAEAALkDAAAOAAAAZHJzL2Uyb0RvYy54bWysU8Fu1DAQvSPxD5bv3WS3qKLRZntoBRcE&#10;K6Af4DrjjcH2WLbZZD+FIx/AV1T8F2NnN60oQghxcTz2vDfznifrq9EatocQNbqWLxc1Z+Akdtrt&#10;Wn778dXZS85iEq4TBh20/ACRX22eP1sPvoEV9mg6CIxIXGwG3/I+Jd9UVZQ9WBEX6MHRpcJgRaIw&#10;7KouiIHYralWdX1RDRg6H1BCjHR6M13yTeFXCmR6p1SExEzLqbdU1lDWu7xWm7VodkH4XstjG+If&#10;urBCOyo6U92IJNiXoJ9QWS0DRlRpIdFWqJSWUDSQmmX9i5oPvfBQtJA50c82xf9HK9/ut4HpruWr&#10;F0vOnLD0SNsfX++/2/tvLHr85KhDli/JqsHHhhDXbhuOUfTbkHWPKtj8JUVsLPYeZnthTExOh5JO&#10;z1eXF/VlpqsecD7E9BrQsrxpudEuCxeN2L+JaUo9pRAu9zFVLrt0MJCTjXsPisRQrWVBlzGCaxPY&#10;XtAAdJ+LCipbMjNEaWNmUP1n0DE3w6CM1t8C5+xSEV2agVY7DL+rmsZTq2rKP6metGbZd9gdyjsU&#10;O2g+iqHHWc4D+Dgu8Ic/bvMTAAD//wMAUEsDBBQABgAIAAAAIQAXMtZL3QAAAAkBAAAPAAAAZHJz&#10;L2Rvd25yZXYueG1sTI9NT8MwDIbvSPyHyEjctpQh1qjUnRAfJzh0hQPHrDFttcapmqwt/HqCOMDR&#10;9qPXz5vvFtuLiUbfOUa4WicgiGtnOm4Q3l6fVgqED5qN7h0Twid52BXnZ7nOjJt5T1MVGhFD2Gca&#10;oQ1hyKT0dUtW+7UbiOPtw41WhziOjTSjnmO47eUmSbbS6o7jh1YPdN9SfaxOFiF9fK7KYX54+Spl&#10;KstyckEd3xEvL5a7WxCBlvAHw49+VIciOh3ciY0XPcJKqU1EEa5vUhAR+F0cEFS6BVnk8n+D4hsA&#10;AP//AwBQSwECLQAUAAYACAAAACEAtoM4kv4AAADhAQAAEwAAAAAAAAAAAAAAAAAAAAAAW0NvbnRl&#10;bnRfVHlwZXNdLnhtbFBLAQItABQABgAIAAAAIQA4/SH/1gAAAJQBAAALAAAAAAAAAAAAAAAAAC8B&#10;AABfcmVscy8ucmVsc1BLAQItABQABgAIAAAAIQBfA//2wAEAALkDAAAOAAAAAAAAAAAAAAAAAC4C&#10;AABkcnMvZTJvRG9jLnhtbFBLAQItABQABgAIAAAAIQAXMtZL3QAAAAkBAAAPAAAAAAAAAAAAAAAA&#10;ABoEAABkcnMvZG93bnJldi54bWxQSwUGAAAAAAQABADzAAAAJAUAAAAA&#10;" strokecolor="black [3040]"/>
            </w:pict>
          </mc:Fallback>
        </mc:AlternateContent>
      </w:r>
      <w:r w:rsidR="00C2718D" w:rsidRPr="00477003">
        <w:rPr>
          <w:rFonts w:ascii="Arial" w:hAnsi="Arial" w:cs="Arial"/>
          <w:snapToGrid w:val="0"/>
          <w:sz w:val="24"/>
          <w:szCs w:val="24"/>
        </w:rPr>
        <w:t>cestující na vozíku nedodržel předepsané lhůty pro nahlášení své přepravy a její zajištění, které nemůže být dopředu řádně připraveno, by způsobilo zpoždění vlaku</w:t>
      </w:r>
      <w:r w:rsidR="007B3F8A" w:rsidRPr="00477003">
        <w:rPr>
          <w:rFonts w:ascii="Arial" w:hAnsi="Arial" w:cs="Arial"/>
          <w:snapToGrid w:val="0"/>
          <w:sz w:val="24"/>
          <w:szCs w:val="24"/>
        </w:rPr>
        <w:t xml:space="preserve"> nebo se neohlásí ve lhůtě dle </w:t>
      </w:r>
      <w:r w:rsidRPr="00477003">
        <w:rPr>
          <w:rFonts w:ascii="Arial" w:hAnsi="Arial" w:cs="Arial"/>
          <w:snapToGrid w:val="0"/>
          <w:sz w:val="24"/>
          <w:szCs w:val="24"/>
        </w:rPr>
        <w:t xml:space="preserve">čl. </w:t>
      </w:r>
      <w:r w:rsidR="007B3F8A" w:rsidRPr="00477003">
        <w:rPr>
          <w:rFonts w:ascii="Arial" w:hAnsi="Arial" w:cs="Arial"/>
          <w:snapToGrid w:val="0"/>
          <w:sz w:val="24"/>
          <w:szCs w:val="24"/>
        </w:rPr>
        <w:t>122 SPPO,</w:t>
      </w:r>
    </w:p>
    <w:p w:rsidR="00964D32" w:rsidRPr="00477003" w:rsidRDefault="00964D32" w:rsidP="00B9580D">
      <w:pPr>
        <w:numPr>
          <w:ilvl w:val="0"/>
          <w:numId w:val="21"/>
        </w:numPr>
        <w:tabs>
          <w:tab w:val="clear" w:pos="720"/>
          <w:tab w:val="num" w:pos="426"/>
        </w:tabs>
        <w:spacing w:after="120"/>
        <w:ind w:left="426" w:hanging="426"/>
        <w:jc w:val="both"/>
        <w:rPr>
          <w:rFonts w:ascii="Arial" w:hAnsi="Arial" w:cs="Arial"/>
          <w:snapToGrid w:val="0"/>
          <w:sz w:val="24"/>
          <w:szCs w:val="24"/>
        </w:rPr>
      </w:pPr>
      <w:r w:rsidRPr="00477003">
        <w:rPr>
          <w:rFonts w:ascii="Arial" w:hAnsi="Arial" w:cs="Arial"/>
          <w:snapToGrid w:val="0"/>
          <w:sz w:val="24"/>
          <w:szCs w:val="24"/>
        </w:rPr>
        <w:t xml:space="preserve">cestující </w:t>
      </w:r>
      <w:r w:rsidR="002A688E" w:rsidRPr="00477003">
        <w:rPr>
          <w:rFonts w:ascii="Arial" w:hAnsi="Arial" w:cs="Arial"/>
          <w:snapToGrid w:val="0"/>
          <w:sz w:val="24"/>
          <w:szCs w:val="24"/>
        </w:rPr>
        <w:t>uplatní svůj požadavek</w:t>
      </w:r>
      <w:r w:rsidRPr="00477003">
        <w:rPr>
          <w:rFonts w:ascii="Arial" w:hAnsi="Arial" w:cs="Arial"/>
          <w:snapToGrid w:val="0"/>
          <w:sz w:val="24"/>
          <w:szCs w:val="24"/>
        </w:rPr>
        <w:t xml:space="preserve"> </w:t>
      </w:r>
      <w:r w:rsidR="002A688E" w:rsidRPr="00477003">
        <w:rPr>
          <w:rFonts w:ascii="Arial" w:hAnsi="Arial" w:cs="Arial"/>
          <w:snapToGrid w:val="0"/>
          <w:sz w:val="24"/>
          <w:szCs w:val="24"/>
        </w:rPr>
        <w:t>ve více variantách, aniž by upřesnil jejich prioritu</w:t>
      </w:r>
      <w:r w:rsidRPr="00477003">
        <w:rPr>
          <w:rFonts w:ascii="Arial" w:hAnsi="Arial" w:cs="Arial"/>
          <w:snapToGrid w:val="0"/>
          <w:sz w:val="24"/>
          <w:szCs w:val="24"/>
        </w:rPr>
        <w:t>.</w:t>
      </w:r>
    </w:p>
    <w:p w:rsidR="00C2718D" w:rsidRPr="00477003" w:rsidRDefault="00C2718D" w:rsidP="00C2718D">
      <w:pPr>
        <w:spacing w:after="120"/>
        <w:ind w:left="426"/>
        <w:jc w:val="both"/>
        <w:rPr>
          <w:rFonts w:ascii="Arial" w:hAnsi="Arial" w:cs="Arial"/>
          <w:snapToGrid w:val="0"/>
          <w:sz w:val="24"/>
          <w:szCs w:val="24"/>
        </w:rPr>
      </w:pPr>
      <w:r w:rsidRPr="00477003">
        <w:rPr>
          <w:rFonts w:ascii="Arial" w:hAnsi="Arial" w:cs="Arial"/>
          <w:b/>
          <w:snapToGrid w:val="0"/>
          <w:sz w:val="24"/>
          <w:szCs w:val="24"/>
        </w:rPr>
        <w:t>12</w:t>
      </w:r>
      <w:r w:rsidR="009D2084" w:rsidRPr="00477003">
        <w:rPr>
          <w:rFonts w:ascii="Arial" w:hAnsi="Arial" w:cs="Arial"/>
          <w:b/>
          <w:snapToGrid w:val="0"/>
          <w:sz w:val="24"/>
          <w:szCs w:val="24"/>
        </w:rPr>
        <w:t>5</w:t>
      </w:r>
      <w:r w:rsidRPr="00477003">
        <w:rPr>
          <w:rFonts w:ascii="Arial" w:hAnsi="Arial" w:cs="Arial"/>
          <w:b/>
          <w:snapToGrid w:val="0"/>
          <w:sz w:val="24"/>
          <w:szCs w:val="24"/>
        </w:rPr>
        <w:t>.</w:t>
      </w:r>
      <w:r w:rsidR="00046CFF" w:rsidRPr="00477003">
        <w:rPr>
          <w:rFonts w:ascii="Arial" w:hAnsi="Arial" w:cs="Arial"/>
          <w:b/>
          <w:snapToGrid w:val="0"/>
          <w:sz w:val="24"/>
          <w:szCs w:val="24"/>
        </w:rPr>
        <w:t> </w:t>
      </w:r>
      <w:r w:rsidRPr="00477003">
        <w:rPr>
          <w:rFonts w:ascii="Arial" w:hAnsi="Arial" w:cs="Arial"/>
          <w:b/>
          <w:snapToGrid w:val="0"/>
          <w:sz w:val="24"/>
          <w:szCs w:val="24"/>
        </w:rPr>
        <w:t>1.</w:t>
      </w:r>
      <w:r w:rsidR="00046CFF" w:rsidRPr="00477003">
        <w:rPr>
          <w:rFonts w:ascii="Arial" w:hAnsi="Arial" w:cs="Arial"/>
          <w:snapToGrid w:val="0"/>
          <w:sz w:val="24"/>
          <w:szCs w:val="24"/>
        </w:rPr>
        <w:t> </w:t>
      </w:r>
      <w:r w:rsidRPr="00477003">
        <w:rPr>
          <w:rFonts w:ascii="Arial" w:hAnsi="Arial" w:cs="Arial"/>
          <w:snapToGrid w:val="0"/>
          <w:sz w:val="24"/>
          <w:szCs w:val="24"/>
        </w:rPr>
        <w:t>ČD jsou povinny na požádání písemně informovat cestujícího na vozíku nebo žadatele o asistenční službu o důvodech odmítnutí přepravy do 5 pracovních dnů od odmítnutí přepravy a cestujícímu navrhnout alternativní řešení.</w:t>
      </w:r>
    </w:p>
    <w:p w:rsidR="00C2718D" w:rsidRPr="00477003" w:rsidRDefault="00C2718D" w:rsidP="00C2718D">
      <w:pPr>
        <w:spacing w:after="120"/>
        <w:ind w:left="426"/>
        <w:jc w:val="both"/>
        <w:rPr>
          <w:rFonts w:ascii="Arial" w:hAnsi="Arial" w:cs="Arial"/>
          <w:snapToGrid w:val="0"/>
          <w:sz w:val="24"/>
          <w:szCs w:val="24"/>
        </w:rPr>
      </w:pPr>
      <w:r w:rsidRPr="00477003">
        <w:rPr>
          <w:rFonts w:ascii="Arial" w:hAnsi="Arial" w:cs="Arial"/>
          <w:b/>
          <w:snapToGrid w:val="0"/>
          <w:sz w:val="24"/>
          <w:szCs w:val="24"/>
        </w:rPr>
        <w:t>12</w:t>
      </w:r>
      <w:r w:rsidR="009D2084" w:rsidRPr="00477003">
        <w:rPr>
          <w:rFonts w:ascii="Arial" w:hAnsi="Arial" w:cs="Arial"/>
          <w:b/>
          <w:snapToGrid w:val="0"/>
          <w:sz w:val="24"/>
          <w:szCs w:val="24"/>
        </w:rPr>
        <w:t>5</w:t>
      </w:r>
      <w:r w:rsidRPr="00477003">
        <w:rPr>
          <w:rFonts w:ascii="Arial" w:hAnsi="Arial" w:cs="Arial"/>
          <w:b/>
          <w:snapToGrid w:val="0"/>
          <w:sz w:val="24"/>
          <w:szCs w:val="24"/>
        </w:rPr>
        <w:t>.</w:t>
      </w:r>
      <w:r w:rsidR="00046CFF" w:rsidRPr="00477003">
        <w:rPr>
          <w:rFonts w:ascii="Arial" w:hAnsi="Arial" w:cs="Arial"/>
          <w:b/>
          <w:snapToGrid w:val="0"/>
          <w:sz w:val="24"/>
          <w:szCs w:val="24"/>
        </w:rPr>
        <w:t> </w:t>
      </w:r>
      <w:r w:rsidRPr="00477003">
        <w:rPr>
          <w:rFonts w:ascii="Arial" w:hAnsi="Arial" w:cs="Arial"/>
          <w:b/>
          <w:snapToGrid w:val="0"/>
          <w:sz w:val="24"/>
          <w:szCs w:val="24"/>
        </w:rPr>
        <w:t>2.</w:t>
      </w:r>
      <w:r w:rsidR="00046CFF" w:rsidRPr="00477003">
        <w:rPr>
          <w:rFonts w:ascii="Arial" w:hAnsi="Arial" w:cs="Arial"/>
          <w:snapToGrid w:val="0"/>
          <w:sz w:val="24"/>
          <w:szCs w:val="24"/>
        </w:rPr>
        <w:t> </w:t>
      </w:r>
      <w:r w:rsidR="0055215B" w:rsidRPr="00477003">
        <w:rPr>
          <w:rFonts w:ascii="Arial" w:hAnsi="Arial" w:cs="Arial"/>
          <w:snapToGrid w:val="0"/>
          <w:sz w:val="24"/>
          <w:szCs w:val="24"/>
        </w:rPr>
        <w:t xml:space="preserve">Pokud cestující nedodrží lhůty pro objednání přepravy a dostaví se k odjezdu vlaku, případně pokud se u schválené přepravy nedostaví ve stanovené lhůtě nebo nenahlásí svou přepravu vůbec, zajistí ČD jeho přepravu operativně pouze v případě, že nakládka do požadovaného vlaku nezpůsobí zpoždění s vlivem na vznik sankcí a je s ohledem na technické a kapacitní důvody možná. V opačném případě bude cestujícímu doporučen jiný vhodný následný spoj, u kterého lze přepravu realizovat. </w:t>
      </w:r>
    </w:p>
    <w:p w:rsidR="009D2084" w:rsidRPr="00477003" w:rsidRDefault="009D2084" w:rsidP="009D2084">
      <w:pPr>
        <w:pStyle w:val="Zkladntext"/>
        <w:jc w:val="both"/>
        <w:rPr>
          <w:rFonts w:ascii="Arial" w:hAnsi="Arial" w:cs="Arial"/>
          <w:color w:val="auto"/>
        </w:rPr>
      </w:pPr>
      <w:r w:rsidRPr="00477003">
        <w:rPr>
          <w:rFonts w:ascii="Arial" w:hAnsi="Arial" w:cs="Arial"/>
          <w:b/>
          <w:color w:val="auto"/>
        </w:rPr>
        <w:t>126.</w:t>
      </w:r>
      <w:r w:rsidR="00046CFF" w:rsidRPr="00477003">
        <w:rPr>
          <w:rFonts w:ascii="Arial" w:hAnsi="Arial" w:cs="Arial"/>
          <w:color w:val="auto"/>
        </w:rPr>
        <w:t> </w:t>
      </w:r>
      <w:r w:rsidR="0055215B" w:rsidRPr="00477003">
        <w:rPr>
          <w:rFonts w:ascii="Arial" w:hAnsi="Arial" w:cs="Arial"/>
          <w:color w:val="auto"/>
        </w:rPr>
        <w:t>Neobsazeno</w:t>
      </w:r>
      <w:r w:rsidRPr="00477003">
        <w:rPr>
          <w:rFonts w:ascii="Arial" w:hAnsi="Arial" w:cs="Arial"/>
          <w:color w:val="auto"/>
        </w:rPr>
        <w:t>.</w:t>
      </w:r>
    </w:p>
    <w:p w:rsidR="00CE2209" w:rsidRPr="00477003" w:rsidRDefault="00270761" w:rsidP="006B252A">
      <w:pPr>
        <w:pStyle w:val="Styl1"/>
        <w:spacing w:before="360"/>
        <w:jc w:val="center"/>
        <w:rPr>
          <w:rFonts w:ascii="Arial" w:hAnsi="Arial" w:cs="Arial"/>
          <w:color w:val="auto"/>
          <w:sz w:val="28"/>
        </w:rPr>
      </w:pPr>
      <w:r w:rsidRPr="00477003">
        <w:rPr>
          <w:rFonts w:ascii="Arial" w:hAnsi="Arial" w:cs="Arial"/>
          <w:color w:val="auto"/>
          <w:sz w:val="28"/>
        </w:rPr>
        <w:t xml:space="preserve">Kapitola </w:t>
      </w:r>
      <w:r w:rsidR="00E05820" w:rsidRPr="00477003">
        <w:rPr>
          <w:rFonts w:ascii="Arial" w:hAnsi="Arial" w:cs="Arial"/>
          <w:color w:val="auto"/>
          <w:sz w:val="28"/>
        </w:rPr>
        <w:t>I</w:t>
      </w:r>
      <w:r w:rsidRPr="00477003">
        <w:rPr>
          <w:rFonts w:ascii="Arial" w:hAnsi="Arial" w:cs="Arial"/>
          <w:color w:val="auto"/>
          <w:sz w:val="28"/>
        </w:rPr>
        <w:t>X</w:t>
      </w:r>
    </w:p>
    <w:p w:rsidR="00CE2209" w:rsidRPr="00477003" w:rsidRDefault="00A84EEF" w:rsidP="000F2D1F">
      <w:pPr>
        <w:pStyle w:val="Styl1"/>
        <w:spacing w:before="0" w:after="240"/>
        <w:jc w:val="center"/>
        <w:rPr>
          <w:rFonts w:ascii="Arial" w:hAnsi="Arial" w:cs="Arial"/>
          <w:color w:val="auto"/>
          <w:sz w:val="28"/>
          <w:szCs w:val="28"/>
        </w:rPr>
      </w:pPr>
      <w:r w:rsidRPr="00477003">
        <w:rPr>
          <w:rFonts w:ascii="Arial" w:hAnsi="Arial" w:cs="Arial"/>
          <w:color w:val="auto"/>
          <w:sz w:val="28"/>
          <w:szCs w:val="28"/>
        </w:rPr>
        <w:t>Přeprava živých zvířat v doprovodu cestujícího</w:t>
      </w:r>
    </w:p>
    <w:p w:rsidR="00CE2209" w:rsidRPr="00477003" w:rsidRDefault="00741245" w:rsidP="00A84EEF">
      <w:pPr>
        <w:adjustRightInd w:val="0"/>
        <w:spacing w:after="120"/>
        <w:jc w:val="both"/>
        <w:rPr>
          <w:rFonts w:ascii="Arial" w:hAnsi="Arial" w:cs="Arial"/>
          <w:sz w:val="24"/>
        </w:rPr>
      </w:pPr>
      <w:r w:rsidRPr="00477003">
        <w:rPr>
          <w:rFonts w:ascii="Arial" w:hAnsi="Arial" w:cs="Arial"/>
          <w:b/>
          <w:sz w:val="24"/>
        </w:rPr>
        <w:t>12</w:t>
      </w:r>
      <w:r w:rsidR="00C2718D" w:rsidRPr="00477003">
        <w:rPr>
          <w:rFonts w:ascii="Arial" w:hAnsi="Arial" w:cs="Arial"/>
          <w:b/>
          <w:sz w:val="24"/>
        </w:rPr>
        <w:t>7</w:t>
      </w:r>
      <w:r w:rsidR="000F2D1F" w:rsidRPr="00477003">
        <w:rPr>
          <w:rFonts w:ascii="Arial" w:hAnsi="Arial" w:cs="Arial"/>
          <w:b/>
          <w:sz w:val="24"/>
        </w:rPr>
        <w:t>.</w:t>
      </w:r>
      <w:r w:rsidR="00046CFF" w:rsidRPr="00477003">
        <w:rPr>
          <w:rFonts w:ascii="Arial" w:hAnsi="Arial" w:cs="Arial"/>
          <w:sz w:val="24"/>
        </w:rPr>
        <w:t> </w:t>
      </w:r>
      <w:r w:rsidR="000F2D1F" w:rsidRPr="00477003">
        <w:rPr>
          <w:rFonts w:ascii="Arial" w:hAnsi="Arial" w:cs="Arial"/>
          <w:sz w:val="24"/>
        </w:rPr>
        <w:t xml:space="preserve">Cestující je zodpovědný za to, že </w:t>
      </w:r>
      <w:r w:rsidRPr="00477003">
        <w:rPr>
          <w:rFonts w:ascii="Arial" w:hAnsi="Arial" w:cs="Arial"/>
          <w:sz w:val="24"/>
        </w:rPr>
        <w:t xml:space="preserve">s ním </w:t>
      </w:r>
      <w:r w:rsidR="00A84EEF" w:rsidRPr="00477003">
        <w:rPr>
          <w:rFonts w:ascii="Arial" w:hAnsi="Arial" w:cs="Arial"/>
          <w:sz w:val="24"/>
        </w:rPr>
        <w:t xml:space="preserve">přepravovaná živá </w:t>
      </w:r>
      <w:r w:rsidR="000F2D1F" w:rsidRPr="00477003">
        <w:rPr>
          <w:rFonts w:ascii="Arial" w:hAnsi="Arial" w:cs="Arial"/>
          <w:sz w:val="24"/>
        </w:rPr>
        <w:t>zvířata</w:t>
      </w:r>
      <w:r w:rsidR="00CE2209" w:rsidRPr="00477003">
        <w:rPr>
          <w:rFonts w:ascii="Arial" w:hAnsi="Arial" w:cs="Arial"/>
          <w:sz w:val="24"/>
        </w:rPr>
        <w:t xml:space="preserve"> </w:t>
      </w:r>
      <w:r w:rsidR="000F2D1F" w:rsidRPr="00477003">
        <w:rPr>
          <w:rFonts w:ascii="Arial" w:hAnsi="Arial" w:cs="Arial"/>
          <w:sz w:val="24"/>
        </w:rPr>
        <w:t>neznečistí</w:t>
      </w:r>
      <w:r w:rsidR="00CE2209" w:rsidRPr="00477003">
        <w:rPr>
          <w:rFonts w:ascii="Arial" w:hAnsi="Arial" w:cs="Arial"/>
          <w:sz w:val="24"/>
        </w:rPr>
        <w:t xml:space="preserve"> </w:t>
      </w:r>
      <w:r w:rsidR="00F413CE" w:rsidRPr="00477003">
        <w:rPr>
          <w:rFonts w:ascii="Arial" w:hAnsi="Arial" w:cs="Arial"/>
          <w:sz w:val="24"/>
        </w:rPr>
        <w:t xml:space="preserve">ve vlaku </w:t>
      </w:r>
      <w:r w:rsidR="00485AE7" w:rsidRPr="00477003">
        <w:rPr>
          <w:rFonts w:ascii="Arial" w:hAnsi="Arial" w:cs="Arial"/>
          <w:sz w:val="24"/>
        </w:rPr>
        <w:t xml:space="preserve">ostatní </w:t>
      </w:r>
      <w:r w:rsidR="000F2D1F" w:rsidRPr="00477003">
        <w:rPr>
          <w:rFonts w:ascii="Arial" w:hAnsi="Arial" w:cs="Arial"/>
          <w:sz w:val="24"/>
        </w:rPr>
        <w:t>cestující</w:t>
      </w:r>
      <w:r w:rsidR="00485AE7" w:rsidRPr="00477003">
        <w:rPr>
          <w:rFonts w:ascii="Arial" w:hAnsi="Arial" w:cs="Arial"/>
          <w:sz w:val="24"/>
        </w:rPr>
        <w:t xml:space="preserve"> a zaměstnance ČD, nezpůsobí škodu na majetku cestujících a</w:t>
      </w:r>
      <w:r w:rsidR="00991C73" w:rsidRPr="00477003">
        <w:rPr>
          <w:rFonts w:ascii="Arial" w:hAnsi="Arial" w:cs="Arial"/>
          <w:sz w:val="24"/>
        </w:rPr>
        <w:t> </w:t>
      </w:r>
      <w:r w:rsidR="00485AE7" w:rsidRPr="00477003">
        <w:rPr>
          <w:rFonts w:ascii="Arial" w:hAnsi="Arial" w:cs="Arial"/>
          <w:sz w:val="24"/>
        </w:rPr>
        <w:t>majetku ČD</w:t>
      </w:r>
      <w:r w:rsidR="000F2D1F" w:rsidRPr="00477003">
        <w:rPr>
          <w:rFonts w:ascii="Arial" w:hAnsi="Arial" w:cs="Arial"/>
          <w:sz w:val="24"/>
        </w:rPr>
        <w:t>, neohrozí</w:t>
      </w:r>
      <w:r w:rsidR="00CE2209" w:rsidRPr="00477003">
        <w:rPr>
          <w:rFonts w:ascii="Arial" w:hAnsi="Arial" w:cs="Arial"/>
          <w:sz w:val="24"/>
        </w:rPr>
        <w:t xml:space="preserve"> bezpečnost a zdraví osob a neb</w:t>
      </w:r>
      <w:r w:rsidR="000F2D1F" w:rsidRPr="00477003">
        <w:rPr>
          <w:rFonts w:ascii="Arial" w:hAnsi="Arial" w:cs="Arial"/>
          <w:sz w:val="24"/>
        </w:rPr>
        <w:t>udou</w:t>
      </w:r>
      <w:r w:rsidR="00CE2209" w:rsidRPr="00477003">
        <w:rPr>
          <w:rFonts w:ascii="Arial" w:hAnsi="Arial" w:cs="Arial"/>
          <w:sz w:val="24"/>
        </w:rPr>
        <w:t xml:space="preserve"> ostatním ce</w:t>
      </w:r>
      <w:r w:rsidR="000F2D1F" w:rsidRPr="00477003">
        <w:rPr>
          <w:rFonts w:ascii="Arial" w:hAnsi="Arial" w:cs="Arial"/>
          <w:sz w:val="24"/>
        </w:rPr>
        <w:t>stujícím při přepravě na obtíž.</w:t>
      </w:r>
    </w:p>
    <w:p w:rsidR="00312DAE" w:rsidRPr="00477003" w:rsidRDefault="00475AE9" w:rsidP="00CE2209">
      <w:pPr>
        <w:pStyle w:val="Zkladntext"/>
        <w:spacing w:after="120"/>
        <w:jc w:val="both"/>
        <w:rPr>
          <w:rFonts w:ascii="Arial" w:hAnsi="Arial" w:cs="Arial"/>
          <w:color w:val="auto"/>
        </w:rPr>
      </w:pPr>
      <w:r w:rsidRPr="00477003">
        <w:rPr>
          <w:rFonts w:ascii="Arial" w:hAnsi="Arial" w:cs="Arial"/>
          <w:b/>
          <w:bCs/>
          <w:color w:val="auto"/>
        </w:rPr>
        <w:t>12</w:t>
      </w:r>
      <w:r w:rsidR="00C2718D" w:rsidRPr="00477003">
        <w:rPr>
          <w:rFonts w:ascii="Arial" w:hAnsi="Arial" w:cs="Arial"/>
          <w:b/>
          <w:bCs/>
          <w:color w:val="auto"/>
        </w:rPr>
        <w:t>8</w:t>
      </w:r>
      <w:r w:rsidR="00CE2209" w:rsidRPr="00477003">
        <w:rPr>
          <w:rFonts w:ascii="Arial" w:hAnsi="Arial" w:cs="Arial"/>
          <w:b/>
          <w:bCs/>
          <w:color w:val="auto"/>
        </w:rPr>
        <w:t>.</w:t>
      </w:r>
      <w:r w:rsidR="00046CFF" w:rsidRPr="00477003">
        <w:rPr>
          <w:rFonts w:ascii="Arial" w:hAnsi="Arial" w:cs="Arial"/>
          <w:bCs/>
          <w:color w:val="auto"/>
        </w:rPr>
        <w:t> </w:t>
      </w:r>
      <w:r w:rsidR="00312DAE" w:rsidRPr="00477003">
        <w:rPr>
          <w:rFonts w:ascii="Arial" w:hAnsi="Arial" w:cs="Arial"/>
          <w:bCs/>
          <w:color w:val="auto"/>
        </w:rPr>
        <w:t>Malá živá zvířata</w:t>
      </w:r>
      <w:r w:rsidR="00312DAE" w:rsidRPr="00477003">
        <w:rPr>
          <w:rFonts w:ascii="Arial" w:hAnsi="Arial" w:cs="Arial"/>
          <w:color w:val="auto"/>
        </w:rPr>
        <w:t xml:space="preserve"> lze přepravovat ve vlaku ve snadno přenosných a zcela uzavíratelných schránách s nepropustným dnem</w:t>
      </w:r>
      <w:r w:rsidR="000F2D1F" w:rsidRPr="00477003">
        <w:rPr>
          <w:rFonts w:ascii="Arial" w:hAnsi="Arial" w:cs="Arial"/>
          <w:color w:val="auto"/>
        </w:rPr>
        <w:t>,</w:t>
      </w:r>
      <w:r w:rsidR="00312DAE" w:rsidRPr="00477003">
        <w:rPr>
          <w:rFonts w:ascii="Arial" w:hAnsi="Arial" w:cs="Arial"/>
          <w:color w:val="auto"/>
        </w:rPr>
        <w:t xml:space="preserve"> určených </w:t>
      </w:r>
      <w:r w:rsidR="00B01741" w:rsidRPr="00477003">
        <w:rPr>
          <w:rFonts w:ascii="Arial" w:hAnsi="Arial" w:cs="Arial"/>
          <w:color w:val="auto"/>
        </w:rPr>
        <w:t xml:space="preserve">nebo uzpůsobených </w:t>
      </w:r>
      <w:r w:rsidR="00312DAE" w:rsidRPr="00477003">
        <w:rPr>
          <w:rFonts w:ascii="Arial" w:hAnsi="Arial" w:cs="Arial"/>
          <w:color w:val="auto"/>
        </w:rPr>
        <w:t>pro přepravu živých zvířat</w:t>
      </w:r>
      <w:r w:rsidR="000F2D1F" w:rsidRPr="00477003">
        <w:rPr>
          <w:rFonts w:ascii="Arial" w:hAnsi="Arial" w:cs="Arial"/>
          <w:color w:val="auto"/>
        </w:rPr>
        <w:t>,</w:t>
      </w:r>
      <w:r w:rsidR="00312DAE" w:rsidRPr="00477003">
        <w:rPr>
          <w:rFonts w:ascii="Arial" w:hAnsi="Arial" w:cs="Arial"/>
          <w:color w:val="auto"/>
        </w:rPr>
        <w:t xml:space="preserve"> </w:t>
      </w:r>
      <w:r w:rsidR="000F2D1F" w:rsidRPr="00477003">
        <w:rPr>
          <w:rFonts w:ascii="Arial" w:hAnsi="Arial" w:cs="Arial"/>
          <w:color w:val="auto"/>
        </w:rPr>
        <w:t>pokud je zvíře</w:t>
      </w:r>
      <w:r w:rsidR="00312DAE" w:rsidRPr="00477003">
        <w:rPr>
          <w:rFonts w:ascii="Arial" w:hAnsi="Arial" w:cs="Arial"/>
          <w:color w:val="auto"/>
        </w:rPr>
        <w:t xml:space="preserve"> během celé přepravy v takové schráně zcela uzavřeno.</w:t>
      </w:r>
    </w:p>
    <w:p w:rsidR="00312DAE" w:rsidRPr="00477003" w:rsidRDefault="00475AE9" w:rsidP="00312DAE">
      <w:pPr>
        <w:pStyle w:val="Zkladntext"/>
        <w:spacing w:after="120"/>
        <w:ind w:left="426"/>
        <w:jc w:val="both"/>
        <w:rPr>
          <w:rFonts w:ascii="Arial" w:hAnsi="Arial" w:cs="Arial"/>
          <w:color w:val="auto"/>
        </w:rPr>
      </w:pPr>
      <w:r w:rsidRPr="00477003">
        <w:rPr>
          <w:rFonts w:ascii="Arial" w:hAnsi="Arial" w:cs="Arial"/>
          <w:b/>
          <w:color w:val="auto"/>
        </w:rPr>
        <w:t>12</w:t>
      </w:r>
      <w:r w:rsidR="00C2718D" w:rsidRPr="00477003">
        <w:rPr>
          <w:rFonts w:ascii="Arial" w:hAnsi="Arial" w:cs="Arial"/>
          <w:b/>
          <w:color w:val="auto"/>
        </w:rPr>
        <w:t>8</w:t>
      </w:r>
      <w:r w:rsidR="00312DAE" w:rsidRPr="00477003">
        <w:rPr>
          <w:rFonts w:ascii="Arial" w:hAnsi="Arial" w:cs="Arial"/>
          <w:b/>
          <w:color w:val="auto"/>
        </w:rPr>
        <w:t>.</w:t>
      </w:r>
      <w:r w:rsidR="00046CFF" w:rsidRPr="00477003">
        <w:rPr>
          <w:rFonts w:ascii="Arial" w:hAnsi="Arial" w:cs="Arial"/>
          <w:b/>
          <w:color w:val="auto"/>
        </w:rPr>
        <w:t> </w:t>
      </w:r>
      <w:r w:rsidR="00312DAE" w:rsidRPr="00477003">
        <w:rPr>
          <w:rFonts w:ascii="Arial" w:hAnsi="Arial" w:cs="Arial"/>
          <w:b/>
          <w:color w:val="auto"/>
        </w:rPr>
        <w:t>1.</w:t>
      </w:r>
      <w:r w:rsidR="00046CFF" w:rsidRPr="00477003">
        <w:rPr>
          <w:rFonts w:ascii="Arial" w:hAnsi="Arial" w:cs="Arial"/>
          <w:color w:val="auto"/>
        </w:rPr>
        <w:t> </w:t>
      </w:r>
      <w:r w:rsidR="000F2D1F" w:rsidRPr="00477003">
        <w:rPr>
          <w:rFonts w:ascii="Arial" w:hAnsi="Arial" w:cs="Arial"/>
          <w:color w:val="auto"/>
        </w:rPr>
        <w:t>Pro tuto přepravu platí ustanovení o přepravě ručních zavazadel, případně spoluzavazadel v závislosti na velikosti schrány.</w:t>
      </w:r>
    </w:p>
    <w:p w:rsidR="00E05820" w:rsidRPr="00477003" w:rsidRDefault="00475AE9" w:rsidP="00CE2209">
      <w:pPr>
        <w:pStyle w:val="Zkladntext"/>
        <w:spacing w:after="120"/>
        <w:jc w:val="both"/>
        <w:rPr>
          <w:rFonts w:ascii="Arial" w:hAnsi="Arial" w:cs="Arial"/>
          <w:bCs/>
          <w:color w:val="auto"/>
        </w:rPr>
      </w:pPr>
      <w:r w:rsidRPr="00477003">
        <w:rPr>
          <w:rFonts w:ascii="Arial" w:hAnsi="Arial" w:cs="Arial"/>
          <w:b/>
          <w:bCs/>
          <w:color w:val="auto"/>
        </w:rPr>
        <w:t>12</w:t>
      </w:r>
      <w:r w:rsidR="00C2718D" w:rsidRPr="00477003">
        <w:rPr>
          <w:rFonts w:ascii="Arial" w:hAnsi="Arial" w:cs="Arial"/>
          <w:b/>
          <w:bCs/>
          <w:color w:val="auto"/>
        </w:rPr>
        <w:t>9</w:t>
      </w:r>
      <w:r w:rsidR="00CE2209" w:rsidRPr="00477003">
        <w:rPr>
          <w:rFonts w:ascii="Arial" w:hAnsi="Arial" w:cs="Arial"/>
          <w:b/>
          <w:bCs/>
          <w:color w:val="auto"/>
        </w:rPr>
        <w:t>.</w:t>
      </w:r>
      <w:r w:rsidR="00046CFF" w:rsidRPr="00477003">
        <w:rPr>
          <w:rFonts w:ascii="Arial" w:hAnsi="Arial" w:cs="Arial"/>
          <w:b/>
          <w:bCs/>
          <w:color w:val="auto"/>
        </w:rPr>
        <w:t> </w:t>
      </w:r>
      <w:r w:rsidR="00E05820" w:rsidRPr="00477003">
        <w:rPr>
          <w:rFonts w:ascii="Arial" w:hAnsi="Arial" w:cs="Arial"/>
          <w:bCs/>
          <w:color w:val="auto"/>
        </w:rPr>
        <w:t xml:space="preserve">Mimo </w:t>
      </w:r>
      <w:r w:rsidR="003B650F" w:rsidRPr="00477003">
        <w:rPr>
          <w:rFonts w:ascii="Arial" w:hAnsi="Arial" w:cs="Arial"/>
          <w:bCs/>
          <w:color w:val="auto"/>
        </w:rPr>
        <w:t xml:space="preserve">zcela uzavřenou </w:t>
      </w:r>
      <w:r w:rsidR="00E05820" w:rsidRPr="00477003">
        <w:rPr>
          <w:rFonts w:ascii="Arial" w:hAnsi="Arial" w:cs="Arial"/>
          <w:bCs/>
          <w:color w:val="auto"/>
        </w:rPr>
        <w:t xml:space="preserve">schránu lze </w:t>
      </w:r>
      <w:r w:rsidR="00312DAE" w:rsidRPr="00477003">
        <w:rPr>
          <w:rFonts w:ascii="Arial" w:hAnsi="Arial" w:cs="Arial"/>
          <w:bCs/>
          <w:color w:val="auto"/>
        </w:rPr>
        <w:t xml:space="preserve">ze živých zvířat přepravovat </w:t>
      </w:r>
      <w:r w:rsidR="00E05820" w:rsidRPr="00477003">
        <w:rPr>
          <w:rFonts w:ascii="Arial" w:hAnsi="Arial" w:cs="Arial"/>
          <w:bCs/>
          <w:color w:val="auto"/>
        </w:rPr>
        <w:t>ve voze pouze psa, který má nasazen bezpečný n</w:t>
      </w:r>
      <w:r w:rsidR="006712E0" w:rsidRPr="00477003">
        <w:rPr>
          <w:rFonts w:ascii="Arial" w:hAnsi="Arial" w:cs="Arial"/>
          <w:bCs/>
          <w:color w:val="auto"/>
        </w:rPr>
        <w:t>áhubek a je držen na vodítku na</w:t>
      </w:r>
      <w:r w:rsidR="00E05820" w:rsidRPr="00477003">
        <w:rPr>
          <w:rFonts w:ascii="Arial" w:hAnsi="Arial" w:cs="Arial"/>
          <w:bCs/>
          <w:color w:val="auto"/>
        </w:rPr>
        <w:t>krátko.</w:t>
      </w:r>
      <w:r w:rsidR="003710C7" w:rsidRPr="00477003">
        <w:rPr>
          <w:rFonts w:ascii="Arial" w:hAnsi="Arial" w:cs="Arial"/>
          <w:bCs/>
          <w:color w:val="auto"/>
        </w:rPr>
        <w:t xml:space="preserve"> Za takto přepravovaného psa zaplatí cestující přepravné dle tarifu TR 10.</w:t>
      </w:r>
    </w:p>
    <w:p w:rsidR="0049109D" w:rsidRPr="00477003" w:rsidRDefault="00475AE9" w:rsidP="00E05820">
      <w:pPr>
        <w:pStyle w:val="Zkladntext"/>
        <w:spacing w:after="120"/>
        <w:ind w:left="567"/>
        <w:jc w:val="both"/>
        <w:rPr>
          <w:rFonts w:ascii="Arial" w:hAnsi="Arial" w:cs="Arial"/>
          <w:bCs/>
          <w:color w:val="auto"/>
        </w:rPr>
      </w:pPr>
      <w:r w:rsidRPr="00477003">
        <w:rPr>
          <w:rFonts w:ascii="Arial" w:hAnsi="Arial" w:cs="Arial"/>
          <w:b/>
          <w:bCs/>
          <w:color w:val="auto"/>
        </w:rPr>
        <w:t>12</w:t>
      </w:r>
      <w:r w:rsidR="00C2718D" w:rsidRPr="00477003">
        <w:rPr>
          <w:rFonts w:ascii="Arial" w:hAnsi="Arial" w:cs="Arial"/>
          <w:b/>
          <w:bCs/>
          <w:color w:val="auto"/>
        </w:rPr>
        <w:t>9</w:t>
      </w:r>
      <w:r w:rsidR="00E05820" w:rsidRPr="00477003">
        <w:rPr>
          <w:rFonts w:ascii="Arial" w:hAnsi="Arial" w:cs="Arial"/>
          <w:b/>
          <w:bCs/>
          <w:color w:val="auto"/>
        </w:rPr>
        <w:t>.</w:t>
      </w:r>
      <w:r w:rsidR="00046CFF" w:rsidRPr="00477003">
        <w:rPr>
          <w:rFonts w:ascii="Arial" w:hAnsi="Arial" w:cs="Arial"/>
          <w:b/>
          <w:bCs/>
          <w:color w:val="auto"/>
        </w:rPr>
        <w:t> </w:t>
      </w:r>
      <w:r w:rsidR="00E05820" w:rsidRPr="00477003">
        <w:rPr>
          <w:rFonts w:ascii="Arial" w:hAnsi="Arial" w:cs="Arial"/>
          <w:b/>
          <w:bCs/>
          <w:color w:val="auto"/>
        </w:rPr>
        <w:t>1.</w:t>
      </w:r>
      <w:r w:rsidR="00046CFF" w:rsidRPr="00477003">
        <w:rPr>
          <w:rFonts w:ascii="Arial" w:hAnsi="Arial" w:cs="Arial"/>
          <w:bCs/>
          <w:color w:val="auto"/>
        </w:rPr>
        <w:t> </w:t>
      </w:r>
      <w:r w:rsidR="00E05820" w:rsidRPr="00477003">
        <w:rPr>
          <w:rFonts w:ascii="Arial" w:hAnsi="Arial" w:cs="Arial"/>
          <w:bCs/>
          <w:color w:val="auto"/>
        </w:rPr>
        <w:t xml:space="preserve">Pes může být přepravován </w:t>
      </w:r>
      <w:r w:rsidR="000D11EB" w:rsidRPr="00477003">
        <w:rPr>
          <w:rFonts w:ascii="Arial" w:hAnsi="Arial" w:cs="Arial"/>
          <w:bCs/>
          <w:color w:val="auto"/>
        </w:rPr>
        <w:t>pouze ve vozech</w:t>
      </w:r>
      <w:r w:rsidR="00E05820" w:rsidRPr="00477003">
        <w:rPr>
          <w:rFonts w:ascii="Arial" w:hAnsi="Arial" w:cs="Arial"/>
          <w:bCs/>
          <w:color w:val="auto"/>
        </w:rPr>
        <w:t xml:space="preserve"> 2. vozové třídy a nesmí být přepravován na sedadle </w:t>
      </w:r>
      <w:r w:rsidR="002242B5" w:rsidRPr="00477003">
        <w:rPr>
          <w:rFonts w:ascii="Arial" w:hAnsi="Arial" w:cs="Arial"/>
          <w:bCs/>
          <w:color w:val="auto"/>
        </w:rPr>
        <w:t xml:space="preserve">nebo </w:t>
      </w:r>
      <w:r w:rsidR="00BA700F" w:rsidRPr="00477003">
        <w:rPr>
          <w:rFonts w:ascii="Arial" w:hAnsi="Arial" w:cs="Arial"/>
          <w:bCs/>
          <w:color w:val="auto"/>
        </w:rPr>
        <w:t xml:space="preserve">na </w:t>
      </w:r>
      <w:r w:rsidR="002242B5" w:rsidRPr="00477003">
        <w:rPr>
          <w:rFonts w:ascii="Arial" w:hAnsi="Arial" w:cs="Arial"/>
          <w:bCs/>
          <w:color w:val="auto"/>
        </w:rPr>
        <w:t xml:space="preserve">stolku, </w:t>
      </w:r>
      <w:r w:rsidR="00E05820" w:rsidRPr="00477003">
        <w:rPr>
          <w:rFonts w:ascii="Arial" w:hAnsi="Arial" w:cs="Arial"/>
          <w:bCs/>
          <w:color w:val="auto"/>
        </w:rPr>
        <w:t xml:space="preserve">a to ani </w:t>
      </w:r>
      <w:r w:rsidR="00BA700F" w:rsidRPr="00477003">
        <w:rPr>
          <w:rFonts w:ascii="Arial" w:hAnsi="Arial" w:cs="Arial"/>
          <w:bCs/>
          <w:color w:val="auto"/>
        </w:rPr>
        <w:t>s podložkou</w:t>
      </w:r>
      <w:r w:rsidR="00E05820" w:rsidRPr="00477003">
        <w:rPr>
          <w:rFonts w:ascii="Arial" w:hAnsi="Arial" w:cs="Arial"/>
          <w:bCs/>
          <w:color w:val="auto"/>
        </w:rPr>
        <w:t xml:space="preserve">. </w:t>
      </w:r>
    </w:p>
    <w:p w:rsidR="00A84EEF" w:rsidRPr="00477003" w:rsidRDefault="00475AE9" w:rsidP="00E05820">
      <w:pPr>
        <w:pStyle w:val="Zkladntext"/>
        <w:spacing w:after="120"/>
        <w:ind w:left="567"/>
        <w:jc w:val="both"/>
        <w:rPr>
          <w:rFonts w:ascii="Arial" w:hAnsi="Arial" w:cs="Arial"/>
          <w:color w:val="auto"/>
        </w:rPr>
      </w:pPr>
      <w:r w:rsidRPr="00477003">
        <w:rPr>
          <w:rFonts w:ascii="Arial" w:hAnsi="Arial" w:cs="Arial"/>
          <w:b/>
          <w:bCs/>
          <w:color w:val="auto"/>
        </w:rPr>
        <w:t>12</w:t>
      </w:r>
      <w:r w:rsidR="00C2718D" w:rsidRPr="00477003">
        <w:rPr>
          <w:rFonts w:ascii="Arial" w:hAnsi="Arial" w:cs="Arial"/>
          <w:b/>
          <w:bCs/>
          <w:color w:val="auto"/>
        </w:rPr>
        <w:t>9</w:t>
      </w:r>
      <w:r w:rsidR="00A84EEF" w:rsidRPr="00477003">
        <w:rPr>
          <w:rFonts w:ascii="Arial" w:hAnsi="Arial" w:cs="Arial"/>
          <w:b/>
          <w:bCs/>
          <w:color w:val="auto"/>
        </w:rPr>
        <w:t>.</w:t>
      </w:r>
      <w:r w:rsidR="00046CFF" w:rsidRPr="00477003">
        <w:rPr>
          <w:rFonts w:ascii="Arial" w:hAnsi="Arial" w:cs="Arial"/>
          <w:b/>
          <w:bCs/>
          <w:color w:val="auto"/>
        </w:rPr>
        <w:t> </w:t>
      </w:r>
      <w:r w:rsidR="00A84EEF" w:rsidRPr="00477003">
        <w:rPr>
          <w:rFonts w:ascii="Arial" w:hAnsi="Arial" w:cs="Arial"/>
          <w:b/>
          <w:bCs/>
          <w:color w:val="auto"/>
        </w:rPr>
        <w:t>2.</w:t>
      </w:r>
      <w:r w:rsidR="00046CFF" w:rsidRPr="00477003">
        <w:rPr>
          <w:rFonts w:ascii="Arial" w:hAnsi="Arial" w:cs="Arial"/>
          <w:bCs/>
          <w:color w:val="auto"/>
        </w:rPr>
        <w:t> </w:t>
      </w:r>
      <w:r w:rsidR="00A84EEF" w:rsidRPr="00477003">
        <w:rPr>
          <w:rFonts w:ascii="Arial" w:hAnsi="Arial" w:cs="Arial"/>
          <w:bCs/>
          <w:color w:val="auto"/>
        </w:rPr>
        <w:t xml:space="preserve">Přeprava psů </w:t>
      </w:r>
      <w:r w:rsidR="003710C7" w:rsidRPr="00477003">
        <w:rPr>
          <w:rFonts w:ascii="Arial" w:hAnsi="Arial" w:cs="Arial"/>
          <w:bCs/>
          <w:color w:val="auto"/>
        </w:rPr>
        <w:t xml:space="preserve">mimo uzavřenou schránu </w:t>
      </w:r>
      <w:r w:rsidR="00A84EEF" w:rsidRPr="00477003">
        <w:rPr>
          <w:rFonts w:ascii="Arial" w:hAnsi="Arial" w:cs="Arial"/>
          <w:bCs/>
          <w:color w:val="auto"/>
        </w:rPr>
        <w:t>je vyloučena v</w:t>
      </w:r>
      <w:r w:rsidR="000D11EB" w:rsidRPr="00477003">
        <w:rPr>
          <w:rFonts w:ascii="Arial" w:hAnsi="Arial" w:cs="Arial"/>
          <w:bCs/>
          <w:color w:val="auto"/>
        </w:rPr>
        <w:t>e vozech 1.</w:t>
      </w:r>
      <w:r w:rsidR="008B0F92" w:rsidRPr="00477003">
        <w:rPr>
          <w:rFonts w:ascii="Arial" w:hAnsi="Arial" w:cs="Arial"/>
          <w:bCs/>
          <w:color w:val="auto"/>
        </w:rPr>
        <w:t> </w:t>
      </w:r>
      <w:r w:rsidR="000D11EB" w:rsidRPr="00477003">
        <w:rPr>
          <w:rFonts w:ascii="Arial" w:hAnsi="Arial" w:cs="Arial"/>
          <w:bCs/>
          <w:color w:val="auto"/>
        </w:rPr>
        <w:t>vozové třídy</w:t>
      </w:r>
      <w:r w:rsidR="00B76A82" w:rsidRPr="00477003">
        <w:rPr>
          <w:rFonts w:ascii="Arial" w:hAnsi="Arial" w:cs="Arial"/>
          <w:bCs/>
          <w:color w:val="auto"/>
        </w:rPr>
        <w:t xml:space="preserve">, </w:t>
      </w:r>
      <w:r w:rsidR="000D11EB" w:rsidRPr="00477003">
        <w:rPr>
          <w:rFonts w:ascii="Arial" w:hAnsi="Arial" w:cs="Arial"/>
          <w:bCs/>
          <w:color w:val="auto"/>
        </w:rPr>
        <w:t>v</w:t>
      </w:r>
      <w:r w:rsidR="00A84EEF" w:rsidRPr="00477003">
        <w:rPr>
          <w:rFonts w:ascii="Arial" w:hAnsi="Arial" w:cs="Arial"/>
          <w:bCs/>
          <w:color w:val="auto"/>
        </w:rPr>
        <w:t xml:space="preserve"> restauračních </w:t>
      </w:r>
      <w:r w:rsidR="000D11EB" w:rsidRPr="00477003">
        <w:rPr>
          <w:rFonts w:ascii="Arial" w:hAnsi="Arial" w:cs="Arial"/>
          <w:bCs/>
          <w:color w:val="auto"/>
        </w:rPr>
        <w:t xml:space="preserve">a bistro </w:t>
      </w:r>
      <w:r w:rsidR="00A84EEF" w:rsidRPr="00477003">
        <w:rPr>
          <w:rFonts w:ascii="Arial" w:hAnsi="Arial" w:cs="Arial"/>
          <w:bCs/>
          <w:color w:val="auto"/>
        </w:rPr>
        <w:t>vozech</w:t>
      </w:r>
      <w:r w:rsidR="006D583B" w:rsidRPr="00477003">
        <w:rPr>
          <w:rFonts w:ascii="Arial" w:hAnsi="Arial" w:cs="Arial"/>
          <w:bCs/>
          <w:color w:val="auto"/>
        </w:rPr>
        <w:t>,</w:t>
      </w:r>
      <w:r w:rsidR="00A84EEF" w:rsidRPr="00477003">
        <w:rPr>
          <w:rFonts w:ascii="Arial" w:hAnsi="Arial" w:cs="Arial"/>
          <w:color w:val="auto"/>
        </w:rPr>
        <w:t xml:space="preserve"> ve vozech (oddílech) vyhrazených pro přepravu cestujících s dětmi do 10 let</w:t>
      </w:r>
      <w:r w:rsidR="006D583B" w:rsidRPr="00477003">
        <w:rPr>
          <w:rFonts w:ascii="Arial" w:hAnsi="Arial" w:cs="Arial"/>
          <w:color w:val="auto"/>
        </w:rPr>
        <w:t xml:space="preserve"> a v označených tichých oddílech</w:t>
      </w:r>
      <w:r w:rsidR="00B76A82" w:rsidRPr="00477003">
        <w:rPr>
          <w:rFonts w:ascii="Arial" w:hAnsi="Arial" w:cs="Arial"/>
          <w:color w:val="auto"/>
        </w:rPr>
        <w:t xml:space="preserve"> a je omezena v</w:t>
      </w:r>
      <w:r w:rsidR="004D30F0" w:rsidRPr="00477003">
        <w:rPr>
          <w:rFonts w:ascii="Arial" w:hAnsi="Arial" w:cs="Arial"/>
          <w:color w:val="auto"/>
        </w:rPr>
        <w:t xml:space="preserve"> lůžkových a </w:t>
      </w:r>
      <w:r w:rsidR="00A84EEF" w:rsidRPr="00477003">
        <w:rPr>
          <w:rFonts w:ascii="Arial" w:hAnsi="Arial" w:cs="Arial"/>
          <w:color w:val="auto"/>
        </w:rPr>
        <w:t>lehátkových vozech podle podmínek uvedených v čl. 45 SPPO.</w:t>
      </w:r>
    </w:p>
    <w:p w:rsidR="006268B2" w:rsidRPr="00477003" w:rsidRDefault="00475AE9" w:rsidP="00E05820">
      <w:pPr>
        <w:pStyle w:val="Zkladntext"/>
        <w:spacing w:after="120"/>
        <w:ind w:left="567"/>
        <w:jc w:val="both"/>
        <w:rPr>
          <w:rFonts w:ascii="Arial" w:hAnsi="Arial" w:cs="Arial"/>
          <w:color w:val="auto"/>
        </w:rPr>
      </w:pPr>
      <w:r w:rsidRPr="00477003">
        <w:rPr>
          <w:rFonts w:ascii="Arial" w:hAnsi="Arial" w:cs="Arial"/>
          <w:b/>
          <w:color w:val="auto"/>
        </w:rPr>
        <w:t>12</w:t>
      </w:r>
      <w:r w:rsidR="00C2718D" w:rsidRPr="00477003">
        <w:rPr>
          <w:rFonts w:ascii="Arial" w:hAnsi="Arial" w:cs="Arial"/>
          <w:b/>
          <w:color w:val="auto"/>
        </w:rPr>
        <w:t>9</w:t>
      </w:r>
      <w:r w:rsidR="00A84EEF" w:rsidRPr="00477003">
        <w:rPr>
          <w:rFonts w:ascii="Arial" w:hAnsi="Arial" w:cs="Arial"/>
          <w:b/>
          <w:color w:val="auto"/>
        </w:rPr>
        <w:t>.</w:t>
      </w:r>
      <w:r w:rsidR="00046CFF" w:rsidRPr="00477003">
        <w:rPr>
          <w:rFonts w:ascii="Arial" w:hAnsi="Arial" w:cs="Arial"/>
          <w:b/>
          <w:color w:val="auto"/>
        </w:rPr>
        <w:t> </w:t>
      </w:r>
      <w:r w:rsidR="00A84EEF" w:rsidRPr="00477003">
        <w:rPr>
          <w:rFonts w:ascii="Arial" w:hAnsi="Arial" w:cs="Arial"/>
          <w:b/>
          <w:color w:val="auto"/>
        </w:rPr>
        <w:t>3.</w:t>
      </w:r>
      <w:r w:rsidR="00046CFF" w:rsidRPr="00477003">
        <w:rPr>
          <w:rFonts w:ascii="Arial" w:hAnsi="Arial" w:cs="Arial"/>
          <w:color w:val="auto"/>
        </w:rPr>
        <w:t> </w:t>
      </w:r>
      <w:r w:rsidR="00A84EEF" w:rsidRPr="00477003">
        <w:rPr>
          <w:rFonts w:ascii="Arial" w:hAnsi="Arial" w:cs="Arial"/>
          <w:color w:val="auto"/>
        </w:rPr>
        <w:t xml:space="preserve">Vodící psi nevidomého, asistenční psi a služební psi policistů při plnění úkolů podle zákona č. 273/2008 Sb., o Policii ČR, ve znění pozdějších předpisů, smějí být přepravováni ve vlaku bez nasazeného náhubku, </w:t>
      </w:r>
      <w:r w:rsidR="00AD01DB" w:rsidRPr="00477003">
        <w:rPr>
          <w:rFonts w:ascii="Arial" w:hAnsi="Arial" w:cs="Arial"/>
          <w:color w:val="auto"/>
        </w:rPr>
        <w:t xml:space="preserve">ve vozech 1. vozové třídy, </w:t>
      </w:r>
      <w:r w:rsidR="00B76A82" w:rsidRPr="00477003">
        <w:rPr>
          <w:rFonts w:ascii="Arial" w:hAnsi="Arial" w:cs="Arial"/>
          <w:color w:val="auto"/>
        </w:rPr>
        <w:t xml:space="preserve">v lůžkových vozech, </w:t>
      </w:r>
      <w:r w:rsidR="00B92649" w:rsidRPr="00477003">
        <w:rPr>
          <w:rFonts w:ascii="Arial" w:hAnsi="Arial" w:cs="Arial"/>
          <w:bCs/>
          <w:color w:val="auto"/>
        </w:rPr>
        <w:t>v</w:t>
      </w:r>
      <w:r w:rsidR="00E7607F" w:rsidRPr="00477003">
        <w:rPr>
          <w:rFonts w:ascii="Arial" w:hAnsi="Arial" w:cs="Arial"/>
          <w:bCs/>
          <w:color w:val="auto"/>
        </w:rPr>
        <w:t> </w:t>
      </w:r>
      <w:r w:rsidR="00B92649" w:rsidRPr="00477003">
        <w:rPr>
          <w:rFonts w:ascii="Arial" w:hAnsi="Arial" w:cs="Arial"/>
          <w:bCs/>
          <w:color w:val="auto"/>
        </w:rPr>
        <w:t>restauračních a bistro vozech,</w:t>
      </w:r>
      <w:r w:rsidR="00B92649" w:rsidRPr="00477003">
        <w:rPr>
          <w:rFonts w:ascii="Arial" w:hAnsi="Arial" w:cs="Arial"/>
          <w:color w:val="auto"/>
        </w:rPr>
        <w:t xml:space="preserve"> ve vozech (oddílech) vyhrazených pro přepravu cestujících s dětmi do 10 let a v označených tichých oddílech.</w:t>
      </w:r>
      <w:r w:rsidR="00FF4CD1" w:rsidRPr="00477003">
        <w:rPr>
          <w:rFonts w:ascii="Arial" w:hAnsi="Arial" w:cs="Arial"/>
          <w:color w:val="auto"/>
        </w:rPr>
        <w:t> </w:t>
      </w:r>
      <w:r w:rsidR="00A84EEF" w:rsidRPr="00477003">
        <w:rPr>
          <w:rFonts w:ascii="Arial" w:hAnsi="Arial" w:cs="Arial"/>
          <w:color w:val="auto"/>
        </w:rPr>
        <w:t>Přepravu těchto psů nelze odmítnout a nelze je ani z přepravy vyloučit.</w:t>
      </w:r>
    </w:p>
    <w:p w:rsidR="006268B2" w:rsidRPr="00477003" w:rsidRDefault="006268B2">
      <w:pPr>
        <w:autoSpaceDE/>
        <w:autoSpaceDN/>
        <w:rPr>
          <w:rFonts w:ascii="Arial" w:hAnsi="Arial" w:cs="Arial"/>
          <w:sz w:val="24"/>
          <w:szCs w:val="24"/>
        </w:rPr>
      </w:pPr>
      <w:r w:rsidRPr="00477003">
        <w:rPr>
          <w:rFonts w:ascii="Arial" w:hAnsi="Arial" w:cs="Arial"/>
        </w:rPr>
        <w:br w:type="page"/>
      </w:r>
    </w:p>
    <w:p w:rsidR="00A96A8B" w:rsidRPr="00477003" w:rsidRDefault="00A96A8B" w:rsidP="008F453C">
      <w:pPr>
        <w:jc w:val="center"/>
        <w:rPr>
          <w:rFonts w:ascii="Arial" w:hAnsi="Arial" w:cs="Arial"/>
          <w:b/>
          <w:sz w:val="28"/>
          <w:szCs w:val="28"/>
        </w:rPr>
      </w:pPr>
      <w:r w:rsidRPr="00477003">
        <w:rPr>
          <w:rFonts w:ascii="Arial" w:hAnsi="Arial" w:cs="Arial"/>
          <w:b/>
          <w:sz w:val="28"/>
          <w:szCs w:val="28"/>
        </w:rPr>
        <w:t>Kapi</w:t>
      </w:r>
      <w:r w:rsidR="00475AE9" w:rsidRPr="00477003">
        <w:rPr>
          <w:rFonts w:ascii="Arial" w:hAnsi="Arial" w:cs="Arial"/>
          <w:b/>
          <w:sz w:val="28"/>
          <w:szCs w:val="28"/>
        </w:rPr>
        <w:t>tola X</w:t>
      </w:r>
    </w:p>
    <w:p w:rsidR="00A96A8B" w:rsidRPr="00477003" w:rsidRDefault="00A96A8B">
      <w:pPr>
        <w:pStyle w:val="Styl1"/>
        <w:spacing w:before="0" w:after="240"/>
        <w:jc w:val="center"/>
        <w:rPr>
          <w:rFonts w:ascii="Arial" w:hAnsi="Arial" w:cs="Arial"/>
          <w:color w:val="auto"/>
          <w:sz w:val="28"/>
          <w:szCs w:val="28"/>
        </w:rPr>
      </w:pPr>
      <w:r w:rsidRPr="00477003">
        <w:rPr>
          <w:rFonts w:ascii="Arial" w:hAnsi="Arial" w:cs="Arial"/>
          <w:color w:val="auto"/>
          <w:sz w:val="28"/>
          <w:szCs w:val="28"/>
        </w:rPr>
        <w:t>Vzájemné vztahy mezi ČD a cestujícími</w:t>
      </w:r>
    </w:p>
    <w:p w:rsidR="00952E8C" w:rsidRPr="00477003" w:rsidRDefault="00BC7B1B">
      <w:pPr>
        <w:pStyle w:val="Styl1"/>
        <w:spacing w:before="0" w:after="120"/>
        <w:rPr>
          <w:rFonts w:ascii="Arial" w:hAnsi="Arial" w:cs="Arial"/>
          <w:b w:val="0"/>
          <w:color w:val="auto"/>
          <w:sz w:val="24"/>
          <w:szCs w:val="24"/>
        </w:rPr>
      </w:pPr>
      <w:r w:rsidRPr="00477003">
        <w:rPr>
          <w:rFonts w:ascii="Arial" w:hAnsi="Arial" w:cs="Arial"/>
          <w:color w:val="auto"/>
          <w:sz w:val="24"/>
          <w:szCs w:val="24"/>
        </w:rPr>
        <w:t>130.</w:t>
      </w:r>
      <w:r w:rsidR="00046CFF" w:rsidRPr="00477003">
        <w:rPr>
          <w:rFonts w:ascii="Arial" w:hAnsi="Arial" w:cs="Arial"/>
          <w:color w:val="auto"/>
          <w:sz w:val="24"/>
          <w:szCs w:val="24"/>
        </w:rPr>
        <w:t> </w:t>
      </w:r>
      <w:r w:rsidRPr="00477003">
        <w:rPr>
          <w:rFonts w:ascii="Arial" w:hAnsi="Arial" w:cs="Arial"/>
          <w:b w:val="0"/>
          <w:color w:val="auto"/>
          <w:sz w:val="24"/>
          <w:szCs w:val="24"/>
        </w:rPr>
        <w:t xml:space="preserve">V zájmu kultury </w:t>
      </w:r>
      <w:r w:rsidR="009922A6" w:rsidRPr="00477003">
        <w:rPr>
          <w:rFonts w:ascii="Arial" w:hAnsi="Arial" w:cs="Arial"/>
          <w:b w:val="0"/>
          <w:color w:val="auto"/>
          <w:sz w:val="24"/>
          <w:szCs w:val="24"/>
        </w:rPr>
        <w:t xml:space="preserve">cestování </w:t>
      </w:r>
      <w:r w:rsidR="00656A27" w:rsidRPr="00477003">
        <w:rPr>
          <w:rFonts w:ascii="Arial" w:hAnsi="Arial" w:cs="Arial"/>
          <w:b w:val="0"/>
          <w:color w:val="auto"/>
          <w:sz w:val="24"/>
          <w:szCs w:val="24"/>
        </w:rPr>
        <w:t xml:space="preserve">a </w:t>
      </w:r>
      <w:r w:rsidR="00840849" w:rsidRPr="00477003">
        <w:rPr>
          <w:rFonts w:ascii="Arial" w:hAnsi="Arial" w:cs="Arial"/>
          <w:b w:val="0"/>
          <w:color w:val="auto"/>
          <w:sz w:val="24"/>
          <w:szCs w:val="24"/>
        </w:rPr>
        <w:t xml:space="preserve">prevence </w:t>
      </w:r>
      <w:r w:rsidR="00656A27" w:rsidRPr="00477003">
        <w:rPr>
          <w:rFonts w:ascii="Arial" w:hAnsi="Arial" w:cs="Arial"/>
          <w:b w:val="0"/>
          <w:color w:val="auto"/>
          <w:sz w:val="24"/>
          <w:szCs w:val="24"/>
        </w:rPr>
        <w:t xml:space="preserve">bezpečnosti </w:t>
      </w:r>
      <w:r w:rsidRPr="00477003">
        <w:rPr>
          <w:rFonts w:ascii="Arial" w:hAnsi="Arial" w:cs="Arial"/>
          <w:b w:val="0"/>
          <w:color w:val="auto"/>
          <w:sz w:val="24"/>
          <w:szCs w:val="24"/>
        </w:rPr>
        <w:t>zajišťují ČD</w:t>
      </w:r>
      <w:r w:rsidR="00952E8C" w:rsidRPr="00477003">
        <w:rPr>
          <w:rFonts w:ascii="Arial" w:hAnsi="Arial" w:cs="Arial"/>
          <w:b w:val="0"/>
          <w:color w:val="auto"/>
          <w:sz w:val="24"/>
          <w:szCs w:val="24"/>
        </w:rPr>
        <w:t>:</w:t>
      </w:r>
    </w:p>
    <w:p w:rsidR="00BC7B1B" w:rsidRPr="00477003" w:rsidRDefault="004960C2" w:rsidP="00B9580D">
      <w:pPr>
        <w:pStyle w:val="Styl1"/>
        <w:numPr>
          <w:ilvl w:val="0"/>
          <w:numId w:val="24"/>
        </w:numPr>
        <w:spacing w:before="0"/>
        <w:ind w:left="426" w:hanging="426"/>
        <w:rPr>
          <w:rFonts w:ascii="Arial" w:hAnsi="Arial" w:cs="Arial"/>
          <w:b w:val="0"/>
          <w:color w:val="auto"/>
          <w:sz w:val="24"/>
          <w:szCs w:val="24"/>
        </w:rPr>
      </w:pPr>
      <w:r w:rsidRPr="00477003">
        <w:rPr>
          <w:rFonts w:ascii="Arial" w:hAnsi="Arial" w:cs="Arial"/>
          <w:b w:val="0"/>
          <w:bCs w:val="0"/>
          <w:color w:val="auto"/>
          <w:sz w:val="24"/>
          <w:szCs w:val="24"/>
        </w:rPr>
        <w:t>pořádek, čistotu a klid ve vlaku, ve vybraných vlacích s pomocí civilních bezpečnostních agentur, kamerových systémů nebo vyhlášením tichých oddílů (</w:t>
      </w:r>
      <w:r w:rsidRPr="00477003">
        <w:rPr>
          <w:rFonts w:ascii="Arial" w:hAnsi="Arial" w:cs="Arial"/>
          <w:b w:val="0"/>
          <w:bCs w:val="0"/>
          <w:color w:val="auto"/>
          <w:sz w:val="24"/>
          <w:szCs w:val="24"/>
        </w:rPr>
        <w:sym w:font="SenaKJR" w:char="F0BF"/>
      </w:r>
      <w:r w:rsidRPr="00477003">
        <w:rPr>
          <w:rFonts w:ascii="Arial" w:hAnsi="Arial" w:cs="Arial"/>
          <w:b w:val="0"/>
          <w:bCs w:val="0"/>
          <w:color w:val="auto"/>
          <w:sz w:val="24"/>
          <w:szCs w:val="24"/>
        </w:rPr>
        <w:t>), oddílů vyhrazených pro cestující s dětmi (</w:t>
      </w:r>
      <w:r w:rsidRPr="00477003">
        <w:rPr>
          <w:rFonts w:ascii="Arial" w:hAnsi="Arial" w:cs="Arial"/>
          <w:b w:val="0"/>
          <w:bCs w:val="0"/>
          <w:color w:val="auto"/>
          <w:sz w:val="24"/>
          <w:szCs w:val="24"/>
        </w:rPr>
        <w:sym w:font="SenaKJR" w:char="F078"/>
      </w:r>
      <w:r w:rsidRPr="00477003">
        <w:rPr>
          <w:rFonts w:ascii="Arial" w:hAnsi="Arial" w:cs="Arial"/>
          <w:b w:val="0"/>
          <w:bCs w:val="0"/>
          <w:color w:val="auto"/>
          <w:sz w:val="24"/>
          <w:szCs w:val="24"/>
        </w:rPr>
        <w:t>) nebo samostatně cestující ženy (</w:t>
      </w:r>
      <w:r w:rsidRPr="00477003">
        <w:rPr>
          <w:rFonts w:ascii="Arial" w:hAnsi="Arial" w:cs="Arial"/>
          <w:b w:val="0"/>
          <w:bCs w:val="0"/>
          <w:color w:val="auto"/>
          <w:sz w:val="24"/>
          <w:szCs w:val="24"/>
        </w:rPr>
        <w:sym w:font="SenaKJR" w:char="F0BC"/>
      </w:r>
      <w:r w:rsidRPr="00477003">
        <w:rPr>
          <w:rFonts w:ascii="Arial" w:hAnsi="Arial" w:cs="Arial"/>
          <w:b w:val="0"/>
          <w:bCs w:val="0"/>
          <w:color w:val="auto"/>
          <w:sz w:val="24"/>
          <w:szCs w:val="24"/>
        </w:rPr>
        <w:t>), případně „zón bezpečí“ označených odpovídajícím symbolem či nápisem,</w:t>
      </w:r>
    </w:p>
    <w:p w:rsidR="00952E8C" w:rsidRPr="00477003" w:rsidRDefault="00952E8C" w:rsidP="00B9580D">
      <w:pPr>
        <w:pStyle w:val="Styl1"/>
        <w:numPr>
          <w:ilvl w:val="0"/>
          <w:numId w:val="24"/>
        </w:numPr>
        <w:spacing w:before="0"/>
        <w:ind w:left="426" w:hanging="426"/>
        <w:rPr>
          <w:rFonts w:ascii="Arial" w:hAnsi="Arial" w:cs="Arial"/>
          <w:b w:val="0"/>
          <w:color w:val="auto"/>
          <w:sz w:val="24"/>
          <w:szCs w:val="24"/>
        </w:rPr>
      </w:pPr>
      <w:r w:rsidRPr="00477003">
        <w:rPr>
          <w:rFonts w:ascii="Arial" w:hAnsi="Arial" w:cs="Arial"/>
          <w:b w:val="0"/>
          <w:bCs w:val="0"/>
          <w:color w:val="auto"/>
          <w:sz w:val="24"/>
          <w:szCs w:val="24"/>
        </w:rPr>
        <w:t>pořádek, čistotu a klid v prostorách ČD</w:t>
      </w:r>
      <w:r w:rsidR="00840849" w:rsidRPr="00477003">
        <w:rPr>
          <w:rFonts w:ascii="Arial" w:hAnsi="Arial" w:cs="Arial"/>
          <w:b w:val="0"/>
          <w:bCs w:val="0"/>
          <w:color w:val="auto"/>
          <w:sz w:val="24"/>
          <w:szCs w:val="24"/>
        </w:rPr>
        <w:t xml:space="preserve">, ve vybraných stanicích </w:t>
      </w:r>
      <w:r w:rsidR="00266D99" w:rsidRPr="00477003">
        <w:rPr>
          <w:rFonts w:ascii="Arial" w:hAnsi="Arial" w:cs="Arial"/>
          <w:b w:val="0"/>
          <w:bCs w:val="0"/>
          <w:color w:val="auto"/>
          <w:sz w:val="24"/>
          <w:szCs w:val="24"/>
        </w:rPr>
        <w:t xml:space="preserve">případně i </w:t>
      </w:r>
      <w:r w:rsidR="00840849" w:rsidRPr="00477003">
        <w:rPr>
          <w:rFonts w:ascii="Arial" w:hAnsi="Arial" w:cs="Arial"/>
          <w:b w:val="0"/>
          <w:bCs w:val="0"/>
          <w:color w:val="auto"/>
          <w:sz w:val="24"/>
          <w:szCs w:val="24"/>
        </w:rPr>
        <w:t>s pomocí civilních bezpečnostních agentur a kamerových systémů</w:t>
      </w:r>
      <w:r w:rsidR="009922A6" w:rsidRPr="00477003">
        <w:rPr>
          <w:rFonts w:ascii="Arial" w:hAnsi="Arial" w:cs="Arial"/>
          <w:b w:val="0"/>
          <w:bCs w:val="0"/>
          <w:color w:val="auto"/>
          <w:sz w:val="24"/>
          <w:szCs w:val="24"/>
        </w:rPr>
        <w:t>,</w:t>
      </w:r>
    </w:p>
    <w:p w:rsidR="009922A6" w:rsidRPr="00477003" w:rsidRDefault="00BB45FD" w:rsidP="00B9580D">
      <w:pPr>
        <w:pStyle w:val="Styl1"/>
        <w:numPr>
          <w:ilvl w:val="0"/>
          <w:numId w:val="24"/>
        </w:numPr>
        <w:spacing w:before="0" w:after="120"/>
        <w:ind w:left="426" w:hanging="426"/>
        <w:rPr>
          <w:rFonts w:ascii="Arial" w:hAnsi="Arial" w:cs="Arial"/>
          <w:b w:val="0"/>
          <w:color w:val="auto"/>
          <w:sz w:val="24"/>
          <w:szCs w:val="24"/>
        </w:rPr>
      </w:pPr>
      <w:r w:rsidRPr="00477003">
        <w:rPr>
          <w:rFonts w:ascii="Arial" w:hAnsi="Arial" w:cs="Arial"/>
          <w:b w:val="0"/>
          <w:color w:val="auto"/>
          <w:sz w:val="24"/>
          <w:szCs w:val="24"/>
        </w:rPr>
        <w:t>bonusové</w:t>
      </w:r>
      <w:r w:rsidR="003B6755" w:rsidRPr="00477003">
        <w:rPr>
          <w:rFonts w:ascii="Arial" w:hAnsi="Arial" w:cs="Arial"/>
          <w:b w:val="0"/>
          <w:color w:val="auto"/>
          <w:sz w:val="24"/>
          <w:szCs w:val="24"/>
        </w:rPr>
        <w:t xml:space="preserve"> služby (např. drobné občerstvení, nápoj, noviny, apod.)</w:t>
      </w:r>
      <w:r w:rsidR="00966918" w:rsidRPr="00477003">
        <w:rPr>
          <w:rFonts w:ascii="Arial" w:hAnsi="Arial" w:cs="Arial"/>
          <w:b w:val="0"/>
          <w:color w:val="auto"/>
          <w:sz w:val="24"/>
          <w:szCs w:val="24"/>
        </w:rPr>
        <w:t xml:space="preserve"> ve vybraných vlacích a čekárnách ČD </w:t>
      </w:r>
      <w:r w:rsidR="00B124B9" w:rsidRPr="00477003">
        <w:rPr>
          <w:rFonts w:ascii="Arial" w:hAnsi="Arial" w:cs="Arial"/>
          <w:b w:val="0"/>
          <w:color w:val="auto"/>
          <w:sz w:val="24"/>
          <w:szCs w:val="24"/>
        </w:rPr>
        <w:t>L</w:t>
      </w:r>
      <w:r w:rsidR="00966918" w:rsidRPr="00477003">
        <w:rPr>
          <w:rFonts w:ascii="Arial" w:hAnsi="Arial" w:cs="Arial"/>
          <w:b w:val="0"/>
          <w:color w:val="auto"/>
          <w:sz w:val="24"/>
          <w:szCs w:val="24"/>
        </w:rPr>
        <w:t>ounge určené výhradně pro cestující s</w:t>
      </w:r>
      <w:r w:rsidR="00E76813" w:rsidRPr="00477003">
        <w:rPr>
          <w:rFonts w:ascii="Arial" w:hAnsi="Arial" w:cs="Arial"/>
          <w:b w:val="0"/>
          <w:color w:val="auto"/>
          <w:sz w:val="24"/>
          <w:szCs w:val="24"/>
        </w:rPr>
        <w:t xml:space="preserve">e zaplaceným </w:t>
      </w:r>
      <w:r w:rsidR="00966918" w:rsidRPr="00477003">
        <w:rPr>
          <w:rFonts w:ascii="Arial" w:hAnsi="Arial" w:cs="Arial"/>
          <w:b w:val="0"/>
          <w:color w:val="auto"/>
          <w:sz w:val="24"/>
          <w:szCs w:val="24"/>
        </w:rPr>
        <w:t>jízdným</w:t>
      </w:r>
      <w:r w:rsidRPr="00477003">
        <w:rPr>
          <w:rFonts w:ascii="Arial" w:hAnsi="Arial" w:cs="Arial"/>
          <w:b w:val="0"/>
          <w:color w:val="auto"/>
          <w:sz w:val="24"/>
          <w:szCs w:val="24"/>
        </w:rPr>
        <w:t xml:space="preserve"> nebo</w:t>
      </w:r>
      <w:r w:rsidR="00966918" w:rsidRPr="00477003">
        <w:rPr>
          <w:rFonts w:ascii="Arial" w:hAnsi="Arial" w:cs="Arial"/>
          <w:b w:val="0"/>
          <w:color w:val="auto"/>
          <w:sz w:val="24"/>
          <w:szCs w:val="24"/>
        </w:rPr>
        <w:t xml:space="preserve"> doplatkem jízdného </w:t>
      </w:r>
      <w:r w:rsidRPr="00477003">
        <w:rPr>
          <w:rFonts w:ascii="Arial" w:hAnsi="Arial" w:cs="Arial"/>
          <w:b w:val="0"/>
          <w:color w:val="auto"/>
          <w:sz w:val="24"/>
          <w:szCs w:val="24"/>
        </w:rPr>
        <w:t xml:space="preserve">nebo místenkou </w:t>
      </w:r>
      <w:r w:rsidR="00966918" w:rsidRPr="00477003">
        <w:rPr>
          <w:rFonts w:ascii="Arial" w:hAnsi="Arial" w:cs="Arial"/>
          <w:b w:val="0"/>
          <w:color w:val="auto"/>
          <w:sz w:val="24"/>
          <w:szCs w:val="24"/>
        </w:rPr>
        <w:t>dle tarifu TR 10.</w:t>
      </w:r>
    </w:p>
    <w:p w:rsidR="00A96A8B" w:rsidRPr="00477003" w:rsidRDefault="00A96A8B">
      <w:pPr>
        <w:pStyle w:val="Styl1"/>
        <w:spacing w:before="0" w:after="120"/>
        <w:rPr>
          <w:rFonts w:ascii="Arial" w:hAnsi="Arial" w:cs="Arial"/>
          <w:b w:val="0"/>
          <w:bCs w:val="0"/>
          <w:color w:val="auto"/>
          <w:sz w:val="24"/>
          <w:szCs w:val="24"/>
        </w:rPr>
      </w:pPr>
      <w:r w:rsidRPr="00477003">
        <w:rPr>
          <w:rFonts w:ascii="Arial" w:hAnsi="Arial" w:cs="Arial"/>
          <w:color w:val="auto"/>
          <w:sz w:val="24"/>
          <w:szCs w:val="24"/>
        </w:rPr>
        <w:t>1</w:t>
      </w:r>
      <w:r w:rsidR="00882B2C" w:rsidRPr="00477003">
        <w:rPr>
          <w:rFonts w:ascii="Arial" w:hAnsi="Arial" w:cs="Arial"/>
          <w:color w:val="auto"/>
          <w:sz w:val="24"/>
          <w:szCs w:val="24"/>
        </w:rPr>
        <w:t>3</w:t>
      </w:r>
      <w:r w:rsidR="00952E8C" w:rsidRPr="00477003">
        <w:rPr>
          <w:rFonts w:ascii="Arial" w:hAnsi="Arial" w:cs="Arial"/>
          <w:color w:val="auto"/>
          <w:sz w:val="24"/>
          <w:szCs w:val="24"/>
        </w:rPr>
        <w:t>1</w:t>
      </w:r>
      <w:r w:rsidRPr="00477003">
        <w:rPr>
          <w:rFonts w:ascii="Arial" w:hAnsi="Arial" w:cs="Arial"/>
          <w:color w:val="auto"/>
          <w:sz w:val="24"/>
          <w:szCs w:val="24"/>
        </w:rPr>
        <w:t>.</w:t>
      </w:r>
      <w:r w:rsidR="00046CFF" w:rsidRPr="00477003">
        <w:rPr>
          <w:rFonts w:ascii="Arial" w:hAnsi="Arial" w:cs="Arial"/>
          <w:b w:val="0"/>
          <w:bCs w:val="0"/>
          <w:color w:val="auto"/>
          <w:sz w:val="24"/>
          <w:szCs w:val="24"/>
        </w:rPr>
        <w:t> </w:t>
      </w:r>
      <w:r w:rsidRPr="00477003">
        <w:rPr>
          <w:rFonts w:ascii="Arial" w:hAnsi="Arial" w:cs="Arial"/>
          <w:b w:val="0"/>
          <w:bCs w:val="0"/>
          <w:color w:val="auto"/>
          <w:sz w:val="24"/>
          <w:szCs w:val="24"/>
        </w:rPr>
        <w:t xml:space="preserve">V zájmu </w:t>
      </w:r>
      <w:r w:rsidR="00BC7B1B" w:rsidRPr="00477003">
        <w:rPr>
          <w:rFonts w:ascii="Arial" w:hAnsi="Arial" w:cs="Arial"/>
          <w:b w:val="0"/>
          <w:bCs w:val="0"/>
          <w:color w:val="auto"/>
          <w:sz w:val="24"/>
          <w:szCs w:val="24"/>
        </w:rPr>
        <w:t xml:space="preserve">informování </w:t>
      </w:r>
      <w:r w:rsidRPr="00477003">
        <w:rPr>
          <w:rFonts w:ascii="Arial" w:hAnsi="Arial" w:cs="Arial"/>
          <w:b w:val="0"/>
          <w:bCs w:val="0"/>
          <w:color w:val="auto"/>
          <w:sz w:val="24"/>
          <w:szCs w:val="24"/>
        </w:rPr>
        <w:t>cestující</w:t>
      </w:r>
      <w:r w:rsidR="00BC7B1B" w:rsidRPr="00477003">
        <w:rPr>
          <w:rFonts w:ascii="Arial" w:hAnsi="Arial" w:cs="Arial"/>
          <w:b w:val="0"/>
          <w:bCs w:val="0"/>
          <w:color w:val="auto"/>
          <w:sz w:val="24"/>
          <w:szCs w:val="24"/>
        </w:rPr>
        <w:t>ch</w:t>
      </w:r>
      <w:r w:rsidRPr="00477003">
        <w:rPr>
          <w:rFonts w:ascii="Arial" w:hAnsi="Arial" w:cs="Arial"/>
          <w:b w:val="0"/>
          <w:bCs w:val="0"/>
          <w:color w:val="auto"/>
          <w:sz w:val="24"/>
          <w:szCs w:val="24"/>
        </w:rPr>
        <w:t xml:space="preserve"> zajišťují</w:t>
      </w:r>
      <w:r w:rsidR="00882B2C" w:rsidRPr="00477003">
        <w:rPr>
          <w:rFonts w:ascii="Arial" w:hAnsi="Arial" w:cs="Arial"/>
          <w:b w:val="0"/>
          <w:bCs w:val="0"/>
          <w:color w:val="auto"/>
          <w:sz w:val="24"/>
          <w:szCs w:val="24"/>
        </w:rPr>
        <w:t xml:space="preserve"> </w:t>
      </w:r>
      <w:r w:rsidR="00952E8C" w:rsidRPr="00477003">
        <w:rPr>
          <w:rFonts w:ascii="Arial" w:hAnsi="Arial" w:cs="Arial"/>
          <w:b w:val="0"/>
          <w:bCs w:val="0"/>
          <w:color w:val="auto"/>
          <w:sz w:val="24"/>
          <w:szCs w:val="24"/>
        </w:rPr>
        <w:t>ČD</w:t>
      </w:r>
      <w:r w:rsidR="007D2EB6" w:rsidRPr="00477003">
        <w:rPr>
          <w:rFonts w:ascii="Arial" w:hAnsi="Arial" w:cs="Arial"/>
          <w:b w:val="0"/>
          <w:bCs w:val="0"/>
          <w:color w:val="auto"/>
          <w:sz w:val="24"/>
          <w:szCs w:val="24"/>
        </w:rPr>
        <w:t xml:space="preserve"> zveřejnění</w:t>
      </w:r>
      <w:r w:rsidRPr="00477003">
        <w:rPr>
          <w:rFonts w:ascii="Arial" w:hAnsi="Arial" w:cs="Arial"/>
          <w:b w:val="0"/>
          <w:bCs w:val="0"/>
          <w:color w:val="auto"/>
          <w:sz w:val="24"/>
          <w:szCs w:val="24"/>
        </w:rPr>
        <w:t>:</w:t>
      </w:r>
    </w:p>
    <w:p w:rsidR="00795194" w:rsidRPr="00477003" w:rsidRDefault="00BC5E20" w:rsidP="00882B2C">
      <w:pPr>
        <w:pStyle w:val="Styl1"/>
        <w:numPr>
          <w:ilvl w:val="0"/>
          <w:numId w:val="4"/>
        </w:numPr>
        <w:tabs>
          <w:tab w:val="clear" w:pos="927"/>
          <w:tab w:val="num" w:pos="426"/>
        </w:tabs>
        <w:spacing w:before="0"/>
        <w:ind w:left="426" w:hanging="426"/>
        <w:rPr>
          <w:rFonts w:ascii="Arial" w:hAnsi="Arial" w:cs="Arial"/>
          <w:b w:val="0"/>
          <w:bCs w:val="0"/>
          <w:color w:val="auto"/>
          <w:sz w:val="24"/>
          <w:szCs w:val="24"/>
        </w:rPr>
      </w:pPr>
      <w:r w:rsidRPr="00477003">
        <w:rPr>
          <w:rFonts w:ascii="Arial" w:hAnsi="Arial" w:cs="Arial"/>
          <w:b w:val="0"/>
          <w:bCs w:val="0"/>
          <w:color w:val="auto"/>
          <w:sz w:val="24"/>
          <w:szCs w:val="24"/>
        </w:rPr>
        <w:t>garantovaných služeb ve vlacích v platném jízdním řádu,</w:t>
      </w:r>
    </w:p>
    <w:p w:rsidR="00882B2C" w:rsidRPr="00477003" w:rsidRDefault="00952E8C" w:rsidP="00882B2C">
      <w:pPr>
        <w:pStyle w:val="Styl1"/>
        <w:numPr>
          <w:ilvl w:val="0"/>
          <w:numId w:val="4"/>
        </w:numPr>
        <w:tabs>
          <w:tab w:val="clear" w:pos="927"/>
          <w:tab w:val="num" w:pos="426"/>
        </w:tabs>
        <w:spacing w:before="0"/>
        <w:ind w:left="426" w:hanging="426"/>
        <w:rPr>
          <w:rFonts w:ascii="Arial" w:hAnsi="Arial" w:cs="Arial"/>
          <w:b w:val="0"/>
          <w:bCs w:val="0"/>
          <w:color w:val="auto"/>
          <w:sz w:val="24"/>
          <w:szCs w:val="24"/>
        </w:rPr>
      </w:pPr>
      <w:r w:rsidRPr="00477003">
        <w:rPr>
          <w:rFonts w:ascii="Arial" w:hAnsi="Arial" w:cs="Arial"/>
          <w:b w:val="0"/>
          <w:bCs w:val="0"/>
          <w:color w:val="auto"/>
          <w:sz w:val="24"/>
          <w:szCs w:val="24"/>
        </w:rPr>
        <w:t xml:space="preserve">aktuálního znění SPPO, tarifu TR 10 a tarifu TR 14 na </w:t>
      </w:r>
      <w:hyperlink r:id="rId12" w:history="1">
        <w:r w:rsidR="00795194" w:rsidRPr="00477003">
          <w:rPr>
            <w:rStyle w:val="Hypertextovodkaz"/>
            <w:rFonts w:ascii="Arial" w:hAnsi="Arial" w:cs="Arial"/>
            <w:b w:val="0"/>
            <w:bCs w:val="0"/>
            <w:color w:val="auto"/>
            <w:sz w:val="24"/>
            <w:szCs w:val="24"/>
          </w:rPr>
          <w:t>www.cd.cz</w:t>
        </w:r>
      </w:hyperlink>
      <w:r w:rsidR="00882B2C" w:rsidRPr="00477003">
        <w:rPr>
          <w:rFonts w:ascii="Arial" w:hAnsi="Arial" w:cs="Arial"/>
          <w:b w:val="0"/>
          <w:bCs w:val="0"/>
          <w:color w:val="auto"/>
          <w:sz w:val="24"/>
          <w:szCs w:val="24"/>
        </w:rPr>
        <w:t>,</w:t>
      </w:r>
    </w:p>
    <w:p w:rsidR="00795194" w:rsidRPr="00477003" w:rsidRDefault="00795194" w:rsidP="00882B2C">
      <w:pPr>
        <w:pStyle w:val="Styl1"/>
        <w:numPr>
          <w:ilvl w:val="0"/>
          <w:numId w:val="4"/>
        </w:numPr>
        <w:tabs>
          <w:tab w:val="clear" w:pos="927"/>
          <w:tab w:val="num" w:pos="426"/>
        </w:tabs>
        <w:spacing w:before="0"/>
        <w:ind w:left="426" w:hanging="426"/>
        <w:rPr>
          <w:rFonts w:ascii="Arial" w:hAnsi="Arial" w:cs="Arial"/>
          <w:b w:val="0"/>
          <w:bCs w:val="0"/>
          <w:color w:val="auto"/>
          <w:sz w:val="24"/>
          <w:szCs w:val="24"/>
        </w:rPr>
      </w:pPr>
      <w:r w:rsidRPr="00477003">
        <w:rPr>
          <w:rFonts w:ascii="Arial" w:hAnsi="Arial" w:cs="Arial"/>
          <w:b w:val="0"/>
          <w:bCs w:val="0"/>
          <w:color w:val="auto"/>
          <w:sz w:val="24"/>
          <w:szCs w:val="24"/>
        </w:rPr>
        <w:t xml:space="preserve">zákazy a omezení přepravy zavazadel a zásilek na </w:t>
      </w:r>
      <w:hyperlink r:id="rId13" w:history="1">
        <w:r w:rsidR="00BC5E20" w:rsidRPr="00477003">
          <w:rPr>
            <w:rStyle w:val="Hypertextovodkaz"/>
            <w:rFonts w:ascii="Arial" w:hAnsi="Arial" w:cs="Arial"/>
            <w:b w:val="0"/>
            <w:bCs w:val="0"/>
            <w:color w:val="auto"/>
            <w:sz w:val="24"/>
            <w:szCs w:val="24"/>
          </w:rPr>
          <w:t>www.cd.cz</w:t>
        </w:r>
      </w:hyperlink>
      <w:r w:rsidR="00BC5E20" w:rsidRPr="00477003">
        <w:rPr>
          <w:rFonts w:ascii="Arial" w:hAnsi="Arial" w:cs="Arial"/>
          <w:b w:val="0"/>
          <w:bCs w:val="0"/>
          <w:color w:val="auto"/>
          <w:sz w:val="24"/>
          <w:szCs w:val="24"/>
        </w:rPr>
        <w:t xml:space="preserve"> </w:t>
      </w:r>
      <w:r w:rsidRPr="00477003">
        <w:rPr>
          <w:rFonts w:ascii="Arial" w:hAnsi="Arial" w:cs="Arial"/>
          <w:b w:val="0"/>
          <w:bCs w:val="0"/>
          <w:color w:val="auto"/>
          <w:sz w:val="24"/>
          <w:szCs w:val="24"/>
        </w:rPr>
        <w:t>a na vývěskách v</w:t>
      </w:r>
      <w:r w:rsidR="008B0F92" w:rsidRPr="00477003">
        <w:rPr>
          <w:rFonts w:ascii="Arial" w:hAnsi="Arial" w:cs="Arial"/>
          <w:b w:val="0"/>
          <w:bCs w:val="0"/>
          <w:color w:val="auto"/>
          <w:sz w:val="24"/>
          <w:szCs w:val="24"/>
        </w:rPr>
        <w:t> </w:t>
      </w:r>
      <w:r w:rsidRPr="00477003">
        <w:rPr>
          <w:rFonts w:ascii="Arial" w:hAnsi="Arial" w:cs="Arial"/>
          <w:b w:val="0"/>
          <w:bCs w:val="0"/>
          <w:color w:val="auto"/>
          <w:sz w:val="24"/>
          <w:szCs w:val="24"/>
        </w:rPr>
        <w:t>železničních stanicích,</w:t>
      </w:r>
    </w:p>
    <w:p w:rsidR="00071FB4" w:rsidRPr="00477003" w:rsidRDefault="008653C3" w:rsidP="00071FB4">
      <w:pPr>
        <w:pStyle w:val="Styl1"/>
        <w:numPr>
          <w:ilvl w:val="0"/>
          <w:numId w:val="4"/>
        </w:numPr>
        <w:tabs>
          <w:tab w:val="clear" w:pos="927"/>
          <w:tab w:val="num" w:pos="426"/>
        </w:tabs>
        <w:spacing w:before="0"/>
        <w:ind w:left="425" w:hanging="425"/>
        <w:rPr>
          <w:rFonts w:ascii="Arial" w:hAnsi="Arial" w:cs="Arial"/>
          <w:b w:val="0"/>
          <w:color w:val="auto"/>
          <w:sz w:val="24"/>
          <w:szCs w:val="24"/>
        </w:rPr>
      </w:pPr>
      <w:r w:rsidRPr="00477003">
        <w:rPr>
          <w:rFonts w:ascii="Arial" w:hAnsi="Arial" w:cs="Arial"/>
          <w:b w:val="0"/>
          <w:bCs w:val="0"/>
          <w:noProof/>
          <w:color w:val="auto"/>
          <w:sz w:val="24"/>
          <w:szCs w:val="24"/>
        </w:rPr>
        <mc:AlternateContent>
          <mc:Choice Requires="wps">
            <w:drawing>
              <wp:anchor distT="0" distB="0" distL="114300" distR="114300" simplePos="0" relativeHeight="251638784" behindDoc="0" locked="0" layoutInCell="1" allowOverlap="1" wp14:anchorId="03376B8C" wp14:editId="002590C9">
                <wp:simplePos x="0" y="0"/>
                <wp:positionH relativeFrom="column">
                  <wp:posOffset>6242848</wp:posOffset>
                </wp:positionH>
                <wp:positionV relativeFrom="paragraph">
                  <wp:posOffset>141738</wp:posOffset>
                </wp:positionV>
                <wp:extent cx="0" cy="333955"/>
                <wp:effectExtent l="0" t="0" r="19050" b="9525"/>
                <wp:wrapNone/>
                <wp:docPr id="31" name="Přímá spojnice 31"/>
                <wp:cNvGraphicFramePr/>
                <a:graphic xmlns:a="http://schemas.openxmlformats.org/drawingml/2006/main">
                  <a:graphicData uri="http://schemas.microsoft.com/office/word/2010/wordprocessingShape">
                    <wps:wsp>
                      <wps:cNvCnPr/>
                      <wps:spPr>
                        <a:xfrm>
                          <a:off x="0" y="0"/>
                          <a:ext cx="0" cy="3339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88417B2" id="Přímá spojnice 31" o:spid="_x0000_s1026" style="position:absolute;z-index:251638784;visibility:visible;mso-wrap-style:square;mso-wrap-distance-left:9pt;mso-wrap-distance-top:0;mso-wrap-distance-right:9pt;mso-wrap-distance-bottom:0;mso-position-horizontal:absolute;mso-position-horizontal-relative:text;mso-position-vertical:absolute;mso-position-vertical-relative:text" from="491.55pt,11.15pt" to="491.55pt,3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UATwAEAALcDAAAOAAAAZHJzL2Uyb0RvYy54bWysU81u1DAQviP1HSzfu8l2VQTRZntoBRcE&#10;K6AP4DrjjcF/GptN9lE48gA8RcV7MXZ204oihBAXx2N/3zfzjSfrq9EatgeM2ruWLxc1Z+Ck77Tb&#10;tfz246vzF5zFJFwnjHfQ8gNEfrU5e7YeQgMXvvemA2Qk4mIzhJb3KYWmqqLswYq48AEcXSqPViQK&#10;cVd1KAZSt6a6qOvn1eCxC+glxEinN9Ml3xR9pUCmd0pFSMy0nGpLZcWy3uW12qxFs0MRei2PZYh/&#10;qMIK7SjpLHUjkmBfUD+Rslqij16lhfS28kppCcUDuVnWv7j50IsAxQs1J4a5TfH/ycq3+y0y3bV8&#10;teTMCUtvtP3x9f67vf/GYvCfHBXI6I4aNYTYEP7abfEYxbDF7HpUaPOX/LCxNPcwNxfGxOR0KOl0&#10;tVq9vLzMctUDL2BMr8FbljctN9pl26IR+zcxTdAThHi5jilz2aWDgQw27j0oskK5loVdhgiuDbK9&#10;oOfvPhcXlLYgM0VpY2ZS/WfSEZtpUAbrb4kzumT0Ls1Eq53H32VN46lUNeFPriev2fad7w7lHUo7&#10;aDpKQ4+TnMfvcVzoD//b5icAAAD//wMAUEsDBBQABgAIAAAAIQDtPXBV3gAAAAkBAAAPAAAAZHJz&#10;L2Rvd25yZXYueG1sTI9NT4NAEIbvJv6HzZh4s0upsZSyNMaPkx4QPfS4ZUcgZWcJuwX01zumBz3O&#10;zJtnnjfbzbYTIw6+daRguYhAIFXOtFQr+Hh/vklA+KDJ6M4RKvhCD7v88iLTqXETveFYhlowhHyq&#10;FTQh9KmUvmrQar9wPRLfPt1gdeBxqKUZ9MRw28k4iu6k1S3xh0b3+NBgdSxPVsH66aUs+unx9buQ&#10;a1kUowvJca/U9dV8vwURcA5/YfjVZ3XI2engTmS86BRsktWSowrieAWCA+fFgem3G5B5Jv83yH8A&#10;AAD//wMAUEsBAi0AFAAGAAgAAAAhALaDOJL+AAAA4QEAABMAAAAAAAAAAAAAAAAAAAAAAFtDb250&#10;ZW50X1R5cGVzXS54bWxQSwECLQAUAAYACAAAACEAOP0h/9YAAACUAQAACwAAAAAAAAAAAAAAAAAv&#10;AQAAX3JlbHMvLnJlbHNQSwECLQAUAAYACAAAACEAQhFAE8ABAAC3AwAADgAAAAAAAAAAAAAAAAAu&#10;AgAAZHJzL2Uyb0RvYy54bWxQSwECLQAUAAYACAAAACEA7T1wVd4AAAAJAQAADwAAAAAAAAAAAAAA&#10;AAAaBAAAZHJzL2Rvd25yZXYueG1sUEsFBgAAAAAEAAQA8wAAACUFAAAAAA==&#10;" strokecolor="black [3040]"/>
            </w:pict>
          </mc:Fallback>
        </mc:AlternateContent>
      </w:r>
      <w:r w:rsidR="00795194" w:rsidRPr="00477003">
        <w:rPr>
          <w:rFonts w:ascii="Arial" w:hAnsi="Arial" w:cs="Arial"/>
          <w:b w:val="0"/>
          <w:bCs w:val="0"/>
          <w:color w:val="auto"/>
          <w:sz w:val="24"/>
          <w:szCs w:val="24"/>
        </w:rPr>
        <w:t>přepravní</w:t>
      </w:r>
      <w:r w:rsidR="007D0C4E" w:rsidRPr="00477003">
        <w:rPr>
          <w:rFonts w:ascii="Arial" w:hAnsi="Arial" w:cs="Arial"/>
          <w:b w:val="0"/>
          <w:bCs w:val="0"/>
          <w:color w:val="auto"/>
          <w:sz w:val="24"/>
          <w:szCs w:val="24"/>
        </w:rPr>
        <w:t>ch</w:t>
      </w:r>
      <w:r w:rsidR="00795194" w:rsidRPr="00477003">
        <w:rPr>
          <w:rFonts w:ascii="Arial" w:hAnsi="Arial" w:cs="Arial"/>
          <w:b w:val="0"/>
          <w:bCs w:val="0"/>
          <w:color w:val="auto"/>
          <w:sz w:val="24"/>
          <w:szCs w:val="24"/>
        </w:rPr>
        <w:t xml:space="preserve"> a tarifní</w:t>
      </w:r>
      <w:r w:rsidR="007D0C4E" w:rsidRPr="00477003">
        <w:rPr>
          <w:rFonts w:ascii="Arial" w:hAnsi="Arial" w:cs="Arial"/>
          <w:b w:val="0"/>
          <w:bCs w:val="0"/>
          <w:color w:val="auto"/>
          <w:sz w:val="24"/>
          <w:szCs w:val="24"/>
        </w:rPr>
        <w:t>ch</w:t>
      </w:r>
      <w:r w:rsidR="00795194" w:rsidRPr="00477003">
        <w:rPr>
          <w:rFonts w:ascii="Arial" w:hAnsi="Arial" w:cs="Arial"/>
          <w:b w:val="0"/>
          <w:bCs w:val="0"/>
          <w:color w:val="auto"/>
          <w:sz w:val="24"/>
          <w:szCs w:val="24"/>
        </w:rPr>
        <w:t xml:space="preserve"> informac</w:t>
      </w:r>
      <w:r w:rsidR="007D0C4E" w:rsidRPr="00477003">
        <w:rPr>
          <w:rFonts w:ascii="Arial" w:hAnsi="Arial" w:cs="Arial"/>
          <w:b w:val="0"/>
          <w:bCs w:val="0"/>
          <w:color w:val="auto"/>
          <w:sz w:val="24"/>
          <w:szCs w:val="24"/>
        </w:rPr>
        <w:t>í</w:t>
      </w:r>
      <w:r w:rsidR="00952E8C" w:rsidRPr="00477003">
        <w:rPr>
          <w:rFonts w:ascii="Arial" w:hAnsi="Arial" w:cs="Arial"/>
          <w:b w:val="0"/>
          <w:bCs w:val="0"/>
          <w:color w:val="auto"/>
          <w:sz w:val="24"/>
          <w:szCs w:val="24"/>
        </w:rPr>
        <w:t xml:space="preserve"> </w:t>
      </w:r>
      <w:r w:rsidR="00795194" w:rsidRPr="00477003">
        <w:rPr>
          <w:rFonts w:ascii="Arial" w:hAnsi="Arial" w:cs="Arial"/>
          <w:b w:val="0"/>
          <w:bCs w:val="0"/>
          <w:color w:val="auto"/>
          <w:sz w:val="24"/>
          <w:szCs w:val="24"/>
        </w:rPr>
        <w:t xml:space="preserve">na </w:t>
      </w:r>
      <w:hyperlink r:id="rId14" w:history="1">
        <w:r w:rsidR="00BC5E20" w:rsidRPr="00477003">
          <w:rPr>
            <w:rStyle w:val="Hypertextovodkaz"/>
            <w:rFonts w:ascii="Arial" w:hAnsi="Arial" w:cs="Arial"/>
            <w:b w:val="0"/>
            <w:bCs w:val="0"/>
            <w:color w:val="auto"/>
            <w:sz w:val="24"/>
            <w:szCs w:val="24"/>
          </w:rPr>
          <w:t>www.cd.cz</w:t>
        </w:r>
      </w:hyperlink>
      <w:r w:rsidR="00EB0291" w:rsidRPr="00477003">
        <w:rPr>
          <w:rFonts w:ascii="Arial" w:hAnsi="Arial" w:cs="Arial"/>
          <w:b w:val="0"/>
          <w:bCs w:val="0"/>
          <w:color w:val="auto"/>
          <w:sz w:val="24"/>
          <w:szCs w:val="24"/>
        </w:rPr>
        <w:t xml:space="preserve"> a prostřednictvím </w:t>
      </w:r>
      <w:r w:rsidR="00F47B73" w:rsidRPr="00477003">
        <w:rPr>
          <w:rFonts w:ascii="Arial" w:hAnsi="Arial" w:cs="Arial"/>
          <w:b w:val="0"/>
          <w:bCs w:val="0"/>
          <w:color w:val="auto"/>
          <w:sz w:val="24"/>
          <w:szCs w:val="24"/>
        </w:rPr>
        <w:t>k</w:t>
      </w:r>
      <w:r w:rsidR="00EB0291" w:rsidRPr="00477003">
        <w:rPr>
          <w:rFonts w:ascii="Arial" w:hAnsi="Arial" w:cs="Arial"/>
          <w:b w:val="0"/>
          <w:bCs w:val="0"/>
          <w:color w:val="auto"/>
          <w:sz w:val="24"/>
          <w:szCs w:val="24"/>
        </w:rPr>
        <w:t>ontaktního centra ČD, tel. 221 111 122;</w:t>
      </w:r>
      <w:r w:rsidR="00524B62" w:rsidRPr="00477003">
        <w:rPr>
          <w:rFonts w:ascii="Arial" w:hAnsi="Arial" w:cs="Arial"/>
          <w:b w:val="0"/>
          <w:bCs w:val="0"/>
          <w:color w:val="auto"/>
          <w:sz w:val="24"/>
          <w:szCs w:val="24"/>
        </w:rPr>
        <w:t xml:space="preserve"> </w:t>
      </w:r>
      <w:r w:rsidRPr="00477003">
        <w:rPr>
          <w:rFonts w:ascii="Arial" w:hAnsi="Arial" w:cs="Arial"/>
          <w:b w:val="0"/>
          <w:bCs w:val="0"/>
          <w:color w:val="auto"/>
          <w:sz w:val="24"/>
          <w:szCs w:val="24"/>
        </w:rPr>
        <w:t>v</w:t>
      </w:r>
      <w:r w:rsidR="00071FB4" w:rsidRPr="00477003">
        <w:rPr>
          <w:rFonts w:ascii="Arial" w:hAnsi="Arial" w:cs="Arial"/>
          <w:b w:val="0"/>
          <w:bCs w:val="0"/>
          <w:color w:val="auto"/>
          <w:sz w:val="24"/>
          <w:szCs w:val="24"/>
        </w:rPr>
        <w:t xml:space="preserve"> neobsazených </w:t>
      </w:r>
      <w:r w:rsidRPr="00477003">
        <w:rPr>
          <w:rFonts w:ascii="Arial" w:hAnsi="Arial" w:cs="Arial"/>
          <w:b w:val="0"/>
          <w:bCs w:val="0"/>
          <w:color w:val="auto"/>
          <w:sz w:val="24"/>
          <w:szCs w:val="24"/>
        </w:rPr>
        <w:t>stanicích</w:t>
      </w:r>
      <w:r w:rsidR="00071FB4" w:rsidRPr="00477003">
        <w:rPr>
          <w:rFonts w:ascii="Arial" w:hAnsi="Arial" w:cs="Arial"/>
          <w:b w:val="0"/>
          <w:bCs w:val="0"/>
          <w:color w:val="auto"/>
          <w:sz w:val="24"/>
          <w:szCs w:val="24"/>
        </w:rPr>
        <w:t xml:space="preserve"> </w:t>
      </w:r>
      <w:r w:rsidR="00071FB4" w:rsidRPr="00477003">
        <w:rPr>
          <w:rFonts w:ascii="Arial" w:hAnsi="Arial" w:cs="Arial"/>
          <w:b w:val="0"/>
          <w:color w:val="auto"/>
          <w:sz w:val="24"/>
          <w:szCs w:val="24"/>
        </w:rPr>
        <w:t>je možno zjistit cenu jízdného po zastavení vlaku u pověřeného za</w:t>
      </w:r>
      <w:r w:rsidR="0008297E" w:rsidRPr="00477003">
        <w:rPr>
          <w:rFonts w:ascii="Arial" w:hAnsi="Arial" w:cs="Arial"/>
          <w:b w:val="0"/>
          <w:color w:val="auto"/>
          <w:sz w:val="24"/>
          <w:szCs w:val="24"/>
        </w:rPr>
        <w:t>městnance ČD ještě před nástupem do vlaku</w:t>
      </w:r>
      <w:r w:rsidR="00071FB4" w:rsidRPr="00477003">
        <w:rPr>
          <w:rFonts w:ascii="Arial" w:hAnsi="Arial" w:cs="Arial"/>
          <w:b w:val="0"/>
          <w:color w:val="auto"/>
          <w:sz w:val="24"/>
          <w:szCs w:val="24"/>
        </w:rPr>
        <w:t>,</w:t>
      </w:r>
    </w:p>
    <w:p w:rsidR="006D416D" w:rsidRPr="00477003" w:rsidRDefault="006D416D" w:rsidP="00952E8C">
      <w:pPr>
        <w:pStyle w:val="Styl1"/>
        <w:numPr>
          <w:ilvl w:val="0"/>
          <w:numId w:val="4"/>
        </w:numPr>
        <w:tabs>
          <w:tab w:val="clear" w:pos="927"/>
          <w:tab w:val="num" w:pos="426"/>
        </w:tabs>
        <w:spacing w:before="0" w:after="120"/>
        <w:ind w:left="426" w:hanging="426"/>
        <w:rPr>
          <w:rFonts w:ascii="Arial" w:hAnsi="Arial" w:cs="Arial"/>
          <w:b w:val="0"/>
          <w:bCs w:val="0"/>
          <w:color w:val="auto"/>
          <w:sz w:val="24"/>
          <w:szCs w:val="24"/>
        </w:rPr>
      </w:pPr>
      <w:r w:rsidRPr="00477003">
        <w:rPr>
          <w:rFonts w:ascii="Arial" w:hAnsi="Arial" w:cs="Arial"/>
          <w:b w:val="0"/>
          <w:bCs w:val="0"/>
          <w:color w:val="auto"/>
          <w:sz w:val="24"/>
          <w:szCs w:val="24"/>
        </w:rPr>
        <w:t>mimořádností v dopravě a výluk na železniční dopravní cestě</w:t>
      </w:r>
      <w:r w:rsidR="00795194" w:rsidRPr="00477003">
        <w:rPr>
          <w:rFonts w:ascii="Arial" w:hAnsi="Arial" w:cs="Arial"/>
          <w:b w:val="0"/>
          <w:bCs w:val="0"/>
          <w:color w:val="auto"/>
          <w:sz w:val="24"/>
          <w:szCs w:val="24"/>
        </w:rPr>
        <w:t xml:space="preserve"> na </w:t>
      </w:r>
      <w:hyperlink r:id="rId15" w:history="1">
        <w:r w:rsidR="00BC5E20" w:rsidRPr="00477003">
          <w:rPr>
            <w:rStyle w:val="Hypertextovodkaz"/>
            <w:rFonts w:ascii="Arial" w:hAnsi="Arial" w:cs="Arial"/>
            <w:b w:val="0"/>
            <w:bCs w:val="0"/>
            <w:color w:val="auto"/>
            <w:sz w:val="24"/>
            <w:szCs w:val="24"/>
          </w:rPr>
          <w:t>www.cd.cz</w:t>
        </w:r>
      </w:hyperlink>
      <w:r w:rsidR="00BC5E20" w:rsidRPr="00477003">
        <w:rPr>
          <w:rFonts w:ascii="Arial" w:hAnsi="Arial" w:cs="Arial"/>
          <w:b w:val="0"/>
          <w:bCs w:val="0"/>
          <w:color w:val="auto"/>
          <w:sz w:val="24"/>
          <w:szCs w:val="24"/>
        </w:rPr>
        <w:t xml:space="preserve"> </w:t>
      </w:r>
      <w:r w:rsidR="00795194" w:rsidRPr="00477003">
        <w:rPr>
          <w:rFonts w:ascii="Arial" w:hAnsi="Arial" w:cs="Arial"/>
          <w:b w:val="0"/>
          <w:bCs w:val="0"/>
          <w:color w:val="auto"/>
          <w:sz w:val="24"/>
          <w:szCs w:val="24"/>
        </w:rPr>
        <w:t>a na vývěskách v železničních stanicích</w:t>
      </w:r>
      <w:r w:rsidRPr="00477003">
        <w:rPr>
          <w:rFonts w:ascii="Arial" w:hAnsi="Arial" w:cs="Arial"/>
          <w:b w:val="0"/>
          <w:bCs w:val="0"/>
          <w:color w:val="auto"/>
          <w:sz w:val="24"/>
          <w:szCs w:val="24"/>
        </w:rPr>
        <w:t>.</w:t>
      </w:r>
    </w:p>
    <w:p w:rsidR="00952E8C" w:rsidRPr="00477003" w:rsidRDefault="00952E8C" w:rsidP="00952E8C">
      <w:pPr>
        <w:pStyle w:val="Styl1"/>
        <w:spacing w:before="0" w:after="120"/>
        <w:rPr>
          <w:rFonts w:ascii="Arial" w:hAnsi="Arial" w:cs="Arial"/>
          <w:b w:val="0"/>
          <w:bCs w:val="0"/>
          <w:color w:val="auto"/>
          <w:sz w:val="24"/>
          <w:szCs w:val="24"/>
        </w:rPr>
      </w:pPr>
      <w:r w:rsidRPr="00477003">
        <w:rPr>
          <w:rFonts w:ascii="Arial" w:hAnsi="Arial" w:cs="Arial"/>
          <w:bCs w:val="0"/>
          <w:color w:val="auto"/>
          <w:sz w:val="24"/>
          <w:szCs w:val="24"/>
        </w:rPr>
        <w:t>132.</w:t>
      </w:r>
      <w:r w:rsidR="00046CFF" w:rsidRPr="00477003">
        <w:rPr>
          <w:rFonts w:ascii="Arial" w:hAnsi="Arial" w:cs="Arial"/>
          <w:b w:val="0"/>
          <w:bCs w:val="0"/>
          <w:color w:val="auto"/>
          <w:sz w:val="24"/>
          <w:szCs w:val="24"/>
        </w:rPr>
        <w:t> </w:t>
      </w:r>
      <w:r w:rsidRPr="00477003">
        <w:rPr>
          <w:rFonts w:ascii="Arial" w:hAnsi="Arial" w:cs="Arial"/>
          <w:b w:val="0"/>
          <w:bCs w:val="0"/>
          <w:color w:val="auto"/>
          <w:sz w:val="24"/>
          <w:szCs w:val="24"/>
        </w:rPr>
        <w:t>V zájmu péče o cestující ČD informují o:</w:t>
      </w:r>
    </w:p>
    <w:p w:rsidR="00A96A8B" w:rsidRPr="00477003" w:rsidRDefault="00A96A8B" w:rsidP="00B9580D">
      <w:pPr>
        <w:pStyle w:val="Styl1"/>
        <w:numPr>
          <w:ilvl w:val="0"/>
          <w:numId w:val="25"/>
        </w:numPr>
        <w:spacing w:before="0"/>
        <w:ind w:left="426" w:hanging="426"/>
        <w:rPr>
          <w:rFonts w:ascii="Arial" w:hAnsi="Arial" w:cs="Arial"/>
          <w:b w:val="0"/>
          <w:bCs w:val="0"/>
          <w:color w:val="auto"/>
          <w:sz w:val="24"/>
          <w:szCs w:val="24"/>
        </w:rPr>
      </w:pPr>
      <w:r w:rsidRPr="00477003">
        <w:rPr>
          <w:rFonts w:ascii="Arial" w:hAnsi="Arial" w:cs="Arial"/>
          <w:b w:val="0"/>
          <w:bCs w:val="0"/>
          <w:color w:val="auto"/>
          <w:sz w:val="24"/>
          <w:szCs w:val="24"/>
        </w:rPr>
        <w:t xml:space="preserve">poloze vybraných vlaků na </w:t>
      </w:r>
      <w:r w:rsidR="00952E8C" w:rsidRPr="00477003">
        <w:rPr>
          <w:rFonts w:ascii="Arial" w:hAnsi="Arial" w:cs="Arial"/>
          <w:b w:val="0"/>
          <w:bCs w:val="0"/>
          <w:color w:val="auto"/>
          <w:sz w:val="24"/>
          <w:szCs w:val="24"/>
          <w:u w:val="single"/>
        </w:rPr>
        <w:t>www.cd.cz</w:t>
      </w:r>
      <w:r w:rsidRPr="00477003">
        <w:rPr>
          <w:rFonts w:ascii="Arial" w:hAnsi="Arial" w:cs="Arial"/>
          <w:b w:val="0"/>
          <w:bCs w:val="0"/>
          <w:color w:val="auto"/>
          <w:sz w:val="24"/>
          <w:szCs w:val="24"/>
        </w:rPr>
        <w:t xml:space="preserve"> nebo pomocí krátké textové zprávy pros</w:t>
      </w:r>
      <w:r w:rsidR="00882B2C" w:rsidRPr="00477003">
        <w:rPr>
          <w:rFonts w:ascii="Arial" w:hAnsi="Arial" w:cs="Arial"/>
          <w:b w:val="0"/>
          <w:bCs w:val="0"/>
          <w:color w:val="auto"/>
          <w:sz w:val="24"/>
          <w:szCs w:val="24"/>
        </w:rPr>
        <w:t>třednictvím mobilních operátorů,</w:t>
      </w:r>
    </w:p>
    <w:p w:rsidR="00046CFF" w:rsidRPr="00477003" w:rsidRDefault="00882B2C" w:rsidP="00B9580D">
      <w:pPr>
        <w:pStyle w:val="Styl1"/>
        <w:numPr>
          <w:ilvl w:val="0"/>
          <w:numId w:val="25"/>
        </w:numPr>
        <w:spacing w:before="0"/>
        <w:ind w:left="426" w:hanging="426"/>
        <w:rPr>
          <w:rFonts w:ascii="Arial" w:hAnsi="Arial" w:cs="Arial"/>
          <w:b w:val="0"/>
          <w:bCs w:val="0"/>
          <w:color w:val="auto"/>
          <w:sz w:val="24"/>
          <w:szCs w:val="24"/>
        </w:rPr>
      </w:pPr>
      <w:r w:rsidRPr="00477003">
        <w:rPr>
          <w:rFonts w:ascii="Arial" w:hAnsi="Arial" w:cs="Arial"/>
          <w:b w:val="0"/>
          <w:bCs w:val="0"/>
          <w:color w:val="auto"/>
          <w:sz w:val="24"/>
          <w:szCs w:val="24"/>
        </w:rPr>
        <w:t>názvu stanice, jízdě vlaku, přestupech, přímých vozech, přípojích a podobně s využitím audiovizuálního zařízení nebo osobního informování zaměstnancem ČD</w:t>
      </w:r>
      <w:r w:rsidR="003B650F" w:rsidRPr="00477003">
        <w:rPr>
          <w:rStyle w:val="Znakapoznpodarou"/>
          <w:rFonts w:ascii="Arial" w:hAnsi="Arial" w:cs="Arial"/>
          <w:b w:val="0"/>
          <w:bCs w:val="0"/>
          <w:color w:val="auto"/>
          <w:sz w:val="24"/>
          <w:szCs w:val="24"/>
        </w:rPr>
        <w:footnoteReference w:id="18"/>
      </w:r>
      <w:r w:rsidRPr="00477003">
        <w:rPr>
          <w:rFonts w:ascii="Arial" w:hAnsi="Arial" w:cs="Arial"/>
          <w:b w:val="0"/>
          <w:bCs w:val="0"/>
          <w:color w:val="auto"/>
          <w:sz w:val="24"/>
          <w:szCs w:val="24"/>
        </w:rPr>
        <w:t>, případně ve vybraných vlacích pomocí informačních letáčků,</w:t>
      </w:r>
    </w:p>
    <w:p w:rsidR="00882B2C" w:rsidRPr="00477003" w:rsidRDefault="00882B2C" w:rsidP="00B9580D">
      <w:pPr>
        <w:pStyle w:val="Styl1"/>
        <w:numPr>
          <w:ilvl w:val="0"/>
          <w:numId w:val="25"/>
        </w:numPr>
        <w:spacing w:before="0"/>
        <w:ind w:left="426" w:hanging="426"/>
        <w:rPr>
          <w:rFonts w:ascii="Arial" w:hAnsi="Arial" w:cs="Arial"/>
          <w:b w:val="0"/>
          <w:bCs w:val="0"/>
          <w:color w:val="auto"/>
          <w:sz w:val="24"/>
          <w:szCs w:val="24"/>
        </w:rPr>
      </w:pPr>
      <w:r w:rsidRPr="00477003">
        <w:rPr>
          <w:rFonts w:ascii="Arial" w:hAnsi="Arial" w:cs="Arial"/>
          <w:b w:val="0"/>
          <w:bCs w:val="0"/>
          <w:color w:val="auto"/>
          <w:sz w:val="24"/>
          <w:szCs w:val="24"/>
        </w:rPr>
        <w:t>možnosti zakoupení jízdních a přepravních dokladů, místenek a příplatků u</w:t>
      </w:r>
      <w:r w:rsidR="008B0F92" w:rsidRPr="00477003">
        <w:rPr>
          <w:rFonts w:ascii="Arial" w:hAnsi="Arial" w:cs="Arial"/>
          <w:b w:val="0"/>
          <w:bCs w:val="0"/>
          <w:color w:val="auto"/>
          <w:sz w:val="24"/>
          <w:szCs w:val="24"/>
        </w:rPr>
        <w:t> </w:t>
      </w:r>
      <w:r w:rsidRPr="00477003">
        <w:rPr>
          <w:rFonts w:ascii="Arial" w:hAnsi="Arial" w:cs="Arial"/>
          <w:b w:val="0"/>
          <w:bCs w:val="0"/>
          <w:color w:val="auto"/>
          <w:sz w:val="24"/>
          <w:szCs w:val="24"/>
        </w:rPr>
        <w:t>nejbližší otevřené pokladní přepážky, na internetu (eTiket), po telefonu (TeleTiket) nebo u nejbližšího smluvního prodejce</w:t>
      </w:r>
      <w:r w:rsidR="002E6339" w:rsidRPr="00477003">
        <w:rPr>
          <w:rFonts w:ascii="Arial" w:hAnsi="Arial" w:cs="Arial"/>
          <w:b w:val="0"/>
          <w:bCs w:val="0"/>
          <w:color w:val="auto"/>
          <w:sz w:val="24"/>
          <w:szCs w:val="24"/>
        </w:rPr>
        <w:t xml:space="preserve"> ve stanici bez otevřené pokladní přepážky,</w:t>
      </w:r>
    </w:p>
    <w:p w:rsidR="00A96A8B" w:rsidRPr="00477003" w:rsidRDefault="002E6339" w:rsidP="00B9580D">
      <w:pPr>
        <w:pStyle w:val="Styl1"/>
        <w:numPr>
          <w:ilvl w:val="0"/>
          <w:numId w:val="25"/>
        </w:numPr>
        <w:spacing w:before="0"/>
        <w:ind w:left="426" w:hanging="426"/>
        <w:rPr>
          <w:rFonts w:ascii="Arial" w:hAnsi="Arial" w:cs="Arial"/>
          <w:b w:val="0"/>
          <w:bCs w:val="0"/>
          <w:color w:val="auto"/>
          <w:sz w:val="24"/>
          <w:szCs w:val="24"/>
        </w:rPr>
      </w:pPr>
      <w:r w:rsidRPr="00477003">
        <w:rPr>
          <w:rFonts w:ascii="Arial" w:hAnsi="Arial" w:cs="Arial"/>
          <w:b w:val="0"/>
          <w:bCs w:val="0"/>
          <w:color w:val="auto"/>
          <w:sz w:val="24"/>
          <w:szCs w:val="24"/>
        </w:rPr>
        <w:t xml:space="preserve">možnosti objednání přepravy cestujících na vozíku nebo pomoci při </w:t>
      </w:r>
      <w:r w:rsidRPr="00477003">
        <w:rPr>
          <w:rFonts w:ascii="Arial" w:hAnsi="Arial" w:cs="Arial"/>
          <w:b w:val="0"/>
          <w:snapToGrid w:val="0"/>
          <w:color w:val="auto"/>
          <w:sz w:val="24"/>
          <w:szCs w:val="24"/>
        </w:rPr>
        <w:t>nástupu, výstupu a přestupu do vlaku</w:t>
      </w:r>
      <w:r w:rsidR="006712E0" w:rsidRPr="00477003">
        <w:rPr>
          <w:rFonts w:ascii="Arial" w:hAnsi="Arial" w:cs="Arial"/>
          <w:b w:val="0"/>
          <w:snapToGrid w:val="0"/>
          <w:color w:val="auto"/>
          <w:sz w:val="24"/>
          <w:szCs w:val="24"/>
        </w:rPr>
        <w:t>,</w:t>
      </w:r>
    </w:p>
    <w:p w:rsidR="00952E8C" w:rsidRPr="00477003" w:rsidRDefault="00952E8C" w:rsidP="00B9580D">
      <w:pPr>
        <w:pStyle w:val="Styl1"/>
        <w:numPr>
          <w:ilvl w:val="0"/>
          <w:numId w:val="25"/>
        </w:numPr>
        <w:spacing w:before="0" w:after="120"/>
        <w:ind w:left="426" w:hanging="426"/>
        <w:rPr>
          <w:rFonts w:ascii="Arial" w:hAnsi="Arial" w:cs="Arial"/>
          <w:b w:val="0"/>
          <w:bCs w:val="0"/>
          <w:color w:val="auto"/>
          <w:sz w:val="24"/>
          <w:szCs w:val="24"/>
        </w:rPr>
      </w:pPr>
      <w:r w:rsidRPr="00477003">
        <w:rPr>
          <w:rFonts w:ascii="Arial" w:hAnsi="Arial" w:cs="Arial"/>
          <w:b w:val="0"/>
          <w:bCs w:val="0"/>
          <w:color w:val="auto"/>
          <w:sz w:val="24"/>
          <w:szCs w:val="24"/>
        </w:rPr>
        <w:t>jízdních řádech vlaků jiných železničních dopravců a jízdních řádech návazných autobusových spojů, pokud jsou tyto informace technicky dostupné.</w:t>
      </w:r>
    </w:p>
    <w:p w:rsidR="00882B2C" w:rsidRPr="00477003" w:rsidRDefault="00882B2C" w:rsidP="002E6339">
      <w:pPr>
        <w:pStyle w:val="Styl1"/>
        <w:spacing w:before="0" w:after="120"/>
        <w:rPr>
          <w:rFonts w:ascii="Arial" w:hAnsi="Arial" w:cs="Arial"/>
          <w:b w:val="0"/>
          <w:bCs w:val="0"/>
          <w:color w:val="auto"/>
          <w:sz w:val="24"/>
          <w:szCs w:val="24"/>
        </w:rPr>
      </w:pPr>
      <w:r w:rsidRPr="00477003">
        <w:rPr>
          <w:rFonts w:ascii="Arial" w:hAnsi="Arial" w:cs="Arial"/>
          <w:bCs w:val="0"/>
          <w:color w:val="auto"/>
          <w:sz w:val="24"/>
          <w:szCs w:val="24"/>
        </w:rPr>
        <w:t>13</w:t>
      </w:r>
      <w:r w:rsidR="007D2EB6" w:rsidRPr="00477003">
        <w:rPr>
          <w:rFonts w:ascii="Arial" w:hAnsi="Arial" w:cs="Arial"/>
          <w:bCs w:val="0"/>
          <w:color w:val="auto"/>
          <w:sz w:val="24"/>
          <w:szCs w:val="24"/>
        </w:rPr>
        <w:t>3</w:t>
      </w:r>
      <w:r w:rsidR="002E6339" w:rsidRPr="00477003">
        <w:rPr>
          <w:rFonts w:ascii="Arial" w:hAnsi="Arial" w:cs="Arial"/>
          <w:bCs w:val="0"/>
          <w:color w:val="auto"/>
          <w:sz w:val="24"/>
          <w:szCs w:val="24"/>
        </w:rPr>
        <w:t>.</w:t>
      </w:r>
      <w:r w:rsidR="00046CFF" w:rsidRPr="00477003">
        <w:rPr>
          <w:rFonts w:ascii="Arial" w:hAnsi="Arial" w:cs="Arial"/>
          <w:b w:val="0"/>
          <w:bCs w:val="0"/>
          <w:color w:val="auto"/>
          <w:sz w:val="24"/>
          <w:szCs w:val="24"/>
        </w:rPr>
        <w:t> </w:t>
      </w:r>
      <w:r w:rsidR="002E6339" w:rsidRPr="00477003">
        <w:rPr>
          <w:rFonts w:ascii="Arial" w:hAnsi="Arial" w:cs="Arial"/>
          <w:b w:val="0"/>
          <w:bCs w:val="0"/>
          <w:color w:val="auto"/>
          <w:sz w:val="24"/>
          <w:szCs w:val="24"/>
        </w:rPr>
        <w:t xml:space="preserve">Při narušení pravidelnosti osobní </w:t>
      </w:r>
      <w:r w:rsidR="006A11A4" w:rsidRPr="00477003">
        <w:rPr>
          <w:rFonts w:ascii="Arial" w:hAnsi="Arial" w:cs="Arial"/>
          <w:b w:val="0"/>
          <w:bCs w:val="0"/>
          <w:color w:val="auto"/>
          <w:sz w:val="24"/>
          <w:szCs w:val="24"/>
        </w:rPr>
        <w:t xml:space="preserve">železniční </w:t>
      </w:r>
      <w:r w:rsidR="002E6339" w:rsidRPr="00477003">
        <w:rPr>
          <w:rFonts w:ascii="Arial" w:hAnsi="Arial" w:cs="Arial"/>
          <w:b w:val="0"/>
          <w:bCs w:val="0"/>
          <w:color w:val="auto"/>
          <w:sz w:val="24"/>
          <w:szCs w:val="24"/>
        </w:rPr>
        <w:t xml:space="preserve">dopravy </w:t>
      </w:r>
      <w:r w:rsidR="00D35164" w:rsidRPr="00477003">
        <w:rPr>
          <w:rFonts w:ascii="Arial" w:hAnsi="Arial" w:cs="Arial"/>
          <w:b w:val="0"/>
          <w:bCs w:val="0"/>
          <w:color w:val="auto"/>
          <w:sz w:val="24"/>
          <w:szCs w:val="24"/>
        </w:rPr>
        <w:t>má cestující právo na</w:t>
      </w:r>
      <w:r w:rsidR="002E6339" w:rsidRPr="00477003">
        <w:rPr>
          <w:rFonts w:ascii="Arial" w:hAnsi="Arial" w:cs="Arial"/>
          <w:b w:val="0"/>
          <w:bCs w:val="0"/>
          <w:color w:val="auto"/>
          <w:sz w:val="24"/>
          <w:szCs w:val="24"/>
        </w:rPr>
        <w:t>:</w:t>
      </w:r>
    </w:p>
    <w:p w:rsidR="00966918" w:rsidRPr="00477003" w:rsidRDefault="002E6339" w:rsidP="00B9580D">
      <w:pPr>
        <w:pStyle w:val="Styl1"/>
        <w:numPr>
          <w:ilvl w:val="0"/>
          <w:numId w:val="23"/>
        </w:numPr>
        <w:spacing w:before="0"/>
        <w:ind w:left="426" w:hanging="426"/>
        <w:rPr>
          <w:rFonts w:ascii="Arial" w:hAnsi="Arial" w:cs="Arial"/>
          <w:b w:val="0"/>
          <w:color w:val="auto"/>
          <w:sz w:val="24"/>
          <w:szCs w:val="24"/>
        </w:rPr>
      </w:pPr>
      <w:r w:rsidRPr="00477003">
        <w:rPr>
          <w:rFonts w:ascii="Arial" w:hAnsi="Arial" w:cs="Arial"/>
          <w:b w:val="0"/>
          <w:color w:val="auto"/>
          <w:sz w:val="24"/>
          <w:szCs w:val="24"/>
        </w:rPr>
        <w:t>oznámení zpoždění vlaku většího než 5 minut nebo vynechání vlaku na vizuálním informačním zařízení, pokud je v železniční stanici nainstalováno</w:t>
      </w:r>
      <w:r w:rsidR="00933474" w:rsidRPr="00477003">
        <w:rPr>
          <w:rFonts w:ascii="Arial" w:hAnsi="Arial" w:cs="Arial"/>
          <w:b w:val="0"/>
          <w:color w:val="auto"/>
          <w:sz w:val="24"/>
          <w:szCs w:val="24"/>
          <w:vertAlign w:val="superscript"/>
        </w:rPr>
        <w:t>19</w:t>
      </w:r>
      <w:r w:rsidRPr="00477003">
        <w:rPr>
          <w:rFonts w:ascii="Arial" w:hAnsi="Arial" w:cs="Arial"/>
          <w:b w:val="0"/>
          <w:color w:val="auto"/>
          <w:sz w:val="24"/>
          <w:szCs w:val="24"/>
        </w:rPr>
        <w:t>,</w:t>
      </w:r>
    </w:p>
    <w:p w:rsidR="002E6339" w:rsidRPr="00477003" w:rsidRDefault="002E6339" w:rsidP="00B9580D">
      <w:pPr>
        <w:pStyle w:val="Styl1"/>
        <w:numPr>
          <w:ilvl w:val="0"/>
          <w:numId w:val="23"/>
        </w:numPr>
        <w:spacing w:before="0"/>
        <w:ind w:left="425" w:hanging="425"/>
        <w:rPr>
          <w:rFonts w:ascii="Arial" w:hAnsi="Arial" w:cs="Arial"/>
          <w:b w:val="0"/>
          <w:bCs w:val="0"/>
          <w:color w:val="auto"/>
          <w:sz w:val="24"/>
          <w:szCs w:val="24"/>
        </w:rPr>
      </w:pPr>
      <w:r w:rsidRPr="00477003">
        <w:rPr>
          <w:rFonts w:ascii="Arial" w:hAnsi="Arial" w:cs="Arial"/>
          <w:b w:val="0"/>
          <w:color w:val="auto"/>
          <w:sz w:val="24"/>
          <w:szCs w:val="24"/>
        </w:rPr>
        <w:t xml:space="preserve">hlášení o zpoždění vlaku 10 a více minut nebo vynechání vlaku staničním rozhlasem, pokud je v železniční stanici nainstalován, </w:t>
      </w:r>
      <w:r w:rsidR="00BC7B1B" w:rsidRPr="00477003">
        <w:rPr>
          <w:rFonts w:ascii="Arial" w:hAnsi="Arial" w:cs="Arial"/>
          <w:b w:val="0"/>
          <w:color w:val="auto"/>
          <w:sz w:val="24"/>
          <w:szCs w:val="24"/>
        </w:rPr>
        <w:t>případně oznámení jiným způsobem</w:t>
      </w:r>
      <w:r w:rsidR="00933474" w:rsidRPr="00477003">
        <w:rPr>
          <w:rStyle w:val="Znakapoznpodarou"/>
          <w:rFonts w:ascii="Arial" w:hAnsi="Arial" w:cs="Arial"/>
          <w:b w:val="0"/>
          <w:color w:val="auto"/>
          <w:sz w:val="24"/>
          <w:szCs w:val="24"/>
        </w:rPr>
        <w:footnoteReference w:id="19"/>
      </w:r>
      <w:r w:rsidRPr="00477003">
        <w:rPr>
          <w:rFonts w:ascii="Arial" w:hAnsi="Arial" w:cs="Arial"/>
          <w:b w:val="0"/>
          <w:color w:val="auto"/>
          <w:sz w:val="24"/>
          <w:szCs w:val="24"/>
        </w:rPr>
        <w:t>,</w:t>
      </w:r>
    </w:p>
    <w:p w:rsidR="002E6339" w:rsidRPr="00477003" w:rsidRDefault="002E6339" w:rsidP="00B9580D">
      <w:pPr>
        <w:pStyle w:val="Styl1"/>
        <w:numPr>
          <w:ilvl w:val="0"/>
          <w:numId w:val="23"/>
        </w:numPr>
        <w:spacing w:before="0"/>
        <w:ind w:left="425" w:hanging="425"/>
        <w:rPr>
          <w:rFonts w:ascii="Arial" w:hAnsi="Arial" w:cs="Arial"/>
          <w:b w:val="0"/>
          <w:bCs w:val="0"/>
          <w:color w:val="auto"/>
          <w:sz w:val="24"/>
          <w:szCs w:val="24"/>
        </w:rPr>
      </w:pPr>
      <w:r w:rsidRPr="00477003">
        <w:rPr>
          <w:rFonts w:ascii="Arial" w:hAnsi="Arial" w:cs="Arial"/>
          <w:b w:val="0"/>
          <w:color w:val="auto"/>
          <w:sz w:val="24"/>
          <w:szCs w:val="24"/>
        </w:rPr>
        <w:t>oznámení důvodu zpoždění nebo vynechání vlaku (s výjimkou případů, kdy by mohlo vyvolat znepokojení nebo paniku)</w:t>
      </w:r>
      <w:r w:rsidR="00933474" w:rsidRPr="00477003">
        <w:rPr>
          <w:rFonts w:ascii="Arial" w:hAnsi="Arial" w:cs="Arial"/>
          <w:b w:val="0"/>
          <w:color w:val="auto"/>
          <w:sz w:val="24"/>
          <w:szCs w:val="24"/>
          <w:vertAlign w:val="superscript"/>
        </w:rPr>
        <w:t>19</w:t>
      </w:r>
      <w:r w:rsidRPr="00477003">
        <w:rPr>
          <w:rFonts w:ascii="Arial" w:hAnsi="Arial" w:cs="Arial"/>
          <w:b w:val="0"/>
          <w:color w:val="auto"/>
          <w:sz w:val="24"/>
          <w:szCs w:val="24"/>
        </w:rPr>
        <w:t>,</w:t>
      </w:r>
    </w:p>
    <w:p w:rsidR="002E6339" w:rsidRPr="00477003" w:rsidRDefault="002E6339" w:rsidP="00B9580D">
      <w:pPr>
        <w:pStyle w:val="Styl1"/>
        <w:numPr>
          <w:ilvl w:val="0"/>
          <w:numId w:val="23"/>
        </w:numPr>
        <w:spacing w:before="0"/>
        <w:ind w:left="426" w:hanging="426"/>
        <w:rPr>
          <w:rFonts w:ascii="Arial" w:hAnsi="Arial" w:cs="Arial"/>
          <w:b w:val="0"/>
          <w:bCs w:val="0"/>
          <w:color w:val="auto"/>
          <w:sz w:val="24"/>
          <w:szCs w:val="24"/>
        </w:rPr>
      </w:pPr>
      <w:r w:rsidRPr="00477003">
        <w:rPr>
          <w:rFonts w:ascii="Arial" w:hAnsi="Arial" w:cs="Arial"/>
          <w:b w:val="0"/>
          <w:color w:val="auto"/>
          <w:sz w:val="24"/>
          <w:szCs w:val="24"/>
        </w:rPr>
        <w:t>podá</w:t>
      </w:r>
      <w:r w:rsidR="00BC7B1B" w:rsidRPr="00477003">
        <w:rPr>
          <w:rFonts w:ascii="Arial" w:hAnsi="Arial" w:cs="Arial"/>
          <w:b w:val="0"/>
          <w:color w:val="auto"/>
          <w:sz w:val="24"/>
          <w:szCs w:val="24"/>
        </w:rPr>
        <w:t>vání</w:t>
      </w:r>
      <w:r w:rsidRPr="00477003">
        <w:rPr>
          <w:rFonts w:ascii="Arial" w:hAnsi="Arial" w:cs="Arial"/>
          <w:b w:val="0"/>
          <w:color w:val="auto"/>
          <w:sz w:val="24"/>
          <w:szCs w:val="24"/>
        </w:rPr>
        <w:t xml:space="preserve"> informací o všech </w:t>
      </w:r>
      <w:r w:rsidR="006D416D" w:rsidRPr="00477003">
        <w:rPr>
          <w:rFonts w:ascii="Arial" w:hAnsi="Arial" w:cs="Arial"/>
          <w:b w:val="0"/>
          <w:color w:val="auto"/>
          <w:sz w:val="24"/>
          <w:szCs w:val="24"/>
        </w:rPr>
        <w:t xml:space="preserve">mimořádnostech a </w:t>
      </w:r>
      <w:r w:rsidRPr="00477003">
        <w:rPr>
          <w:rFonts w:ascii="Arial" w:hAnsi="Arial" w:cs="Arial"/>
          <w:b w:val="0"/>
          <w:color w:val="auto"/>
          <w:sz w:val="24"/>
          <w:szCs w:val="24"/>
        </w:rPr>
        <w:t>nepravidelnostech souvisejících s</w:t>
      </w:r>
      <w:r w:rsidR="008B0F92" w:rsidRPr="00477003">
        <w:rPr>
          <w:rFonts w:ascii="Arial" w:hAnsi="Arial" w:cs="Arial"/>
          <w:b w:val="0"/>
          <w:color w:val="auto"/>
          <w:sz w:val="24"/>
          <w:szCs w:val="24"/>
        </w:rPr>
        <w:t> </w:t>
      </w:r>
      <w:r w:rsidRPr="00477003">
        <w:rPr>
          <w:rFonts w:ascii="Arial" w:hAnsi="Arial" w:cs="Arial"/>
          <w:b w:val="0"/>
          <w:color w:val="auto"/>
          <w:sz w:val="24"/>
          <w:szCs w:val="24"/>
        </w:rPr>
        <w:t>přepravou</w:t>
      </w:r>
      <w:r w:rsidR="00BC7B1B" w:rsidRPr="00477003">
        <w:rPr>
          <w:rFonts w:ascii="Arial" w:hAnsi="Arial" w:cs="Arial"/>
          <w:b w:val="0"/>
          <w:color w:val="auto"/>
          <w:sz w:val="24"/>
          <w:szCs w:val="24"/>
        </w:rPr>
        <w:t xml:space="preserve"> a návrhy řešení vzniklé situace,</w:t>
      </w:r>
    </w:p>
    <w:p w:rsidR="00BC7B1B" w:rsidRPr="00477003" w:rsidRDefault="00BC7B1B" w:rsidP="00B9580D">
      <w:pPr>
        <w:pStyle w:val="Styl1"/>
        <w:numPr>
          <w:ilvl w:val="0"/>
          <w:numId w:val="23"/>
        </w:numPr>
        <w:spacing w:before="0"/>
        <w:ind w:left="425" w:hanging="425"/>
        <w:rPr>
          <w:rFonts w:ascii="Arial" w:hAnsi="Arial" w:cs="Arial"/>
          <w:b w:val="0"/>
          <w:bCs w:val="0"/>
          <w:color w:val="auto"/>
          <w:sz w:val="24"/>
          <w:szCs w:val="24"/>
        </w:rPr>
      </w:pPr>
      <w:r w:rsidRPr="00477003">
        <w:rPr>
          <w:rFonts w:ascii="Arial" w:hAnsi="Arial" w:cs="Arial"/>
          <w:b w:val="0"/>
          <w:bCs w:val="0"/>
          <w:color w:val="auto"/>
          <w:sz w:val="24"/>
          <w:szCs w:val="24"/>
        </w:rPr>
        <w:t>vystavení potvrzení o zpoždění nebo vynechání vlaku.</w:t>
      </w:r>
    </w:p>
    <w:p w:rsidR="007D2EB6" w:rsidRPr="00477003" w:rsidRDefault="007D2EB6" w:rsidP="00D46EE7">
      <w:pPr>
        <w:pStyle w:val="Styl1"/>
        <w:spacing w:after="60"/>
        <w:ind w:left="425"/>
        <w:rPr>
          <w:rFonts w:ascii="Arial" w:hAnsi="Arial" w:cs="Arial"/>
          <w:b w:val="0"/>
          <w:bCs w:val="0"/>
          <w:color w:val="auto"/>
          <w:sz w:val="24"/>
          <w:szCs w:val="24"/>
        </w:rPr>
      </w:pPr>
      <w:r w:rsidRPr="00477003">
        <w:rPr>
          <w:rFonts w:ascii="Arial" w:hAnsi="Arial" w:cs="Arial"/>
          <w:bCs w:val="0"/>
          <w:color w:val="auto"/>
          <w:sz w:val="24"/>
          <w:szCs w:val="24"/>
        </w:rPr>
        <w:t>133</w:t>
      </w:r>
      <w:r w:rsidR="00BC7B1B" w:rsidRPr="00477003">
        <w:rPr>
          <w:rFonts w:ascii="Arial" w:hAnsi="Arial" w:cs="Arial"/>
          <w:bCs w:val="0"/>
          <w:color w:val="auto"/>
          <w:sz w:val="24"/>
          <w:szCs w:val="24"/>
        </w:rPr>
        <w:t>.</w:t>
      </w:r>
      <w:r w:rsidR="00046CFF" w:rsidRPr="00477003">
        <w:rPr>
          <w:rFonts w:ascii="Arial" w:hAnsi="Arial" w:cs="Arial"/>
          <w:bCs w:val="0"/>
          <w:color w:val="auto"/>
          <w:sz w:val="24"/>
          <w:szCs w:val="24"/>
        </w:rPr>
        <w:t> </w:t>
      </w:r>
      <w:r w:rsidR="00BC7B1B" w:rsidRPr="00477003">
        <w:rPr>
          <w:rFonts w:ascii="Arial" w:hAnsi="Arial" w:cs="Arial"/>
          <w:bCs w:val="0"/>
          <w:color w:val="auto"/>
          <w:sz w:val="24"/>
          <w:szCs w:val="24"/>
        </w:rPr>
        <w:t>1.</w:t>
      </w:r>
      <w:r w:rsidR="00046CFF" w:rsidRPr="00477003">
        <w:rPr>
          <w:rFonts w:ascii="Arial" w:hAnsi="Arial" w:cs="Arial"/>
          <w:b w:val="0"/>
          <w:bCs w:val="0"/>
          <w:color w:val="auto"/>
          <w:sz w:val="24"/>
          <w:szCs w:val="24"/>
        </w:rPr>
        <w:t> </w:t>
      </w:r>
      <w:r w:rsidR="00BC7B1B" w:rsidRPr="00477003">
        <w:rPr>
          <w:rFonts w:ascii="Arial" w:hAnsi="Arial" w:cs="Arial"/>
          <w:b w:val="0"/>
          <w:bCs w:val="0"/>
          <w:color w:val="auto"/>
          <w:sz w:val="24"/>
          <w:szCs w:val="24"/>
        </w:rPr>
        <w:t xml:space="preserve">Ohlášená doba zpoždění vlaku se může změnit, </w:t>
      </w:r>
      <w:r w:rsidR="00BC7B1B" w:rsidRPr="00477003">
        <w:rPr>
          <w:rFonts w:ascii="Arial" w:hAnsi="Arial" w:cs="Arial"/>
          <w:b w:val="0"/>
          <w:color w:val="auto"/>
          <w:sz w:val="24"/>
          <w:szCs w:val="24"/>
        </w:rPr>
        <w:t>cestujícím se doporučuje setrvat v prostoru stanice a vyčkat dalších informací.</w:t>
      </w:r>
    </w:p>
    <w:p w:rsidR="007D2EB6" w:rsidRPr="00477003" w:rsidRDefault="007D2EB6" w:rsidP="00D46EE7">
      <w:pPr>
        <w:pStyle w:val="Styl1"/>
        <w:spacing w:before="0" w:after="60"/>
        <w:rPr>
          <w:rFonts w:ascii="Arial" w:hAnsi="Arial" w:cs="Arial"/>
          <w:b w:val="0"/>
          <w:bCs w:val="0"/>
          <w:color w:val="auto"/>
          <w:sz w:val="24"/>
          <w:szCs w:val="24"/>
        </w:rPr>
      </w:pPr>
      <w:r w:rsidRPr="00477003">
        <w:rPr>
          <w:rFonts w:ascii="Arial" w:hAnsi="Arial" w:cs="Arial"/>
          <w:color w:val="auto"/>
          <w:sz w:val="24"/>
          <w:szCs w:val="24"/>
        </w:rPr>
        <w:t>134.</w:t>
      </w:r>
      <w:r w:rsidR="00046CFF" w:rsidRPr="00477003">
        <w:rPr>
          <w:rFonts w:ascii="Arial" w:hAnsi="Arial" w:cs="Arial"/>
          <w:b w:val="0"/>
          <w:bCs w:val="0"/>
          <w:color w:val="auto"/>
          <w:sz w:val="24"/>
          <w:szCs w:val="24"/>
        </w:rPr>
        <w:t> </w:t>
      </w:r>
      <w:r w:rsidRPr="00477003">
        <w:rPr>
          <w:rFonts w:ascii="Arial" w:hAnsi="Arial" w:cs="Arial"/>
          <w:b w:val="0"/>
          <w:bCs w:val="0"/>
          <w:color w:val="auto"/>
          <w:sz w:val="24"/>
          <w:szCs w:val="24"/>
        </w:rPr>
        <w:t xml:space="preserve">V zájmu snazší orientace cestujících </w:t>
      </w:r>
      <w:r w:rsidR="00106343" w:rsidRPr="00477003">
        <w:rPr>
          <w:rFonts w:ascii="Arial" w:hAnsi="Arial" w:cs="Arial"/>
          <w:b w:val="0"/>
          <w:bCs w:val="0"/>
          <w:color w:val="auto"/>
          <w:sz w:val="24"/>
          <w:szCs w:val="24"/>
        </w:rPr>
        <w:t xml:space="preserve">a jejich odbavení </w:t>
      </w:r>
      <w:r w:rsidRPr="00477003">
        <w:rPr>
          <w:rFonts w:ascii="Arial" w:hAnsi="Arial" w:cs="Arial"/>
          <w:b w:val="0"/>
          <w:bCs w:val="0"/>
          <w:color w:val="auto"/>
          <w:sz w:val="24"/>
          <w:szCs w:val="24"/>
        </w:rPr>
        <w:t>zajišťují ČD:</w:t>
      </w:r>
    </w:p>
    <w:p w:rsidR="007D2EB6" w:rsidRPr="00477003" w:rsidRDefault="007D2EB6" w:rsidP="00B9580D">
      <w:pPr>
        <w:pStyle w:val="Styl1"/>
        <w:numPr>
          <w:ilvl w:val="0"/>
          <w:numId w:val="22"/>
        </w:numPr>
        <w:tabs>
          <w:tab w:val="clear" w:pos="927"/>
          <w:tab w:val="num" w:pos="426"/>
        </w:tabs>
        <w:spacing w:before="0"/>
        <w:ind w:left="426" w:hanging="426"/>
        <w:rPr>
          <w:rFonts w:ascii="Arial" w:hAnsi="Arial" w:cs="Arial"/>
          <w:b w:val="0"/>
          <w:bCs w:val="0"/>
          <w:color w:val="auto"/>
          <w:sz w:val="24"/>
          <w:szCs w:val="24"/>
        </w:rPr>
      </w:pPr>
      <w:r w:rsidRPr="00477003">
        <w:rPr>
          <w:rFonts w:ascii="Arial" w:hAnsi="Arial" w:cs="Arial"/>
          <w:b w:val="0"/>
          <w:bCs w:val="0"/>
          <w:color w:val="auto"/>
          <w:sz w:val="24"/>
          <w:szCs w:val="24"/>
        </w:rPr>
        <w:t xml:space="preserve">označení </w:t>
      </w:r>
      <w:r w:rsidR="00BA2DA9" w:rsidRPr="00477003">
        <w:rPr>
          <w:rFonts w:ascii="Arial" w:hAnsi="Arial" w:cs="Arial"/>
          <w:b w:val="0"/>
          <w:bCs w:val="0"/>
          <w:color w:val="auto"/>
          <w:sz w:val="24"/>
          <w:szCs w:val="24"/>
        </w:rPr>
        <w:t>výdejen jízdenek</w:t>
      </w:r>
      <w:r w:rsidR="000A390E" w:rsidRPr="00477003">
        <w:rPr>
          <w:rFonts w:ascii="Arial" w:hAnsi="Arial" w:cs="Arial"/>
          <w:b w:val="0"/>
          <w:bCs w:val="0"/>
          <w:color w:val="auto"/>
          <w:sz w:val="24"/>
          <w:szCs w:val="24"/>
        </w:rPr>
        <w:t>,</w:t>
      </w:r>
    </w:p>
    <w:p w:rsidR="007D2EB6" w:rsidRPr="00477003" w:rsidRDefault="007D2EB6" w:rsidP="00B9580D">
      <w:pPr>
        <w:pStyle w:val="Styl1"/>
        <w:numPr>
          <w:ilvl w:val="0"/>
          <w:numId w:val="22"/>
        </w:numPr>
        <w:tabs>
          <w:tab w:val="clear" w:pos="927"/>
          <w:tab w:val="num" w:pos="426"/>
        </w:tabs>
        <w:spacing w:before="0"/>
        <w:ind w:left="426" w:hanging="426"/>
        <w:rPr>
          <w:rFonts w:ascii="Arial" w:hAnsi="Arial" w:cs="Arial"/>
          <w:b w:val="0"/>
          <w:bCs w:val="0"/>
          <w:color w:val="auto"/>
          <w:sz w:val="24"/>
          <w:szCs w:val="24"/>
        </w:rPr>
      </w:pPr>
      <w:r w:rsidRPr="00477003">
        <w:rPr>
          <w:rFonts w:ascii="Arial" w:hAnsi="Arial" w:cs="Arial"/>
          <w:b w:val="0"/>
          <w:bCs w:val="0"/>
          <w:color w:val="auto"/>
          <w:sz w:val="24"/>
          <w:szCs w:val="24"/>
        </w:rPr>
        <w:t xml:space="preserve">vyznačení usměrněného přístupu k jednotlivým </w:t>
      </w:r>
      <w:r w:rsidR="00BA2DA9" w:rsidRPr="00477003">
        <w:rPr>
          <w:rFonts w:ascii="Arial" w:hAnsi="Arial" w:cs="Arial"/>
          <w:b w:val="0"/>
          <w:bCs w:val="0"/>
          <w:color w:val="auto"/>
          <w:sz w:val="24"/>
          <w:szCs w:val="24"/>
        </w:rPr>
        <w:t xml:space="preserve">pokladním </w:t>
      </w:r>
      <w:r w:rsidRPr="00477003">
        <w:rPr>
          <w:rFonts w:ascii="Arial" w:hAnsi="Arial" w:cs="Arial"/>
          <w:b w:val="0"/>
          <w:bCs w:val="0"/>
          <w:color w:val="auto"/>
          <w:sz w:val="24"/>
          <w:szCs w:val="24"/>
        </w:rPr>
        <w:t>přepážkám a</w:t>
      </w:r>
      <w:r w:rsidR="00824A46" w:rsidRPr="00477003">
        <w:rPr>
          <w:rFonts w:ascii="Arial" w:hAnsi="Arial" w:cs="Arial"/>
          <w:b w:val="0"/>
          <w:bCs w:val="0"/>
          <w:color w:val="auto"/>
          <w:sz w:val="24"/>
          <w:szCs w:val="24"/>
        </w:rPr>
        <w:t> </w:t>
      </w:r>
      <w:r w:rsidRPr="00477003">
        <w:rPr>
          <w:rFonts w:ascii="Arial" w:hAnsi="Arial" w:cs="Arial"/>
          <w:b w:val="0"/>
          <w:bCs w:val="0"/>
          <w:color w:val="auto"/>
          <w:sz w:val="24"/>
          <w:szCs w:val="24"/>
        </w:rPr>
        <w:t>diskrétní</w:t>
      </w:r>
      <w:r w:rsidR="00824A46" w:rsidRPr="00477003">
        <w:rPr>
          <w:rFonts w:ascii="Arial" w:hAnsi="Arial" w:cs="Arial"/>
          <w:b w:val="0"/>
          <w:bCs w:val="0"/>
          <w:color w:val="auto"/>
          <w:sz w:val="24"/>
          <w:szCs w:val="24"/>
        </w:rPr>
        <w:t>ch</w:t>
      </w:r>
      <w:r w:rsidRPr="00477003">
        <w:rPr>
          <w:rFonts w:ascii="Arial" w:hAnsi="Arial" w:cs="Arial"/>
          <w:b w:val="0"/>
          <w:bCs w:val="0"/>
          <w:color w:val="auto"/>
          <w:sz w:val="24"/>
          <w:szCs w:val="24"/>
        </w:rPr>
        <w:t xml:space="preserve"> zón ve vybraných železničních stanicích,</w:t>
      </w:r>
    </w:p>
    <w:p w:rsidR="007D2EB6" w:rsidRPr="00477003" w:rsidRDefault="007D2EB6" w:rsidP="00B9580D">
      <w:pPr>
        <w:pStyle w:val="Styl1"/>
        <w:numPr>
          <w:ilvl w:val="0"/>
          <w:numId w:val="22"/>
        </w:numPr>
        <w:tabs>
          <w:tab w:val="clear" w:pos="927"/>
          <w:tab w:val="num" w:pos="426"/>
        </w:tabs>
        <w:spacing w:before="0"/>
        <w:ind w:left="426" w:hanging="426"/>
        <w:rPr>
          <w:rFonts w:ascii="Arial" w:hAnsi="Arial" w:cs="Arial"/>
          <w:b w:val="0"/>
          <w:bCs w:val="0"/>
          <w:color w:val="auto"/>
          <w:sz w:val="24"/>
          <w:szCs w:val="24"/>
        </w:rPr>
      </w:pPr>
      <w:r w:rsidRPr="00477003">
        <w:rPr>
          <w:rFonts w:ascii="Arial" w:hAnsi="Arial" w:cs="Arial"/>
          <w:b w:val="0"/>
          <w:bCs w:val="0"/>
          <w:color w:val="auto"/>
          <w:sz w:val="24"/>
          <w:szCs w:val="24"/>
        </w:rPr>
        <w:t>označení pověřených zaměstnanců ČD identifikačními štítky,</w:t>
      </w:r>
    </w:p>
    <w:p w:rsidR="00A96A8B" w:rsidRPr="00477003" w:rsidRDefault="00183429" w:rsidP="00B9580D">
      <w:pPr>
        <w:pStyle w:val="Styl1"/>
        <w:numPr>
          <w:ilvl w:val="0"/>
          <w:numId w:val="22"/>
        </w:numPr>
        <w:tabs>
          <w:tab w:val="clear" w:pos="927"/>
          <w:tab w:val="num" w:pos="426"/>
        </w:tabs>
        <w:spacing w:before="0"/>
        <w:ind w:left="426" w:hanging="426"/>
        <w:rPr>
          <w:rFonts w:ascii="Arial" w:hAnsi="Arial" w:cs="Arial"/>
          <w:b w:val="0"/>
          <w:bCs w:val="0"/>
          <w:color w:val="auto"/>
          <w:sz w:val="24"/>
          <w:szCs w:val="24"/>
        </w:rPr>
      </w:pPr>
      <w:r w:rsidRPr="00477003">
        <w:rPr>
          <w:rFonts w:ascii="Arial" w:hAnsi="Arial" w:cs="Arial"/>
          <w:b w:val="0"/>
          <w:bCs w:val="0"/>
          <w:color w:val="auto"/>
          <w:sz w:val="24"/>
          <w:szCs w:val="24"/>
        </w:rPr>
        <w:t xml:space="preserve">ve vybraných vlacích </w:t>
      </w:r>
      <w:r w:rsidR="007D2EB6" w:rsidRPr="00477003">
        <w:rPr>
          <w:rFonts w:ascii="Arial" w:hAnsi="Arial" w:cs="Arial"/>
          <w:b w:val="0"/>
          <w:bCs w:val="0"/>
          <w:color w:val="auto"/>
          <w:sz w:val="24"/>
          <w:szCs w:val="24"/>
        </w:rPr>
        <w:t xml:space="preserve">označení </w:t>
      </w:r>
      <w:r w:rsidR="00A96A8B" w:rsidRPr="00477003">
        <w:rPr>
          <w:rFonts w:ascii="Arial" w:hAnsi="Arial" w:cs="Arial"/>
          <w:b w:val="0"/>
          <w:bCs w:val="0"/>
          <w:color w:val="auto"/>
          <w:sz w:val="24"/>
          <w:szCs w:val="24"/>
        </w:rPr>
        <w:t>rezervovaných míst</w:t>
      </w:r>
      <w:r w:rsidR="007D2EB6" w:rsidRPr="00477003">
        <w:rPr>
          <w:rFonts w:ascii="Arial" w:hAnsi="Arial" w:cs="Arial"/>
          <w:b w:val="0"/>
          <w:bCs w:val="0"/>
          <w:color w:val="auto"/>
          <w:sz w:val="24"/>
          <w:szCs w:val="24"/>
        </w:rPr>
        <w:t>,</w:t>
      </w:r>
    </w:p>
    <w:p w:rsidR="00451570" w:rsidRPr="00477003" w:rsidRDefault="007D2EB6" w:rsidP="00B9580D">
      <w:pPr>
        <w:pStyle w:val="Styl1"/>
        <w:numPr>
          <w:ilvl w:val="0"/>
          <w:numId w:val="22"/>
        </w:numPr>
        <w:tabs>
          <w:tab w:val="clear" w:pos="927"/>
          <w:tab w:val="num" w:pos="426"/>
        </w:tabs>
        <w:spacing w:before="0"/>
        <w:ind w:left="426" w:hanging="426"/>
        <w:rPr>
          <w:rFonts w:ascii="Arial" w:hAnsi="Arial" w:cs="Arial"/>
          <w:b w:val="0"/>
          <w:bCs w:val="0"/>
          <w:color w:val="auto"/>
          <w:sz w:val="24"/>
          <w:szCs w:val="24"/>
        </w:rPr>
      </w:pPr>
      <w:r w:rsidRPr="00477003">
        <w:rPr>
          <w:rFonts w:ascii="Arial" w:hAnsi="Arial" w:cs="Arial"/>
          <w:b w:val="0"/>
          <w:bCs w:val="0"/>
          <w:color w:val="auto"/>
          <w:sz w:val="24"/>
          <w:szCs w:val="24"/>
        </w:rPr>
        <w:t xml:space="preserve">označení </w:t>
      </w:r>
      <w:r w:rsidR="00A96A8B" w:rsidRPr="00477003">
        <w:rPr>
          <w:rFonts w:ascii="Arial" w:hAnsi="Arial" w:cs="Arial"/>
          <w:b w:val="0"/>
          <w:bCs w:val="0"/>
          <w:color w:val="auto"/>
          <w:sz w:val="24"/>
          <w:szCs w:val="24"/>
        </w:rPr>
        <w:t>přímých vozů nebo skupin přímých vozů</w:t>
      </w:r>
      <w:r w:rsidRPr="00477003">
        <w:rPr>
          <w:rFonts w:ascii="Arial" w:hAnsi="Arial" w:cs="Arial"/>
          <w:b w:val="0"/>
          <w:bCs w:val="0"/>
          <w:color w:val="auto"/>
          <w:sz w:val="24"/>
          <w:szCs w:val="24"/>
        </w:rPr>
        <w:t xml:space="preserve"> směrovými tabulemi</w:t>
      </w:r>
      <w:r w:rsidR="00A96A8B" w:rsidRPr="00477003">
        <w:rPr>
          <w:rFonts w:ascii="Arial" w:hAnsi="Arial" w:cs="Arial"/>
          <w:b w:val="0"/>
          <w:bCs w:val="0"/>
          <w:color w:val="auto"/>
          <w:sz w:val="24"/>
          <w:szCs w:val="24"/>
        </w:rPr>
        <w:t>, po</w:t>
      </w:r>
      <w:r w:rsidRPr="00477003">
        <w:rPr>
          <w:rFonts w:ascii="Arial" w:hAnsi="Arial" w:cs="Arial"/>
          <w:b w:val="0"/>
          <w:bCs w:val="0"/>
          <w:color w:val="auto"/>
          <w:sz w:val="24"/>
          <w:szCs w:val="24"/>
        </w:rPr>
        <w:t>kud</w:t>
      </w:r>
      <w:r w:rsidR="00824A46" w:rsidRPr="00477003">
        <w:rPr>
          <w:rFonts w:ascii="Arial" w:hAnsi="Arial" w:cs="Arial"/>
          <w:b w:val="0"/>
          <w:bCs w:val="0"/>
          <w:color w:val="auto"/>
          <w:sz w:val="24"/>
          <w:szCs w:val="24"/>
        </w:rPr>
        <w:t xml:space="preserve"> se vlak skládá z více částí,</w:t>
      </w:r>
    </w:p>
    <w:p w:rsidR="007D2EB6" w:rsidRPr="00477003" w:rsidRDefault="007D2EB6" w:rsidP="00B9580D">
      <w:pPr>
        <w:pStyle w:val="Styl1"/>
        <w:numPr>
          <w:ilvl w:val="0"/>
          <w:numId w:val="22"/>
        </w:numPr>
        <w:tabs>
          <w:tab w:val="clear" w:pos="927"/>
          <w:tab w:val="num" w:pos="426"/>
        </w:tabs>
        <w:spacing w:before="0"/>
        <w:ind w:left="425" w:hanging="425"/>
        <w:rPr>
          <w:rFonts w:ascii="Arial" w:hAnsi="Arial" w:cs="Arial"/>
          <w:b w:val="0"/>
          <w:bCs w:val="0"/>
          <w:color w:val="auto"/>
          <w:sz w:val="24"/>
          <w:szCs w:val="24"/>
        </w:rPr>
      </w:pPr>
      <w:r w:rsidRPr="00477003">
        <w:rPr>
          <w:rFonts w:ascii="Arial" w:hAnsi="Arial" w:cs="Arial"/>
          <w:b w:val="0"/>
          <w:bCs w:val="0"/>
          <w:color w:val="auto"/>
          <w:sz w:val="24"/>
          <w:szCs w:val="24"/>
        </w:rPr>
        <w:t>hlášení staničním</w:t>
      </w:r>
      <w:r w:rsidR="00F21970" w:rsidRPr="00477003">
        <w:rPr>
          <w:rFonts w:ascii="Arial" w:hAnsi="Arial" w:cs="Arial"/>
          <w:b w:val="0"/>
          <w:bCs w:val="0"/>
          <w:color w:val="auto"/>
          <w:sz w:val="24"/>
          <w:szCs w:val="24"/>
          <w:vertAlign w:val="superscript"/>
        </w:rPr>
        <w:footnoteReference w:id="20"/>
      </w:r>
      <w:r w:rsidR="00F21970" w:rsidRPr="00477003">
        <w:rPr>
          <w:rFonts w:ascii="Arial" w:hAnsi="Arial" w:cs="Arial"/>
          <w:b w:val="0"/>
          <w:bCs w:val="0"/>
          <w:color w:val="auto"/>
          <w:sz w:val="24"/>
          <w:szCs w:val="24"/>
        </w:rPr>
        <w:t> </w:t>
      </w:r>
      <w:r w:rsidRPr="00477003">
        <w:rPr>
          <w:rFonts w:ascii="Arial" w:hAnsi="Arial" w:cs="Arial"/>
          <w:b w:val="0"/>
          <w:bCs w:val="0"/>
          <w:color w:val="auto"/>
          <w:sz w:val="24"/>
          <w:szCs w:val="24"/>
        </w:rPr>
        <w:t>a vlakovým rozhlasem, které mohou být použity i</w:t>
      </w:r>
      <w:r w:rsidR="00824A46" w:rsidRPr="00477003">
        <w:rPr>
          <w:rFonts w:ascii="Arial" w:hAnsi="Arial" w:cs="Arial"/>
          <w:b w:val="0"/>
          <w:bCs w:val="0"/>
          <w:color w:val="auto"/>
          <w:sz w:val="24"/>
          <w:szCs w:val="24"/>
        </w:rPr>
        <w:t> </w:t>
      </w:r>
      <w:r w:rsidRPr="00477003">
        <w:rPr>
          <w:rFonts w:ascii="Arial" w:hAnsi="Arial" w:cs="Arial"/>
          <w:b w:val="0"/>
          <w:bCs w:val="0"/>
          <w:color w:val="auto"/>
          <w:sz w:val="24"/>
          <w:szCs w:val="24"/>
        </w:rPr>
        <w:t>k</w:t>
      </w:r>
      <w:r w:rsidR="008B0F92" w:rsidRPr="00477003">
        <w:rPr>
          <w:rFonts w:ascii="Arial" w:hAnsi="Arial" w:cs="Arial"/>
          <w:b w:val="0"/>
          <w:bCs w:val="0"/>
          <w:color w:val="auto"/>
          <w:sz w:val="24"/>
          <w:szCs w:val="24"/>
        </w:rPr>
        <w:t> </w:t>
      </w:r>
      <w:r w:rsidRPr="00477003">
        <w:rPr>
          <w:rFonts w:ascii="Arial" w:hAnsi="Arial" w:cs="Arial"/>
          <w:b w:val="0"/>
          <w:bCs w:val="0"/>
          <w:color w:val="auto"/>
          <w:sz w:val="24"/>
          <w:szCs w:val="24"/>
        </w:rPr>
        <w:t xml:space="preserve">bezplatnému odvysílání naléhavé soukromé zprávy nebo ke zpoplatněnému komerčnímu hlášení na základě uzavřené smlouvy mezi ČD a </w:t>
      </w:r>
      <w:r w:rsidRPr="00477003">
        <w:rPr>
          <w:rFonts w:ascii="Arial" w:hAnsi="Arial" w:cs="Arial"/>
          <w:b w:val="0"/>
          <w:color w:val="auto"/>
          <w:sz w:val="24"/>
          <w:szCs w:val="24"/>
        </w:rPr>
        <w:t>druhou smluvní stranou</w:t>
      </w:r>
      <w:r w:rsidR="00824A46" w:rsidRPr="00477003">
        <w:rPr>
          <w:rFonts w:ascii="Arial" w:hAnsi="Arial" w:cs="Arial"/>
          <w:b w:val="0"/>
          <w:color w:val="auto"/>
          <w:sz w:val="24"/>
          <w:szCs w:val="24"/>
        </w:rPr>
        <w:t>,</w:t>
      </w:r>
    </w:p>
    <w:p w:rsidR="00824A46" w:rsidRPr="00477003" w:rsidRDefault="00824A46" w:rsidP="00B9580D">
      <w:pPr>
        <w:pStyle w:val="Styl1"/>
        <w:numPr>
          <w:ilvl w:val="0"/>
          <w:numId w:val="22"/>
        </w:numPr>
        <w:tabs>
          <w:tab w:val="clear" w:pos="927"/>
          <w:tab w:val="num" w:pos="426"/>
        </w:tabs>
        <w:spacing w:before="0" w:after="120"/>
        <w:ind w:left="426" w:hanging="426"/>
        <w:rPr>
          <w:rFonts w:ascii="Arial" w:hAnsi="Arial" w:cs="Arial"/>
          <w:b w:val="0"/>
          <w:bCs w:val="0"/>
          <w:color w:val="auto"/>
          <w:sz w:val="24"/>
          <w:szCs w:val="24"/>
        </w:rPr>
      </w:pPr>
      <w:r w:rsidRPr="00477003">
        <w:rPr>
          <w:rFonts w:ascii="Arial" w:hAnsi="Arial" w:cs="Arial"/>
          <w:b w:val="0"/>
          <w:color w:val="auto"/>
          <w:sz w:val="24"/>
          <w:szCs w:val="24"/>
        </w:rPr>
        <w:t xml:space="preserve">usměrněný nástup do vlaku ve </w:t>
      </w:r>
      <w:r w:rsidR="00D25629" w:rsidRPr="00477003">
        <w:rPr>
          <w:rFonts w:ascii="Arial" w:hAnsi="Arial" w:cs="Arial"/>
          <w:b w:val="0"/>
          <w:color w:val="auto"/>
          <w:sz w:val="24"/>
          <w:szCs w:val="24"/>
        </w:rPr>
        <w:t>vyhlášených</w:t>
      </w:r>
      <w:r w:rsidRPr="00477003">
        <w:rPr>
          <w:rFonts w:ascii="Arial" w:hAnsi="Arial" w:cs="Arial"/>
          <w:b w:val="0"/>
          <w:color w:val="auto"/>
          <w:sz w:val="24"/>
          <w:szCs w:val="24"/>
        </w:rPr>
        <w:t xml:space="preserve"> případech.</w:t>
      </w:r>
    </w:p>
    <w:p w:rsidR="00A96A8B" w:rsidRPr="00477003" w:rsidRDefault="00A96A8B" w:rsidP="00D46EE7">
      <w:pPr>
        <w:pStyle w:val="Styl1"/>
        <w:spacing w:before="0" w:after="60"/>
        <w:rPr>
          <w:rFonts w:ascii="Arial" w:hAnsi="Arial" w:cs="Arial"/>
          <w:b w:val="0"/>
          <w:bCs w:val="0"/>
          <w:color w:val="auto"/>
          <w:sz w:val="24"/>
          <w:szCs w:val="24"/>
        </w:rPr>
      </w:pPr>
      <w:r w:rsidRPr="00477003">
        <w:rPr>
          <w:rFonts w:ascii="Arial" w:hAnsi="Arial" w:cs="Arial"/>
          <w:color w:val="auto"/>
          <w:sz w:val="24"/>
          <w:szCs w:val="24"/>
        </w:rPr>
        <w:t>1</w:t>
      </w:r>
      <w:r w:rsidR="00CD265A" w:rsidRPr="00477003">
        <w:rPr>
          <w:rFonts w:ascii="Arial" w:hAnsi="Arial" w:cs="Arial"/>
          <w:color w:val="auto"/>
          <w:sz w:val="24"/>
          <w:szCs w:val="24"/>
        </w:rPr>
        <w:t>35</w:t>
      </w:r>
      <w:r w:rsidRPr="00477003">
        <w:rPr>
          <w:rFonts w:ascii="Arial" w:hAnsi="Arial" w:cs="Arial"/>
          <w:color w:val="auto"/>
          <w:sz w:val="24"/>
          <w:szCs w:val="24"/>
        </w:rPr>
        <w:t>.</w:t>
      </w:r>
      <w:r w:rsidR="00046CFF" w:rsidRPr="00477003">
        <w:rPr>
          <w:rFonts w:ascii="Arial" w:hAnsi="Arial" w:cs="Arial"/>
          <w:b w:val="0"/>
          <w:bCs w:val="0"/>
          <w:color w:val="auto"/>
          <w:sz w:val="24"/>
          <w:szCs w:val="24"/>
        </w:rPr>
        <w:t> </w:t>
      </w:r>
      <w:r w:rsidRPr="00477003">
        <w:rPr>
          <w:rFonts w:ascii="Arial" w:hAnsi="Arial" w:cs="Arial"/>
          <w:b w:val="0"/>
          <w:bCs w:val="0"/>
          <w:color w:val="auto"/>
          <w:sz w:val="24"/>
          <w:szCs w:val="24"/>
        </w:rPr>
        <w:t>Cestující ve veřejné osobní železniční dopravě jsou povinni:</w:t>
      </w:r>
    </w:p>
    <w:p w:rsidR="00A96A8B" w:rsidRPr="00477003" w:rsidRDefault="00480ECA" w:rsidP="00B9580D">
      <w:pPr>
        <w:pStyle w:val="Styl1"/>
        <w:numPr>
          <w:ilvl w:val="0"/>
          <w:numId w:val="26"/>
        </w:numPr>
        <w:tabs>
          <w:tab w:val="clear" w:pos="720"/>
          <w:tab w:val="num" w:pos="426"/>
        </w:tabs>
        <w:spacing w:before="0"/>
        <w:ind w:left="426" w:hanging="426"/>
        <w:rPr>
          <w:rFonts w:ascii="Arial" w:hAnsi="Arial" w:cs="Arial"/>
          <w:b w:val="0"/>
          <w:bCs w:val="0"/>
          <w:color w:val="auto"/>
          <w:sz w:val="24"/>
          <w:szCs w:val="24"/>
        </w:rPr>
      </w:pPr>
      <w:r w:rsidRPr="00477003">
        <w:rPr>
          <w:rFonts w:ascii="Arial" w:hAnsi="Arial" w:cs="Arial"/>
          <w:b w:val="0"/>
          <w:bCs w:val="0"/>
          <w:noProof/>
          <w:color w:val="auto"/>
          <w:sz w:val="24"/>
          <w:szCs w:val="24"/>
        </w:rPr>
        <mc:AlternateContent>
          <mc:Choice Requires="wps">
            <w:drawing>
              <wp:anchor distT="0" distB="0" distL="114300" distR="114300" simplePos="0" relativeHeight="251746304" behindDoc="0" locked="0" layoutInCell="1" allowOverlap="1" wp14:anchorId="000C0B5F" wp14:editId="691CEE9C">
                <wp:simplePos x="0" y="0"/>
                <wp:positionH relativeFrom="column">
                  <wp:posOffset>-365592</wp:posOffset>
                </wp:positionH>
                <wp:positionV relativeFrom="paragraph">
                  <wp:posOffset>49494</wp:posOffset>
                </wp:positionV>
                <wp:extent cx="0" cy="353683"/>
                <wp:effectExtent l="0" t="0" r="19050" b="27940"/>
                <wp:wrapNone/>
                <wp:docPr id="169" name="Přímá spojnice 169"/>
                <wp:cNvGraphicFramePr/>
                <a:graphic xmlns:a="http://schemas.openxmlformats.org/drawingml/2006/main">
                  <a:graphicData uri="http://schemas.microsoft.com/office/word/2010/wordprocessingShape">
                    <wps:wsp>
                      <wps:cNvCnPr/>
                      <wps:spPr>
                        <a:xfrm>
                          <a:off x="0" y="0"/>
                          <a:ext cx="0" cy="35368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0DFD410" id="Přímá spojnice 169" o:spid="_x0000_s1026" style="position:absolute;z-index:251746304;visibility:visible;mso-wrap-style:square;mso-wrap-distance-left:9pt;mso-wrap-distance-top:0;mso-wrap-distance-right:9pt;mso-wrap-distance-bottom:0;mso-position-horizontal:absolute;mso-position-horizontal-relative:text;mso-position-vertical:absolute;mso-position-vertical-relative:text" from="-28.8pt,3.9pt" to="-28.8pt,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AJJwAEAALkDAAAOAAAAZHJzL2Uyb0RvYy54bWysU0uO1DAQ3SNxB8t7Oulp0RqiTs9iRrBB&#10;0OJzAI9T7hj8U9l0uo/CkgNwihH3ouykMwjQaITYOC673qt6z5XN1dEadgCM2ruWLxc1Z+Ck77Tb&#10;t/zjh5fPLjmLSbhOGO+g5SeI/Gr79MlmCA1c+N6bDpARiYvNEFrepxSaqoqyByviwgdwdKk8WpEo&#10;xH3VoRiI3Zrqoq7X1eCxC+glxEinN+Ml3xZ+pUCmt0pFSMy0nHpLZcWy3ua12m5Es0cRei2nNsQ/&#10;dGGFdlR0proRSbAvqP+gslqij16lhfS28kppCUUDqVnWv6l534sARQuZE8NsU/x/tPLNYYdMd/R2&#10;6xecOWHpkXY/vt59t3ffWAz+k6MOWb4kq4YQG0Jcux1OUQw7zLqPCm3+kiJ2LPaeZnvhmJgcDyWd&#10;rp6v1perTFfd4wLG9Aq8ZXnTcqNdFi4acXgd05h6TiFc7mOsXHbpZCAnG/cOFImhWsuCLmME1wbZ&#10;QdAAdJ+XU9mSmSFKGzOD6odBU26GQRmtxwLn7FLRuzQDrXYe/1Y1Hc+tqjH/rHrUmmXf+u5U3qHY&#10;QfNRDJ1mOQ/gr3GB3/9x258AAAD//wMAUEsDBBQABgAIAAAAIQBr5nn03AAAAAgBAAAPAAAAZHJz&#10;L2Rvd25yZXYueG1sTI9PT4NAFMTvJn6HzTPprV20KTTI0hj/nPRAqQePW/YJpOxbwm4B/fQ+48Ee&#10;JzP5zUy2m20nRhx860jB7SoCgVQ501Kt4P3wstyC8EGT0Z0jVPCFHnb59VWmU+Mm2uNYhlowhHyq&#10;FTQh9KmUvmrQar9yPRJ7n26wOrAcamkGPTHcdvIuimJpdUvc0OgeHxusTuXZKkieX8uin57evguZ&#10;yKIYXdiePpRa3MwP9yACzuE/DL/zeTrkvOnozmS86BQsN0nMUYbxA/b/9FFBvN6AzDN5eSD/AQAA&#10;//8DAFBLAQItABQABgAIAAAAIQC2gziS/gAAAOEBAAATAAAAAAAAAAAAAAAAAAAAAABbQ29udGVu&#10;dF9UeXBlc10ueG1sUEsBAi0AFAAGAAgAAAAhADj9If/WAAAAlAEAAAsAAAAAAAAAAAAAAAAALwEA&#10;AF9yZWxzLy5yZWxzUEsBAi0AFAAGAAgAAAAhAK1cAknAAQAAuQMAAA4AAAAAAAAAAAAAAAAALgIA&#10;AGRycy9lMm9Eb2MueG1sUEsBAi0AFAAGAAgAAAAhAGvmefTcAAAACAEAAA8AAAAAAAAAAAAAAAAA&#10;GgQAAGRycy9kb3ducmV2LnhtbFBLBQYAAAAABAAEAPMAAAAjBQAAAAA=&#10;" strokecolor="black [3040]"/>
            </w:pict>
          </mc:Fallback>
        </mc:AlternateContent>
      </w:r>
      <w:r w:rsidR="00A96A8B" w:rsidRPr="00477003">
        <w:rPr>
          <w:rFonts w:ascii="Arial" w:hAnsi="Arial" w:cs="Arial"/>
          <w:b w:val="0"/>
          <w:bCs w:val="0"/>
          <w:color w:val="auto"/>
          <w:sz w:val="24"/>
          <w:szCs w:val="24"/>
        </w:rPr>
        <w:t xml:space="preserve">dbát </w:t>
      </w:r>
      <w:r w:rsidR="003B650F" w:rsidRPr="00477003">
        <w:rPr>
          <w:rFonts w:ascii="Arial" w:hAnsi="Arial" w:cs="Arial"/>
          <w:b w:val="0"/>
          <w:bCs w:val="0"/>
          <w:color w:val="auto"/>
          <w:sz w:val="24"/>
          <w:szCs w:val="24"/>
        </w:rPr>
        <w:t xml:space="preserve">zvýšené </w:t>
      </w:r>
      <w:r w:rsidR="00A96A8B" w:rsidRPr="00477003">
        <w:rPr>
          <w:rFonts w:ascii="Arial" w:hAnsi="Arial" w:cs="Arial"/>
          <w:b w:val="0"/>
          <w:bCs w:val="0"/>
          <w:color w:val="auto"/>
          <w:sz w:val="24"/>
          <w:szCs w:val="24"/>
        </w:rPr>
        <w:t>opatrnosti</w:t>
      </w:r>
      <w:r w:rsidR="003B650F" w:rsidRPr="00477003">
        <w:rPr>
          <w:rFonts w:ascii="Arial" w:hAnsi="Arial" w:cs="Arial"/>
          <w:b w:val="0"/>
          <w:bCs w:val="0"/>
          <w:color w:val="auto"/>
          <w:sz w:val="24"/>
          <w:szCs w:val="24"/>
        </w:rPr>
        <w:t>,</w:t>
      </w:r>
      <w:r w:rsidR="00A96A8B" w:rsidRPr="00477003">
        <w:rPr>
          <w:rFonts w:ascii="Arial" w:hAnsi="Arial" w:cs="Arial"/>
          <w:b w:val="0"/>
          <w:bCs w:val="0"/>
          <w:color w:val="auto"/>
          <w:sz w:val="24"/>
          <w:szCs w:val="24"/>
        </w:rPr>
        <w:t xml:space="preserve"> </w:t>
      </w:r>
      <w:r w:rsidR="003B650F" w:rsidRPr="00477003">
        <w:rPr>
          <w:rFonts w:ascii="Arial" w:hAnsi="Arial" w:cs="Arial"/>
          <w:b w:val="0"/>
          <w:bCs w:val="0"/>
          <w:color w:val="auto"/>
          <w:sz w:val="24"/>
          <w:szCs w:val="24"/>
        </w:rPr>
        <w:t>přiměřené charakteru železniční</w:t>
      </w:r>
      <w:r w:rsidRPr="00477003">
        <w:rPr>
          <w:rFonts w:ascii="Arial" w:hAnsi="Arial" w:cs="Arial"/>
          <w:b w:val="0"/>
          <w:bCs w:val="0"/>
          <w:color w:val="auto"/>
          <w:sz w:val="24"/>
          <w:szCs w:val="24"/>
        </w:rPr>
        <w:t>,</w:t>
      </w:r>
      <w:r w:rsidR="004B0DE7" w:rsidRPr="00477003">
        <w:rPr>
          <w:rFonts w:ascii="Arial" w:hAnsi="Arial" w:cs="Arial"/>
          <w:b w:val="0"/>
          <w:bCs w:val="0"/>
          <w:color w:val="auto"/>
          <w:sz w:val="24"/>
          <w:szCs w:val="24"/>
        </w:rPr>
        <w:t xml:space="preserve"> autobusové </w:t>
      </w:r>
      <w:r w:rsidRPr="00477003">
        <w:rPr>
          <w:rFonts w:ascii="Arial" w:hAnsi="Arial" w:cs="Arial"/>
          <w:b w:val="0"/>
          <w:bCs w:val="0"/>
          <w:color w:val="auto"/>
          <w:sz w:val="24"/>
          <w:szCs w:val="24"/>
        </w:rPr>
        <w:t xml:space="preserve">a jiné </w:t>
      </w:r>
      <w:r w:rsidR="003B650F" w:rsidRPr="00477003">
        <w:rPr>
          <w:rFonts w:ascii="Arial" w:hAnsi="Arial" w:cs="Arial"/>
          <w:b w:val="0"/>
          <w:bCs w:val="0"/>
          <w:color w:val="auto"/>
          <w:sz w:val="24"/>
          <w:szCs w:val="24"/>
        </w:rPr>
        <w:t>dopravy</w:t>
      </w:r>
      <w:r w:rsidRPr="00477003">
        <w:rPr>
          <w:rFonts w:ascii="Arial" w:hAnsi="Arial" w:cs="Arial"/>
          <w:b w:val="0"/>
          <w:bCs w:val="0"/>
          <w:color w:val="auto"/>
          <w:sz w:val="24"/>
          <w:szCs w:val="24"/>
        </w:rPr>
        <w:t xml:space="preserve"> a provozu lanov</w:t>
      </w:r>
      <w:r w:rsidR="00D211E3" w:rsidRPr="00477003">
        <w:rPr>
          <w:rFonts w:ascii="Arial" w:hAnsi="Arial" w:cs="Arial"/>
          <w:b w:val="0"/>
          <w:bCs w:val="0"/>
          <w:color w:val="auto"/>
          <w:sz w:val="24"/>
          <w:szCs w:val="24"/>
        </w:rPr>
        <w:t>é dráhy</w:t>
      </w:r>
      <w:r w:rsidR="00A96A8B" w:rsidRPr="00477003">
        <w:rPr>
          <w:rFonts w:ascii="Arial" w:hAnsi="Arial" w:cs="Arial"/>
          <w:b w:val="0"/>
          <w:bCs w:val="0"/>
          <w:color w:val="auto"/>
          <w:sz w:val="24"/>
          <w:szCs w:val="24"/>
        </w:rPr>
        <w:t>,</w:t>
      </w:r>
    </w:p>
    <w:p w:rsidR="00A96A8B" w:rsidRPr="00477003" w:rsidRDefault="00682DB6" w:rsidP="00B9580D">
      <w:pPr>
        <w:pStyle w:val="Styl1"/>
        <w:numPr>
          <w:ilvl w:val="0"/>
          <w:numId w:val="26"/>
        </w:numPr>
        <w:tabs>
          <w:tab w:val="clear" w:pos="720"/>
          <w:tab w:val="num" w:pos="426"/>
        </w:tabs>
        <w:spacing w:before="0"/>
        <w:ind w:left="426" w:hanging="426"/>
        <w:rPr>
          <w:rFonts w:ascii="Arial" w:hAnsi="Arial" w:cs="Arial"/>
          <w:b w:val="0"/>
          <w:bCs w:val="0"/>
          <w:color w:val="auto"/>
          <w:sz w:val="24"/>
          <w:szCs w:val="24"/>
        </w:rPr>
      </w:pPr>
      <w:r w:rsidRPr="00477003">
        <w:rPr>
          <w:rFonts w:ascii="Arial" w:hAnsi="Arial" w:cs="Arial"/>
          <w:b w:val="0"/>
          <w:bCs w:val="0"/>
          <w:color w:val="auto"/>
          <w:sz w:val="24"/>
          <w:szCs w:val="24"/>
        </w:rPr>
        <w:t>řídit se</w:t>
      </w:r>
      <w:r w:rsidR="00A96A8B" w:rsidRPr="00477003">
        <w:rPr>
          <w:rFonts w:ascii="Arial" w:hAnsi="Arial" w:cs="Arial"/>
          <w:b w:val="0"/>
          <w:bCs w:val="0"/>
          <w:color w:val="auto"/>
          <w:sz w:val="24"/>
          <w:szCs w:val="24"/>
        </w:rPr>
        <w:t xml:space="preserve"> </w:t>
      </w:r>
      <w:r w:rsidR="00656A27" w:rsidRPr="00477003">
        <w:rPr>
          <w:rFonts w:ascii="Arial" w:hAnsi="Arial" w:cs="Arial"/>
          <w:b w:val="0"/>
          <w:bCs w:val="0"/>
          <w:color w:val="auto"/>
          <w:sz w:val="24"/>
          <w:szCs w:val="24"/>
        </w:rPr>
        <w:t>v zájmu</w:t>
      </w:r>
      <w:r w:rsidR="00A96A8B" w:rsidRPr="00477003">
        <w:rPr>
          <w:rFonts w:ascii="Arial" w:hAnsi="Arial" w:cs="Arial"/>
          <w:b w:val="0"/>
          <w:bCs w:val="0"/>
          <w:color w:val="auto"/>
          <w:sz w:val="24"/>
          <w:szCs w:val="24"/>
        </w:rPr>
        <w:t xml:space="preserve"> bezpečnosti a plynulosti osobní dopravy</w:t>
      </w:r>
      <w:r w:rsidR="00656A27" w:rsidRPr="00477003">
        <w:rPr>
          <w:rFonts w:ascii="Arial" w:hAnsi="Arial" w:cs="Arial"/>
          <w:b w:val="0"/>
          <w:bCs w:val="0"/>
          <w:color w:val="auto"/>
          <w:sz w:val="24"/>
          <w:szCs w:val="24"/>
        </w:rPr>
        <w:t>,</w:t>
      </w:r>
      <w:r w:rsidR="002E1CBB" w:rsidRPr="00477003">
        <w:rPr>
          <w:rFonts w:ascii="Arial" w:hAnsi="Arial" w:cs="Arial"/>
          <w:b w:val="0"/>
          <w:bCs w:val="0"/>
          <w:color w:val="auto"/>
          <w:sz w:val="24"/>
          <w:szCs w:val="24"/>
        </w:rPr>
        <w:t xml:space="preserve"> bezpečnosti cestujících nebo zaměstnanců ČD</w:t>
      </w:r>
      <w:r w:rsidR="00656A27" w:rsidRPr="00477003">
        <w:rPr>
          <w:rFonts w:ascii="Arial" w:hAnsi="Arial" w:cs="Arial"/>
          <w:b w:val="0"/>
          <w:bCs w:val="0"/>
          <w:color w:val="auto"/>
          <w:sz w:val="24"/>
          <w:szCs w:val="24"/>
        </w:rPr>
        <w:t xml:space="preserve"> a kultury cestování s ohledem na ostatní spolucestující</w:t>
      </w:r>
      <w:r w:rsidR="008A7983" w:rsidRPr="00477003">
        <w:rPr>
          <w:rFonts w:ascii="Arial" w:hAnsi="Arial" w:cs="Arial"/>
          <w:b w:val="0"/>
          <w:bCs w:val="0"/>
          <w:color w:val="auto"/>
          <w:sz w:val="24"/>
          <w:szCs w:val="24"/>
        </w:rPr>
        <w:t xml:space="preserve"> pokyny, dávan</w:t>
      </w:r>
      <w:r w:rsidR="009051BD" w:rsidRPr="00477003">
        <w:rPr>
          <w:rFonts w:ascii="Arial" w:hAnsi="Arial" w:cs="Arial"/>
          <w:b w:val="0"/>
          <w:bCs w:val="0"/>
          <w:color w:val="auto"/>
          <w:sz w:val="24"/>
          <w:szCs w:val="24"/>
        </w:rPr>
        <w:t>ými</w:t>
      </w:r>
      <w:r w:rsidR="008A7983" w:rsidRPr="00477003">
        <w:rPr>
          <w:rFonts w:ascii="Arial" w:hAnsi="Arial" w:cs="Arial"/>
          <w:b w:val="0"/>
          <w:bCs w:val="0"/>
          <w:color w:val="auto"/>
          <w:sz w:val="24"/>
          <w:szCs w:val="24"/>
        </w:rPr>
        <w:t xml:space="preserve"> pověřeným zaměstnancem ČD</w:t>
      </w:r>
      <w:r w:rsidR="00840849" w:rsidRPr="00477003">
        <w:rPr>
          <w:rFonts w:ascii="Arial" w:hAnsi="Arial" w:cs="Arial"/>
          <w:b w:val="0"/>
          <w:bCs w:val="0"/>
          <w:color w:val="auto"/>
          <w:sz w:val="24"/>
          <w:szCs w:val="24"/>
        </w:rPr>
        <w:t>,</w:t>
      </w:r>
      <w:r w:rsidR="008A7983" w:rsidRPr="00477003">
        <w:rPr>
          <w:rFonts w:ascii="Arial" w:hAnsi="Arial" w:cs="Arial"/>
          <w:b w:val="0"/>
          <w:bCs w:val="0"/>
          <w:color w:val="auto"/>
          <w:sz w:val="24"/>
          <w:szCs w:val="24"/>
        </w:rPr>
        <w:t xml:space="preserve"> odpovídajícími symboly či nápisy</w:t>
      </w:r>
      <w:r w:rsidR="00840849" w:rsidRPr="00477003">
        <w:rPr>
          <w:rFonts w:ascii="Arial" w:hAnsi="Arial" w:cs="Arial"/>
          <w:b w:val="0"/>
          <w:bCs w:val="0"/>
          <w:color w:val="auto"/>
          <w:sz w:val="24"/>
          <w:szCs w:val="24"/>
        </w:rPr>
        <w:t xml:space="preserve"> nebo zaměstnancem civilní bezpečností agentury</w:t>
      </w:r>
      <w:r w:rsidR="009667C9" w:rsidRPr="00477003">
        <w:rPr>
          <w:rFonts w:ascii="Arial" w:hAnsi="Arial" w:cs="Arial"/>
          <w:b w:val="0"/>
          <w:bCs w:val="0"/>
          <w:color w:val="auto"/>
          <w:sz w:val="24"/>
          <w:szCs w:val="24"/>
        </w:rPr>
        <w:t xml:space="preserve"> ve službě pro ČD</w:t>
      </w:r>
      <w:r w:rsidR="00656A27" w:rsidRPr="00477003">
        <w:rPr>
          <w:rFonts w:ascii="Arial" w:hAnsi="Arial" w:cs="Arial"/>
          <w:b w:val="0"/>
          <w:bCs w:val="0"/>
          <w:color w:val="auto"/>
          <w:sz w:val="24"/>
          <w:szCs w:val="24"/>
        </w:rPr>
        <w:t>,</w:t>
      </w:r>
    </w:p>
    <w:p w:rsidR="00A96A8B" w:rsidRPr="00477003" w:rsidRDefault="00A96A8B" w:rsidP="00B9580D">
      <w:pPr>
        <w:pStyle w:val="Styl1"/>
        <w:numPr>
          <w:ilvl w:val="0"/>
          <w:numId w:val="26"/>
        </w:numPr>
        <w:tabs>
          <w:tab w:val="clear" w:pos="720"/>
          <w:tab w:val="num" w:pos="426"/>
        </w:tabs>
        <w:spacing w:before="0"/>
        <w:ind w:left="426" w:hanging="426"/>
        <w:rPr>
          <w:rFonts w:ascii="Arial" w:hAnsi="Arial" w:cs="Arial"/>
          <w:b w:val="0"/>
          <w:bCs w:val="0"/>
          <w:color w:val="auto"/>
          <w:sz w:val="24"/>
          <w:szCs w:val="24"/>
        </w:rPr>
      </w:pPr>
      <w:r w:rsidRPr="00477003">
        <w:rPr>
          <w:rFonts w:ascii="Arial" w:hAnsi="Arial" w:cs="Arial"/>
          <w:b w:val="0"/>
          <w:bCs w:val="0"/>
          <w:color w:val="auto"/>
          <w:sz w:val="24"/>
          <w:szCs w:val="24"/>
        </w:rPr>
        <w:t>uposlechnout slovní nebo akustickou</w:t>
      </w:r>
      <w:r w:rsidR="002E1CBB" w:rsidRPr="00477003">
        <w:rPr>
          <w:rFonts w:ascii="Arial" w:hAnsi="Arial" w:cs="Arial"/>
          <w:b w:val="0"/>
          <w:bCs w:val="0"/>
          <w:color w:val="auto"/>
          <w:sz w:val="24"/>
          <w:szCs w:val="24"/>
        </w:rPr>
        <w:t xml:space="preserve"> výzvu</w:t>
      </w:r>
      <w:r w:rsidRPr="00477003">
        <w:rPr>
          <w:rFonts w:ascii="Arial" w:hAnsi="Arial" w:cs="Arial"/>
          <w:b w:val="0"/>
          <w:bCs w:val="0"/>
          <w:color w:val="auto"/>
          <w:sz w:val="24"/>
          <w:szCs w:val="24"/>
        </w:rPr>
        <w:t xml:space="preserve"> k ukončení výstupu a nástupu a dbát všech opatření vyhlášených ČD směřujících k usměrnění jejich nástupu do vlaku nebo přístu</w:t>
      </w:r>
      <w:r w:rsidR="00270761" w:rsidRPr="00477003">
        <w:rPr>
          <w:rFonts w:ascii="Arial" w:hAnsi="Arial" w:cs="Arial"/>
          <w:b w:val="0"/>
          <w:bCs w:val="0"/>
          <w:color w:val="auto"/>
          <w:sz w:val="24"/>
          <w:szCs w:val="24"/>
        </w:rPr>
        <w:t>pu k</w:t>
      </w:r>
      <w:r w:rsidR="009A2648" w:rsidRPr="00477003">
        <w:rPr>
          <w:rFonts w:ascii="Arial" w:hAnsi="Arial" w:cs="Arial"/>
          <w:b w:val="0"/>
          <w:bCs w:val="0"/>
          <w:color w:val="auto"/>
          <w:sz w:val="24"/>
          <w:szCs w:val="24"/>
        </w:rPr>
        <w:t> </w:t>
      </w:r>
      <w:r w:rsidR="00270761" w:rsidRPr="00477003">
        <w:rPr>
          <w:rFonts w:ascii="Arial" w:hAnsi="Arial" w:cs="Arial"/>
          <w:b w:val="0"/>
          <w:bCs w:val="0"/>
          <w:color w:val="auto"/>
          <w:sz w:val="24"/>
          <w:szCs w:val="24"/>
        </w:rPr>
        <w:t>vlaku</w:t>
      </w:r>
      <w:r w:rsidR="002E1CBB" w:rsidRPr="00477003">
        <w:rPr>
          <w:rFonts w:ascii="Arial" w:hAnsi="Arial" w:cs="Arial"/>
          <w:b w:val="0"/>
          <w:bCs w:val="0"/>
          <w:color w:val="auto"/>
          <w:sz w:val="24"/>
          <w:szCs w:val="24"/>
        </w:rPr>
        <w:t>,</w:t>
      </w:r>
    </w:p>
    <w:p w:rsidR="00270761" w:rsidRPr="00477003" w:rsidRDefault="00270761" w:rsidP="00B9580D">
      <w:pPr>
        <w:pStyle w:val="Styl1"/>
        <w:numPr>
          <w:ilvl w:val="0"/>
          <w:numId w:val="26"/>
        </w:numPr>
        <w:tabs>
          <w:tab w:val="clear" w:pos="720"/>
          <w:tab w:val="num" w:pos="426"/>
        </w:tabs>
        <w:spacing w:before="0" w:after="120"/>
        <w:ind w:left="426" w:hanging="426"/>
        <w:rPr>
          <w:rFonts w:ascii="Arial" w:hAnsi="Arial" w:cs="Arial"/>
          <w:b w:val="0"/>
          <w:bCs w:val="0"/>
          <w:color w:val="auto"/>
          <w:sz w:val="24"/>
          <w:szCs w:val="24"/>
        </w:rPr>
      </w:pPr>
      <w:r w:rsidRPr="00477003">
        <w:rPr>
          <w:rFonts w:ascii="Arial" w:hAnsi="Arial" w:cs="Arial"/>
          <w:b w:val="0"/>
          <w:bCs w:val="0"/>
          <w:color w:val="auto"/>
          <w:sz w:val="24"/>
          <w:szCs w:val="24"/>
        </w:rPr>
        <w:t>bezprostředně po výstupu z vlaku opustit kolejiště</w:t>
      </w:r>
      <w:r w:rsidR="003B650F" w:rsidRPr="00477003">
        <w:rPr>
          <w:rFonts w:ascii="Arial" w:hAnsi="Arial" w:cs="Arial"/>
          <w:b w:val="0"/>
          <w:bCs w:val="0"/>
          <w:color w:val="auto"/>
          <w:sz w:val="24"/>
          <w:szCs w:val="24"/>
        </w:rPr>
        <w:t xml:space="preserve"> v železničních stanicích bez ostrovního nástupiště</w:t>
      </w:r>
      <w:r w:rsidRPr="00477003">
        <w:rPr>
          <w:rFonts w:ascii="Arial" w:hAnsi="Arial" w:cs="Arial"/>
          <w:b w:val="0"/>
          <w:bCs w:val="0"/>
          <w:color w:val="auto"/>
          <w:sz w:val="24"/>
          <w:szCs w:val="24"/>
        </w:rPr>
        <w:t>.</w:t>
      </w:r>
    </w:p>
    <w:p w:rsidR="00A96A8B" w:rsidRPr="00477003" w:rsidRDefault="00A96A8B" w:rsidP="00D46EE7">
      <w:pPr>
        <w:pStyle w:val="Styl1"/>
        <w:spacing w:before="0" w:after="60"/>
        <w:rPr>
          <w:rFonts w:ascii="Arial" w:hAnsi="Arial" w:cs="Arial"/>
          <w:b w:val="0"/>
          <w:bCs w:val="0"/>
          <w:color w:val="auto"/>
          <w:sz w:val="24"/>
          <w:szCs w:val="24"/>
        </w:rPr>
      </w:pPr>
      <w:r w:rsidRPr="00477003">
        <w:rPr>
          <w:rFonts w:ascii="Arial" w:hAnsi="Arial" w:cs="Arial"/>
          <w:bCs w:val="0"/>
          <w:color w:val="auto"/>
          <w:sz w:val="24"/>
          <w:szCs w:val="24"/>
        </w:rPr>
        <w:t>1</w:t>
      </w:r>
      <w:r w:rsidR="00CD265A" w:rsidRPr="00477003">
        <w:rPr>
          <w:rFonts w:ascii="Arial" w:hAnsi="Arial" w:cs="Arial"/>
          <w:bCs w:val="0"/>
          <w:color w:val="auto"/>
          <w:sz w:val="24"/>
          <w:szCs w:val="24"/>
        </w:rPr>
        <w:t>36</w:t>
      </w:r>
      <w:r w:rsidRPr="00477003">
        <w:rPr>
          <w:rFonts w:ascii="Arial" w:hAnsi="Arial" w:cs="Arial"/>
          <w:bCs w:val="0"/>
          <w:color w:val="auto"/>
          <w:sz w:val="24"/>
          <w:szCs w:val="24"/>
        </w:rPr>
        <w:t>.</w:t>
      </w:r>
      <w:r w:rsidR="00046CFF" w:rsidRPr="00477003">
        <w:rPr>
          <w:rFonts w:ascii="Arial" w:hAnsi="Arial" w:cs="Arial"/>
          <w:b w:val="0"/>
          <w:bCs w:val="0"/>
          <w:color w:val="auto"/>
          <w:sz w:val="24"/>
          <w:szCs w:val="24"/>
        </w:rPr>
        <w:t> </w:t>
      </w:r>
      <w:r w:rsidRPr="00477003">
        <w:rPr>
          <w:rFonts w:ascii="Arial" w:hAnsi="Arial" w:cs="Arial"/>
          <w:b w:val="0"/>
          <w:bCs w:val="0"/>
          <w:color w:val="auto"/>
          <w:sz w:val="24"/>
          <w:szCs w:val="24"/>
        </w:rPr>
        <w:t>Cestující ve veř</w:t>
      </w:r>
      <w:r w:rsidR="00337AF4" w:rsidRPr="00477003">
        <w:rPr>
          <w:rFonts w:ascii="Arial" w:hAnsi="Arial" w:cs="Arial"/>
          <w:b w:val="0"/>
          <w:bCs w:val="0"/>
          <w:color w:val="auto"/>
          <w:sz w:val="24"/>
          <w:szCs w:val="24"/>
        </w:rPr>
        <w:t xml:space="preserve">ejné osobní železniční dopravě </w:t>
      </w:r>
      <w:r w:rsidRPr="00477003">
        <w:rPr>
          <w:rFonts w:ascii="Arial" w:hAnsi="Arial" w:cs="Arial"/>
          <w:b w:val="0"/>
          <w:bCs w:val="0"/>
          <w:color w:val="auto"/>
          <w:sz w:val="24"/>
          <w:szCs w:val="24"/>
        </w:rPr>
        <w:t>odpovídají za:</w:t>
      </w:r>
    </w:p>
    <w:p w:rsidR="00781E0A" w:rsidRPr="00477003" w:rsidRDefault="002E1CBB" w:rsidP="00420AB3">
      <w:pPr>
        <w:pStyle w:val="Styl1"/>
        <w:numPr>
          <w:ilvl w:val="0"/>
          <w:numId w:val="56"/>
        </w:numPr>
        <w:spacing w:before="0"/>
        <w:rPr>
          <w:rFonts w:ascii="Arial" w:hAnsi="Arial" w:cs="Arial"/>
          <w:b w:val="0"/>
          <w:bCs w:val="0"/>
          <w:color w:val="auto"/>
          <w:sz w:val="24"/>
          <w:szCs w:val="24"/>
        </w:rPr>
      </w:pPr>
      <w:r w:rsidRPr="00477003">
        <w:rPr>
          <w:rFonts w:ascii="Arial" w:hAnsi="Arial" w:cs="Arial"/>
          <w:b w:val="0"/>
          <w:bCs w:val="0"/>
          <w:color w:val="auto"/>
          <w:sz w:val="24"/>
          <w:szCs w:val="24"/>
        </w:rPr>
        <w:t>bezpečnost spolucestujících dětí do 6 let</w:t>
      </w:r>
      <w:r w:rsidR="00741288" w:rsidRPr="00477003">
        <w:rPr>
          <w:rFonts w:ascii="Arial" w:hAnsi="Arial" w:cs="Arial"/>
          <w:b w:val="0"/>
          <w:bCs w:val="0"/>
          <w:color w:val="auto"/>
          <w:sz w:val="24"/>
          <w:szCs w:val="24"/>
        </w:rPr>
        <w:t xml:space="preserve"> </w:t>
      </w:r>
      <w:r w:rsidRPr="00477003">
        <w:rPr>
          <w:rFonts w:ascii="Arial" w:hAnsi="Arial" w:cs="Arial"/>
          <w:b w:val="0"/>
          <w:bCs w:val="0"/>
          <w:color w:val="auto"/>
          <w:sz w:val="24"/>
          <w:szCs w:val="24"/>
        </w:rPr>
        <w:t>(tj. do dne, který předchází dni 6.</w:t>
      </w:r>
      <w:r w:rsidR="008B0F92" w:rsidRPr="00477003">
        <w:rPr>
          <w:rFonts w:ascii="Arial" w:hAnsi="Arial" w:cs="Arial"/>
          <w:b w:val="0"/>
          <w:bCs w:val="0"/>
          <w:color w:val="auto"/>
          <w:sz w:val="24"/>
          <w:szCs w:val="24"/>
        </w:rPr>
        <w:t> </w:t>
      </w:r>
      <w:r w:rsidRPr="00477003">
        <w:rPr>
          <w:rFonts w:ascii="Arial" w:hAnsi="Arial" w:cs="Arial"/>
          <w:b w:val="0"/>
          <w:bCs w:val="0"/>
          <w:color w:val="auto"/>
          <w:sz w:val="24"/>
          <w:szCs w:val="24"/>
        </w:rPr>
        <w:t xml:space="preserve">narozenin), které </w:t>
      </w:r>
      <w:r w:rsidR="00741288" w:rsidRPr="00477003">
        <w:rPr>
          <w:rFonts w:ascii="Arial" w:hAnsi="Arial" w:cs="Arial"/>
          <w:b w:val="0"/>
          <w:bCs w:val="0"/>
          <w:color w:val="auto"/>
          <w:sz w:val="24"/>
          <w:szCs w:val="24"/>
        </w:rPr>
        <w:t>mohou být přepravovány pouze s</w:t>
      </w:r>
      <w:r w:rsidR="00656A27" w:rsidRPr="00477003">
        <w:rPr>
          <w:rFonts w:ascii="Arial" w:hAnsi="Arial" w:cs="Arial"/>
          <w:b w:val="0"/>
          <w:bCs w:val="0"/>
          <w:color w:val="auto"/>
          <w:sz w:val="24"/>
          <w:szCs w:val="24"/>
        </w:rPr>
        <w:t> </w:t>
      </w:r>
      <w:r w:rsidR="00741288" w:rsidRPr="00477003">
        <w:rPr>
          <w:rFonts w:ascii="Arial" w:hAnsi="Arial" w:cs="Arial"/>
          <w:b w:val="0"/>
          <w:bCs w:val="0"/>
          <w:color w:val="auto"/>
          <w:sz w:val="24"/>
          <w:szCs w:val="24"/>
        </w:rPr>
        <w:t>doprovodem osoby starší 10 let</w:t>
      </w:r>
      <w:r w:rsidR="00FD0D20" w:rsidRPr="00477003">
        <w:rPr>
          <w:rFonts w:ascii="Arial" w:hAnsi="Arial" w:cs="Arial"/>
          <w:b w:val="0"/>
          <w:bCs w:val="0"/>
          <w:color w:val="auto"/>
          <w:sz w:val="24"/>
          <w:szCs w:val="24"/>
        </w:rPr>
        <w:t>;</w:t>
      </w:r>
      <w:r w:rsidR="002D5A86" w:rsidRPr="00477003">
        <w:rPr>
          <w:rFonts w:ascii="Arial" w:hAnsi="Arial" w:cs="Arial"/>
          <w:b w:val="0"/>
          <w:bCs w:val="0"/>
          <w:color w:val="auto"/>
          <w:sz w:val="24"/>
          <w:szCs w:val="24"/>
        </w:rPr>
        <w:t xml:space="preserve"> </w:t>
      </w:r>
      <w:r w:rsidR="00FD0D20" w:rsidRPr="00477003">
        <w:rPr>
          <w:rFonts w:ascii="Arial" w:hAnsi="Arial" w:cs="Arial"/>
          <w:b w:val="0"/>
          <w:bCs w:val="0"/>
          <w:color w:val="auto"/>
          <w:sz w:val="24"/>
          <w:szCs w:val="24"/>
        </w:rPr>
        <w:t>tato osoba je zejména zodpovědná za zamezení pohybu dětí ve vlaku mimo oddíl bez jejího doprovodu</w:t>
      </w:r>
      <w:r w:rsidR="004B6A84" w:rsidRPr="00477003">
        <w:rPr>
          <w:rFonts w:ascii="Arial" w:hAnsi="Arial" w:cs="Arial"/>
          <w:b w:val="0"/>
          <w:bCs w:val="0"/>
          <w:color w:val="auto"/>
          <w:sz w:val="24"/>
          <w:szCs w:val="24"/>
        </w:rPr>
        <w:t>,</w:t>
      </w:r>
    </w:p>
    <w:p w:rsidR="00A96A8B" w:rsidRPr="00477003" w:rsidRDefault="008653C3" w:rsidP="00420AB3">
      <w:pPr>
        <w:pStyle w:val="Styl1"/>
        <w:numPr>
          <w:ilvl w:val="0"/>
          <w:numId w:val="57"/>
        </w:numPr>
        <w:tabs>
          <w:tab w:val="num" w:pos="426"/>
        </w:tabs>
        <w:spacing w:before="0"/>
        <w:rPr>
          <w:rFonts w:ascii="Arial" w:hAnsi="Arial" w:cs="Arial"/>
          <w:b w:val="0"/>
          <w:bCs w:val="0"/>
          <w:color w:val="auto"/>
          <w:sz w:val="24"/>
          <w:szCs w:val="24"/>
        </w:rPr>
      </w:pPr>
      <w:r w:rsidRPr="00477003">
        <w:rPr>
          <w:rFonts w:ascii="Arial" w:hAnsi="Arial" w:cs="Arial"/>
          <w:b w:val="0"/>
          <w:bCs w:val="0"/>
          <w:noProof/>
          <w:color w:val="auto"/>
          <w:sz w:val="24"/>
          <w:szCs w:val="24"/>
        </w:rPr>
        <mc:AlternateContent>
          <mc:Choice Requires="wps">
            <w:drawing>
              <wp:anchor distT="0" distB="0" distL="114300" distR="114300" simplePos="0" relativeHeight="251637760" behindDoc="0" locked="0" layoutInCell="1" allowOverlap="1" wp14:anchorId="3C754ACF" wp14:editId="7AC3BBA4">
                <wp:simplePos x="0" y="0"/>
                <wp:positionH relativeFrom="column">
                  <wp:posOffset>-464495</wp:posOffset>
                </wp:positionH>
                <wp:positionV relativeFrom="paragraph">
                  <wp:posOffset>47197</wp:posOffset>
                </wp:positionV>
                <wp:extent cx="0" cy="325755"/>
                <wp:effectExtent l="0" t="0" r="19050" b="17145"/>
                <wp:wrapNone/>
                <wp:docPr id="30" name="Přímá spojnice 30"/>
                <wp:cNvGraphicFramePr/>
                <a:graphic xmlns:a="http://schemas.openxmlformats.org/drawingml/2006/main">
                  <a:graphicData uri="http://schemas.microsoft.com/office/word/2010/wordprocessingShape">
                    <wps:wsp>
                      <wps:cNvCnPr/>
                      <wps:spPr>
                        <a:xfrm>
                          <a:off x="0" y="0"/>
                          <a:ext cx="0" cy="3257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67C2C83" id="Přímá spojnice 30" o:spid="_x0000_s1026" style="position:absolute;z-index:2516377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55pt,3.7pt" to="-36.55pt,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r6mvgEAALcDAAAOAAAAZHJzL2Uyb0RvYy54bWysU8GO0zAQvSPxD5bvNG1XBRQ13cOu4IKg&#10;AvYDvM64MdgeyzZN+ikc+QC+YsV/MXbSLILVCiEujsd+b2be82R7OVjDjhCiRtfw1WLJGTiJrXaH&#10;ht98fPXsJWcxCdcKgw4afoLIL3dPn2x7X8MaOzQtBEZJXKx73/AuJV9XVZQdWBEX6MHRpcJgRaIw&#10;HKo2iJ6yW1Otl8vnVY+h9QElxEin1+Ml35X8SoFM75SKkJhpOPWWyhrKepvXarcV9SEI32k5tSH+&#10;oQsrtKOic6prkQT7EvQfqayWASOqtJBoK1RKSygaSM1q+ZuaD53wULSQOdHPNsX/l1a+Pe4D023D&#10;L8geJyy90f7H17vv9u4bix4/OWqQ0R0Z1ftYE/7K7cMURb8PWfWggs1f0sOGYu5pNheGxOR4KOn0&#10;Yr15sdnkdNU9z4eYXgNaljcNN9pl2aIWxzcxjdAzhHi5j7Fy2aWTgQw27j0okkK1VoVdhgiuTGBH&#10;Qc/ffl5NZQsyU5Q2ZiYtHydN2EyDMlh/S5zRpSK6NBOtdhgeqpqGc6tqxJ9Vj1qz7FtsT+Udih00&#10;HcXQaZLz+P0aF/r9/7b7CQAA//8DAFBLAwQUAAYACAAAACEA82GrqdwAAAAIAQAADwAAAGRycy9k&#10;b3ducmV2LnhtbEyPQU+DQBCF7yb+h82YeGuXWi0EWRpj9aQHih48btkRSNlZwm4B/fWO6UGPL+/l&#10;m2+y7Ww7MeLgW0cKVssIBFLlTEu1gve350UCwgdNRneOUMEXetjmlxeZTo2baI9jGWrBEPKpVtCE&#10;0KdS+qpBq/3S9UjcfbrB6sBxqKUZ9MRw28mbKNpIq1viC43u8bHB6lierIL46aUs+mn3+l3IWBbF&#10;6EJy/FDq+mp+uAcRcA5/Y/jVZ3XI2engTmS86BQs4vWKpwy7BcH9OR8U3CUxyDyT/x/IfwAAAP//&#10;AwBQSwECLQAUAAYACAAAACEAtoM4kv4AAADhAQAAEwAAAAAAAAAAAAAAAAAAAAAAW0NvbnRlbnRf&#10;VHlwZXNdLnhtbFBLAQItABQABgAIAAAAIQA4/SH/1gAAAJQBAAALAAAAAAAAAAAAAAAAAC8BAABf&#10;cmVscy8ucmVsc1BLAQItABQABgAIAAAAIQAijr6mvgEAALcDAAAOAAAAAAAAAAAAAAAAAC4CAABk&#10;cnMvZTJvRG9jLnhtbFBLAQItABQABgAIAAAAIQDzYaup3AAAAAgBAAAPAAAAAAAAAAAAAAAAABgE&#10;AABkcnMvZG93bnJldi54bWxQSwUGAAAAAAQABADzAAAAIQUAAAAA&#10;" strokecolor="black [3040]"/>
            </w:pict>
          </mc:Fallback>
        </mc:AlternateContent>
      </w:r>
      <w:r w:rsidR="00A96A8B" w:rsidRPr="00477003">
        <w:rPr>
          <w:rFonts w:ascii="Arial" w:hAnsi="Arial" w:cs="Arial"/>
          <w:b w:val="0"/>
          <w:bCs w:val="0"/>
          <w:color w:val="auto"/>
          <w:sz w:val="24"/>
          <w:szCs w:val="24"/>
        </w:rPr>
        <w:t>příchod k odbavení tak včas, aby mohly být vystaveny všechny potřebné doklady do odjezdu vlaku, a to</w:t>
      </w:r>
      <w:r w:rsidRPr="00477003">
        <w:rPr>
          <w:rFonts w:ascii="Arial" w:hAnsi="Arial" w:cs="Arial"/>
          <w:b w:val="0"/>
          <w:bCs w:val="0"/>
          <w:color w:val="auto"/>
          <w:sz w:val="24"/>
          <w:szCs w:val="24"/>
        </w:rPr>
        <w:t xml:space="preserve"> i</w:t>
      </w:r>
      <w:r w:rsidR="00A96A8B" w:rsidRPr="00477003">
        <w:rPr>
          <w:rFonts w:ascii="Arial" w:hAnsi="Arial" w:cs="Arial"/>
          <w:b w:val="0"/>
          <w:bCs w:val="0"/>
          <w:color w:val="auto"/>
          <w:sz w:val="24"/>
          <w:szCs w:val="24"/>
        </w:rPr>
        <w:t xml:space="preserve"> s přihlédnutím na případnou zvýšenou frekvenci cestuj</w:t>
      </w:r>
      <w:r w:rsidR="002E1CBB" w:rsidRPr="00477003">
        <w:rPr>
          <w:rFonts w:ascii="Arial" w:hAnsi="Arial" w:cs="Arial"/>
          <w:b w:val="0"/>
          <w:bCs w:val="0"/>
          <w:color w:val="auto"/>
          <w:sz w:val="24"/>
          <w:szCs w:val="24"/>
        </w:rPr>
        <w:t>ících,</w:t>
      </w:r>
    </w:p>
    <w:p w:rsidR="00A96A8B" w:rsidRPr="00477003" w:rsidRDefault="006268B2" w:rsidP="00420AB3">
      <w:pPr>
        <w:pStyle w:val="Styl1"/>
        <w:numPr>
          <w:ilvl w:val="0"/>
          <w:numId w:val="57"/>
        </w:numPr>
        <w:tabs>
          <w:tab w:val="num" w:pos="426"/>
        </w:tabs>
        <w:spacing w:before="0"/>
        <w:rPr>
          <w:rFonts w:ascii="Arial" w:hAnsi="Arial" w:cs="Arial"/>
          <w:b w:val="0"/>
          <w:bCs w:val="0"/>
          <w:color w:val="auto"/>
          <w:sz w:val="24"/>
          <w:szCs w:val="24"/>
        </w:rPr>
      </w:pPr>
      <w:r w:rsidRPr="00477003">
        <w:rPr>
          <w:rFonts w:ascii="Arial" w:hAnsi="Arial" w:cs="Arial"/>
          <w:b w:val="0"/>
          <w:bCs w:val="0"/>
          <w:noProof/>
          <w:color w:val="auto"/>
          <w:sz w:val="24"/>
          <w:szCs w:val="24"/>
        </w:rPr>
        <mc:AlternateContent>
          <mc:Choice Requires="wps">
            <w:drawing>
              <wp:anchor distT="0" distB="0" distL="114300" distR="114300" simplePos="0" relativeHeight="251716608" behindDoc="0" locked="0" layoutInCell="1" allowOverlap="1" wp14:anchorId="49CC2951" wp14:editId="3859E410">
                <wp:simplePos x="0" y="0"/>
                <wp:positionH relativeFrom="column">
                  <wp:posOffset>-432435</wp:posOffset>
                </wp:positionH>
                <wp:positionV relativeFrom="paragraph">
                  <wp:posOffset>1082040</wp:posOffset>
                </wp:positionV>
                <wp:extent cx="0" cy="254635"/>
                <wp:effectExtent l="0" t="0" r="19050" b="12065"/>
                <wp:wrapNone/>
                <wp:docPr id="236" name="Přímá spojnice 236"/>
                <wp:cNvGraphicFramePr/>
                <a:graphic xmlns:a="http://schemas.openxmlformats.org/drawingml/2006/main">
                  <a:graphicData uri="http://schemas.microsoft.com/office/word/2010/wordprocessingShape">
                    <wps:wsp>
                      <wps:cNvCnPr/>
                      <wps:spPr>
                        <a:xfrm>
                          <a:off x="0" y="0"/>
                          <a:ext cx="0" cy="2546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4D69A43" id="Přímá spojnice 236" o:spid="_x0000_s1026" style="position:absolute;z-index:251716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05pt,85.2pt" to="-34.05pt,10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b5/wAEAALkDAAAOAAAAZHJzL2Uyb0RvYy54bWysU0uO1DAQ3SNxB8t7OukepoWiTs9iRrBB&#10;0OJzAI9T7hj8U9l0uo/CkgNwihH3ouykMwjQaITYOC673qt6z5XN1dEadgCM2ruWLxc1Z+Ck77Tb&#10;t/zjh5fPXnAWk3CdMN5By08Q+dX26ZPNEBpY+d6bDpARiYvNEFrepxSaqoqyByviwgdwdKk8WpEo&#10;xH3VoRiI3ZpqVdfravDYBfQSYqTTm/GSbwu/UiDTW6UiJGZaTr2lsmJZb/NabTei2aMIvZZTG+If&#10;urBCOyo6U92IJNgX1H9QWS3RR6/SQnpbeaW0hKKB1Czr39S870WAooXMiWG2Kf4/WvnmsEOmu5av&#10;LtacOWHpkXY/vt59t3ffWAz+k6MOWb4kq4YQG0Jcux1OUQw7zLqPCm3+kiJ2LPaeZnvhmJgcDyWd&#10;ri6fry8uM111jwsY0yvwluVNy412WbhoxOF1TGPqOYVwuY+xctmlk4GcbNw7UCSGai0LuowRXBtk&#10;B0ED0H1eTmVLZoYobcwMqh8GTbkZBmW0Hgucs0tF79IMtNp5/FvVdDy3qsb8s+pRa5Z967tTeYdi&#10;B81HMXSa5TyAv8YFfv/HbX8CAAD//wMAUEsDBBQABgAIAAAAIQAGJF6p3wAAAAsBAAAPAAAAZHJz&#10;L2Rvd25yZXYueG1sTI9NT4NAEIbvJv6HzZh4axcaLYSyNMaPkx4QPfS4ZUcgZWcJuwX01zvGgx5n&#10;3ifvPJPvF9uLCUffOVIQryMQSLUzHTUK3t+eVikIHzQZ3TtCBZ/oYV9cXuQ6M26mV5yq0AguIZ9p&#10;BW0IQyalr1u02q/dgMTZhxutDjyOjTSjnrnc9nITRVtpdUd8odUD3rdYn6qzVZA8PlflMD+8fJUy&#10;kWU5uZCeDkpdXy13OxABl/AHw48+q0PBTkd3JuNFr2C1TWNGOUiiGxBM/G6OCjZxdAuyyOX/H4pv&#10;AAAA//8DAFBLAQItABQABgAIAAAAIQC2gziS/gAAAOEBAAATAAAAAAAAAAAAAAAAAAAAAABbQ29u&#10;dGVudF9UeXBlc10ueG1sUEsBAi0AFAAGAAgAAAAhADj9If/WAAAAlAEAAAsAAAAAAAAAAAAAAAAA&#10;LwEAAF9yZWxzLy5yZWxzUEsBAi0AFAAGAAgAAAAhAI3Rvn/AAQAAuQMAAA4AAAAAAAAAAAAAAAAA&#10;LgIAAGRycy9lMm9Eb2MueG1sUEsBAi0AFAAGAAgAAAAhAAYkXqnfAAAACwEAAA8AAAAAAAAAAAAA&#10;AAAAGgQAAGRycy9kb3ducmV2LnhtbFBLBQYAAAAABAAEAPMAAAAmBQAAAAA=&#10;" strokecolor="black [3040]"/>
            </w:pict>
          </mc:Fallback>
        </mc:AlternateContent>
      </w:r>
      <w:r w:rsidR="00270761" w:rsidRPr="00477003">
        <w:rPr>
          <w:rFonts w:ascii="Arial" w:hAnsi="Arial" w:cs="Arial"/>
          <w:b w:val="0"/>
          <w:bCs w:val="0"/>
          <w:color w:val="auto"/>
          <w:sz w:val="24"/>
          <w:szCs w:val="24"/>
        </w:rPr>
        <w:t xml:space="preserve">včasný a bezpečný </w:t>
      </w:r>
      <w:r w:rsidR="00A96A8B" w:rsidRPr="00477003">
        <w:rPr>
          <w:rFonts w:ascii="Arial" w:hAnsi="Arial" w:cs="Arial"/>
          <w:b w:val="0"/>
          <w:bCs w:val="0"/>
          <w:color w:val="auto"/>
          <w:sz w:val="24"/>
          <w:szCs w:val="24"/>
        </w:rPr>
        <w:t>nástup v nástupní stanici do správného vlaku železničního dopravce, na jehož spoj má platný jízdní doklad, nástup do správné části (přímého vozu</w:t>
      </w:r>
      <w:r w:rsidR="00824A46" w:rsidRPr="00477003">
        <w:rPr>
          <w:rFonts w:ascii="Arial" w:hAnsi="Arial" w:cs="Arial"/>
          <w:b w:val="0"/>
          <w:bCs w:val="0"/>
          <w:color w:val="auto"/>
          <w:sz w:val="24"/>
          <w:szCs w:val="24"/>
        </w:rPr>
        <w:t xml:space="preserve"> nebo do určeného vozu v případě usměrněného nástupu</w:t>
      </w:r>
      <w:r w:rsidR="00A96A8B" w:rsidRPr="00477003">
        <w:rPr>
          <w:rFonts w:ascii="Arial" w:hAnsi="Arial" w:cs="Arial"/>
          <w:b w:val="0"/>
          <w:bCs w:val="0"/>
          <w:color w:val="auto"/>
          <w:sz w:val="24"/>
          <w:szCs w:val="24"/>
        </w:rPr>
        <w:t xml:space="preserve">) vlaku, přestup v přestupní stanici a výstup z vlaku v cílové stanici (nezastavuje-li tam vlak, ve stanici před ní) včas, na stanovených místech a na správné straně. Ke snazší orientaci může cestující využít </w:t>
      </w:r>
      <w:r w:rsidR="002E1CBB" w:rsidRPr="00477003">
        <w:rPr>
          <w:rFonts w:ascii="Arial" w:hAnsi="Arial" w:cs="Arial"/>
          <w:b w:val="0"/>
          <w:bCs w:val="0"/>
          <w:color w:val="auto"/>
          <w:sz w:val="24"/>
          <w:szCs w:val="24"/>
        </w:rPr>
        <w:t>možností, které ČD nabízejí,</w:t>
      </w:r>
    </w:p>
    <w:p w:rsidR="00A96A8B" w:rsidRPr="00477003" w:rsidRDefault="00A96A8B" w:rsidP="00420AB3">
      <w:pPr>
        <w:pStyle w:val="Styl1"/>
        <w:numPr>
          <w:ilvl w:val="0"/>
          <w:numId w:val="57"/>
        </w:numPr>
        <w:tabs>
          <w:tab w:val="num" w:pos="426"/>
        </w:tabs>
        <w:spacing w:before="0"/>
        <w:rPr>
          <w:rFonts w:ascii="Arial" w:hAnsi="Arial" w:cs="Arial"/>
          <w:b w:val="0"/>
          <w:bCs w:val="0"/>
          <w:color w:val="auto"/>
          <w:sz w:val="24"/>
          <w:szCs w:val="24"/>
        </w:rPr>
      </w:pPr>
      <w:r w:rsidRPr="00477003">
        <w:rPr>
          <w:rFonts w:ascii="Arial" w:hAnsi="Arial" w:cs="Arial"/>
          <w:b w:val="0"/>
          <w:bCs w:val="0"/>
          <w:color w:val="auto"/>
          <w:sz w:val="24"/>
          <w:szCs w:val="24"/>
        </w:rPr>
        <w:t>podání včasného a viditelného znamení k zastavení vlaku (např. zvednutím ruky) pokud chce nastoupit do vlaku zastavujícího dle platného jízdního řádu v jeho ná</w:t>
      </w:r>
      <w:r w:rsidR="002E1CBB" w:rsidRPr="00477003">
        <w:rPr>
          <w:rFonts w:ascii="Arial" w:hAnsi="Arial" w:cs="Arial"/>
          <w:b w:val="0"/>
          <w:bCs w:val="0"/>
          <w:color w:val="auto"/>
          <w:sz w:val="24"/>
          <w:szCs w:val="24"/>
        </w:rPr>
        <w:t>stupní stanici pouze na znamení,</w:t>
      </w:r>
    </w:p>
    <w:p w:rsidR="00A96A8B" w:rsidRPr="00477003" w:rsidRDefault="00A96A8B" w:rsidP="00420AB3">
      <w:pPr>
        <w:pStyle w:val="Styl1"/>
        <w:numPr>
          <w:ilvl w:val="0"/>
          <w:numId w:val="57"/>
        </w:numPr>
        <w:tabs>
          <w:tab w:val="num" w:pos="426"/>
        </w:tabs>
        <w:spacing w:before="0" w:after="120"/>
        <w:ind w:left="357" w:hanging="357"/>
        <w:rPr>
          <w:rFonts w:ascii="Arial" w:hAnsi="Arial" w:cs="Arial"/>
          <w:b w:val="0"/>
          <w:bCs w:val="0"/>
          <w:color w:val="auto"/>
          <w:sz w:val="24"/>
          <w:szCs w:val="24"/>
        </w:rPr>
      </w:pPr>
      <w:r w:rsidRPr="00477003">
        <w:rPr>
          <w:rFonts w:ascii="Arial" w:hAnsi="Arial" w:cs="Arial"/>
          <w:b w:val="0"/>
          <w:bCs w:val="0"/>
          <w:color w:val="auto"/>
          <w:sz w:val="24"/>
          <w:szCs w:val="24"/>
        </w:rPr>
        <w:t>včasné vyrozumění pověřeného zaměstnance ČD o tom, že chtějí vystoupit z</w:t>
      </w:r>
      <w:r w:rsidR="008B0F92" w:rsidRPr="00477003">
        <w:rPr>
          <w:rFonts w:ascii="Arial" w:hAnsi="Arial" w:cs="Arial"/>
          <w:b w:val="0"/>
          <w:bCs w:val="0"/>
          <w:color w:val="auto"/>
          <w:sz w:val="24"/>
          <w:szCs w:val="24"/>
        </w:rPr>
        <w:t> </w:t>
      </w:r>
      <w:r w:rsidRPr="00477003">
        <w:rPr>
          <w:rFonts w:ascii="Arial" w:hAnsi="Arial" w:cs="Arial"/>
          <w:b w:val="0"/>
          <w:bCs w:val="0"/>
          <w:color w:val="auto"/>
          <w:sz w:val="24"/>
          <w:szCs w:val="24"/>
        </w:rPr>
        <w:t>vlaku zastavujícího dle platného jízdního řádu v jejich výstupní stanici pouze na znamení. Vyrozumění provedou osobně po dotazu zaměstnance ČD na zastavení nebo obsluhou signalizačního zařízení po výzvě k jeho obsluze - signalizační zařízení následně potvrdí zastavení vlaku.</w:t>
      </w:r>
    </w:p>
    <w:p w:rsidR="00741288" w:rsidRPr="00477003" w:rsidRDefault="00741288" w:rsidP="003B650F">
      <w:pPr>
        <w:pStyle w:val="Styl1"/>
        <w:spacing w:before="0"/>
        <w:rPr>
          <w:rFonts w:ascii="Arial" w:hAnsi="Arial" w:cs="Arial"/>
          <w:b w:val="0"/>
          <w:bCs w:val="0"/>
          <w:color w:val="auto"/>
          <w:sz w:val="24"/>
          <w:szCs w:val="24"/>
        </w:rPr>
      </w:pPr>
      <w:r w:rsidRPr="00477003">
        <w:rPr>
          <w:rFonts w:ascii="Arial" w:hAnsi="Arial" w:cs="Arial"/>
          <w:bCs w:val="0"/>
          <w:color w:val="auto"/>
          <w:sz w:val="24"/>
          <w:szCs w:val="24"/>
        </w:rPr>
        <w:t>1</w:t>
      </w:r>
      <w:r w:rsidR="00CD265A" w:rsidRPr="00477003">
        <w:rPr>
          <w:rFonts w:ascii="Arial" w:hAnsi="Arial" w:cs="Arial"/>
          <w:bCs w:val="0"/>
          <w:color w:val="auto"/>
          <w:sz w:val="24"/>
          <w:szCs w:val="24"/>
        </w:rPr>
        <w:t>37. - 139</w:t>
      </w:r>
      <w:r w:rsidRPr="00477003">
        <w:rPr>
          <w:rFonts w:ascii="Arial" w:hAnsi="Arial" w:cs="Arial"/>
          <w:bCs w:val="0"/>
          <w:color w:val="auto"/>
          <w:sz w:val="24"/>
          <w:szCs w:val="24"/>
        </w:rPr>
        <w:t>.</w:t>
      </w:r>
      <w:r w:rsidRPr="00477003">
        <w:rPr>
          <w:rFonts w:ascii="Arial" w:hAnsi="Arial" w:cs="Arial"/>
          <w:b w:val="0"/>
          <w:bCs w:val="0"/>
          <w:color w:val="auto"/>
          <w:sz w:val="24"/>
          <w:szCs w:val="24"/>
        </w:rPr>
        <w:t xml:space="preserve"> Neobsazeno.</w:t>
      </w:r>
    </w:p>
    <w:p w:rsidR="00741288" w:rsidRPr="00477003" w:rsidRDefault="00741288" w:rsidP="00741288">
      <w:pPr>
        <w:pStyle w:val="Styl1"/>
        <w:spacing w:before="360"/>
        <w:jc w:val="center"/>
        <w:rPr>
          <w:rFonts w:ascii="Arial" w:hAnsi="Arial" w:cs="Arial"/>
          <w:color w:val="auto"/>
          <w:sz w:val="28"/>
        </w:rPr>
      </w:pPr>
      <w:r w:rsidRPr="00477003">
        <w:rPr>
          <w:rFonts w:ascii="Arial" w:hAnsi="Arial" w:cs="Arial"/>
          <w:color w:val="auto"/>
          <w:sz w:val="28"/>
        </w:rPr>
        <w:t>Kapitola XI</w:t>
      </w:r>
    </w:p>
    <w:p w:rsidR="00741288" w:rsidRPr="00477003" w:rsidRDefault="00741288" w:rsidP="00741288">
      <w:pPr>
        <w:pStyle w:val="Styl1"/>
        <w:spacing w:before="0" w:after="240"/>
        <w:jc w:val="center"/>
        <w:rPr>
          <w:rFonts w:ascii="Arial" w:hAnsi="Arial" w:cs="Arial"/>
          <w:color w:val="auto"/>
          <w:sz w:val="28"/>
          <w:szCs w:val="28"/>
        </w:rPr>
      </w:pPr>
      <w:r w:rsidRPr="00477003">
        <w:rPr>
          <w:rFonts w:ascii="Arial" w:hAnsi="Arial" w:cs="Arial"/>
          <w:color w:val="auto"/>
          <w:sz w:val="28"/>
          <w:szCs w:val="28"/>
        </w:rPr>
        <w:t>Porušení přepravních podmínek a vyloučení cestujícího</w:t>
      </w:r>
    </w:p>
    <w:p w:rsidR="00E94B1B" w:rsidRPr="00477003" w:rsidRDefault="00CD265A" w:rsidP="001C588F">
      <w:pPr>
        <w:pStyle w:val="Styl1"/>
        <w:spacing w:before="0" w:after="60"/>
        <w:rPr>
          <w:rFonts w:ascii="Arial" w:hAnsi="Arial" w:cs="Arial"/>
          <w:b w:val="0"/>
          <w:bCs w:val="0"/>
          <w:color w:val="auto"/>
          <w:sz w:val="24"/>
          <w:szCs w:val="24"/>
        </w:rPr>
      </w:pPr>
      <w:r w:rsidRPr="00477003">
        <w:rPr>
          <w:rFonts w:ascii="Arial" w:hAnsi="Arial" w:cs="Arial"/>
          <w:bCs w:val="0"/>
          <w:color w:val="auto"/>
          <w:sz w:val="24"/>
          <w:szCs w:val="24"/>
        </w:rPr>
        <w:t>14</w:t>
      </w:r>
      <w:r w:rsidR="001C588F" w:rsidRPr="00477003">
        <w:rPr>
          <w:rFonts w:ascii="Arial" w:hAnsi="Arial" w:cs="Arial"/>
          <w:bCs w:val="0"/>
          <w:color w:val="auto"/>
          <w:sz w:val="24"/>
          <w:szCs w:val="24"/>
        </w:rPr>
        <w:t>0.</w:t>
      </w:r>
      <w:r w:rsidR="00046CFF" w:rsidRPr="00477003">
        <w:rPr>
          <w:rFonts w:ascii="Arial" w:hAnsi="Arial" w:cs="Arial"/>
          <w:b w:val="0"/>
          <w:bCs w:val="0"/>
          <w:color w:val="auto"/>
          <w:sz w:val="24"/>
          <w:szCs w:val="24"/>
        </w:rPr>
        <w:t> </w:t>
      </w:r>
      <w:r w:rsidR="001C588F" w:rsidRPr="00477003">
        <w:rPr>
          <w:rFonts w:ascii="Arial" w:hAnsi="Arial" w:cs="Arial"/>
          <w:b w:val="0"/>
          <w:bCs w:val="0"/>
          <w:color w:val="auto"/>
          <w:sz w:val="24"/>
          <w:szCs w:val="24"/>
        </w:rPr>
        <w:t>Za porušení přepravních podmínek se považuje</w:t>
      </w:r>
      <w:r w:rsidR="00B51D8D" w:rsidRPr="00477003">
        <w:rPr>
          <w:rFonts w:ascii="Arial" w:hAnsi="Arial" w:cs="Arial"/>
          <w:b w:val="0"/>
          <w:bCs w:val="0"/>
          <w:color w:val="auto"/>
          <w:sz w:val="24"/>
          <w:szCs w:val="24"/>
        </w:rPr>
        <w:t>,</w:t>
      </w:r>
      <w:r w:rsidR="00E94B1B" w:rsidRPr="00477003">
        <w:rPr>
          <w:rFonts w:ascii="Arial" w:hAnsi="Arial" w:cs="Arial"/>
          <w:b w:val="0"/>
          <w:bCs w:val="0"/>
          <w:color w:val="auto"/>
          <w:sz w:val="24"/>
          <w:szCs w:val="24"/>
        </w:rPr>
        <w:t xml:space="preserve"> pokud cestující:</w:t>
      </w:r>
    </w:p>
    <w:p w:rsidR="00E94B1B" w:rsidRPr="00477003" w:rsidRDefault="001C588F" w:rsidP="00B9580D">
      <w:pPr>
        <w:pStyle w:val="Styl1"/>
        <w:numPr>
          <w:ilvl w:val="0"/>
          <w:numId w:val="27"/>
        </w:numPr>
        <w:spacing w:before="0"/>
        <w:ind w:left="426" w:hanging="426"/>
        <w:rPr>
          <w:rFonts w:ascii="Arial" w:hAnsi="Arial" w:cs="Arial"/>
          <w:b w:val="0"/>
          <w:bCs w:val="0"/>
          <w:color w:val="auto"/>
          <w:sz w:val="24"/>
          <w:szCs w:val="24"/>
        </w:rPr>
      </w:pPr>
      <w:r w:rsidRPr="00477003">
        <w:rPr>
          <w:rFonts w:ascii="Arial" w:hAnsi="Arial" w:cs="Arial"/>
          <w:b w:val="0"/>
          <w:bCs w:val="0"/>
          <w:color w:val="auto"/>
          <w:sz w:val="24"/>
          <w:szCs w:val="24"/>
        </w:rPr>
        <w:t>nemá zakoupenu jízdenku po nástupu do vlaku v obsazené stanici</w:t>
      </w:r>
      <w:r w:rsidR="00E94B1B" w:rsidRPr="00477003">
        <w:rPr>
          <w:rFonts w:ascii="Arial" w:hAnsi="Arial" w:cs="Arial"/>
          <w:b w:val="0"/>
          <w:bCs w:val="0"/>
          <w:color w:val="auto"/>
          <w:sz w:val="24"/>
          <w:szCs w:val="24"/>
        </w:rPr>
        <w:t>,</w:t>
      </w:r>
    </w:p>
    <w:p w:rsidR="001C588F" w:rsidRPr="00477003" w:rsidRDefault="001C588F" w:rsidP="00B9580D">
      <w:pPr>
        <w:pStyle w:val="Styl1"/>
        <w:numPr>
          <w:ilvl w:val="0"/>
          <w:numId w:val="27"/>
        </w:numPr>
        <w:spacing w:before="0" w:after="60"/>
        <w:ind w:left="426" w:hanging="426"/>
        <w:rPr>
          <w:rFonts w:ascii="Arial" w:hAnsi="Arial" w:cs="Arial"/>
          <w:b w:val="0"/>
          <w:bCs w:val="0"/>
          <w:color w:val="auto"/>
          <w:sz w:val="24"/>
          <w:szCs w:val="24"/>
        </w:rPr>
      </w:pPr>
      <w:r w:rsidRPr="00477003">
        <w:rPr>
          <w:rFonts w:ascii="Arial" w:hAnsi="Arial" w:cs="Arial"/>
          <w:b w:val="0"/>
          <w:bCs w:val="0"/>
          <w:color w:val="auto"/>
          <w:sz w:val="24"/>
          <w:szCs w:val="24"/>
        </w:rPr>
        <w:t xml:space="preserve">nemůže v době plnění přepravní smlouvy </w:t>
      </w:r>
      <w:r w:rsidR="00E94B1B" w:rsidRPr="00477003">
        <w:rPr>
          <w:rFonts w:ascii="Arial" w:hAnsi="Arial" w:cs="Arial"/>
          <w:b w:val="0"/>
          <w:bCs w:val="0"/>
          <w:color w:val="auto"/>
          <w:sz w:val="24"/>
          <w:szCs w:val="24"/>
        </w:rPr>
        <w:t>předložit</w:t>
      </w:r>
      <w:r w:rsidRPr="00477003">
        <w:rPr>
          <w:rFonts w:ascii="Arial" w:hAnsi="Arial" w:cs="Arial"/>
          <w:b w:val="0"/>
          <w:bCs w:val="0"/>
          <w:color w:val="auto"/>
          <w:sz w:val="24"/>
          <w:szCs w:val="24"/>
        </w:rPr>
        <w:t xml:space="preserve"> platnou jízdenku nebo průkaz na slevu a odmítne </w:t>
      </w:r>
      <w:r w:rsidR="00795194" w:rsidRPr="00477003">
        <w:rPr>
          <w:rFonts w:ascii="Arial" w:hAnsi="Arial" w:cs="Arial"/>
          <w:b w:val="0"/>
          <w:bCs w:val="0"/>
          <w:color w:val="auto"/>
          <w:sz w:val="24"/>
          <w:szCs w:val="24"/>
        </w:rPr>
        <w:t xml:space="preserve">nebo nemůže </w:t>
      </w:r>
      <w:r w:rsidR="006712E0" w:rsidRPr="00477003">
        <w:rPr>
          <w:rFonts w:ascii="Arial" w:hAnsi="Arial" w:cs="Arial"/>
          <w:b w:val="0"/>
          <w:bCs w:val="0"/>
          <w:color w:val="auto"/>
          <w:sz w:val="24"/>
          <w:szCs w:val="24"/>
        </w:rPr>
        <w:t xml:space="preserve">na místě </w:t>
      </w:r>
      <w:r w:rsidRPr="00477003">
        <w:rPr>
          <w:rFonts w:ascii="Arial" w:hAnsi="Arial" w:cs="Arial"/>
          <w:b w:val="0"/>
          <w:bCs w:val="0"/>
          <w:color w:val="auto"/>
          <w:sz w:val="24"/>
          <w:szCs w:val="24"/>
        </w:rPr>
        <w:t>zaplatit jízdné, doplatek jízdného nebo přirážku</w:t>
      </w:r>
      <w:r w:rsidR="00E94B1B" w:rsidRPr="00477003">
        <w:rPr>
          <w:rFonts w:ascii="Arial" w:hAnsi="Arial" w:cs="Arial"/>
          <w:b w:val="0"/>
          <w:bCs w:val="0"/>
          <w:color w:val="auto"/>
          <w:sz w:val="24"/>
          <w:szCs w:val="24"/>
        </w:rPr>
        <w:t>.</w:t>
      </w:r>
    </w:p>
    <w:p w:rsidR="00A96A8B" w:rsidRPr="00477003" w:rsidRDefault="00E94B1B" w:rsidP="001C588F">
      <w:pPr>
        <w:pStyle w:val="Styl1"/>
        <w:spacing w:before="0" w:after="60"/>
        <w:ind w:left="426"/>
        <w:rPr>
          <w:rFonts w:ascii="Arial" w:hAnsi="Arial" w:cs="Arial"/>
          <w:b w:val="0"/>
          <w:bCs w:val="0"/>
          <w:color w:val="auto"/>
          <w:sz w:val="24"/>
          <w:szCs w:val="24"/>
        </w:rPr>
      </w:pPr>
      <w:r w:rsidRPr="00477003">
        <w:rPr>
          <w:rFonts w:ascii="Arial" w:hAnsi="Arial" w:cs="Arial"/>
          <w:bCs w:val="0"/>
          <w:color w:val="auto"/>
          <w:sz w:val="24"/>
          <w:szCs w:val="24"/>
        </w:rPr>
        <w:t>1</w:t>
      </w:r>
      <w:r w:rsidR="00CD265A" w:rsidRPr="00477003">
        <w:rPr>
          <w:rFonts w:ascii="Arial" w:hAnsi="Arial" w:cs="Arial"/>
          <w:bCs w:val="0"/>
          <w:color w:val="auto"/>
          <w:sz w:val="24"/>
          <w:szCs w:val="24"/>
        </w:rPr>
        <w:t>4</w:t>
      </w:r>
      <w:r w:rsidRPr="00477003">
        <w:rPr>
          <w:rFonts w:ascii="Arial" w:hAnsi="Arial" w:cs="Arial"/>
          <w:bCs w:val="0"/>
          <w:color w:val="auto"/>
          <w:sz w:val="24"/>
          <w:szCs w:val="24"/>
        </w:rPr>
        <w:t>0</w:t>
      </w:r>
      <w:r w:rsidR="001C588F" w:rsidRPr="00477003">
        <w:rPr>
          <w:rFonts w:ascii="Arial" w:hAnsi="Arial" w:cs="Arial"/>
          <w:bCs w:val="0"/>
          <w:color w:val="auto"/>
          <w:sz w:val="24"/>
          <w:szCs w:val="24"/>
        </w:rPr>
        <w:t>.</w:t>
      </w:r>
      <w:r w:rsidR="00046CFF" w:rsidRPr="00477003">
        <w:rPr>
          <w:rFonts w:ascii="Arial" w:hAnsi="Arial" w:cs="Arial"/>
          <w:bCs w:val="0"/>
          <w:color w:val="auto"/>
          <w:sz w:val="24"/>
          <w:szCs w:val="24"/>
        </w:rPr>
        <w:t> </w:t>
      </w:r>
      <w:r w:rsidR="001C588F" w:rsidRPr="00477003">
        <w:rPr>
          <w:rFonts w:ascii="Arial" w:hAnsi="Arial" w:cs="Arial"/>
          <w:bCs w:val="0"/>
          <w:color w:val="auto"/>
          <w:sz w:val="24"/>
          <w:szCs w:val="24"/>
        </w:rPr>
        <w:t>1.</w:t>
      </w:r>
      <w:r w:rsidR="00046CFF" w:rsidRPr="00477003">
        <w:rPr>
          <w:rFonts w:ascii="Arial" w:hAnsi="Arial" w:cs="Arial"/>
          <w:b w:val="0"/>
          <w:bCs w:val="0"/>
          <w:color w:val="auto"/>
          <w:sz w:val="24"/>
          <w:szCs w:val="24"/>
        </w:rPr>
        <w:t> </w:t>
      </w:r>
      <w:r w:rsidR="001C588F" w:rsidRPr="00477003">
        <w:rPr>
          <w:rFonts w:ascii="Arial" w:hAnsi="Arial" w:cs="Arial"/>
          <w:b w:val="0"/>
          <w:bCs w:val="0"/>
          <w:color w:val="auto"/>
          <w:sz w:val="24"/>
          <w:szCs w:val="24"/>
        </w:rPr>
        <w:t>V</w:t>
      </w:r>
      <w:r w:rsidR="001C51D0" w:rsidRPr="00477003">
        <w:rPr>
          <w:rFonts w:ascii="Arial" w:hAnsi="Arial" w:cs="Arial"/>
          <w:b w:val="0"/>
          <w:bCs w:val="0"/>
          <w:color w:val="auto"/>
          <w:sz w:val="24"/>
          <w:szCs w:val="24"/>
        </w:rPr>
        <w:t> </w:t>
      </w:r>
      <w:r w:rsidR="001C588F" w:rsidRPr="00477003">
        <w:rPr>
          <w:rFonts w:ascii="Arial" w:hAnsi="Arial" w:cs="Arial"/>
          <w:b w:val="0"/>
          <w:bCs w:val="0"/>
          <w:color w:val="auto"/>
          <w:sz w:val="24"/>
          <w:szCs w:val="24"/>
        </w:rPr>
        <w:t>t</w:t>
      </w:r>
      <w:r w:rsidR="001C51D0" w:rsidRPr="00477003">
        <w:rPr>
          <w:rFonts w:ascii="Arial" w:hAnsi="Arial" w:cs="Arial"/>
          <w:b w:val="0"/>
          <w:bCs w:val="0"/>
          <w:color w:val="auto"/>
          <w:sz w:val="24"/>
          <w:szCs w:val="24"/>
        </w:rPr>
        <w:t>ěchto případech</w:t>
      </w:r>
      <w:r w:rsidR="001C588F" w:rsidRPr="00477003">
        <w:rPr>
          <w:rFonts w:ascii="Arial" w:hAnsi="Arial" w:cs="Arial"/>
          <w:b w:val="0"/>
          <w:bCs w:val="0"/>
          <w:color w:val="auto"/>
          <w:sz w:val="24"/>
          <w:szCs w:val="24"/>
        </w:rPr>
        <w:t xml:space="preserve"> zaplatí přirážku podle čl. </w:t>
      </w:r>
      <w:r w:rsidR="00D26ED6" w:rsidRPr="00477003">
        <w:rPr>
          <w:rFonts w:ascii="Arial" w:hAnsi="Arial" w:cs="Arial"/>
          <w:b w:val="0"/>
          <w:bCs w:val="0"/>
          <w:color w:val="auto"/>
          <w:sz w:val="24"/>
          <w:szCs w:val="24"/>
        </w:rPr>
        <w:t>7</w:t>
      </w:r>
      <w:r w:rsidR="00CD364B" w:rsidRPr="00477003">
        <w:rPr>
          <w:rFonts w:ascii="Arial" w:hAnsi="Arial" w:cs="Arial"/>
          <w:b w:val="0"/>
          <w:bCs w:val="0"/>
          <w:color w:val="auto"/>
          <w:sz w:val="24"/>
          <w:szCs w:val="24"/>
        </w:rPr>
        <w:t>5</w:t>
      </w:r>
      <w:r w:rsidR="001C588F" w:rsidRPr="00477003">
        <w:rPr>
          <w:rFonts w:ascii="Arial" w:hAnsi="Arial" w:cs="Arial"/>
          <w:b w:val="0"/>
          <w:bCs w:val="0"/>
          <w:color w:val="auto"/>
          <w:sz w:val="24"/>
          <w:szCs w:val="24"/>
        </w:rPr>
        <w:t xml:space="preserve">. </w:t>
      </w:r>
      <w:r w:rsidR="00CD364B" w:rsidRPr="00477003">
        <w:rPr>
          <w:rFonts w:ascii="Arial" w:hAnsi="Arial" w:cs="Arial"/>
          <w:b w:val="0"/>
          <w:bCs w:val="0"/>
          <w:color w:val="auto"/>
          <w:sz w:val="24"/>
          <w:szCs w:val="24"/>
        </w:rPr>
        <w:t>nebo</w:t>
      </w:r>
      <w:r w:rsidR="001C588F" w:rsidRPr="00477003">
        <w:rPr>
          <w:rFonts w:ascii="Arial" w:hAnsi="Arial" w:cs="Arial"/>
          <w:b w:val="0"/>
          <w:bCs w:val="0"/>
          <w:color w:val="auto"/>
          <w:sz w:val="24"/>
          <w:szCs w:val="24"/>
        </w:rPr>
        <w:t xml:space="preserve"> </w:t>
      </w:r>
      <w:r w:rsidR="00D26ED6" w:rsidRPr="00477003">
        <w:rPr>
          <w:rFonts w:ascii="Arial" w:hAnsi="Arial" w:cs="Arial"/>
          <w:b w:val="0"/>
          <w:bCs w:val="0"/>
          <w:color w:val="auto"/>
          <w:sz w:val="24"/>
          <w:szCs w:val="24"/>
        </w:rPr>
        <w:t>77</w:t>
      </w:r>
      <w:r w:rsidR="001C588F" w:rsidRPr="00477003">
        <w:rPr>
          <w:rFonts w:ascii="Arial" w:hAnsi="Arial" w:cs="Arial"/>
          <w:b w:val="0"/>
          <w:bCs w:val="0"/>
          <w:color w:val="auto"/>
          <w:sz w:val="24"/>
          <w:szCs w:val="24"/>
        </w:rPr>
        <w:t>. SPPO.</w:t>
      </w:r>
    </w:p>
    <w:p w:rsidR="001C588F" w:rsidRPr="00477003" w:rsidRDefault="001C588F" w:rsidP="001C588F">
      <w:pPr>
        <w:pStyle w:val="Styl1"/>
        <w:spacing w:before="0" w:after="60"/>
        <w:rPr>
          <w:rFonts w:ascii="Arial" w:hAnsi="Arial" w:cs="Arial"/>
          <w:b w:val="0"/>
          <w:bCs w:val="0"/>
          <w:color w:val="auto"/>
          <w:sz w:val="24"/>
          <w:szCs w:val="24"/>
        </w:rPr>
      </w:pPr>
      <w:r w:rsidRPr="00477003">
        <w:rPr>
          <w:rFonts w:ascii="Arial" w:hAnsi="Arial" w:cs="Arial"/>
          <w:bCs w:val="0"/>
          <w:color w:val="auto"/>
          <w:sz w:val="24"/>
          <w:szCs w:val="24"/>
        </w:rPr>
        <w:t>1</w:t>
      </w:r>
      <w:r w:rsidR="00CD265A" w:rsidRPr="00477003">
        <w:rPr>
          <w:rFonts w:ascii="Arial" w:hAnsi="Arial" w:cs="Arial"/>
          <w:bCs w:val="0"/>
          <w:color w:val="auto"/>
          <w:sz w:val="24"/>
          <w:szCs w:val="24"/>
        </w:rPr>
        <w:t>4</w:t>
      </w:r>
      <w:r w:rsidRPr="00477003">
        <w:rPr>
          <w:rFonts w:ascii="Arial" w:hAnsi="Arial" w:cs="Arial"/>
          <w:bCs w:val="0"/>
          <w:color w:val="auto"/>
          <w:sz w:val="24"/>
          <w:szCs w:val="24"/>
        </w:rPr>
        <w:t>1.</w:t>
      </w:r>
      <w:r w:rsidR="00046CFF" w:rsidRPr="00477003">
        <w:rPr>
          <w:rFonts w:ascii="Arial" w:hAnsi="Arial" w:cs="Arial"/>
          <w:b w:val="0"/>
          <w:bCs w:val="0"/>
          <w:color w:val="auto"/>
          <w:sz w:val="24"/>
          <w:szCs w:val="24"/>
        </w:rPr>
        <w:t> </w:t>
      </w:r>
      <w:r w:rsidRPr="00477003">
        <w:rPr>
          <w:rFonts w:ascii="Arial" w:hAnsi="Arial" w:cs="Arial"/>
          <w:b w:val="0"/>
          <w:bCs w:val="0"/>
          <w:color w:val="auto"/>
          <w:sz w:val="24"/>
          <w:szCs w:val="24"/>
        </w:rPr>
        <w:t>Za porušení přepravních podmínek se považuje</w:t>
      </w:r>
      <w:r w:rsidR="00E94B1B" w:rsidRPr="00477003">
        <w:rPr>
          <w:rFonts w:ascii="Arial" w:hAnsi="Arial" w:cs="Arial"/>
          <w:b w:val="0"/>
          <w:bCs w:val="0"/>
          <w:color w:val="auto"/>
          <w:sz w:val="24"/>
          <w:szCs w:val="24"/>
        </w:rPr>
        <w:t>, pokud cestující nastoupí do vlaku nebo vozu, ve kterém je vyloučena vnitrostátní přeprava</w:t>
      </w:r>
      <w:r w:rsidR="00C2685D" w:rsidRPr="00477003">
        <w:rPr>
          <w:rFonts w:ascii="Arial" w:hAnsi="Arial" w:cs="Arial"/>
          <w:b w:val="0"/>
          <w:bCs w:val="0"/>
          <w:color w:val="auto"/>
          <w:sz w:val="24"/>
          <w:szCs w:val="24"/>
        </w:rPr>
        <w:t xml:space="preserve"> bez jízdního dokladu pro mezinárodní přepravu</w:t>
      </w:r>
      <w:r w:rsidR="00E94B1B" w:rsidRPr="00477003">
        <w:rPr>
          <w:rFonts w:ascii="Arial" w:hAnsi="Arial" w:cs="Arial"/>
          <w:b w:val="0"/>
          <w:bCs w:val="0"/>
          <w:color w:val="auto"/>
          <w:sz w:val="24"/>
          <w:szCs w:val="24"/>
        </w:rPr>
        <w:t>.</w:t>
      </w:r>
    </w:p>
    <w:p w:rsidR="00E94B1B" w:rsidRPr="00477003" w:rsidRDefault="00E94B1B" w:rsidP="00E94B1B">
      <w:pPr>
        <w:pStyle w:val="Styl1"/>
        <w:spacing w:before="0" w:after="60"/>
        <w:ind w:left="426"/>
        <w:rPr>
          <w:rFonts w:ascii="Arial" w:hAnsi="Arial" w:cs="Arial"/>
          <w:b w:val="0"/>
          <w:bCs w:val="0"/>
          <w:color w:val="auto"/>
          <w:sz w:val="24"/>
          <w:szCs w:val="24"/>
        </w:rPr>
      </w:pPr>
      <w:r w:rsidRPr="00477003">
        <w:rPr>
          <w:rFonts w:ascii="Arial" w:hAnsi="Arial" w:cs="Arial"/>
          <w:bCs w:val="0"/>
          <w:color w:val="auto"/>
          <w:sz w:val="24"/>
          <w:szCs w:val="24"/>
        </w:rPr>
        <w:t>1</w:t>
      </w:r>
      <w:r w:rsidR="00CD265A" w:rsidRPr="00477003">
        <w:rPr>
          <w:rFonts w:ascii="Arial" w:hAnsi="Arial" w:cs="Arial"/>
          <w:bCs w:val="0"/>
          <w:color w:val="auto"/>
          <w:sz w:val="24"/>
          <w:szCs w:val="24"/>
        </w:rPr>
        <w:t>4</w:t>
      </w:r>
      <w:r w:rsidRPr="00477003">
        <w:rPr>
          <w:rFonts w:ascii="Arial" w:hAnsi="Arial" w:cs="Arial"/>
          <w:bCs w:val="0"/>
          <w:color w:val="auto"/>
          <w:sz w:val="24"/>
          <w:szCs w:val="24"/>
        </w:rPr>
        <w:t>1.</w:t>
      </w:r>
      <w:r w:rsidR="00046CFF" w:rsidRPr="00477003">
        <w:rPr>
          <w:rFonts w:ascii="Arial" w:hAnsi="Arial" w:cs="Arial"/>
          <w:bCs w:val="0"/>
          <w:color w:val="auto"/>
          <w:sz w:val="24"/>
          <w:szCs w:val="24"/>
        </w:rPr>
        <w:t> </w:t>
      </w:r>
      <w:r w:rsidRPr="00477003">
        <w:rPr>
          <w:rFonts w:ascii="Arial" w:hAnsi="Arial" w:cs="Arial"/>
          <w:bCs w:val="0"/>
          <w:color w:val="auto"/>
          <w:sz w:val="24"/>
          <w:szCs w:val="24"/>
        </w:rPr>
        <w:t>1.</w:t>
      </w:r>
      <w:r w:rsidR="00046CFF" w:rsidRPr="00477003">
        <w:rPr>
          <w:rFonts w:ascii="Arial" w:hAnsi="Arial" w:cs="Arial"/>
          <w:bCs w:val="0"/>
          <w:color w:val="auto"/>
          <w:sz w:val="24"/>
          <w:szCs w:val="24"/>
        </w:rPr>
        <w:t> </w:t>
      </w:r>
      <w:r w:rsidRPr="00477003">
        <w:rPr>
          <w:rFonts w:ascii="Arial" w:hAnsi="Arial" w:cs="Arial"/>
          <w:b w:val="0"/>
          <w:bCs w:val="0"/>
          <w:color w:val="auto"/>
          <w:sz w:val="24"/>
          <w:szCs w:val="24"/>
        </w:rPr>
        <w:t>V</w:t>
      </w:r>
      <w:r w:rsidR="001C51D0" w:rsidRPr="00477003">
        <w:rPr>
          <w:rFonts w:ascii="Arial" w:hAnsi="Arial" w:cs="Arial"/>
          <w:b w:val="0"/>
          <w:bCs w:val="0"/>
          <w:color w:val="auto"/>
          <w:sz w:val="24"/>
          <w:szCs w:val="24"/>
        </w:rPr>
        <w:t> </w:t>
      </w:r>
      <w:r w:rsidR="00DC5017" w:rsidRPr="00477003">
        <w:rPr>
          <w:rFonts w:ascii="Arial" w:hAnsi="Arial" w:cs="Arial"/>
          <w:b w:val="0"/>
          <w:bCs w:val="0"/>
          <w:color w:val="auto"/>
          <w:sz w:val="24"/>
          <w:szCs w:val="24"/>
        </w:rPr>
        <w:t>takovém</w:t>
      </w:r>
      <w:r w:rsidR="001C51D0" w:rsidRPr="00477003">
        <w:rPr>
          <w:rFonts w:ascii="Arial" w:hAnsi="Arial" w:cs="Arial"/>
          <w:b w:val="0"/>
          <w:bCs w:val="0"/>
          <w:color w:val="auto"/>
          <w:sz w:val="24"/>
          <w:szCs w:val="24"/>
        </w:rPr>
        <w:t xml:space="preserve"> případ</w:t>
      </w:r>
      <w:r w:rsidR="00DC5017" w:rsidRPr="00477003">
        <w:rPr>
          <w:rFonts w:ascii="Arial" w:hAnsi="Arial" w:cs="Arial"/>
          <w:b w:val="0"/>
          <w:bCs w:val="0"/>
          <w:color w:val="auto"/>
          <w:sz w:val="24"/>
          <w:szCs w:val="24"/>
        </w:rPr>
        <w:t>ě</w:t>
      </w:r>
      <w:r w:rsidRPr="00477003">
        <w:rPr>
          <w:rFonts w:ascii="Arial" w:hAnsi="Arial" w:cs="Arial"/>
          <w:b w:val="0"/>
          <w:bCs w:val="0"/>
          <w:color w:val="auto"/>
          <w:sz w:val="24"/>
          <w:szCs w:val="24"/>
        </w:rPr>
        <w:t xml:space="preserve"> zaplatí přirážku podle čl. 9</w:t>
      </w:r>
      <w:r w:rsidR="008848AE" w:rsidRPr="00477003">
        <w:rPr>
          <w:rFonts w:ascii="Arial" w:hAnsi="Arial" w:cs="Arial"/>
          <w:b w:val="0"/>
          <w:bCs w:val="0"/>
          <w:color w:val="auto"/>
          <w:sz w:val="24"/>
          <w:szCs w:val="24"/>
        </w:rPr>
        <w:t>5</w:t>
      </w:r>
      <w:r w:rsidRPr="00477003">
        <w:rPr>
          <w:rFonts w:ascii="Arial" w:hAnsi="Arial" w:cs="Arial"/>
          <w:b w:val="0"/>
          <w:bCs w:val="0"/>
          <w:color w:val="auto"/>
          <w:sz w:val="24"/>
          <w:szCs w:val="24"/>
        </w:rPr>
        <w:t>. SPPO.</w:t>
      </w:r>
    </w:p>
    <w:p w:rsidR="00DC5017" w:rsidRPr="00477003" w:rsidRDefault="00DC5017" w:rsidP="00DC5017">
      <w:pPr>
        <w:pStyle w:val="Styl1"/>
        <w:spacing w:before="0" w:after="60"/>
        <w:rPr>
          <w:rFonts w:ascii="Arial" w:hAnsi="Arial" w:cs="Arial"/>
          <w:color w:val="auto"/>
          <w:sz w:val="24"/>
          <w:szCs w:val="24"/>
        </w:rPr>
      </w:pPr>
      <w:r w:rsidRPr="00477003">
        <w:rPr>
          <w:rFonts w:ascii="Arial" w:hAnsi="Arial" w:cs="Arial"/>
          <w:color w:val="auto"/>
          <w:sz w:val="24"/>
          <w:szCs w:val="24"/>
        </w:rPr>
        <w:t>142.</w:t>
      </w:r>
      <w:r w:rsidR="00046CFF" w:rsidRPr="00477003">
        <w:rPr>
          <w:rFonts w:ascii="Arial" w:hAnsi="Arial" w:cs="Arial"/>
          <w:color w:val="auto"/>
          <w:sz w:val="24"/>
          <w:szCs w:val="24"/>
        </w:rPr>
        <w:t> </w:t>
      </w:r>
      <w:r w:rsidRPr="00477003">
        <w:rPr>
          <w:rFonts w:ascii="Arial" w:hAnsi="Arial" w:cs="Arial"/>
          <w:b w:val="0"/>
          <w:color w:val="auto"/>
          <w:sz w:val="24"/>
          <w:szCs w:val="24"/>
        </w:rPr>
        <w:t xml:space="preserve">Za porušení přepravních podmínek se považuje, pokud cestující nastoupí do povinně místenkového vlaku nebo </w:t>
      </w:r>
      <w:r w:rsidR="005D7DED" w:rsidRPr="00477003">
        <w:rPr>
          <w:rFonts w:ascii="Arial" w:hAnsi="Arial" w:cs="Arial"/>
          <w:b w:val="0"/>
          <w:color w:val="auto"/>
          <w:sz w:val="24"/>
          <w:szCs w:val="24"/>
        </w:rPr>
        <w:t>oddílu</w:t>
      </w:r>
      <w:r w:rsidRPr="00477003">
        <w:rPr>
          <w:rFonts w:ascii="Arial" w:hAnsi="Arial" w:cs="Arial"/>
          <w:b w:val="0"/>
          <w:color w:val="auto"/>
          <w:sz w:val="24"/>
          <w:szCs w:val="24"/>
        </w:rPr>
        <w:t xml:space="preserve"> bez místenky.</w:t>
      </w:r>
    </w:p>
    <w:p w:rsidR="00DC5017" w:rsidRPr="00477003" w:rsidRDefault="00DC5017" w:rsidP="00DC5017">
      <w:pPr>
        <w:pStyle w:val="Styl1"/>
        <w:spacing w:before="0" w:after="60"/>
        <w:ind w:left="426"/>
        <w:rPr>
          <w:rFonts w:ascii="Arial" w:hAnsi="Arial" w:cs="Arial"/>
          <w:b w:val="0"/>
          <w:bCs w:val="0"/>
          <w:color w:val="auto"/>
          <w:sz w:val="24"/>
          <w:szCs w:val="24"/>
        </w:rPr>
      </w:pPr>
      <w:r w:rsidRPr="00477003">
        <w:rPr>
          <w:rFonts w:ascii="Arial" w:hAnsi="Arial" w:cs="Arial"/>
          <w:bCs w:val="0"/>
          <w:color w:val="auto"/>
          <w:sz w:val="24"/>
          <w:szCs w:val="24"/>
        </w:rPr>
        <w:t>142.</w:t>
      </w:r>
      <w:r w:rsidR="00046CFF" w:rsidRPr="00477003">
        <w:rPr>
          <w:rFonts w:ascii="Arial" w:hAnsi="Arial" w:cs="Arial"/>
          <w:bCs w:val="0"/>
          <w:color w:val="auto"/>
          <w:sz w:val="24"/>
          <w:szCs w:val="24"/>
        </w:rPr>
        <w:t> </w:t>
      </w:r>
      <w:r w:rsidRPr="00477003">
        <w:rPr>
          <w:rFonts w:ascii="Arial" w:hAnsi="Arial" w:cs="Arial"/>
          <w:bCs w:val="0"/>
          <w:color w:val="auto"/>
          <w:sz w:val="24"/>
          <w:szCs w:val="24"/>
        </w:rPr>
        <w:t>1.</w:t>
      </w:r>
      <w:r w:rsidR="00046CFF" w:rsidRPr="00477003">
        <w:rPr>
          <w:rFonts w:ascii="Arial" w:hAnsi="Arial" w:cs="Arial"/>
          <w:bCs w:val="0"/>
          <w:color w:val="auto"/>
          <w:sz w:val="24"/>
          <w:szCs w:val="24"/>
        </w:rPr>
        <w:t> </w:t>
      </w:r>
      <w:r w:rsidR="00E16DB8" w:rsidRPr="00477003">
        <w:rPr>
          <w:rFonts w:ascii="Arial" w:hAnsi="Arial" w:cs="Arial"/>
          <w:b w:val="0"/>
          <w:bCs w:val="0"/>
          <w:color w:val="auto"/>
          <w:sz w:val="24"/>
          <w:szCs w:val="24"/>
        </w:rPr>
        <w:t>Cestující</w:t>
      </w:r>
      <w:r w:rsidR="00E16DB8" w:rsidRPr="00477003">
        <w:rPr>
          <w:rFonts w:ascii="Arial" w:hAnsi="Arial" w:cs="Arial"/>
          <w:bCs w:val="0"/>
          <w:color w:val="auto"/>
          <w:sz w:val="24"/>
          <w:szCs w:val="24"/>
        </w:rPr>
        <w:t xml:space="preserve"> </w:t>
      </w:r>
      <w:r w:rsidR="00E16DB8" w:rsidRPr="00477003">
        <w:rPr>
          <w:rFonts w:ascii="Arial" w:hAnsi="Arial" w:cs="Arial"/>
          <w:b w:val="0"/>
          <w:bCs w:val="0"/>
          <w:color w:val="auto"/>
          <w:sz w:val="24"/>
          <w:szCs w:val="24"/>
        </w:rPr>
        <w:t xml:space="preserve">je povinen si zakoupit místenku u pověřeného zaměstnance ČD, nejpozději v okamžiku, kdy bude vyzván k předložení jízdních dokladů, pokud nejsou místenky vyprodány. </w:t>
      </w:r>
    </w:p>
    <w:p w:rsidR="00DC5017" w:rsidRPr="00477003" w:rsidRDefault="00DC5017" w:rsidP="00DC5017">
      <w:pPr>
        <w:pStyle w:val="Styl1"/>
        <w:spacing w:before="0" w:after="60"/>
        <w:ind w:left="426"/>
        <w:rPr>
          <w:rFonts w:ascii="Arial" w:hAnsi="Arial" w:cs="Arial"/>
          <w:b w:val="0"/>
          <w:bCs w:val="0"/>
          <w:color w:val="auto"/>
          <w:sz w:val="24"/>
          <w:szCs w:val="24"/>
        </w:rPr>
      </w:pPr>
      <w:r w:rsidRPr="00477003">
        <w:rPr>
          <w:rFonts w:ascii="Arial" w:hAnsi="Arial" w:cs="Arial"/>
          <w:bCs w:val="0"/>
          <w:color w:val="auto"/>
          <w:sz w:val="24"/>
          <w:szCs w:val="24"/>
        </w:rPr>
        <w:t>142.</w:t>
      </w:r>
      <w:r w:rsidR="00046CFF" w:rsidRPr="00477003">
        <w:rPr>
          <w:rFonts w:ascii="Arial" w:hAnsi="Arial" w:cs="Arial"/>
          <w:bCs w:val="0"/>
          <w:color w:val="auto"/>
          <w:sz w:val="24"/>
          <w:szCs w:val="24"/>
        </w:rPr>
        <w:t> </w:t>
      </w:r>
      <w:r w:rsidRPr="00477003">
        <w:rPr>
          <w:rFonts w:ascii="Arial" w:hAnsi="Arial" w:cs="Arial"/>
          <w:bCs w:val="0"/>
          <w:color w:val="auto"/>
          <w:sz w:val="24"/>
          <w:szCs w:val="24"/>
        </w:rPr>
        <w:t>2.</w:t>
      </w:r>
      <w:r w:rsidR="00046CFF" w:rsidRPr="00477003">
        <w:rPr>
          <w:rFonts w:ascii="Arial" w:hAnsi="Arial" w:cs="Arial"/>
          <w:b w:val="0"/>
          <w:bCs w:val="0"/>
          <w:color w:val="auto"/>
          <w:sz w:val="24"/>
          <w:szCs w:val="24"/>
        </w:rPr>
        <w:t> </w:t>
      </w:r>
      <w:r w:rsidR="00E16DB8" w:rsidRPr="00477003">
        <w:rPr>
          <w:rFonts w:ascii="Arial" w:hAnsi="Arial" w:cs="Arial"/>
          <w:b w:val="0"/>
          <w:bCs w:val="0"/>
          <w:color w:val="auto"/>
          <w:sz w:val="24"/>
          <w:szCs w:val="24"/>
        </w:rPr>
        <w:t>V případě vyprodání místenek zaplatí přirážku podle čl. 94. SPPO.</w:t>
      </w:r>
    </w:p>
    <w:p w:rsidR="00240FD3" w:rsidRPr="00477003" w:rsidRDefault="001C588F" w:rsidP="001C588F">
      <w:pPr>
        <w:pStyle w:val="Styl1"/>
        <w:spacing w:before="0" w:after="60"/>
        <w:rPr>
          <w:rFonts w:ascii="Arial" w:hAnsi="Arial" w:cs="Arial"/>
          <w:b w:val="0"/>
          <w:bCs w:val="0"/>
          <w:color w:val="auto"/>
          <w:sz w:val="24"/>
          <w:szCs w:val="24"/>
        </w:rPr>
      </w:pPr>
      <w:r w:rsidRPr="00477003">
        <w:rPr>
          <w:rFonts w:ascii="Arial" w:hAnsi="Arial" w:cs="Arial"/>
          <w:bCs w:val="0"/>
          <w:color w:val="auto"/>
          <w:sz w:val="24"/>
          <w:szCs w:val="24"/>
        </w:rPr>
        <w:t>1</w:t>
      </w:r>
      <w:r w:rsidR="00CD265A" w:rsidRPr="00477003">
        <w:rPr>
          <w:rFonts w:ascii="Arial" w:hAnsi="Arial" w:cs="Arial"/>
          <w:bCs w:val="0"/>
          <w:color w:val="auto"/>
          <w:sz w:val="24"/>
          <w:szCs w:val="24"/>
        </w:rPr>
        <w:t>4</w:t>
      </w:r>
      <w:r w:rsidR="00E16DB8" w:rsidRPr="00477003">
        <w:rPr>
          <w:rFonts w:ascii="Arial" w:hAnsi="Arial" w:cs="Arial"/>
          <w:bCs w:val="0"/>
          <w:color w:val="auto"/>
          <w:sz w:val="24"/>
          <w:szCs w:val="24"/>
        </w:rPr>
        <w:t>3</w:t>
      </w:r>
      <w:r w:rsidRPr="00477003">
        <w:rPr>
          <w:rFonts w:ascii="Arial" w:hAnsi="Arial" w:cs="Arial"/>
          <w:bCs w:val="0"/>
          <w:color w:val="auto"/>
          <w:sz w:val="24"/>
          <w:szCs w:val="24"/>
        </w:rPr>
        <w:t>.</w:t>
      </w:r>
      <w:r w:rsidR="00046CFF" w:rsidRPr="00477003">
        <w:rPr>
          <w:rFonts w:ascii="Arial" w:hAnsi="Arial" w:cs="Arial"/>
          <w:b w:val="0"/>
          <w:bCs w:val="0"/>
          <w:color w:val="auto"/>
          <w:sz w:val="24"/>
          <w:szCs w:val="24"/>
        </w:rPr>
        <w:t> </w:t>
      </w:r>
      <w:r w:rsidR="00240FD3" w:rsidRPr="00477003">
        <w:rPr>
          <w:rFonts w:ascii="Arial" w:hAnsi="Arial" w:cs="Arial"/>
          <w:b w:val="0"/>
          <w:bCs w:val="0"/>
          <w:color w:val="auto"/>
          <w:sz w:val="24"/>
          <w:szCs w:val="24"/>
        </w:rPr>
        <w:t xml:space="preserve">Za porušení </w:t>
      </w:r>
      <w:r w:rsidR="006E41C5" w:rsidRPr="00477003">
        <w:rPr>
          <w:rFonts w:ascii="Arial" w:hAnsi="Arial" w:cs="Arial"/>
          <w:b w:val="0"/>
          <w:bCs w:val="0"/>
          <w:color w:val="auto"/>
          <w:sz w:val="24"/>
          <w:szCs w:val="24"/>
        </w:rPr>
        <w:t>přepravních podmínek se považuje, pokud cestující zaviní nepovolené zpoždění nebo zdržení vlaku.</w:t>
      </w:r>
    </w:p>
    <w:p w:rsidR="006E41C5" w:rsidRPr="00477003" w:rsidRDefault="00CD265A" w:rsidP="006E41C5">
      <w:pPr>
        <w:pStyle w:val="Styl1"/>
        <w:spacing w:before="0" w:after="60"/>
        <w:ind w:left="426"/>
        <w:rPr>
          <w:rFonts w:ascii="Arial" w:hAnsi="Arial" w:cs="Arial"/>
          <w:bCs w:val="0"/>
          <w:color w:val="auto"/>
          <w:sz w:val="24"/>
          <w:szCs w:val="24"/>
        </w:rPr>
      </w:pPr>
      <w:r w:rsidRPr="00477003">
        <w:rPr>
          <w:rFonts w:ascii="Arial" w:hAnsi="Arial" w:cs="Arial"/>
          <w:bCs w:val="0"/>
          <w:color w:val="auto"/>
          <w:sz w:val="24"/>
          <w:szCs w:val="24"/>
        </w:rPr>
        <w:t>14</w:t>
      </w:r>
      <w:r w:rsidR="00E16DB8" w:rsidRPr="00477003">
        <w:rPr>
          <w:rFonts w:ascii="Arial" w:hAnsi="Arial" w:cs="Arial"/>
          <w:bCs w:val="0"/>
          <w:color w:val="auto"/>
          <w:sz w:val="24"/>
          <w:szCs w:val="24"/>
        </w:rPr>
        <w:t>3</w:t>
      </w:r>
      <w:r w:rsidR="006E41C5" w:rsidRPr="00477003">
        <w:rPr>
          <w:rFonts w:ascii="Arial" w:hAnsi="Arial" w:cs="Arial"/>
          <w:bCs w:val="0"/>
          <w:color w:val="auto"/>
          <w:sz w:val="24"/>
          <w:szCs w:val="24"/>
        </w:rPr>
        <w:t>.</w:t>
      </w:r>
      <w:r w:rsidR="00046CFF" w:rsidRPr="00477003">
        <w:rPr>
          <w:rFonts w:ascii="Arial" w:hAnsi="Arial" w:cs="Arial"/>
          <w:bCs w:val="0"/>
          <w:color w:val="auto"/>
          <w:sz w:val="24"/>
          <w:szCs w:val="24"/>
        </w:rPr>
        <w:t> </w:t>
      </w:r>
      <w:r w:rsidR="006E41C5" w:rsidRPr="00477003">
        <w:rPr>
          <w:rFonts w:ascii="Arial" w:hAnsi="Arial" w:cs="Arial"/>
          <w:bCs w:val="0"/>
          <w:color w:val="auto"/>
          <w:sz w:val="24"/>
          <w:szCs w:val="24"/>
        </w:rPr>
        <w:t>1.</w:t>
      </w:r>
      <w:r w:rsidR="00046CFF" w:rsidRPr="00477003">
        <w:rPr>
          <w:rFonts w:ascii="Arial" w:hAnsi="Arial" w:cs="Arial"/>
          <w:bCs w:val="0"/>
          <w:color w:val="auto"/>
          <w:sz w:val="24"/>
          <w:szCs w:val="24"/>
        </w:rPr>
        <w:t> </w:t>
      </w:r>
      <w:r w:rsidR="006E41C5" w:rsidRPr="00477003">
        <w:rPr>
          <w:rFonts w:ascii="Arial" w:hAnsi="Arial" w:cs="Arial"/>
          <w:b w:val="0"/>
          <w:bCs w:val="0"/>
          <w:color w:val="auto"/>
          <w:sz w:val="24"/>
          <w:szCs w:val="24"/>
        </w:rPr>
        <w:t>V takovém případě zaplatí přirážku a náhradu za zpoždění podle čl. 103. SPPO.</w:t>
      </w:r>
    </w:p>
    <w:p w:rsidR="001C588F" w:rsidRPr="00477003" w:rsidRDefault="00240FD3" w:rsidP="001C588F">
      <w:pPr>
        <w:pStyle w:val="Styl1"/>
        <w:spacing w:before="0" w:after="60"/>
        <w:rPr>
          <w:rFonts w:ascii="Arial" w:hAnsi="Arial" w:cs="Arial"/>
          <w:b w:val="0"/>
          <w:bCs w:val="0"/>
          <w:color w:val="auto"/>
          <w:sz w:val="24"/>
          <w:szCs w:val="24"/>
        </w:rPr>
      </w:pPr>
      <w:r w:rsidRPr="00477003">
        <w:rPr>
          <w:rFonts w:ascii="Arial" w:hAnsi="Arial" w:cs="Arial"/>
          <w:bCs w:val="0"/>
          <w:color w:val="auto"/>
          <w:sz w:val="24"/>
          <w:szCs w:val="24"/>
        </w:rPr>
        <w:t>1</w:t>
      </w:r>
      <w:r w:rsidR="00CD265A" w:rsidRPr="00477003">
        <w:rPr>
          <w:rFonts w:ascii="Arial" w:hAnsi="Arial" w:cs="Arial"/>
          <w:bCs w:val="0"/>
          <w:color w:val="auto"/>
          <w:sz w:val="24"/>
          <w:szCs w:val="24"/>
        </w:rPr>
        <w:t>4</w:t>
      </w:r>
      <w:r w:rsidR="00737A1F" w:rsidRPr="00477003">
        <w:rPr>
          <w:rFonts w:ascii="Arial" w:hAnsi="Arial" w:cs="Arial"/>
          <w:bCs w:val="0"/>
          <w:color w:val="auto"/>
          <w:sz w:val="24"/>
          <w:szCs w:val="24"/>
        </w:rPr>
        <w:t>4</w:t>
      </w:r>
      <w:r w:rsidRPr="00477003">
        <w:rPr>
          <w:rFonts w:ascii="Arial" w:hAnsi="Arial" w:cs="Arial"/>
          <w:bCs w:val="0"/>
          <w:color w:val="auto"/>
          <w:sz w:val="24"/>
          <w:szCs w:val="24"/>
        </w:rPr>
        <w:t>.</w:t>
      </w:r>
      <w:r w:rsidRPr="00477003">
        <w:rPr>
          <w:rFonts w:ascii="Arial" w:hAnsi="Arial" w:cs="Arial"/>
          <w:b w:val="0"/>
          <w:bCs w:val="0"/>
          <w:color w:val="auto"/>
          <w:sz w:val="24"/>
          <w:szCs w:val="24"/>
        </w:rPr>
        <w:t xml:space="preserve"> </w:t>
      </w:r>
      <w:r w:rsidR="001C588F" w:rsidRPr="00477003">
        <w:rPr>
          <w:rFonts w:ascii="Arial" w:hAnsi="Arial" w:cs="Arial"/>
          <w:b w:val="0"/>
          <w:bCs w:val="0"/>
          <w:color w:val="auto"/>
          <w:sz w:val="24"/>
          <w:szCs w:val="24"/>
        </w:rPr>
        <w:t>Za porušení přepravních podmínek se považuje</w:t>
      </w:r>
      <w:r w:rsidR="00E94B1B" w:rsidRPr="00477003">
        <w:rPr>
          <w:rFonts w:ascii="Arial" w:hAnsi="Arial" w:cs="Arial"/>
          <w:b w:val="0"/>
          <w:bCs w:val="0"/>
          <w:color w:val="auto"/>
          <w:sz w:val="24"/>
          <w:szCs w:val="24"/>
        </w:rPr>
        <w:t>, pokud cestující:</w:t>
      </w:r>
    </w:p>
    <w:p w:rsidR="00A96A8B" w:rsidRPr="00477003" w:rsidRDefault="00741288" w:rsidP="009A44DF">
      <w:pPr>
        <w:pStyle w:val="Styl1"/>
        <w:numPr>
          <w:ilvl w:val="0"/>
          <w:numId w:val="5"/>
        </w:numPr>
        <w:tabs>
          <w:tab w:val="clear" w:pos="927"/>
          <w:tab w:val="num" w:pos="426"/>
        </w:tabs>
        <w:spacing w:before="0"/>
        <w:ind w:left="426" w:hanging="426"/>
        <w:rPr>
          <w:rFonts w:ascii="Arial" w:hAnsi="Arial" w:cs="Arial"/>
          <w:b w:val="0"/>
          <w:bCs w:val="0"/>
          <w:color w:val="auto"/>
          <w:sz w:val="24"/>
          <w:szCs w:val="24"/>
        </w:rPr>
      </w:pPr>
      <w:r w:rsidRPr="00477003">
        <w:rPr>
          <w:rFonts w:ascii="Arial" w:hAnsi="Arial" w:cs="Arial"/>
          <w:b w:val="0"/>
          <w:bCs w:val="0"/>
          <w:color w:val="auto"/>
          <w:sz w:val="24"/>
          <w:szCs w:val="24"/>
        </w:rPr>
        <w:t>mluví za jízdy na osobu řídící vozidlo</w:t>
      </w:r>
      <w:r w:rsidR="00E94B1B" w:rsidRPr="00477003">
        <w:rPr>
          <w:rFonts w:ascii="Arial" w:hAnsi="Arial" w:cs="Arial"/>
          <w:b w:val="0"/>
          <w:bCs w:val="0"/>
          <w:color w:val="auto"/>
          <w:sz w:val="24"/>
          <w:szCs w:val="24"/>
        </w:rPr>
        <w:t>,</w:t>
      </w:r>
    </w:p>
    <w:p w:rsidR="00A96A8B" w:rsidRPr="00477003" w:rsidRDefault="00A96A8B" w:rsidP="009A44DF">
      <w:pPr>
        <w:pStyle w:val="Styl1"/>
        <w:numPr>
          <w:ilvl w:val="0"/>
          <w:numId w:val="5"/>
        </w:numPr>
        <w:tabs>
          <w:tab w:val="clear" w:pos="927"/>
          <w:tab w:val="num" w:pos="426"/>
        </w:tabs>
        <w:spacing w:before="0"/>
        <w:ind w:left="426" w:hanging="426"/>
        <w:rPr>
          <w:rFonts w:ascii="Arial" w:hAnsi="Arial" w:cs="Arial"/>
          <w:b w:val="0"/>
          <w:bCs w:val="0"/>
          <w:color w:val="auto"/>
          <w:sz w:val="24"/>
          <w:szCs w:val="24"/>
        </w:rPr>
      </w:pPr>
      <w:r w:rsidRPr="00477003">
        <w:rPr>
          <w:rFonts w:ascii="Arial" w:hAnsi="Arial" w:cs="Arial"/>
          <w:b w:val="0"/>
          <w:bCs w:val="0"/>
          <w:color w:val="auto"/>
          <w:sz w:val="24"/>
          <w:szCs w:val="24"/>
        </w:rPr>
        <w:t xml:space="preserve">otevírá za jízdy vlaku boční dveře vozu, první a poslední čelní dveře vlaku, zamčené dveře mezi vozy nebo odstraňuje zábrany proti vypadnutí (i při pobytu vlaku ve stanici), vystupuje nebo nastupuje </w:t>
      </w:r>
      <w:r w:rsidR="00E94B1B" w:rsidRPr="00477003">
        <w:rPr>
          <w:rFonts w:ascii="Arial" w:hAnsi="Arial" w:cs="Arial"/>
          <w:b w:val="0"/>
          <w:bCs w:val="0"/>
          <w:color w:val="auto"/>
          <w:sz w:val="24"/>
          <w:szCs w:val="24"/>
        </w:rPr>
        <w:t>za jízdy nebo se z vozu vyklání,</w:t>
      </w:r>
    </w:p>
    <w:p w:rsidR="00BF7D32" w:rsidRPr="00477003" w:rsidRDefault="00BF7D32" w:rsidP="009A44DF">
      <w:pPr>
        <w:pStyle w:val="Styl1"/>
        <w:numPr>
          <w:ilvl w:val="0"/>
          <w:numId w:val="5"/>
        </w:numPr>
        <w:tabs>
          <w:tab w:val="clear" w:pos="927"/>
          <w:tab w:val="num" w:pos="426"/>
        </w:tabs>
        <w:spacing w:before="0"/>
        <w:ind w:left="426" w:hanging="426"/>
        <w:rPr>
          <w:rFonts w:ascii="Arial" w:hAnsi="Arial" w:cs="Arial"/>
          <w:b w:val="0"/>
          <w:bCs w:val="0"/>
          <w:color w:val="auto"/>
          <w:sz w:val="24"/>
          <w:szCs w:val="24"/>
        </w:rPr>
      </w:pPr>
      <w:r w:rsidRPr="00477003">
        <w:rPr>
          <w:rFonts w:ascii="Arial" w:hAnsi="Arial" w:cs="Arial"/>
          <w:b w:val="0"/>
          <w:bCs w:val="0"/>
          <w:color w:val="auto"/>
          <w:sz w:val="24"/>
          <w:szCs w:val="24"/>
        </w:rPr>
        <w:t>odemyká nebo zamyká dveře vozu, oddílu nebo jiná uzamykatelná místa vozu předmětem, který není součástí vozu,</w:t>
      </w:r>
    </w:p>
    <w:p w:rsidR="006A5049" w:rsidRPr="00477003" w:rsidRDefault="006A5049" w:rsidP="009A44DF">
      <w:pPr>
        <w:pStyle w:val="Styl1"/>
        <w:numPr>
          <w:ilvl w:val="0"/>
          <w:numId w:val="5"/>
        </w:numPr>
        <w:tabs>
          <w:tab w:val="clear" w:pos="927"/>
          <w:tab w:val="num" w:pos="426"/>
        </w:tabs>
        <w:spacing w:before="0"/>
        <w:ind w:left="426" w:hanging="426"/>
        <w:rPr>
          <w:rFonts w:ascii="Arial" w:hAnsi="Arial" w:cs="Arial"/>
          <w:b w:val="0"/>
          <w:bCs w:val="0"/>
          <w:color w:val="auto"/>
          <w:sz w:val="24"/>
          <w:szCs w:val="24"/>
        </w:rPr>
      </w:pPr>
      <w:r w:rsidRPr="00477003">
        <w:rPr>
          <w:rFonts w:ascii="Arial" w:hAnsi="Arial" w:cs="Arial"/>
          <w:b w:val="0"/>
          <w:bCs w:val="0"/>
          <w:color w:val="auto"/>
          <w:sz w:val="24"/>
          <w:szCs w:val="24"/>
        </w:rPr>
        <w:t>brání v odjezdu v</w:t>
      </w:r>
      <w:r w:rsidR="000F2D1F" w:rsidRPr="00477003">
        <w:rPr>
          <w:rFonts w:ascii="Arial" w:hAnsi="Arial" w:cs="Arial"/>
          <w:b w:val="0"/>
          <w:bCs w:val="0"/>
          <w:color w:val="auto"/>
          <w:sz w:val="24"/>
          <w:szCs w:val="24"/>
        </w:rPr>
        <w:t>laku blokováním centrálně zavíra</w:t>
      </w:r>
      <w:r w:rsidR="00E94B1B" w:rsidRPr="00477003">
        <w:rPr>
          <w:rFonts w:ascii="Arial" w:hAnsi="Arial" w:cs="Arial"/>
          <w:b w:val="0"/>
          <w:bCs w:val="0"/>
          <w:color w:val="auto"/>
          <w:sz w:val="24"/>
          <w:szCs w:val="24"/>
        </w:rPr>
        <w:t>ných dveří,</w:t>
      </w:r>
    </w:p>
    <w:p w:rsidR="00B658BF" w:rsidRPr="00477003" w:rsidRDefault="00B658BF" w:rsidP="009A44DF">
      <w:pPr>
        <w:pStyle w:val="Styl1"/>
        <w:numPr>
          <w:ilvl w:val="0"/>
          <w:numId w:val="5"/>
        </w:numPr>
        <w:tabs>
          <w:tab w:val="clear" w:pos="927"/>
          <w:tab w:val="num" w:pos="426"/>
        </w:tabs>
        <w:spacing w:before="0"/>
        <w:ind w:left="426" w:hanging="426"/>
        <w:rPr>
          <w:rFonts w:ascii="Arial" w:hAnsi="Arial" w:cs="Arial"/>
          <w:b w:val="0"/>
          <w:bCs w:val="0"/>
          <w:color w:val="auto"/>
          <w:sz w:val="24"/>
          <w:szCs w:val="24"/>
        </w:rPr>
      </w:pPr>
      <w:r w:rsidRPr="00477003">
        <w:rPr>
          <w:rFonts w:ascii="Arial" w:hAnsi="Arial" w:cs="Arial"/>
          <w:b w:val="0"/>
          <w:bCs w:val="0"/>
          <w:color w:val="auto"/>
          <w:sz w:val="24"/>
          <w:szCs w:val="24"/>
        </w:rPr>
        <w:t>brání v použití provozních zařízení ČD, plynulému výstupu, průchodu nebo nástupu do vozu,</w:t>
      </w:r>
    </w:p>
    <w:p w:rsidR="00BF7D32" w:rsidRPr="00477003" w:rsidRDefault="00BF7D32" w:rsidP="009A44DF">
      <w:pPr>
        <w:pStyle w:val="Styl1"/>
        <w:numPr>
          <w:ilvl w:val="0"/>
          <w:numId w:val="5"/>
        </w:numPr>
        <w:tabs>
          <w:tab w:val="clear" w:pos="927"/>
          <w:tab w:val="num" w:pos="426"/>
        </w:tabs>
        <w:spacing w:before="0"/>
        <w:ind w:left="426" w:hanging="426"/>
        <w:rPr>
          <w:rFonts w:ascii="Arial" w:hAnsi="Arial" w:cs="Arial"/>
          <w:b w:val="0"/>
          <w:bCs w:val="0"/>
          <w:color w:val="auto"/>
          <w:sz w:val="24"/>
          <w:szCs w:val="24"/>
        </w:rPr>
      </w:pPr>
      <w:r w:rsidRPr="00477003">
        <w:rPr>
          <w:rFonts w:ascii="Arial" w:hAnsi="Arial" w:cs="Arial"/>
          <w:b w:val="0"/>
          <w:bCs w:val="0"/>
          <w:color w:val="auto"/>
          <w:sz w:val="24"/>
          <w:szCs w:val="24"/>
        </w:rPr>
        <w:t>uvádí bezdůvodně do činnosti záchrannou brzdu nebo návěstní zařízení ve voze,</w:t>
      </w:r>
    </w:p>
    <w:p w:rsidR="00A96A8B" w:rsidRPr="00477003" w:rsidRDefault="00A96A8B" w:rsidP="009A44DF">
      <w:pPr>
        <w:pStyle w:val="Styl1"/>
        <w:numPr>
          <w:ilvl w:val="0"/>
          <w:numId w:val="5"/>
        </w:numPr>
        <w:tabs>
          <w:tab w:val="clear" w:pos="927"/>
          <w:tab w:val="num" w:pos="426"/>
        </w:tabs>
        <w:spacing w:before="0"/>
        <w:ind w:left="426" w:hanging="426"/>
        <w:rPr>
          <w:rFonts w:ascii="Arial" w:hAnsi="Arial" w:cs="Arial"/>
          <w:b w:val="0"/>
          <w:bCs w:val="0"/>
          <w:color w:val="auto"/>
          <w:sz w:val="24"/>
          <w:szCs w:val="24"/>
        </w:rPr>
      </w:pPr>
      <w:r w:rsidRPr="00477003">
        <w:rPr>
          <w:rFonts w:ascii="Arial" w:hAnsi="Arial" w:cs="Arial"/>
          <w:b w:val="0"/>
          <w:bCs w:val="0"/>
          <w:color w:val="auto"/>
          <w:sz w:val="24"/>
          <w:szCs w:val="24"/>
        </w:rPr>
        <w:t>nastupuje do vozu</w:t>
      </w:r>
      <w:r w:rsidR="001C51D0" w:rsidRPr="00477003">
        <w:rPr>
          <w:rFonts w:ascii="Arial" w:hAnsi="Arial" w:cs="Arial"/>
          <w:b w:val="0"/>
          <w:bCs w:val="0"/>
          <w:color w:val="auto"/>
          <w:sz w:val="24"/>
          <w:szCs w:val="24"/>
        </w:rPr>
        <w:t>, který není určen pro přepravu cestujících nebo do vozu,</w:t>
      </w:r>
      <w:r w:rsidRPr="00477003">
        <w:rPr>
          <w:rFonts w:ascii="Arial" w:hAnsi="Arial" w:cs="Arial"/>
          <w:b w:val="0"/>
          <w:bCs w:val="0"/>
          <w:color w:val="auto"/>
          <w:sz w:val="24"/>
          <w:szCs w:val="24"/>
        </w:rPr>
        <w:t xml:space="preserve"> prohlášeného za </w:t>
      </w:r>
      <w:r w:rsidR="00E94B1B" w:rsidRPr="00477003">
        <w:rPr>
          <w:rFonts w:ascii="Arial" w:hAnsi="Arial" w:cs="Arial"/>
          <w:b w:val="0"/>
          <w:bCs w:val="0"/>
          <w:color w:val="auto"/>
          <w:sz w:val="24"/>
          <w:szCs w:val="24"/>
        </w:rPr>
        <w:t>obsazený nebo uzavřený,</w:t>
      </w:r>
    </w:p>
    <w:p w:rsidR="00216AB7" w:rsidRPr="00477003" w:rsidRDefault="00216AB7" w:rsidP="009A44DF">
      <w:pPr>
        <w:pStyle w:val="Styl1"/>
        <w:numPr>
          <w:ilvl w:val="0"/>
          <w:numId w:val="5"/>
        </w:numPr>
        <w:tabs>
          <w:tab w:val="clear" w:pos="927"/>
          <w:tab w:val="num" w:pos="426"/>
        </w:tabs>
        <w:spacing w:before="0"/>
        <w:ind w:left="426" w:hanging="426"/>
        <w:rPr>
          <w:rFonts w:ascii="Arial" w:hAnsi="Arial" w:cs="Arial"/>
          <w:b w:val="0"/>
          <w:bCs w:val="0"/>
          <w:color w:val="auto"/>
          <w:sz w:val="24"/>
          <w:szCs w:val="24"/>
        </w:rPr>
      </w:pPr>
      <w:r w:rsidRPr="00477003">
        <w:rPr>
          <w:rFonts w:ascii="Arial" w:hAnsi="Arial" w:cs="Arial"/>
          <w:b w:val="0"/>
          <w:bCs w:val="0"/>
          <w:color w:val="auto"/>
          <w:sz w:val="24"/>
          <w:szCs w:val="24"/>
        </w:rPr>
        <w:t>vstupuje do kolejiště před zastavením (přistavením) vlaku,</w:t>
      </w:r>
    </w:p>
    <w:p w:rsidR="00A96A8B" w:rsidRPr="00477003" w:rsidRDefault="00A96A8B" w:rsidP="009A44DF">
      <w:pPr>
        <w:pStyle w:val="Styl1"/>
        <w:numPr>
          <w:ilvl w:val="0"/>
          <w:numId w:val="5"/>
        </w:numPr>
        <w:tabs>
          <w:tab w:val="clear" w:pos="927"/>
          <w:tab w:val="num" w:pos="426"/>
        </w:tabs>
        <w:spacing w:before="0"/>
        <w:ind w:left="426" w:hanging="426"/>
        <w:rPr>
          <w:rFonts w:ascii="Arial" w:hAnsi="Arial" w:cs="Arial"/>
          <w:b w:val="0"/>
          <w:bCs w:val="0"/>
          <w:color w:val="auto"/>
          <w:sz w:val="24"/>
          <w:szCs w:val="24"/>
        </w:rPr>
      </w:pPr>
      <w:r w:rsidRPr="00477003">
        <w:rPr>
          <w:rFonts w:ascii="Arial" w:hAnsi="Arial" w:cs="Arial"/>
          <w:b w:val="0"/>
          <w:bCs w:val="0"/>
          <w:color w:val="auto"/>
          <w:sz w:val="24"/>
          <w:szCs w:val="24"/>
        </w:rPr>
        <w:t>nastupuje</w:t>
      </w:r>
      <w:r w:rsidR="006A2BC9" w:rsidRPr="00477003">
        <w:rPr>
          <w:rFonts w:ascii="Arial" w:hAnsi="Arial" w:cs="Arial"/>
          <w:b w:val="0"/>
          <w:bCs w:val="0"/>
          <w:color w:val="auto"/>
          <w:sz w:val="24"/>
          <w:szCs w:val="24"/>
        </w:rPr>
        <w:t>/vystupuje</w:t>
      </w:r>
      <w:r w:rsidRPr="00477003">
        <w:rPr>
          <w:rFonts w:ascii="Arial" w:hAnsi="Arial" w:cs="Arial"/>
          <w:b w:val="0"/>
          <w:bCs w:val="0"/>
          <w:color w:val="auto"/>
          <w:sz w:val="24"/>
          <w:szCs w:val="24"/>
        </w:rPr>
        <w:t xml:space="preserve"> na nesp</w:t>
      </w:r>
      <w:r w:rsidR="00E94B1B" w:rsidRPr="00477003">
        <w:rPr>
          <w:rFonts w:ascii="Arial" w:hAnsi="Arial" w:cs="Arial"/>
          <w:b w:val="0"/>
          <w:bCs w:val="0"/>
          <w:color w:val="auto"/>
          <w:sz w:val="24"/>
          <w:szCs w:val="24"/>
        </w:rPr>
        <w:t>rávné straně vlaku (nástupiště),</w:t>
      </w:r>
    </w:p>
    <w:p w:rsidR="006E41C5" w:rsidRPr="00477003" w:rsidRDefault="006E41C5" w:rsidP="009A44DF">
      <w:pPr>
        <w:pStyle w:val="Styl1"/>
        <w:numPr>
          <w:ilvl w:val="0"/>
          <w:numId w:val="5"/>
        </w:numPr>
        <w:tabs>
          <w:tab w:val="clear" w:pos="927"/>
          <w:tab w:val="num" w:pos="426"/>
        </w:tabs>
        <w:spacing w:before="0"/>
        <w:ind w:left="426" w:hanging="426"/>
        <w:rPr>
          <w:rFonts w:ascii="Arial" w:hAnsi="Arial" w:cs="Arial"/>
          <w:b w:val="0"/>
          <w:bCs w:val="0"/>
          <w:color w:val="auto"/>
          <w:sz w:val="24"/>
          <w:szCs w:val="24"/>
        </w:rPr>
      </w:pPr>
      <w:r w:rsidRPr="00477003">
        <w:rPr>
          <w:rFonts w:ascii="Arial" w:hAnsi="Arial" w:cs="Arial"/>
          <w:b w:val="0"/>
          <w:bCs w:val="0"/>
          <w:color w:val="auto"/>
          <w:sz w:val="24"/>
          <w:szCs w:val="24"/>
        </w:rPr>
        <w:t>nastupuje/vystupuje do/z vlaku, který mimořádně zastavil ve stanici a ČD nepovolily nástup/výstup,</w:t>
      </w:r>
    </w:p>
    <w:p w:rsidR="006E41C5" w:rsidRPr="00477003" w:rsidRDefault="006E41C5" w:rsidP="009A44DF">
      <w:pPr>
        <w:pStyle w:val="Styl1"/>
        <w:numPr>
          <w:ilvl w:val="0"/>
          <w:numId w:val="5"/>
        </w:numPr>
        <w:tabs>
          <w:tab w:val="clear" w:pos="927"/>
          <w:tab w:val="num" w:pos="426"/>
        </w:tabs>
        <w:spacing w:before="0"/>
        <w:ind w:left="426" w:hanging="426"/>
        <w:rPr>
          <w:rFonts w:ascii="Arial" w:hAnsi="Arial" w:cs="Arial"/>
          <w:b w:val="0"/>
          <w:bCs w:val="0"/>
          <w:color w:val="auto"/>
          <w:sz w:val="24"/>
          <w:szCs w:val="24"/>
        </w:rPr>
      </w:pPr>
      <w:r w:rsidRPr="00477003">
        <w:rPr>
          <w:rFonts w:ascii="Arial" w:hAnsi="Arial" w:cs="Arial"/>
          <w:b w:val="0"/>
          <w:bCs w:val="0"/>
          <w:color w:val="auto"/>
          <w:sz w:val="24"/>
          <w:szCs w:val="24"/>
        </w:rPr>
        <w:t>vyhazuje z vlaku předměty nebo je nechá vyčnívat z vozu,</w:t>
      </w:r>
    </w:p>
    <w:p w:rsidR="00A96A8B" w:rsidRPr="00477003" w:rsidRDefault="00A96A8B" w:rsidP="001C51D0">
      <w:pPr>
        <w:pStyle w:val="Styl1"/>
        <w:numPr>
          <w:ilvl w:val="0"/>
          <w:numId w:val="5"/>
        </w:numPr>
        <w:tabs>
          <w:tab w:val="clear" w:pos="927"/>
          <w:tab w:val="num" w:pos="426"/>
        </w:tabs>
        <w:spacing w:before="0"/>
        <w:ind w:left="426" w:hanging="426"/>
        <w:rPr>
          <w:rFonts w:ascii="Arial" w:hAnsi="Arial" w:cs="Arial"/>
          <w:b w:val="0"/>
          <w:bCs w:val="0"/>
          <w:color w:val="auto"/>
          <w:sz w:val="24"/>
          <w:szCs w:val="24"/>
        </w:rPr>
      </w:pPr>
      <w:r w:rsidRPr="00477003">
        <w:rPr>
          <w:rFonts w:ascii="Arial" w:hAnsi="Arial" w:cs="Arial"/>
          <w:b w:val="0"/>
          <w:bCs w:val="0"/>
          <w:color w:val="auto"/>
          <w:sz w:val="24"/>
          <w:szCs w:val="24"/>
        </w:rPr>
        <w:t>zdržuje</w:t>
      </w:r>
      <w:r w:rsidR="00D101B6" w:rsidRPr="00477003">
        <w:rPr>
          <w:rFonts w:ascii="Arial" w:hAnsi="Arial" w:cs="Arial"/>
          <w:b w:val="0"/>
          <w:bCs w:val="0"/>
          <w:color w:val="auto"/>
          <w:sz w:val="24"/>
          <w:szCs w:val="24"/>
        </w:rPr>
        <w:t xml:space="preserve"> se</w:t>
      </w:r>
      <w:r w:rsidRPr="00477003">
        <w:rPr>
          <w:rFonts w:ascii="Arial" w:hAnsi="Arial" w:cs="Arial"/>
          <w:b w:val="0"/>
          <w:bCs w:val="0"/>
          <w:color w:val="auto"/>
          <w:sz w:val="24"/>
          <w:szCs w:val="24"/>
        </w:rPr>
        <w:t xml:space="preserve"> ve voze, který</w:t>
      </w:r>
      <w:r w:rsidR="00337AF4" w:rsidRPr="00477003">
        <w:rPr>
          <w:rFonts w:ascii="Arial" w:hAnsi="Arial" w:cs="Arial"/>
          <w:b w:val="0"/>
          <w:bCs w:val="0"/>
          <w:color w:val="auto"/>
          <w:sz w:val="24"/>
          <w:szCs w:val="24"/>
        </w:rPr>
        <w:t xml:space="preserve"> je označen jako “z</w:t>
      </w:r>
      <w:r w:rsidR="00E94B1B" w:rsidRPr="00477003">
        <w:rPr>
          <w:rFonts w:ascii="Arial" w:hAnsi="Arial" w:cs="Arial"/>
          <w:b w:val="0"/>
          <w:bCs w:val="0"/>
          <w:color w:val="auto"/>
          <w:sz w:val="24"/>
          <w:szCs w:val="24"/>
        </w:rPr>
        <w:t>vláštní vůz”,</w:t>
      </w:r>
    </w:p>
    <w:p w:rsidR="00A96A8B" w:rsidRPr="00477003" w:rsidRDefault="00BA03A7" w:rsidP="00702BE5">
      <w:pPr>
        <w:pStyle w:val="Styl1"/>
        <w:numPr>
          <w:ilvl w:val="0"/>
          <w:numId w:val="5"/>
        </w:numPr>
        <w:tabs>
          <w:tab w:val="clear" w:pos="927"/>
          <w:tab w:val="num" w:pos="426"/>
        </w:tabs>
        <w:spacing w:before="0"/>
        <w:ind w:left="425" w:hanging="425"/>
        <w:rPr>
          <w:rFonts w:ascii="Arial" w:hAnsi="Arial" w:cs="Arial"/>
          <w:b w:val="0"/>
          <w:bCs w:val="0"/>
          <w:color w:val="auto"/>
          <w:sz w:val="24"/>
          <w:szCs w:val="24"/>
        </w:rPr>
      </w:pPr>
      <w:r w:rsidRPr="00477003">
        <w:rPr>
          <w:rFonts w:ascii="Arial" w:hAnsi="Arial" w:cs="Arial"/>
          <w:b w:val="0"/>
          <w:bCs w:val="0"/>
          <w:color w:val="auto"/>
          <w:sz w:val="24"/>
          <w:szCs w:val="24"/>
        </w:rPr>
        <w:t>zdržuje</w:t>
      </w:r>
      <w:r w:rsidR="00A96A8B" w:rsidRPr="00477003">
        <w:rPr>
          <w:rFonts w:ascii="Arial" w:hAnsi="Arial" w:cs="Arial"/>
          <w:b w:val="0"/>
          <w:bCs w:val="0"/>
          <w:color w:val="auto"/>
          <w:sz w:val="24"/>
          <w:szCs w:val="24"/>
        </w:rPr>
        <w:t xml:space="preserve"> </w:t>
      </w:r>
      <w:r w:rsidR="00D101B6" w:rsidRPr="00477003">
        <w:rPr>
          <w:rFonts w:ascii="Arial" w:hAnsi="Arial" w:cs="Arial"/>
          <w:b w:val="0"/>
          <w:bCs w:val="0"/>
          <w:color w:val="auto"/>
          <w:sz w:val="24"/>
          <w:szCs w:val="24"/>
        </w:rPr>
        <w:t xml:space="preserve">se </w:t>
      </w:r>
      <w:r w:rsidR="00A96A8B" w:rsidRPr="00477003">
        <w:rPr>
          <w:rFonts w:ascii="Arial" w:hAnsi="Arial" w:cs="Arial"/>
          <w:b w:val="0"/>
          <w:bCs w:val="0"/>
          <w:color w:val="auto"/>
          <w:sz w:val="24"/>
          <w:szCs w:val="24"/>
        </w:rPr>
        <w:t>ve vlaku v prostoru určeném výhra</w:t>
      </w:r>
      <w:r w:rsidR="00E94B1B" w:rsidRPr="00477003">
        <w:rPr>
          <w:rFonts w:ascii="Arial" w:hAnsi="Arial" w:cs="Arial"/>
          <w:b w:val="0"/>
          <w:bCs w:val="0"/>
          <w:color w:val="auto"/>
          <w:sz w:val="24"/>
          <w:szCs w:val="24"/>
        </w:rPr>
        <w:t>dně pro pověřené zaměstnance ČD,</w:t>
      </w:r>
    </w:p>
    <w:p w:rsidR="00216AB7" w:rsidRPr="00477003" w:rsidRDefault="00A96A8B" w:rsidP="009A44DF">
      <w:pPr>
        <w:pStyle w:val="Styl1"/>
        <w:numPr>
          <w:ilvl w:val="0"/>
          <w:numId w:val="5"/>
        </w:numPr>
        <w:tabs>
          <w:tab w:val="clear" w:pos="927"/>
          <w:tab w:val="num" w:pos="426"/>
        </w:tabs>
        <w:spacing w:before="0"/>
        <w:ind w:left="426" w:hanging="426"/>
        <w:rPr>
          <w:rFonts w:ascii="Arial" w:hAnsi="Arial" w:cs="Arial"/>
          <w:b w:val="0"/>
          <w:bCs w:val="0"/>
          <w:color w:val="auto"/>
          <w:sz w:val="24"/>
          <w:szCs w:val="24"/>
        </w:rPr>
      </w:pPr>
      <w:r w:rsidRPr="00477003">
        <w:rPr>
          <w:rFonts w:ascii="Arial" w:hAnsi="Arial" w:cs="Arial"/>
          <w:b w:val="0"/>
          <w:bCs w:val="0"/>
          <w:color w:val="auto"/>
          <w:sz w:val="24"/>
          <w:szCs w:val="24"/>
        </w:rPr>
        <w:t>používá sportovní náčiní (kolečkové brusle, skateboard</w:t>
      </w:r>
      <w:r w:rsidR="00216AB7" w:rsidRPr="00477003">
        <w:rPr>
          <w:rFonts w:ascii="Arial" w:hAnsi="Arial" w:cs="Arial"/>
          <w:b w:val="0"/>
          <w:bCs w:val="0"/>
          <w:color w:val="auto"/>
          <w:sz w:val="24"/>
          <w:szCs w:val="24"/>
        </w:rPr>
        <w:t xml:space="preserve">, jízdní kolo, koloběžku </w:t>
      </w:r>
      <w:r w:rsidRPr="00477003">
        <w:rPr>
          <w:rFonts w:ascii="Arial" w:hAnsi="Arial" w:cs="Arial"/>
          <w:b w:val="0"/>
          <w:bCs w:val="0"/>
          <w:color w:val="auto"/>
          <w:sz w:val="24"/>
          <w:szCs w:val="24"/>
        </w:rPr>
        <w:t xml:space="preserve">atd.) při nastupování do vlaku nebo pobytu ve vlaku nebo při vystupování z vlaku nebo při </w:t>
      </w:r>
      <w:r w:rsidR="00216AB7" w:rsidRPr="00477003">
        <w:rPr>
          <w:rFonts w:ascii="Arial" w:hAnsi="Arial" w:cs="Arial"/>
          <w:b w:val="0"/>
          <w:bCs w:val="0"/>
          <w:color w:val="auto"/>
          <w:sz w:val="24"/>
          <w:szCs w:val="24"/>
        </w:rPr>
        <w:t>pohybu</w:t>
      </w:r>
      <w:r w:rsidRPr="00477003">
        <w:rPr>
          <w:rFonts w:ascii="Arial" w:hAnsi="Arial" w:cs="Arial"/>
          <w:b w:val="0"/>
          <w:bCs w:val="0"/>
          <w:color w:val="auto"/>
          <w:sz w:val="24"/>
          <w:szCs w:val="24"/>
        </w:rPr>
        <w:t xml:space="preserve"> v prostor</w:t>
      </w:r>
      <w:r w:rsidR="007F258C" w:rsidRPr="00477003">
        <w:rPr>
          <w:rFonts w:ascii="Arial" w:hAnsi="Arial" w:cs="Arial"/>
          <w:b w:val="0"/>
          <w:bCs w:val="0"/>
          <w:color w:val="auto"/>
          <w:sz w:val="24"/>
          <w:szCs w:val="24"/>
        </w:rPr>
        <w:t>á</w:t>
      </w:r>
      <w:r w:rsidRPr="00477003">
        <w:rPr>
          <w:rFonts w:ascii="Arial" w:hAnsi="Arial" w:cs="Arial"/>
          <w:b w:val="0"/>
          <w:bCs w:val="0"/>
          <w:color w:val="auto"/>
          <w:sz w:val="24"/>
          <w:szCs w:val="24"/>
        </w:rPr>
        <w:t>ch</w:t>
      </w:r>
      <w:r w:rsidR="00E94B1B" w:rsidRPr="00477003">
        <w:rPr>
          <w:rFonts w:ascii="Arial" w:hAnsi="Arial" w:cs="Arial"/>
          <w:b w:val="0"/>
          <w:bCs w:val="0"/>
          <w:color w:val="auto"/>
          <w:sz w:val="24"/>
          <w:szCs w:val="24"/>
        </w:rPr>
        <w:t xml:space="preserve"> </w:t>
      </w:r>
      <w:r w:rsidR="00DB387C" w:rsidRPr="00477003">
        <w:rPr>
          <w:rFonts w:ascii="Arial" w:hAnsi="Arial" w:cs="Arial"/>
          <w:b w:val="0"/>
          <w:bCs w:val="0"/>
          <w:color w:val="auto"/>
          <w:sz w:val="24"/>
          <w:szCs w:val="24"/>
        </w:rPr>
        <w:t>ČD</w:t>
      </w:r>
      <w:r w:rsidR="007F258C" w:rsidRPr="00477003">
        <w:rPr>
          <w:rFonts w:ascii="Arial" w:hAnsi="Arial" w:cs="Arial"/>
          <w:b w:val="0"/>
          <w:bCs w:val="0"/>
          <w:color w:val="auto"/>
          <w:sz w:val="24"/>
          <w:szCs w:val="24"/>
        </w:rPr>
        <w:t>,</w:t>
      </w:r>
    </w:p>
    <w:p w:rsidR="00A96A8B" w:rsidRPr="00477003" w:rsidRDefault="00BF7D32" w:rsidP="009A44DF">
      <w:pPr>
        <w:pStyle w:val="Styl1"/>
        <w:numPr>
          <w:ilvl w:val="0"/>
          <w:numId w:val="5"/>
        </w:numPr>
        <w:tabs>
          <w:tab w:val="clear" w:pos="927"/>
          <w:tab w:val="num" w:pos="426"/>
        </w:tabs>
        <w:spacing w:before="0"/>
        <w:ind w:left="426" w:hanging="426"/>
        <w:rPr>
          <w:rFonts w:ascii="Arial" w:hAnsi="Arial" w:cs="Arial"/>
          <w:b w:val="0"/>
          <w:bCs w:val="0"/>
          <w:color w:val="auto"/>
          <w:sz w:val="24"/>
          <w:szCs w:val="24"/>
        </w:rPr>
      </w:pPr>
      <w:r w:rsidRPr="00477003">
        <w:rPr>
          <w:rFonts w:ascii="Arial" w:hAnsi="Arial" w:cs="Arial"/>
          <w:b w:val="0"/>
          <w:bCs w:val="0"/>
          <w:color w:val="auto"/>
          <w:sz w:val="24"/>
          <w:szCs w:val="24"/>
        </w:rPr>
        <w:t>porušuje zákaz kouření</w:t>
      </w:r>
      <w:r w:rsidR="00F21970" w:rsidRPr="00477003">
        <w:rPr>
          <w:rFonts w:ascii="Arial" w:hAnsi="Arial" w:cs="Arial"/>
          <w:b w:val="0"/>
          <w:bCs w:val="0"/>
          <w:color w:val="auto"/>
          <w:sz w:val="24"/>
          <w:szCs w:val="24"/>
        </w:rPr>
        <w:t xml:space="preserve"> v prostorách ČD nebo ve vlaku</w:t>
      </w:r>
      <w:r w:rsidRPr="00477003">
        <w:rPr>
          <w:rFonts w:ascii="Arial" w:hAnsi="Arial" w:cs="Arial"/>
          <w:b w:val="0"/>
          <w:bCs w:val="0"/>
          <w:color w:val="auto"/>
          <w:sz w:val="24"/>
          <w:szCs w:val="24"/>
        </w:rPr>
        <w:t>,</w:t>
      </w:r>
    </w:p>
    <w:p w:rsidR="00BF7D32" w:rsidRPr="00477003" w:rsidRDefault="00BF7D32" w:rsidP="009A44DF">
      <w:pPr>
        <w:pStyle w:val="Styl1"/>
        <w:numPr>
          <w:ilvl w:val="0"/>
          <w:numId w:val="5"/>
        </w:numPr>
        <w:tabs>
          <w:tab w:val="clear" w:pos="927"/>
          <w:tab w:val="num" w:pos="426"/>
        </w:tabs>
        <w:spacing w:before="0"/>
        <w:ind w:left="426" w:hanging="426"/>
        <w:rPr>
          <w:rFonts w:ascii="Arial" w:hAnsi="Arial" w:cs="Arial"/>
          <w:b w:val="0"/>
          <w:bCs w:val="0"/>
          <w:color w:val="auto"/>
          <w:sz w:val="24"/>
          <w:szCs w:val="24"/>
        </w:rPr>
      </w:pPr>
      <w:r w:rsidRPr="00477003">
        <w:rPr>
          <w:rFonts w:ascii="Arial" w:hAnsi="Arial" w:cs="Arial"/>
          <w:b w:val="0"/>
          <w:bCs w:val="0"/>
          <w:color w:val="auto"/>
          <w:sz w:val="24"/>
          <w:szCs w:val="24"/>
        </w:rPr>
        <w:t xml:space="preserve">odmítá umístit malé zvíře přepravované ve vlaku do zcela uzavřené schrány nebo </w:t>
      </w:r>
      <w:r w:rsidR="00EE35DC" w:rsidRPr="00477003">
        <w:rPr>
          <w:rFonts w:ascii="Arial" w:hAnsi="Arial" w:cs="Arial"/>
          <w:b w:val="0"/>
          <w:bCs w:val="0"/>
          <w:color w:val="auto"/>
          <w:sz w:val="24"/>
          <w:szCs w:val="24"/>
        </w:rPr>
        <w:t xml:space="preserve">odmítá </w:t>
      </w:r>
      <w:r w:rsidR="00934758" w:rsidRPr="00477003">
        <w:rPr>
          <w:rFonts w:ascii="Arial" w:hAnsi="Arial" w:cs="Arial"/>
          <w:b w:val="0"/>
          <w:bCs w:val="0"/>
          <w:color w:val="auto"/>
          <w:sz w:val="24"/>
          <w:szCs w:val="24"/>
        </w:rPr>
        <w:t xml:space="preserve">nebo nemůže </w:t>
      </w:r>
      <w:r w:rsidR="00EE35DC" w:rsidRPr="00477003">
        <w:rPr>
          <w:rFonts w:ascii="Arial" w:hAnsi="Arial" w:cs="Arial"/>
          <w:b w:val="0"/>
          <w:bCs w:val="0"/>
          <w:color w:val="auto"/>
          <w:sz w:val="24"/>
          <w:szCs w:val="24"/>
        </w:rPr>
        <w:t xml:space="preserve">zaplatit přepravné </w:t>
      </w:r>
      <w:r w:rsidRPr="00477003">
        <w:rPr>
          <w:rFonts w:ascii="Arial" w:hAnsi="Arial" w:cs="Arial"/>
          <w:b w:val="0"/>
          <w:bCs w:val="0"/>
          <w:color w:val="auto"/>
          <w:sz w:val="24"/>
          <w:szCs w:val="24"/>
        </w:rPr>
        <w:t xml:space="preserve">za psa, který není </w:t>
      </w:r>
      <w:r w:rsidR="00B658BF" w:rsidRPr="00477003">
        <w:rPr>
          <w:rFonts w:ascii="Arial" w:hAnsi="Arial" w:cs="Arial"/>
          <w:b w:val="0"/>
          <w:bCs w:val="0"/>
          <w:color w:val="auto"/>
          <w:sz w:val="24"/>
          <w:szCs w:val="24"/>
        </w:rPr>
        <w:t xml:space="preserve">přepravován </w:t>
      </w:r>
      <w:r w:rsidRPr="00477003">
        <w:rPr>
          <w:rFonts w:ascii="Arial" w:hAnsi="Arial" w:cs="Arial"/>
          <w:b w:val="0"/>
          <w:bCs w:val="0"/>
          <w:color w:val="auto"/>
          <w:sz w:val="24"/>
          <w:szCs w:val="24"/>
        </w:rPr>
        <w:t>ve zcela uzavřené schráně,</w:t>
      </w:r>
    </w:p>
    <w:p w:rsidR="00BF7D32" w:rsidRPr="00477003" w:rsidRDefault="00BF7D32" w:rsidP="009A44DF">
      <w:pPr>
        <w:pStyle w:val="Styl1"/>
        <w:numPr>
          <w:ilvl w:val="0"/>
          <w:numId w:val="5"/>
        </w:numPr>
        <w:tabs>
          <w:tab w:val="clear" w:pos="927"/>
          <w:tab w:val="num" w:pos="426"/>
        </w:tabs>
        <w:spacing w:before="0"/>
        <w:ind w:left="426" w:hanging="426"/>
        <w:rPr>
          <w:rFonts w:ascii="Arial" w:hAnsi="Arial" w:cs="Arial"/>
          <w:b w:val="0"/>
          <w:bCs w:val="0"/>
          <w:color w:val="auto"/>
          <w:sz w:val="24"/>
          <w:szCs w:val="24"/>
        </w:rPr>
      </w:pPr>
      <w:r w:rsidRPr="00477003">
        <w:rPr>
          <w:rFonts w:ascii="Arial" w:hAnsi="Arial" w:cs="Arial"/>
          <w:b w:val="0"/>
          <w:bCs w:val="0"/>
          <w:color w:val="auto"/>
          <w:sz w:val="24"/>
          <w:szCs w:val="24"/>
        </w:rPr>
        <w:t>nezajistí, aby při pobytu v prostor</w:t>
      </w:r>
      <w:r w:rsidR="007F258C" w:rsidRPr="00477003">
        <w:rPr>
          <w:rFonts w:ascii="Arial" w:hAnsi="Arial" w:cs="Arial"/>
          <w:b w:val="0"/>
          <w:bCs w:val="0"/>
          <w:color w:val="auto"/>
          <w:sz w:val="24"/>
          <w:szCs w:val="24"/>
        </w:rPr>
        <w:t>á</w:t>
      </w:r>
      <w:r w:rsidRPr="00477003">
        <w:rPr>
          <w:rFonts w:ascii="Arial" w:hAnsi="Arial" w:cs="Arial"/>
          <w:b w:val="0"/>
          <w:bCs w:val="0"/>
          <w:color w:val="auto"/>
          <w:sz w:val="24"/>
          <w:szCs w:val="24"/>
        </w:rPr>
        <w:t xml:space="preserve">ch </w:t>
      </w:r>
      <w:r w:rsidR="001466E8" w:rsidRPr="00477003">
        <w:rPr>
          <w:rFonts w:ascii="Arial" w:hAnsi="Arial" w:cs="Arial"/>
          <w:b w:val="0"/>
          <w:bCs w:val="0"/>
          <w:color w:val="auto"/>
          <w:sz w:val="24"/>
          <w:szCs w:val="24"/>
        </w:rPr>
        <w:t>ČD</w:t>
      </w:r>
      <w:r w:rsidR="00DB387C" w:rsidRPr="00477003">
        <w:rPr>
          <w:rFonts w:ascii="Arial" w:hAnsi="Arial" w:cs="Arial"/>
          <w:b w:val="0"/>
          <w:bCs w:val="0"/>
          <w:color w:val="auto"/>
          <w:sz w:val="24"/>
          <w:szCs w:val="24"/>
        </w:rPr>
        <w:t xml:space="preserve"> </w:t>
      </w:r>
      <w:r w:rsidRPr="00477003">
        <w:rPr>
          <w:rFonts w:ascii="Arial" w:hAnsi="Arial" w:cs="Arial"/>
          <w:b w:val="0"/>
          <w:bCs w:val="0"/>
          <w:color w:val="auto"/>
          <w:sz w:val="24"/>
          <w:szCs w:val="24"/>
        </w:rPr>
        <w:t>nebo ve vlaku</w:t>
      </w:r>
      <w:r w:rsidR="00BA03A7" w:rsidRPr="00477003">
        <w:rPr>
          <w:rFonts w:ascii="Arial" w:hAnsi="Arial" w:cs="Arial"/>
          <w:b w:val="0"/>
          <w:bCs w:val="0"/>
          <w:color w:val="auto"/>
          <w:sz w:val="24"/>
          <w:szCs w:val="24"/>
        </w:rPr>
        <w:t>,</w:t>
      </w:r>
      <w:r w:rsidRPr="00477003">
        <w:rPr>
          <w:rFonts w:ascii="Arial" w:hAnsi="Arial" w:cs="Arial"/>
          <w:b w:val="0"/>
          <w:bCs w:val="0"/>
          <w:color w:val="auto"/>
          <w:sz w:val="24"/>
          <w:szCs w:val="24"/>
        </w:rPr>
        <w:t xml:space="preserve"> měl pes, který není ve zcela uzavřené schráně, nasazen bezpečný náhubek a</w:t>
      </w:r>
      <w:r w:rsidR="00800B6D" w:rsidRPr="00477003">
        <w:rPr>
          <w:rFonts w:ascii="Arial" w:hAnsi="Arial" w:cs="Arial"/>
          <w:b w:val="0"/>
          <w:bCs w:val="0"/>
          <w:color w:val="auto"/>
          <w:sz w:val="24"/>
          <w:szCs w:val="24"/>
        </w:rPr>
        <w:t> </w:t>
      </w:r>
      <w:r w:rsidRPr="00477003">
        <w:rPr>
          <w:rFonts w:ascii="Arial" w:hAnsi="Arial" w:cs="Arial"/>
          <w:b w:val="0"/>
          <w:bCs w:val="0"/>
          <w:color w:val="auto"/>
          <w:sz w:val="24"/>
          <w:szCs w:val="24"/>
        </w:rPr>
        <w:t>byl držen na vodítku nakrátko,</w:t>
      </w:r>
    </w:p>
    <w:p w:rsidR="00240FD3" w:rsidRPr="00477003" w:rsidRDefault="00E85440" w:rsidP="009A44DF">
      <w:pPr>
        <w:pStyle w:val="Styl1"/>
        <w:numPr>
          <w:ilvl w:val="0"/>
          <w:numId w:val="5"/>
        </w:numPr>
        <w:tabs>
          <w:tab w:val="clear" w:pos="927"/>
          <w:tab w:val="num" w:pos="426"/>
        </w:tabs>
        <w:spacing w:before="0"/>
        <w:ind w:left="426" w:hanging="426"/>
        <w:rPr>
          <w:rFonts w:ascii="Arial" w:hAnsi="Arial" w:cs="Arial"/>
          <w:b w:val="0"/>
          <w:bCs w:val="0"/>
          <w:color w:val="auto"/>
          <w:sz w:val="24"/>
          <w:szCs w:val="24"/>
        </w:rPr>
      </w:pPr>
      <w:r w:rsidRPr="00477003">
        <w:rPr>
          <w:rFonts w:ascii="Arial" w:hAnsi="Arial" w:cs="Arial"/>
          <w:b w:val="0"/>
          <w:bCs w:val="0"/>
          <w:color w:val="auto"/>
          <w:sz w:val="24"/>
          <w:szCs w:val="24"/>
        </w:rPr>
        <w:t xml:space="preserve">uschová v ÚBP věc nebo </w:t>
      </w:r>
      <w:r w:rsidR="00240FD3" w:rsidRPr="00477003">
        <w:rPr>
          <w:rFonts w:ascii="Arial" w:hAnsi="Arial" w:cs="Arial"/>
          <w:b w:val="0"/>
          <w:bCs w:val="0"/>
          <w:color w:val="auto"/>
          <w:sz w:val="24"/>
          <w:szCs w:val="24"/>
        </w:rPr>
        <w:t>vezme s sebou do vozidla jako ruční zavazadlo nebo spoluzavazadlo věc, která nesmí být zavazadlem nebo obsahem zavazadla nebo odmítne zaplatit za zavazadlo</w:t>
      </w:r>
      <w:r w:rsidR="006E41C5" w:rsidRPr="00477003">
        <w:rPr>
          <w:rFonts w:ascii="Arial" w:hAnsi="Arial" w:cs="Arial"/>
          <w:b w:val="0"/>
          <w:bCs w:val="0"/>
          <w:color w:val="auto"/>
          <w:sz w:val="24"/>
          <w:szCs w:val="24"/>
        </w:rPr>
        <w:t>,</w:t>
      </w:r>
    </w:p>
    <w:p w:rsidR="00BA03A7" w:rsidRPr="00477003" w:rsidRDefault="00BA03A7" w:rsidP="009A44DF">
      <w:pPr>
        <w:pStyle w:val="Styl1"/>
        <w:numPr>
          <w:ilvl w:val="0"/>
          <w:numId w:val="5"/>
        </w:numPr>
        <w:tabs>
          <w:tab w:val="clear" w:pos="927"/>
          <w:tab w:val="num" w:pos="426"/>
        </w:tabs>
        <w:spacing w:before="0"/>
        <w:ind w:left="426" w:hanging="426"/>
        <w:rPr>
          <w:rFonts w:ascii="Arial" w:hAnsi="Arial" w:cs="Arial"/>
          <w:b w:val="0"/>
          <w:bCs w:val="0"/>
          <w:color w:val="auto"/>
          <w:sz w:val="24"/>
          <w:szCs w:val="24"/>
        </w:rPr>
      </w:pPr>
      <w:r w:rsidRPr="00477003">
        <w:rPr>
          <w:rFonts w:ascii="Arial" w:hAnsi="Arial" w:cs="Arial"/>
          <w:b w:val="0"/>
          <w:bCs w:val="0"/>
          <w:color w:val="auto"/>
          <w:sz w:val="24"/>
          <w:szCs w:val="24"/>
        </w:rPr>
        <w:t>nastoupí s jízdním kolem do vlaku s povinnou rezervací místa pro jízdní kolo bez platné rezervace místa pro jízdní kolo,</w:t>
      </w:r>
    </w:p>
    <w:p w:rsidR="00702BE5" w:rsidRPr="00477003" w:rsidRDefault="00BA03A7" w:rsidP="009A44DF">
      <w:pPr>
        <w:pStyle w:val="Styl1"/>
        <w:numPr>
          <w:ilvl w:val="0"/>
          <w:numId w:val="5"/>
        </w:numPr>
        <w:tabs>
          <w:tab w:val="clear" w:pos="927"/>
          <w:tab w:val="num" w:pos="426"/>
        </w:tabs>
        <w:spacing w:before="0"/>
        <w:ind w:left="426" w:hanging="426"/>
        <w:rPr>
          <w:rFonts w:ascii="Arial" w:hAnsi="Arial" w:cs="Arial"/>
          <w:b w:val="0"/>
          <w:bCs w:val="0"/>
          <w:color w:val="auto"/>
          <w:sz w:val="24"/>
          <w:szCs w:val="24"/>
        </w:rPr>
      </w:pPr>
      <w:r w:rsidRPr="00477003">
        <w:rPr>
          <w:rFonts w:ascii="Arial" w:hAnsi="Arial" w:cs="Arial"/>
          <w:b w:val="0"/>
          <w:bCs w:val="0"/>
          <w:color w:val="auto"/>
          <w:sz w:val="24"/>
          <w:szCs w:val="24"/>
        </w:rPr>
        <w:t xml:space="preserve">uvolní neoprávněně obsazené místo </w:t>
      </w:r>
      <w:r w:rsidR="008848AE" w:rsidRPr="00477003">
        <w:rPr>
          <w:rFonts w:ascii="Arial" w:hAnsi="Arial" w:cs="Arial"/>
          <w:b w:val="0"/>
          <w:bCs w:val="0"/>
          <w:color w:val="auto"/>
          <w:sz w:val="24"/>
          <w:szCs w:val="24"/>
        </w:rPr>
        <w:t xml:space="preserve">jinému cestujícímu </w:t>
      </w:r>
      <w:r w:rsidRPr="00477003">
        <w:rPr>
          <w:rFonts w:ascii="Arial" w:hAnsi="Arial" w:cs="Arial"/>
          <w:b w:val="0"/>
          <w:bCs w:val="0"/>
          <w:color w:val="auto"/>
          <w:sz w:val="24"/>
          <w:szCs w:val="24"/>
        </w:rPr>
        <w:t>až po výzvě oprávněného zaměstnance ČD,</w:t>
      </w:r>
    </w:p>
    <w:p w:rsidR="00A96A8B" w:rsidRPr="00477003" w:rsidRDefault="00C40E92" w:rsidP="009A44DF">
      <w:pPr>
        <w:pStyle w:val="Styl1"/>
        <w:numPr>
          <w:ilvl w:val="0"/>
          <w:numId w:val="5"/>
        </w:numPr>
        <w:tabs>
          <w:tab w:val="clear" w:pos="927"/>
          <w:tab w:val="num" w:pos="426"/>
        </w:tabs>
        <w:spacing w:before="0"/>
        <w:ind w:left="426" w:hanging="426"/>
        <w:rPr>
          <w:rFonts w:ascii="Arial" w:hAnsi="Arial" w:cs="Arial"/>
          <w:b w:val="0"/>
          <w:bCs w:val="0"/>
          <w:color w:val="auto"/>
          <w:sz w:val="24"/>
          <w:szCs w:val="24"/>
        </w:rPr>
      </w:pPr>
      <w:r w:rsidRPr="00477003">
        <w:rPr>
          <w:rFonts w:ascii="Arial" w:hAnsi="Arial" w:cs="Arial"/>
          <w:b w:val="0"/>
          <w:bCs w:val="0"/>
          <w:noProof/>
          <w:color w:val="auto"/>
          <w:sz w:val="24"/>
          <w:szCs w:val="24"/>
        </w:rPr>
        <mc:AlternateContent>
          <mc:Choice Requires="wps">
            <w:drawing>
              <wp:anchor distT="0" distB="0" distL="114300" distR="114300" simplePos="0" relativeHeight="251645952" behindDoc="0" locked="0" layoutInCell="1" allowOverlap="1" wp14:anchorId="7CB21EA5" wp14:editId="584EA7EF">
                <wp:simplePos x="0" y="0"/>
                <wp:positionH relativeFrom="column">
                  <wp:posOffset>-283742</wp:posOffset>
                </wp:positionH>
                <wp:positionV relativeFrom="paragraph">
                  <wp:posOffset>472322</wp:posOffset>
                </wp:positionV>
                <wp:extent cx="0" cy="485569"/>
                <wp:effectExtent l="0" t="0" r="19050" b="10160"/>
                <wp:wrapNone/>
                <wp:docPr id="167" name="Přímá spojnice 167"/>
                <wp:cNvGraphicFramePr/>
                <a:graphic xmlns:a="http://schemas.openxmlformats.org/drawingml/2006/main">
                  <a:graphicData uri="http://schemas.microsoft.com/office/word/2010/wordprocessingShape">
                    <wps:wsp>
                      <wps:cNvCnPr/>
                      <wps:spPr>
                        <a:xfrm flipV="1">
                          <a:off x="0" y="0"/>
                          <a:ext cx="0" cy="485569"/>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56D3634" id="Přímá spojnice 167" o:spid="_x0000_s1026" style="position:absolute;flip:y;z-index:251645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35pt,37.2pt" to="-22.35pt,7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AByQEAAMMDAAAOAAAAZHJzL2Uyb0RvYy54bWysU8uO1DAQvCPxD5bvTDIrdliiyexhV3BB&#10;MOJ19zrticF2W7aZzHwKRz6Ar1jxX9t2MmG1gIQQFyu2u6qryp315cEatocQNbqWLxc1Z+Akdtrt&#10;Wv7h/YsnF5zFJFwnDDpo+REiv9w8frQefANn2KPpIDAicbEZfMv7lHxTVVH2YEVcoAdHlwqDFYm2&#10;YVd1QQzEbk11VterasDQ+YASYqTT6/GSbwq/UiDTG6UiJGZaTtpSWUNZb/Jabdai2QXhey0nGeIf&#10;VFihHTWdqa5FEuxL0L9QWS0DRlRpIdFWqJSWUDyQm2X9wM27XngoXiic6OeY4v+jla/328B0R2+3&#10;esaZE5Yeafvj6+13e/uNRY+fHClk+ZKiGnxsCHHltmHaRb8N2fdBBcuU0f4jMZUkyBs7lKCPc9Bw&#10;SEyOh5JOn16cn6+eZ+JqZMhMPsT0EtCy/NFyo12OQDRi/yqmsfRUQrisaNRQvtLRQC427i0oskW9&#10;RjVloODKBLYXNArd5+XUtlRmiNLGzKC6tPwjaKrNMChD9rfAubp0RJdmoNUOw++6psNJqhrrT65H&#10;r9n2DXbH8iIlDpqUEug01XkU7+8L/Oe/t7kDAAD//wMAUEsDBBQABgAIAAAAIQC+Kua63gAAAAoB&#10;AAAPAAAAZHJzL2Rvd25yZXYueG1sTI/BTsMwDIbvSLxDZCQu05Yydevomk5oEhc4AIMHSFuvrUic&#10;0mRd9vYYcYCj7U+/v7/YRWvEhKPvHSm4WyQgkGrX9NQq+Hh/nG9A+KCp0cYRKrigh115fVXovHFn&#10;esPpEFrBIeRzraALYcil9HWHVvuFG5D4dnSj1YHHsZXNqM8cbo1cJslaWt0Tf+j0gPsO68/DySp4&#10;enmdXZZxPfvKVtU+ThsTn71R6vYmPmxBBIzhD4YffVaHkp0qd6LGC6NgnqYZowqyNAXBwO+iYnKV&#10;3IMsC/m/QvkNAAD//wMAUEsBAi0AFAAGAAgAAAAhALaDOJL+AAAA4QEAABMAAAAAAAAAAAAAAAAA&#10;AAAAAFtDb250ZW50X1R5cGVzXS54bWxQSwECLQAUAAYACAAAACEAOP0h/9YAAACUAQAACwAAAAAA&#10;AAAAAAAAAAAvAQAAX3JlbHMvLnJlbHNQSwECLQAUAAYACAAAACEAM/lwAckBAADDAwAADgAAAAAA&#10;AAAAAAAAAAAuAgAAZHJzL2Uyb0RvYy54bWxQSwECLQAUAAYACAAAACEAvirmut4AAAAKAQAADwAA&#10;AAAAAAAAAAAAAAAjBAAAZHJzL2Rvd25yZXYueG1sUEsFBgAAAAAEAAQA8wAAAC4FAAAAAA==&#10;" strokecolor="black [3040]"/>
            </w:pict>
          </mc:Fallback>
        </mc:AlternateContent>
      </w:r>
      <w:r w:rsidR="00BA5DC9" w:rsidRPr="00477003">
        <w:rPr>
          <w:rFonts w:ascii="Arial" w:hAnsi="Arial" w:cs="Arial"/>
          <w:b w:val="0"/>
          <w:bCs w:val="0"/>
          <w:color w:val="auto"/>
          <w:sz w:val="24"/>
          <w:szCs w:val="24"/>
        </w:rPr>
        <w:t xml:space="preserve">porušuje běžná společenská pravidla a dobré mravy tím, že se </w:t>
      </w:r>
      <w:r w:rsidR="00A96A8B" w:rsidRPr="00477003">
        <w:rPr>
          <w:rFonts w:ascii="Arial" w:hAnsi="Arial" w:cs="Arial"/>
          <w:b w:val="0"/>
          <w:bCs w:val="0"/>
          <w:color w:val="auto"/>
          <w:sz w:val="24"/>
          <w:szCs w:val="24"/>
        </w:rPr>
        <w:t xml:space="preserve">chová hlučně, produkuje hlučně hudbu nebo zpěv, používá hlasitě audiovizuální techniku nebo </w:t>
      </w:r>
      <w:r w:rsidR="00DC3A1C" w:rsidRPr="00477003">
        <w:rPr>
          <w:rFonts w:ascii="Arial" w:hAnsi="Arial" w:cs="Arial"/>
          <w:b w:val="0"/>
          <w:bCs w:val="0"/>
          <w:color w:val="auto"/>
          <w:sz w:val="24"/>
          <w:szCs w:val="24"/>
        </w:rPr>
        <w:t xml:space="preserve">je </w:t>
      </w:r>
      <w:r w:rsidR="006D583B" w:rsidRPr="00477003">
        <w:rPr>
          <w:rFonts w:ascii="Arial" w:hAnsi="Arial" w:cs="Arial"/>
          <w:b w:val="0"/>
          <w:bCs w:val="0"/>
          <w:color w:val="auto"/>
          <w:sz w:val="24"/>
          <w:szCs w:val="24"/>
        </w:rPr>
        <w:t xml:space="preserve">i přes upozornění </w:t>
      </w:r>
      <w:r w:rsidR="00A96A8B" w:rsidRPr="00477003">
        <w:rPr>
          <w:rFonts w:ascii="Arial" w:hAnsi="Arial" w:cs="Arial"/>
          <w:b w:val="0"/>
          <w:bCs w:val="0"/>
          <w:color w:val="auto"/>
          <w:sz w:val="24"/>
          <w:szCs w:val="24"/>
        </w:rPr>
        <w:t>ostatní</w:t>
      </w:r>
      <w:r w:rsidR="00DC3A1C" w:rsidRPr="00477003">
        <w:rPr>
          <w:rFonts w:ascii="Arial" w:hAnsi="Arial" w:cs="Arial"/>
          <w:b w:val="0"/>
          <w:bCs w:val="0"/>
          <w:color w:val="auto"/>
          <w:sz w:val="24"/>
          <w:szCs w:val="24"/>
        </w:rPr>
        <w:t>m spolucestujícím neúnosným způsobem na obtíž</w:t>
      </w:r>
      <w:r w:rsidRPr="00477003">
        <w:rPr>
          <w:rFonts w:ascii="Arial" w:hAnsi="Arial" w:cs="Arial"/>
          <w:b w:val="0"/>
          <w:bCs w:val="0"/>
          <w:color w:val="auto"/>
          <w:sz w:val="24"/>
          <w:szCs w:val="24"/>
        </w:rPr>
        <w:t xml:space="preserve"> nebo porušuje podmínky pro pobyt v tichém oddílu dle čl. 91. 4. SPPO</w:t>
      </w:r>
      <w:r w:rsidR="00BF7D32" w:rsidRPr="00477003">
        <w:rPr>
          <w:rFonts w:ascii="Arial" w:hAnsi="Arial" w:cs="Arial"/>
          <w:b w:val="0"/>
          <w:bCs w:val="0"/>
          <w:color w:val="auto"/>
          <w:sz w:val="24"/>
          <w:szCs w:val="24"/>
        </w:rPr>
        <w:t>,</w:t>
      </w:r>
    </w:p>
    <w:p w:rsidR="000F4B98" w:rsidRPr="00477003" w:rsidRDefault="00A96A8B" w:rsidP="009A44DF">
      <w:pPr>
        <w:pStyle w:val="Styl1"/>
        <w:numPr>
          <w:ilvl w:val="0"/>
          <w:numId w:val="5"/>
        </w:numPr>
        <w:tabs>
          <w:tab w:val="clear" w:pos="927"/>
          <w:tab w:val="num" w:pos="426"/>
        </w:tabs>
        <w:spacing w:before="0" w:after="120"/>
        <w:ind w:left="426" w:hanging="426"/>
        <w:rPr>
          <w:rFonts w:ascii="Arial" w:hAnsi="Arial" w:cs="Arial"/>
          <w:b w:val="0"/>
          <w:bCs w:val="0"/>
          <w:color w:val="auto"/>
          <w:sz w:val="24"/>
          <w:szCs w:val="24"/>
        </w:rPr>
      </w:pPr>
      <w:r w:rsidRPr="00477003">
        <w:rPr>
          <w:rFonts w:ascii="Arial" w:hAnsi="Arial" w:cs="Arial"/>
          <w:b w:val="0"/>
          <w:bCs w:val="0"/>
          <w:color w:val="auto"/>
          <w:sz w:val="24"/>
          <w:szCs w:val="24"/>
        </w:rPr>
        <w:t>znečišťuje ostatní cestující</w:t>
      </w:r>
      <w:r w:rsidR="00473C2A" w:rsidRPr="00477003">
        <w:rPr>
          <w:rFonts w:ascii="Arial" w:hAnsi="Arial" w:cs="Arial"/>
          <w:b w:val="0"/>
          <w:bCs w:val="0"/>
          <w:color w:val="auto"/>
          <w:sz w:val="24"/>
          <w:szCs w:val="24"/>
        </w:rPr>
        <w:t>, zaměstnance ČD</w:t>
      </w:r>
      <w:r w:rsidRPr="00477003">
        <w:rPr>
          <w:rFonts w:ascii="Arial" w:hAnsi="Arial" w:cs="Arial"/>
          <w:b w:val="0"/>
          <w:bCs w:val="0"/>
          <w:color w:val="auto"/>
          <w:sz w:val="24"/>
          <w:szCs w:val="24"/>
        </w:rPr>
        <w:t xml:space="preserve"> nebo zneč</w:t>
      </w:r>
      <w:r w:rsidR="00BF7D32" w:rsidRPr="00477003">
        <w:rPr>
          <w:rFonts w:ascii="Arial" w:hAnsi="Arial" w:cs="Arial"/>
          <w:b w:val="0"/>
          <w:bCs w:val="0"/>
          <w:color w:val="auto"/>
          <w:sz w:val="24"/>
          <w:szCs w:val="24"/>
        </w:rPr>
        <w:t>išťuje či poškozuje zařízení ČD</w:t>
      </w:r>
      <w:r w:rsidR="000454BC" w:rsidRPr="00477003">
        <w:rPr>
          <w:rFonts w:ascii="Arial" w:hAnsi="Arial" w:cs="Arial"/>
          <w:b w:val="0"/>
          <w:bCs w:val="0"/>
          <w:color w:val="auto"/>
          <w:sz w:val="24"/>
          <w:szCs w:val="24"/>
        </w:rPr>
        <w:t>,</w:t>
      </w:r>
    </w:p>
    <w:p w:rsidR="00BF7D32" w:rsidRPr="00477003" w:rsidRDefault="00CD265A" w:rsidP="00240FD3">
      <w:pPr>
        <w:pStyle w:val="Styl1"/>
        <w:spacing w:before="0" w:after="120"/>
        <w:ind w:left="567"/>
        <w:rPr>
          <w:rFonts w:ascii="Arial" w:hAnsi="Arial" w:cs="Arial"/>
          <w:b w:val="0"/>
          <w:bCs w:val="0"/>
          <w:color w:val="auto"/>
          <w:sz w:val="24"/>
          <w:szCs w:val="24"/>
        </w:rPr>
      </w:pPr>
      <w:r w:rsidRPr="00477003">
        <w:rPr>
          <w:rFonts w:ascii="Arial" w:hAnsi="Arial" w:cs="Arial"/>
          <w:bCs w:val="0"/>
          <w:color w:val="auto"/>
          <w:sz w:val="24"/>
          <w:szCs w:val="24"/>
        </w:rPr>
        <w:t>14</w:t>
      </w:r>
      <w:r w:rsidR="00676A5F" w:rsidRPr="00477003">
        <w:rPr>
          <w:rFonts w:ascii="Arial" w:hAnsi="Arial" w:cs="Arial"/>
          <w:bCs w:val="0"/>
          <w:color w:val="auto"/>
          <w:sz w:val="24"/>
          <w:szCs w:val="24"/>
        </w:rPr>
        <w:t>4</w:t>
      </w:r>
      <w:r w:rsidR="00BF7D32" w:rsidRPr="00477003">
        <w:rPr>
          <w:rFonts w:ascii="Arial" w:hAnsi="Arial" w:cs="Arial"/>
          <w:bCs w:val="0"/>
          <w:color w:val="auto"/>
          <w:sz w:val="24"/>
          <w:szCs w:val="24"/>
        </w:rPr>
        <w:t>.</w:t>
      </w:r>
      <w:r w:rsidR="00146176" w:rsidRPr="00477003">
        <w:rPr>
          <w:rFonts w:ascii="Arial" w:hAnsi="Arial" w:cs="Arial"/>
          <w:bCs w:val="0"/>
          <w:color w:val="auto"/>
          <w:sz w:val="24"/>
          <w:szCs w:val="24"/>
        </w:rPr>
        <w:t> </w:t>
      </w:r>
      <w:r w:rsidR="00BF7D32" w:rsidRPr="00477003">
        <w:rPr>
          <w:rFonts w:ascii="Arial" w:hAnsi="Arial" w:cs="Arial"/>
          <w:bCs w:val="0"/>
          <w:color w:val="auto"/>
          <w:sz w:val="24"/>
          <w:szCs w:val="24"/>
        </w:rPr>
        <w:t>1.</w:t>
      </w:r>
      <w:r w:rsidR="00146176" w:rsidRPr="00477003">
        <w:rPr>
          <w:rFonts w:ascii="Arial" w:hAnsi="Arial" w:cs="Arial"/>
          <w:bCs w:val="0"/>
          <w:color w:val="auto"/>
          <w:sz w:val="24"/>
          <w:szCs w:val="24"/>
        </w:rPr>
        <w:t> </w:t>
      </w:r>
      <w:r w:rsidR="00BF7D32" w:rsidRPr="00477003">
        <w:rPr>
          <w:rFonts w:ascii="Arial" w:hAnsi="Arial" w:cs="Arial"/>
          <w:b w:val="0"/>
          <w:bCs w:val="0"/>
          <w:color w:val="auto"/>
          <w:sz w:val="24"/>
          <w:szCs w:val="24"/>
        </w:rPr>
        <w:t xml:space="preserve">V </w:t>
      </w:r>
      <w:r w:rsidR="006E41C5" w:rsidRPr="00477003">
        <w:rPr>
          <w:rFonts w:ascii="Arial" w:hAnsi="Arial" w:cs="Arial"/>
          <w:b w:val="0"/>
          <w:bCs w:val="0"/>
          <w:color w:val="auto"/>
          <w:sz w:val="24"/>
          <w:szCs w:val="24"/>
        </w:rPr>
        <w:t>uvedených</w:t>
      </w:r>
      <w:r w:rsidR="00BF7D32" w:rsidRPr="00477003">
        <w:rPr>
          <w:rFonts w:ascii="Arial" w:hAnsi="Arial" w:cs="Arial"/>
          <w:b w:val="0"/>
          <w:bCs w:val="0"/>
          <w:color w:val="auto"/>
          <w:sz w:val="24"/>
          <w:szCs w:val="24"/>
        </w:rPr>
        <w:t xml:space="preserve"> případ</w:t>
      </w:r>
      <w:r w:rsidR="006E41C5" w:rsidRPr="00477003">
        <w:rPr>
          <w:rFonts w:ascii="Arial" w:hAnsi="Arial" w:cs="Arial"/>
          <w:b w:val="0"/>
          <w:bCs w:val="0"/>
          <w:color w:val="auto"/>
          <w:sz w:val="24"/>
          <w:szCs w:val="24"/>
        </w:rPr>
        <w:t>ech</w:t>
      </w:r>
      <w:r w:rsidR="00BF7D32" w:rsidRPr="00477003">
        <w:rPr>
          <w:rFonts w:ascii="Arial" w:hAnsi="Arial" w:cs="Arial"/>
          <w:b w:val="0"/>
          <w:bCs w:val="0"/>
          <w:color w:val="auto"/>
          <w:sz w:val="24"/>
          <w:szCs w:val="24"/>
        </w:rPr>
        <w:t xml:space="preserve"> zaplatí přirážku </w:t>
      </w:r>
      <w:r w:rsidR="00BF7D32" w:rsidRPr="00477003">
        <w:rPr>
          <w:rFonts w:ascii="Arial" w:hAnsi="Arial" w:cs="Arial"/>
          <w:bCs w:val="0"/>
          <w:color w:val="auto"/>
          <w:sz w:val="24"/>
          <w:szCs w:val="24"/>
        </w:rPr>
        <w:t>500 Kč</w:t>
      </w:r>
      <w:r w:rsidR="00BF7D32" w:rsidRPr="00477003">
        <w:rPr>
          <w:rFonts w:ascii="Arial" w:hAnsi="Arial" w:cs="Arial"/>
          <w:b w:val="0"/>
          <w:bCs w:val="0"/>
          <w:color w:val="auto"/>
          <w:sz w:val="24"/>
          <w:szCs w:val="24"/>
        </w:rPr>
        <w:t xml:space="preserve">, která bude snížena </w:t>
      </w:r>
      <w:r w:rsidR="00BF7D32" w:rsidRPr="00477003">
        <w:rPr>
          <w:rFonts w:ascii="Arial" w:hAnsi="Arial" w:cs="Arial"/>
          <w:b w:val="0"/>
          <w:color w:val="auto"/>
          <w:sz w:val="24"/>
          <w:szCs w:val="24"/>
        </w:rPr>
        <w:t xml:space="preserve">na </w:t>
      </w:r>
      <w:r w:rsidR="00BF7D32" w:rsidRPr="00477003">
        <w:rPr>
          <w:rFonts w:ascii="Arial" w:hAnsi="Arial" w:cs="Arial"/>
          <w:color w:val="auto"/>
          <w:sz w:val="24"/>
          <w:szCs w:val="24"/>
        </w:rPr>
        <w:t>100 Kč</w:t>
      </w:r>
      <w:r w:rsidR="00BF7D32" w:rsidRPr="00477003">
        <w:rPr>
          <w:rFonts w:ascii="Arial" w:hAnsi="Arial" w:cs="Arial"/>
          <w:b w:val="0"/>
          <w:color w:val="auto"/>
          <w:sz w:val="24"/>
          <w:szCs w:val="24"/>
        </w:rPr>
        <w:t>, pokud ji zaplatí v hotovosti na míst</w:t>
      </w:r>
      <w:r w:rsidR="00747498" w:rsidRPr="00477003">
        <w:rPr>
          <w:rFonts w:ascii="Arial" w:hAnsi="Arial" w:cs="Arial"/>
          <w:b w:val="0"/>
          <w:color w:val="auto"/>
          <w:sz w:val="24"/>
          <w:szCs w:val="24"/>
        </w:rPr>
        <w:t xml:space="preserve">ě nebo u pokladní přepážky </w:t>
      </w:r>
      <w:r w:rsidR="007F3DAE" w:rsidRPr="00477003">
        <w:rPr>
          <w:rFonts w:ascii="Arial" w:hAnsi="Arial" w:cs="Arial"/>
          <w:b w:val="0"/>
          <w:color w:val="auto"/>
          <w:sz w:val="24"/>
          <w:szCs w:val="24"/>
        </w:rPr>
        <w:t>do 14 dnů ode dne vzniku povinnosti zaplatit dlužnou částku</w:t>
      </w:r>
      <w:r w:rsidR="00BF7D32" w:rsidRPr="00477003">
        <w:rPr>
          <w:rFonts w:ascii="Arial" w:hAnsi="Arial" w:cs="Arial"/>
          <w:b w:val="0"/>
          <w:color w:val="auto"/>
          <w:sz w:val="24"/>
          <w:szCs w:val="24"/>
        </w:rPr>
        <w:t xml:space="preserve">. </w:t>
      </w:r>
      <w:r w:rsidR="008C2C32" w:rsidRPr="00477003">
        <w:rPr>
          <w:rFonts w:ascii="Arial" w:hAnsi="Arial" w:cs="Arial"/>
          <w:b w:val="0"/>
          <w:bCs w:val="0"/>
          <w:color w:val="auto"/>
          <w:sz w:val="24"/>
          <w:szCs w:val="24"/>
        </w:rPr>
        <w:t xml:space="preserve">Pokud se cestující nedostaví k úhradě </w:t>
      </w:r>
      <w:r w:rsidR="008B23D8" w:rsidRPr="00477003">
        <w:rPr>
          <w:rFonts w:ascii="Arial" w:hAnsi="Arial" w:cs="Arial"/>
          <w:b w:val="0"/>
          <w:bCs w:val="0"/>
          <w:color w:val="auto"/>
          <w:sz w:val="24"/>
          <w:szCs w:val="24"/>
        </w:rPr>
        <w:t>pohledávky</w:t>
      </w:r>
      <w:r w:rsidR="008C2C32" w:rsidRPr="00477003">
        <w:rPr>
          <w:rFonts w:ascii="Arial" w:hAnsi="Arial" w:cs="Arial"/>
          <w:b w:val="0"/>
          <w:bCs w:val="0"/>
          <w:color w:val="auto"/>
          <w:sz w:val="24"/>
          <w:szCs w:val="24"/>
        </w:rPr>
        <w:t xml:space="preserve"> </w:t>
      </w:r>
      <w:r w:rsidR="00AE142F" w:rsidRPr="00477003">
        <w:rPr>
          <w:rFonts w:ascii="Arial" w:hAnsi="Arial" w:cs="Arial"/>
          <w:b w:val="0"/>
          <w:bCs w:val="0"/>
          <w:color w:val="auto"/>
          <w:sz w:val="24"/>
          <w:szCs w:val="24"/>
        </w:rPr>
        <w:t xml:space="preserve">ani </w:t>
      </w:r>
      <w:r w:rsidR="008C2C32" w:rsidRPr="00477003">
        <w:rPr>
          <w:rFonts w:ascii="Arial" w:hAnsi="Arial" w:cs="Arial"/>
          <w:b w:val="0"/>
          <w:bCs w:val="0"/>
          <w:color w:val="auto"/>
          <w:sz w:val="24"/>
          <w:szCs w:val="24"/>
        </w:rPr>
        <w:t xml:space="preserve">dle čl. 77. 2. SPPO, bude přistoupeno </w:t>
      </w:r>
      <w:r w:rsidR="00AE142F" w:rsidRPr="00477003">
        <w:rPr>
          <w:rFonts w:ascii="Arial" w:hAnsi="Arial" w:cs="Arial"/>
          <w:b w:val="0"/>
          <w:bCs w:val="0"/>
          <w:color w:val="auto"/>
          <w:sz w:val="24"/>
          <w:szCs w:val="24"/>
        </w:rPr>
        <w:t xml:space="preserve">dle čl. 77. 3. SPPO </w:t>
      </w:r>
      <w:r w:rsidR="008C2C32" w:rsidRPr="00477003">
        <w:rPr>
          <w:rFonts w:ascii="Arial" w:hAnsi="Arial" w:cs="Arial"/>
          <w:b w:val="0"/>
          <w:bCs w:val="0"/>
          <w:color w:val="auto"/>
          <w:sz w:val="24"/>
          <w:szCs w:val="24"/>
        </w:rPr>
        <w:t>k </w:t>
      </w:r>
      <w:r w:rsidR="0006429B" w:rsidRPr="00477003">
        <w:rPr>
          <w:rFonts w:ascii="Arial" w:hAnsi="Arial" w:cs="Arial"/>
          <w:b w:val="0"/>
          <w:bCs w:val="0"/>
          <w:color w:val="auto"/>
          <w:sz w:val="24"/>
          <w:szCs w:val="24"/>
        </w:rPr>
        <w:t>právnímu</w:t>
      </w:r>
      <w:r w:rsidR="008C2C32" w:rsidRPr="00477003">
        <w:rPr>
          <w:rFonts w:ascii="Arial" w:hAnsi="Arial" w:cs="Arial"/>
          <w:b w:val="0"/>
          <w:bCs w:val="0"/>
          <w:color w:val="auto"/>
          <w:sz w:val="24"/>
          <w:szCs w:val="24"/>
        </w:rPr>
        <w:t xml:space="preserve"> vymáhání.</w:t>
      </w:r>
    </w:p>
    <w:p w:rsidR="00BF7D32" w:rsidRPr="00477003" w:rsidRDefault="00BF7D32" w:rsidP="006E41C5">
      <w:pPr>
        <w:pStyle w:val="Styl1"/>
        <w:spacing w:before="0" w:after="120"/>
        <w:ind w:left="567"/>
        <w:rPr>
          <w:rFonts w:ascii="Arial" w:hAnsi="Arial" w:cs="Arial"/>
          <w:b w:val="0"/>
          <w:color w:val="auto"/>
          <w:sz w:val="24"/>
          <w:szCs w:val="24"/>
        </w:rPr>
      </w:pPr>
      <w:r w:rsidRPr="00477003">
        <w:rPr>
          <w:rFonts w:ascii="Arial" w:hAnsi="Arial" w:cs="Arial"/>
          <w:bCs w:val="0"/>
          <w:color w:val="auto"/>
          <w:sz w:val="24"/>
          <w:szCs w:val="24"/>
        </w:rPr>
        <w:t>1</w:t>
      </w:r>
      <w:r w:rsidR="00CD265A" w:rsidRPr="00477003">
        <w:rPr>
          <w:rFonts w:ascii="Arial" w:hAnsi="Arial" w:cs="Arial"/>
          <w:bCs w:val="0"/>
          <w:color w:val="auto"/>
          <w:sz w:val="24"/>
          <w:szCs w:val="24"/>
        </w:rPr>
        <w:t>4</w:t>
      </w:r>
      <w:r w:rsidR="00676A5F" w:rsidRPr="00477003">
        <w:rPr>
          <w:rFonts w:ascii="Arial" w:hAnsi="Arial" w:cs="Arial"/>
          <w:bCs w:val="0"/>
          <w:color w:val="auto"/>
          <w:sz w:val="24"/>
          <w:szCs w:val="24"/>
        </w:rPr>
        <w:t>4</w:t>
      </w:r>
      <w:r w:rsidRPr="00477003">
        <w:rPr>
          <w:rFonts w:ascii="Arial" w:hAnsi="Arial" w:cs="Arial"/>
          <w:bCs w:val="0"/>
          <w:color w:val="auto"/>
          <w:sz w:val="24"/>
          <w:szCs w:val="24"/>
        </w:rPr>
        <w:t>.</w:t>
      </w:r>
      <w:r w:rsidR="00146176" w:rsidRPr="00477003">
        <w:rPr>
          <w:rFonts w:ascii="Arial" w:hAnsi="Arial" w:cs="Arial"/>
          <w:bCs w:val="0"/>
          <w:color w:val="auto"/>
          <w:sz w:val="24"/>
          <w:szCs w:val="24"/>
        </w:rPr>
        <w:t> </w:t>
      </w:r>
      <w:r w:rsidRPr="00477003">
        <w:rPr>
          <w:rFonts w:ascii="Arial" w:hAnsi="Arial" w:cs="Arial"/>
          <w:bCs w:val="0"/>
          <w:color w:val="auto"/>
          <w:sz w:val="24"/>
          <w:szCs w:val="24"/>
        </w:rPr>
        <w:t>2.</w:t>
      </w:r>
      <w:r w:rsidR="00146176" w:rsidRPr="00477003">
        <w:rPr>
          <w:rFonts w:ascii="Arial" w:hAnsi="Arial" w:cs="Arial"/>
          <w:b w:val="0"/>
          <w:bCs w:val="0"/>
          <w:color w:val="auto"/>
          <w:sz w:val="24"/>
          <w:szCs w:val="24"/>
        </w:rPr>
        <w:t> </w:t>
      </w:r>
      <w:r w:rsidR="006E41C5" w:rsidRPr="00477003">
        <w:rPr>
          <w:rFonts w:ascii="Arial" w:hAnsi="Arial" w:cs="Arial"/>
          <w:b w:val="0"/>
          <w:color w:val="auto"/>
          <w:sz w:val="24"/>
          <w:szCs w:val="24"/>
        </w:rPr>
        <w:t>V</w:t>
      </w:r>
      <w:r w:rsidR="00146176" w:rsidRPr="00477003">
        <w:rPr>
          <w:rFonts w:ascii="Arial" w:hAnsi="Arial" w:cs="Arial"/>
          <w:b w:val="0"/>
          <w:color w:val="auto"/>
          <w:sz w:val="24"/>
          <w:szCs w:val="24"/>
        </w:rPr>
        <w:t> </w:t>
      </w:r>
      <w:r w:rsidR="006E41C5" w:rsidRPr="00477003">
        <w:rPr>
          <w:rFonts w:ascii="Arial" w:hAnsi="Arial" w:cs="Arial"/>
          <w:b w:val="0"/>
          <w:color w:val="auto"/>
          <w:sz w:val="24"/>
          <w:szCs w:val="24"/>
        </w:rPr>
        <w:t>některých případech</w:t>
      </w:r>
      <w:r w:rsidRPr="00477003">
        <w:rPr>
          <w:rFonts w:ascii="Arial" w:hAnsi="Arial" w:cs="Arial"/>
          <w:b w:val="0"/>
          <w:color w:val="auto"/>
          <w:sz w:val="24"/>
          <w:szCs w:val="24"/>
        </w:rPr>
        <w:t xml:space="preserve"> je cestující podle charakteru porušení přepravních podmínek povinen zaplatit </w:t>
      </w:r>
      <w:r w:rsidR="006E41C5" w:rsidRPr="00477003">
        <w:rPr>
          <w:rFonts w:ascii="Arial" w:hAnsi="Arial" w:cs="Arial"/>
          <w:b w:val="0"/>
          <w:color w:val="auto"/>
          <w:sz w:val="24"/>
          <w:szCs w:val="24"/>
        </w:rPr>
        <w:t xml:space="preserve">kromě přirážky ještě </w:t>
      </w:r>
      <w:r w:rsidRPr="00477003">
        <w:rPr>
          <w:rFonts w:ascii="Arial" w:hAnsi="Arial" w:cs="Arial"/>
          <w:b w:val="0"/>
          <w:color w:val="auto"/>
          <w:sz w:val="24"/>
          <w:szCs w:val="24"/>
        </w:rPr>
        <w:t>další náhrady a</w:t>
      </w:r>
      <w:r w:rsidR="00800B6D" w:rsidRPr="00477003">
        <w:rPr>
          <w:rFonts w:ascii="Arial" w:hAnsi="Arial" w:cs="Arial"/>
          <w:b w:val="0"/>
          <w:color w:val="auto"/>
          <w:sz w:val="24"/>
          <w:szCs w:val="24"/>
        </w:rPr>
        <w:t> </w:t>
      </w:r>
      <w:r w:rsidRPr="00477003">
        <w:rPr>
          <w:rFonts w:ascii="Arial" w:hAnsi="Arial" w:cs="Arial"/>
          <w:b w:val="0"/>
          <w:color w:val="auto"/>
          <w:sz w:val="24"/>
          <w:szCs w:val="24"/>
        </w:rPr>
        <w:t>poplatky</w:t>
      </w:r>
      <w:r w:rsidR="00C96059" w:rsidRPr="00477003">
        <w:rPr>
          <w:rFonts w:ascii="Arial" w:hAnsi="Arial" w:cs="Arial"/>
          <w:b w:val="0"/>
          <w:color w:val="auto"/>
          <w:sz w:val="24"/>
          <w:szCs w:val="24"/>
        </w:rPr>
        <w:t>, jako například za poškození či zničení zařízení ČD atd.</w:t>
      </w:r>
    </w:p>
    <w:p w:rsidR="007176BE" w:rsidRPr="00477003" w:rsidRDefault="00CD265A" w:rsidP="006E41C5">
      <w:pPr>
        <w:pStyle w:val="Styl1"/>
        <w:spacing w:before="0" w:after="120"/>
        <w:ind w:left="567"/>
        <w:rPr>
          <w:rFonts w:ascii="Arial" w:hAnsi="Arial" w:cs="Arial"/>
          <w:b w:val="0"/>
          <w:bCs w:val="0"/>
          <w:color w:val="auto"/>
          <w:sz w:val="24"/>
          <w:szCs w:val="24"/>
        </w:rPr>
      </w:pPr>
      <w:r w:rsidRPr="00477003">
        <w:rPr>
          <w:rFonts w:ascii="Arial" w:hAnsi="Arial" w:cs="Arial"/>
          <w:color w:val="auto"/>
          <w:sz w:val="24"/>
          <w:szCs w:val="24"/>
        </w:rPr>
        <w:t>14</w:t>
      </w:r>
      <w:r w:rsidR="00676A5F" w:rsidRPr="00477003">
        <w:rPr>
          <w:rFonts w:ascii="Arial" w:hAnsi="Arial" w:cs="Arial"/>
          <w:color w:val="auto"/>
          <w:sz w:val="24"/>
          <w:szCs w:val="24"/>
        </w:rPr>
        <w:t>4</w:t>
      </w:r>
      <w:r w:rsidR="00033B46" w:rsidRPr="00477003">
        <w:rPr>
          <w:rFonts w:ascii="Arial" w:hAnsi="Arial" w:cs="Arial"/>
          <w:color w:val="auto"/>
          <w:sz w:val="24"/>
          <w:szCs w:val="24"/>
        </w:rPr>
        <w:t>.</w:t>
      </w:r>
      <w:r w:rsidR="00146176" w:rsidRPr="00477003">
        <w:rPr>
          <w:rFonts w:ascii="Arial" w:hAnsi="Arial" w:cs="Arial"/>
          <w:color w:val="auto"/>
          <w:sz w:val="24"/>
          <w:szCs w:val="24"/>
        </w:rPr>
        <w:t> </w:t>
      </w:r>
      <w:r w:rsidR="00033B46" w:rsidRPr="00477003">
        <w:rPr>
          <w:rFonts w:ascii="Arial" w:hAnsi="Arial" w:cs="Arial"/>
          <w:color w:val="auto"/>
          <w:sz w:val="24"/>
          <w:szCs w:val="24"/>
        </w:rPr>
        <w:t>3.</w:t>
      </w:r>
      <w:r w:rsidR="00146176" w:rsidRPr="00477003">
        <w:rPr>
          <w:rFonts w:ascii="Arial" w:hAnsi="Arial" w:cs="Arial"/>
          <w:b w:val="0"/>
          <w:color w:val="auto"/>
          <w:sz w:val="24"/>
          <w:szCs w:val="24"/>
        </w:rPr>
        <w:t> </w:t>
      </w:r>
      <w:r w:rsidR="00033B46" w:rsidRPr="00477003">
        <w:rPr>
          <w:rFonts w:ascii="Arial" w:hAnsi="Arial" w:cs="Arial"/>
          <w:b w:val="0"/>
          <w:bCs w:val="0"/>
          <w:color w:val="auto"/>
          <w:sz w:val="24"/>
          <w:szCs w:val="24"/>
        </w:rPr>
        <w:t>V</w:t>
      </w:r>
      <w:r w:rsidR="00146176" w:rsidRPr="00477003">
        <w:rPr>
          <w:rFonts w:ascii="Arial" w:hAnsi="Arial" w:cs="Arial"/>
          <w:b w:val="0"/>
          <w:bCs w:val="0"/>
          <w:color w:val="auto"/>
          <w:sz w:val="24"/>
          <w:szCs w:val="24"/>
        </w:rPr>
        <w:t> </w:t>
      </w:r>
      <w:r w:rsidR="00033B46" w:rsidRPr="00477003">
        <w:rPr>
          <w:rFonts w:ascii="Arial" w:hAnsi="Arial" w:cs="Arial"/>
          <w:b w:val="0"/>
          <w:bCs w:val="0"/>
          <w:color w:val="auto"/>
          <w:sz w:val="24"/>
          <w:szCs w:val="24"/>
        </w:rPr>
        <w:t>případech stanovených orgány hygienické služby mají ČD právo požadovat náhradu vzniklých nákladů a škod za povinnou desinfekci při porušení zákona č. 258/2000 Sb., o ochraně veřejného zdraví a o změně některých souvisejících zákonů, ve znění pozdějších předpisů a vyhlášky</w:t>
      </w:r>
      <w:r w:rsidR="007176BE" w:rsidRPr="00477003">
        <w:rPr>
          <w:rFonts w:ascii="Arial" w:hAnsi="Arial" w:cs="Arial"/>
          <w:b w:val="0"/>
          <w:bCs w:val="0"/>
          <w:color w:val="auto"/>
          <w:sz w:val="24"/>
          <w:szCs w:val="24"/>
        </w:rPr>
        <w:t xml:space="preserve"> 306/2012 Sb., o podmínkách předcházení vzniku a šíření infekčních onemocnění a o hygienických požadavcích na provoz zdravotnických zařízení a</w:t>
      </w:r>
      <w:r w:rsidR="00800B6D" w:rsidRPr="00477003">
        <w:rPr>
          <w:rFonts w:ascii="Arial" w:hAnsi="Arial" w:cs="Arial"/>
          <w:b w:val="0"/>
          <w:bCs w:val="0"/>
          <w:color w:val="auto"/>
          <w:sz w:val="24"/>
          <w:szCs w:val="24"/>
        </w:rPr>
        <w:t> </w:t>
      </w:r>
      <w:r w:rsidR="007176BE" w:rsidRPr="00477003">
        <w:rPr>
          <w:rFonts w:ascii="Arial" w:hAnsi="Arial" w:cs="Arial"/>
          <w:b w:val="0"/>
          <w:bCs w:val="0"/>
          <w:color w:val="auto"/>
          <w:sz w:val="24"/>
          <w:szCs w:val="24"/>
        </w:rPr>
        <w:t>ústavů sociální péče, ze strany cestujícího.</w:t>
      </w:r>
    </w:p>
    <w:p w:rsidR="00A96A8B" w:rsidRPr="00477003" w:rsidRDefault="00A96A8B" w:rsidP="000041F6">
      <w:pPr>
        <w:pStyle w:val="Styl1"/>
        <w:spacing w:before="0" w:after="120"/>
        <w:rPr>
          <w:rFonts w:ascii="Arial" w:hAnsi="Arial" w:cs="Arial"/>
          <w:b w:val="0"/>
          <w:bCs w:val="0"/>
          <w:color w:val="auto"/>
          <w:sz w:val="24"/>
          <w:szCs w:val="24"/>
        </w:rPr>
      </w:pPr>
      <w:r w:rsidRPr="00477003">
        <w:rPr>
          <w:rFonts w:ascii="Arial" w:hAnsi="Arial" w:cs="Arial"/>
          <w:color w:val="auto"/>
          <w:sz w:val="24"/>
          <w:szCs w:val="24"/>
        </w:rPr>
        <w:t>1</w:t>
      </w:r>
      <w:r w:rsidR="00CD265A" w:rsidRPr="00477003">
        <w:rPr>
          <w:rFonts w:ascii="Arial" w:hAnsi="Arial" w:cs="Arial"/>
          <w:color w:val="auto"/>
          <w:sz w:val="24"/>
          <w:szCs w:val="24"/>
        </w:rPr>
        <w:t>4</w:t>
      </w:r>
      <w:r w:rsidR="00676A5F" w:rsidRPr="00477003">
        <w:rPr>
          <w:rFonts w:ascii="Arial" w:hAnsi="Arial" w:cs="Arial"/>
          <w:color w:val="auto"/>
          <w:sz w:val="24"/>
          <w:szCs w:val="24"/>
        </w:rPr>
        <w:t>5</w:t>
      </w:r>
      <w:r w:rsidRPr="00477003">
        <w:rPr>
          <w:rFonts w:ascii="Arial" w:hAnsi="Arial" w:cs="Arial"/>
          <w:color w:val="auto"/>
          <w:sz w:val="24"/>
          <w:szCs w:val="24"/>
        </w:rPr>
        <w:t>.</w:t>
      </w:r>
      <w:r w:rsidR="00146176" w:rsidRPr="00477003">
        <w:rPr>
          <w:rFonts w:ascii="Arial" w:hAnsi="Arial" w:cs="Arial"/>
          <w:color w:val="auto"/>
          <w:sz w:val="24"/>
          <w:szCs w:val="24"/>
        </w:rPr>
        <w:t> </w:t>
      </w:r>
      <w:r w:rsidRPr="00477003">
        <w:rPr>
          <w:rFonts w:ascii="Arial" w:hAnsi="Arial" w:cs="Arial"/>
          <w:b w:val="0"/>
          <w:bCs w:val="0"/>
          <w:color w:val="auto"/>
          <w:sz w:val="24"/>
          <w:szCs w:val="24"/>
        </w:rPr>
        <w:t>Na každou vybranou přirážku nebo jiný poplatek zaplacený cestujícím vystaví pověřený zaměstnanec ČD doklad o zaplacení.</w:t>
      </w:r>
    </w:p>
    <w:p w:rsidR="00033B46" w:rsidRPr="00477003" w:rsidRDefault="00CD265A" w:rsidP="00840849">
      <w:pPr>
        <w:pStyle w:val="Styl1"/>
        <w:spacing w:before="0"/>
        <w:ind w:left="425"/>
        <w:rPr>
          <w:rFonts w:ascii="Arial" w:hAnsi="Arial" w:cs="Arial"/>
          <w:b w:val="0"/>
          <w:bCs w:val="0"/>
          <w:color w:val="auto"/>
          <w:sz w:val="24"/>
          <w:szCs w:val="24"/>
        </w:rPr>
      </w:pPr>
      <w:r w:rsidRPr="00477003">
        <w:rPr>
          <w:rFonts w:ascii="Arial" w:hAnsi="Arial" w:cs="Arial"/>
          <w:bCs w:val="0"/>
          <w:color w:val="auto"/>
          <w:sz w:val="24"/>
          <w:szCs w:val="24"/>
        </w:rPr>
        <w:t>14</w:t>
      </w:r>
      <w:r w:rsidR="00676A5F" w:rsidRPr="00477003">
        <w:rPr>
          <w:rFonts w:ascii="Arial" w:hAnsi="Arial" w:cs="Arial"/>
          <w:bCs w:val="0"/>
          <w:color w:val="auto"/>
          <w:sz w:val="24"/>
          <w:szCs w:val="24"/>
        </w:rPr>
        <w:t>5</w:t>
      </w:r>
      <w:r w:rsidR="00033B46" w:rsidRPr="00477003">
        <w:rPr>
          <w:rFonts w:ascii="Arial" w:hAnsi="Arial" w:cs="Arial"/>
          <w:bCs w:val="0"/>
          <w:color w:val="auto"/>
          <w:sz w:val="24"/>
          <w:szCs w:val="24"/>
        </w:rPr>
        <w:t>.</w:t>
      </w:r>
      <w:r w:rsidR="00146176" w:rsidRPr="00477003">
        <w:rPr>
          <w:rFonts w:ascii="Arial" w:hAnsi="Arial" w:cs="Arial"/>
          <w:bCs w:val="0"/>
          <w:color w:val="auto"/>
          <w:sz w:val="24"/>
          <w:szCs w:val="24"/>
        </w:rPr>
        <w:t> </w:t>
      </w:r>
      <w:r w:rsidR="00033B46" w:rsidRPr="00477003">
        <w:rPr>
          <w:rFonts w:ascii="Arial" w:hAnsi="Arial" w:cs="Arial"/>
          <w:bCs w:val="0"/>
          <w:color w:val="auto"/>
          <w:sz w:val="24"/>
          <w:szCs w:val="24"/>
        </w:rPr>
        <w:t>1.</w:t>
      </w:r>
      <w:r w:rsidR="00146176" w:rsidRPr="00477003">
        <w:rPr>
          <w:rFonts w:ascii="Arial" w:hAnsi="Arial" w:cs="Arial"/>
          <w:b w:val="0"/>
          <w:bCs w:val="0"/>
          <w:color w:val="auto"/>
          <w:sz w:val="24"/>
          <w:szCs w:val="24"/>
        </w:rPr>
        <w:t> </w:t>
      </w:r>
      <w:r w:rsidR="00033B46" w:rsidRPr="00477003">
        <w:rPr>
          <w:rFonts w:ascii="Arial" w:hAnsi="Arial" w:cs="Arial"/>
          <w:b w:val="0"/>
          <w:bCs w:val="0"/>
          <w:color w:val="auto"/>
          <w:sz w:val="24"/>
          <w:szCs w:val="24"/>
        </w:rPr>
        <w:t xml:space="preserve">Pokud cestující nemůže nebo odmítne zaplatit přirážku za porušení přepravních podmínek na místě, je povinen </w:t>
      </w:r>
      <w:r w:rsidR="00BA5DC9" w:rsidRPr="00477003">
        <w:rPr>
          <w:rFonts w:ascii="Arial" w:hAnsi="Arial" w:cs="Arial"/>
          <w:b w:val="0"/>
          <w:bCs w:val="0"/>
          <w:color w:val="auto"/>
          <w:sz w:val="24"/>
          <w:szCs w:val="24"/>
        </w:rPr>
        <w:t xml:space="preserve">se </w:t>
      </w:r>
      <w:r w:rsidR="00033B46" w:rsidRPr="00477003">
        <w:rPr>
          <w:rFonts w:ascii="Arial" w:hAnsi="Arial" w:cs="Arial"/>
          <w:b w:val="0"/>
          <w:bCs w:val="0"/>
          <w:color w:val="auto"/>
          <w:sz w:val="24"/>
          <w:szCs w:val="24"/>
        </w:rPr>
        <w:t>prokázat pověřenému zaměstnanci ČD osobní</w:t>
      </w:r>
      <w:r w:rsidR="00BA5DC9" w:rsidRPr="00477003">
        <w:rPr>
          <w:rFonts w:ascii="Arial" w:hAnsi="Arial" w:cs="Arial"/>
          <w:b w:val="0"/>
          <w:bCs w:val="0"/>
          <w:color w:val="auto"/>
          <w:sz w:val="24"/>
          <w:szCs w:val="24"/>
        </w:rPr>
        <w:t>mi</w:t>
      </w:r>
      <w:r w:rsidR="00033B46" w:rsidRPr="00477003">
        <w:rPr>
          <w:rFonts w:ascii="Arial" w:hAnsi="Arial" w:cs="Arial"/>
          <w:b w:val="0"/>
          <w:bCs w:val="0"/>
          <w:color w:val="auto"/>
          <w:sz w:val="24"/>
          <w:szCs w:val="24"/>
        </w:rPr>
        <w:t xml:space="preserve"> údaj</w:t>
      </w:r>
      <w:r w:rsidR="00BA5DC9" w:rsidRPr="00477003">
        <w:rPr>
          <w:rFonts w:ascii="Arial" w:hAnsi="Arial" w:cs="Arial"/>
          <w:b w:val="0"/>
          <w:bCs w:val="0"/>
          <w:color w:val="auto"/>
          <w:sz w:val="24"/>
          <w:szCs w:val="24"/>
        </w:rPr>
        <w:t>i</w:t>
      </w:r>
      <w:r w:rsidR="00033B46" w:rsidRPr="00477003">
        <w:rPr>
          <w:rFonts w:ascii="Arial" w:hAnsi="Arial" w:cs="Arial"/>
          <w:b w:val="0"/>
          <w:bCs w:val="0"/>
          <w:color w:val="auto"/>
          <w:sz w:val="24"/>
          <w:szCs w:val="24"/>
        </w:rPr>
        <w:t xml:space="preserve"> k sepsání potvrzení o pohledávce ČD vůči cestujícímu.</w:t>
      </w:r>
    </w:p>
    <w:p w:rsidR="000041F6" w:rsidRPr="00477003" w:rsidRDefault="00A96A8B" w:rsidP="00702BE5">
      <w:pPr>
        <w:pStyle w:val="Styl1"/>
        <w:spacing w:after="120"/>
        <w:rPr>
          <w:rFonts w:ascii="Arial" w:hAnsi="Arial" w:cs="Arial"/>
          <w:b w:val="0"/>
          <w:color w:val="auto"/>
          <w:sz w:val="24"/>
          <w:szCs w:val="24"/>
        </w:rPr>
      </w:pPr>
      <w:r w:rsidRPr="00477003">
        <w:rPr>
          <w:rFonts w:ascii="Arial" w:hAnsi="Arial" w:cs="Arial"/>
          <w:color w:val="auto"/>
          <w:sz w:val="24"/>
          <w:szCs w:val="24"/>
        </w:rPr>
        <w:t>1</w:t>
      </w:r>
      <w:r w:rsidR="00CD265A" w:rsidRPr="00477003">
        <w:rPr>
          <w:rFonts w:ascii="Arial" w:hAnsi="Arial" w:cs="Arial"/>
          <w:color w:val="auto"/>
          <w:sz w:val="24"/>
          <w:szCs w:val="24"/>
        </w:rPr>
        <w:t>4</w:t>
      </w:r>
      <w:r w:rsidR="00676A5F" w:rsidRPr="00477003">
        <w:rPr>
          <w:rFonts w:ascii="Arial" w:hAnsi="Arial" w:cs="Arial"/>
          <w:color w:val="auto"/>
          <w:sz w:val="24"/>
          <w:szCs w:val="24"/>
        </w:rPr>
        <w:t>6</w:t>
      </w:r>
      <w:r w:rsidRPr="00477003">
        <w:rPr>
          <w:rFonts w:ascii="Arial" w:hAnsi="Arial" w:cs="Arial"/>
          <w:color w:val="auto"/>
          <w:sz w:val="24"/>
          <w:szCs w:val="24"/>
        </w:rPr>
        <w:t>.</w:t>
      </w:r>
      <w:r w:rsidR="00146176" w:rsidRPr="00477003">
        <w:rPr>
          <w:rFonts w:ascii="Arial" w:hAnsi="Arial" w:cs="Arial"/>
          <w:b w:val="0"/>
          <w:color w:val="auto"/>
          <w:sz w:val="24"/>
          <w:szCs w:val="24"/>
        </w:rPr>
        <w:t> </w:t>
      </w:r>
      <w:r w:rsidR="000041F6" w:rsidRPr="00477003">
        <w:rPr>
          <w:rFonts w:ascii="Arial" w:hAnsi="Arial" w:cs="Arial"/>
          <w:b w:val="0"/>
          <w:color w:val="auto"/>
          <w:sz w:val="24"/>
          <w:szCs w:val="24"/>
        </w:rPr>
        <w:t>Pověřený zaměstnanec ČD vyloučí z přepravy v nejbližší stanici cestujícího, který:</w:t>
      </w:r>
    </w:p>
    <w:p w:rsidR="000041F6" w:rsidRPr="00477003" w:rsidRDefault="009036EA" w:rsidP="00B9580D">
      <w:pPr>
        <w:pStyle w:val="Styl1"/>
        <w:numPr>
          <w:ilvl w:val="0"/>
          <w:numId w:val="28"/>
        </w:numPr>
        <w:spacing w:before="0"/>
        <w:ind w:left="426" w:hanging="426"/>
        <w:rPr>
          <w:rFonts w:ascii="Arial" w:hAnsi="Arial" w:cs="Arial"/>
          <w:b w:val="0"/>
          <w:color w:val="auto"/>
          <w:sz w:val="24"/>
          <w:szCs w:val="24"/>
        </w:rPr>
      </w:pPr>
      <w:r w:rsidRPr="00477003">
        <w:rPr>
          <w:rFonts w:ascii="Arial" w:hAnsi="Arial" w:cs="Arial"/>
          <w:b w:val="0"/>
          <w:noProof/>
          <w:color w:val="auto"/>
          <w:sz w:val="24"/>
          <w:szCs w:val="24"/>
        </w:rPr>
        <mc:AlternateContent>
          <mc:Choice Requires="wps">
            <w:drawing>
              <wp:anchor distT="0" distB="0" distL="114300" distR="114300" simplePos="0" relativeHeight="251723776" behindDoc="0" locked="0" layoutInCell="1" allowOverlap="1" wp14:anchorId="7967538A" wp14:editId="0BFCDC3B">
                <wp:simplePos x="0" y="0"/>
                <wp:positionH relativeFrom="column">
                  <wp:posOffset>6159766</wp:posOffset>
                </wp:positionH>
                <wp:positionV relativeFrom="paragraph">
                  <wp:posOffset>58066</wp:posOffset>
                </wp:positionV>
                <wp:extent cx="0" cy="361507"/>
                <wp:effectExtent l="0" t="0" r="19050" b="19685"/>
                <wp:wrapNone/>
                <wp:docPr id="242" name="Přímá spojnice 242"/>
                <wp:cNvGraphicFramePr/>
                <a:graphic xmlns:a="http://schemas.openxmlformats.org/drawingml/2006/main">
                  <a:graphicData uri="http://schemas.microsoft.com/office/word/2010/wordprocessingShape">
                    <wps:wsp>
                      <wps:cNvCnPr/>
                      <wps:spPr>
                        <a:xfrm>
                          <a:off x="0" y="0"/>
                          <a:ext cx="0" cy="36150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54A24AD" id="Přímá spojnice 242" o:spid="_x0000_s1026" style="position:absolute;z-index:251723776;visibility:visible;mso-wrap-style:square;mso-wrap-distance-left:9pt;mso-wrap-distance-top:0;mso-wrap-distance-right:9pt;mso-wrap-distance-bottom:0;mso-position-horizontal:absolute;mso-position-horizontal-relative:text;mso-position-vertical:absolute;mso-position-vertical-relative:text" from="485pt,4.55pt" to="48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a3vwEAALkDAAAOAAAAZHJzL2Uyb0RvYy54bWysU0GO1DAQvCPxB8t3JskAC4oms4ddwQXB&#10;CJYHeJ32xGC7LdtMZp7CkQfwihX/ou1ksggQQoiL47a7qrvKnc3l0Rp2gBA1uo43q5ozcBJ77fYd&#10;f3/z4tFzzmISrhcGHXT8BJFfbh8+2Iy+hTUOaHoIjEhcbEff8SEl31ZVlANYEVfowdGlwmBFojDs&#10;qz6IkditqdZ1fVGNGHofUEKMdHo9XfJt4VcKZHqjVITETMept1TWUNbbvFbbjWj3QfhBy7kN8Q9d&#10;WKEdFV2orkUS7FPQv1BZLQNGVGkl0VaolJZQNJCapv5JzbtBeChayJzoF5vi/6OVrw+7wHTf8fWT&#10;NWdOWHqk3bfPd1/t3RcWPX5w1CHLl2TV6GNLiCu3C3MU/S5k3UcVbP6SInYs9p4We+GYmJwOJZ0+&#10;vmie1s8yXXWP8yGml4CW5U3HjXZZuGjF4VVMU+o5hXC5j6ly2aWTgZxs3FtQJIZqNQVdxgiuTGAH&#10;QQPQf2zmsiUzQ5Q2ZgHVfwbNuRkGZbT+Frhkl4ro0gK02mH4XdV0PLeqpvyz6klrln2L/am8Q7GD&#10;5qMYOs9yHsAf4wK//+O23wEAAP//AwBQSwMEFAAGAAgAAAAhAKCmayXcAAAACAEAAA8AAABkcnMv&#10;ZG93bnJldi54bWxMj81OwzAQhO9IvIO1SNyoXQ5JSeNUiJ8THELgwNGNt0nUeB3FbhJ4ehZxoLcd&#10;zWj2m3y3uF5MOIbOk4b1SoFAqr3tqNHw8f58swERoiFrek+o4QsD7IrLi9xk1s/0hlMVG8ElFDKj&#10;oY1xyKQMdYvOhJUfkNg7+NGZyHJspB3NzOWul7dKJdKZjvhDawZ8aLE+VienIX16qcphfnz9LmUq&#10;y3LycXP81Pr6arnfgoi4xP8w/OIzOhTMtPcnskH0Gu5SxVsiH2sQ7P/pvYYkUSCLXJ4PKH4AAAD/&#10;/wMAUEsBAi0AFAAGAAgAAAAhALaDOJL+AAAA4QEAABMAAAAAAAAAAAAAAAAAAAAAAFtDb250ZW50&#10;X1R5cGVzXS54bWxQSwECLQAUAAYACAAAACEAOP0h/9YAAACUAQAACwAAAAAAAAAAAAAAAAAvAQAA&#10;X3JlbHMvLnJlbHNQSwECLQAUAAYACAAAACEAH2W2t78BAAC5AwAADgAAAAAAAAAAAAAAAAAuAgAA&#10;ZHJzL2Uyb0RvYy54bWxQSwECLQAUAAYACAAAACEAoKZrJdwAAAAIAQAADwAAAAAAAAAAAAAAAAAZ&#10;BAAAZHJzL2Rvd25yZXYueG1sUEsFBgAAAAAEAAQA8wAAACIFAAAAAA==&#10;" strokecolor="black [3040]"/>
            </w:pict>
          </mc:Fallback>
        </mc:AlternateContent>
      </w:r>
      <w:r w:rsidR="000041F6" w:rsidRPr="00477003">
        <w:rPr>
          <w:rFonts w:ascii="Arial" w:hAnsi="Arial" w:cs="Arial"/>
          <w:b w:val="0"/>
          <w:color w:val="auto"/>
          <w:sz w:val="24"/>
          <w:szCs w:val="24"/>
        </w:rPr>
        <w:t xml:space="preserve">poruší přepravní podmínky </w:t>
      </w:r>
      <w:r w:rsidR="00F4260F" w:rsidRPr="00477003">
        <w:rPr>
          <w:rFonts w:ascii="Arial" w:hAnsi="Arial" w:cs="Arial"/>
          <w:b w:val="0"/>
          <w:bCs w:val="0"/>
          <w:color w:val="auto"/>
          <w:sz w:val="24"/>
          <w:szCs w:val="24"/>
        </w:rPr>
        <w:t xml:space="preserve">podle </w:t>
      </w:r>
      <w:r w:rsidRPr="00477003">
        <w:rPr>
          <w:rFonts w:ascii="Arial" w:hAnsi="Arial" w:cs="Arial"/>
          <w:b w:val="0"/>
          <w:bCs w:val="0"/>
          <w:color w:val="auto"/>
          <w:sz w:val="24"/>
          <w:szCs w:val="24"/>
        </w:rPr>
        <w:t xml:space="preserve">čl. </w:t>
      </w:r>
      <w:r w:rsidR="00F4260F" w:rsidRPr="00477003">
        <w:rPr>
          <w:rFonts w:ascii="Arial" w:hAnsi="Arial" w:cs="Arial"/>
          <w:b w:val="0"/>
          <w:bCs w:val="0"/>
          <w:color w:val="auto"/>
          <w:sz w:val="24"/>
          <w:szCs w:val="24"/>
        </w:rPr>
        <w:t>140. - 14</w:t>
      </w:r>
      <w:r w:rsidR="00676A5F" w:rsidRPr="00477003">
        <w:rPr>
          <w:rFonts w:ascii="Arial" w:hAnsi="Arial" w:cs="Arial"/>
          <w:b w:val="0"/>
          <w:bCs w:val="0"/>
          <w:color w:val="auto"/>
          <w:sz w:val="24"/>
          <w:szCs w:val="24"/>
        </w:rPr>
        <w:t>4</w:t>
      </w:r>
      <w:r w:rsidR="000041F6" w:rsidRPr="00477003">
        <w:rPr>
          <w:rFonts w:ascii="Arial" w:hAnsi="Arial" w:cs="Arial"/>
          <w:b w:val="0"/>
          <w:bCs w:val="0"/>
          <w:color w:val="auto"/>
          <w:sz w:val="24"/>
          <w:szCs w:val="24"/>
        </w:rPr>
        <w:t>. SPPO a odmítne</w:t>
      </w:r>
      <w:r w:rsidR="006638BC" w:rsidRPr="00477003">
        <w:rPr>
          <w:rFonts w:ascii="Arial" w:hAnsi="Arial" w:cs="Arial"/>
          <w:b w:val="0"/>
          <w:bCs w:val="0"/>
          <w:color w:val="auto"/>
          <w:sz w:val="24"/>
          <w:szCs w:val="24"/>
        </w:rPr>
        <w:t xml:space="preserve"> nebo</w:t>
      </w:r>
      <w:r w:rsidR="000041F6" w:rsidRPr="00477003">
        <w:rPr>
          <w:rFonts w:ascii="Arial" w:hAnsi="Arial" w:cs="Arial"/>
          <w:b w:val="0"/>
          <w:bCs w:val="0"/>
          <w:color w:val="auto"/>
          <w:sz w:val="24"/>
          <w:szCs w:val="24"/>
        </w:rPr>
        <w:t xml:space="preserve"> </w:t>
      </w:r>
      <w:r w:rsidR="003B61B4" w:rsidRPr="00477003">
        <w:rPr>
          <w:rFonts w:ascii="Arial" w:hAnsi="Arial" w:cs="Arial"/>
          <w:b w:val="0"/>
          <w:bCs w:val="0"/>
          <w:color w:val="auto"/>
          <w:sz w:val="24"/>
          <w:szCs w:val="24"/>
        </w:rPr>
        <w:t>nemůže</w:t>
      </w:r>
      <w:r w:rsidR="000041F6" w:rsidRPr="00477003">
        <w:rPr>
          <w:rFonts w:ascii="Arial" w:hAnsi="Arial" w:cs="Arial"/>
          <w:b w:val="0"/>
          <w:bCs w:val="0"/>
          <w:color w:val="auto"/>
          <w:sz w:val="24"/>
          <w:szCs w:val="24"/>
        </w:rPr>
        <w:t xml:space="preserve"> na místě zaplatit jízdné, doplatek k jízdnému, přirážku k jízdnému nebo přirážku za porušení přepravních podmínek,</w:t>
      </w:r>
    </w:p>
    <w:p w:rsidR="009C2AD4" w:rsidRPr="00477003" w:rsidRDefault="009C2AD4" w:rsidP="00B9580D">
      <w:pPr>
        <w:pStyle w:val="Styl1"/>
        <w:numPr>
          <w:ilvl w:val="0"/>
          <w:numId w:val="28"/>
        </w:numPr>
        <w:spacing w:before="0"/>
        <w:ind w:left="425" w:hanging="425"/>
        <w:rPr>
          <w:rFonts w:ascii="Arial" w:hAnsi="Arial" w:cs="Arial"/>
          <w:b w:val="0"/>
          <w:color w:val="auto"/>
          <w:sz w:val="24"/>
          <w:szCs w:val="24"/>
        </w:rPr>
      </w:pPr>
      <w:r w:rsidRPr="00477003">
        <w:rPr>
          <w:rFonts w:ascii="Arial" w:hAnsi="Arial" w:cs="Arial"/>
          <w:b w:val="0"/>
          <w:bCs w:val="0"/>
          <w:color w:val="auto"/>
          <w:sz w:val="24"/>
          <w:szCs w:val="24"/>
        </w:rPr>
        <w:t>vezme s sebou k přepravě věc</w:t>
      </w:r>
      <w:r w:rsidR="00F4260F" w:rsidRPr="00477003">
        <w:rPr>
          <w:rFonts w:ascii="Arial" w:hAnsi="Arial" w:cs="Arial"/>
          <w:b w:val="0"/>
          <w:bCs w:val="0"/>
          <w:color w:val="auto"/>
          <w:sz w:val="24"/>
          <w:szCs w:val="24"/>
        </w:rPr>
        <w:t>,</w:t>
      </w:r>
      <w:r w:rsidRPr="00477003">
        <w:rPr>
          <w:rFonts w:ascii="Arial" w:hAnsi="Arial" w:cs="Arial"/>
          <w:b w:val="0"/>
          <w:bCs w:val="0"/>
          <w:color w:val="auto"/>
          <w:sz w:val="24"/>
          <w:szCs w:val="24"/>
        </w:rPr>
        <w:t xml:space="preserve"> která neodpovídá charakteru ručního zavazadla</w:t>
      </w:r>
      <w:r w:rsidR="00F4260F" w:rsidRPr="00477003">
        <w:rPr>
          <w:rFonts w:ascii="Arial" w:hAnsi="Arial" w:cs="Arial"/>
          <w:b w:val="0"/>
          <w:bCs w:val="0"/>
          <w:color w:val="auto"/>
          <w:sz w:val="24"/>
          <w:szCs w:val="24"/>
        </w:rPr>
        <w:t>,</w:t>
      </w:r>
      <w:r w:rsidRPr="00477003">
        <w:rPr>
          <w:rFonts w:ascii="Arial" w:hAnsi="Arial" w:cs="Arial"/>
          <w:b w:val="0"/>
          <w:bCs w:val="0"/>
          <w:color w:val="auto"/>
          <w:sz w:val="24"/>
          <w:szCs w:val="24"/>
        </w:rPr>
        <w:t xml:space="preserve"> a </w:t>
      </w:r>
      <w:r w:rsidR="00BA5DC9" w:rsidRPr="00477003">
        <w:rPr>
          <w:rFonts w:ascii="Arial" w:hAnsi="Arial" w:cs="Arial"/>
          <w:b w:val="0"/>
          <w:bCs w:val="0"/>
          <w:color w:val="auto"/>
          <w:sz w:val="24"/>
          <w:szCs w:val="24"/>
        </w:rPr>
        <w:t>v daném vlaku ji nelze přepravit jako spoluzavazadlo ani v úschově během přepravy nebo ji s použitím uvedených služeb cestující přepravit odmítne</w:t>
      </w:r>
      <w:r w:rsidRPr="00477003">
        <w:rPr>
          <w:rFonts w:ascii="Arial" w:hAnsi="Arial" w:cs="Arial"/>
          <w:b w:val="0"/>
          <w:bCs w:val="0"/>
          <w:color w:val="auto"/>
          <w:sz w:val="24"/>
          <w:szCs w:val="24"/>
        </w:rPr>
        <w:t>,</w:t>
      </w:r>
    </w:p>
    <w:p w:rsidR="000041F6" w:rsidRPr="00477003" w:rsidRDefault="000041F6" w:rsidP="00B9580D">
      <w:pPr>
        <w:pStyle w:val="Styl1"/>
        <w:numPr>
          <w:ilvl w:val="0"/>
          <w:numId w:val="28"/>
        </w:numPr>
        <w:spacing w:before="0"/>
        <w:ind w:left="426" w:hanging="426"/>
        <w:rPr>
          <w:rFonts w:ascii="Arial" w:hAnsi="Arial" w:cs="Arial"/>
          <w:b w:val="0"/>
          <w:color w:val="auto"/>
          <w:sz w:val="24"/>
          <w:szCs w:val="24"/>
        </w:rPr>
      </w:pPr>
      <w:r w:rsidRPr="00477003">
        <w:rPr>
          <w:rFonts w:ascii="Arial" w:hAnsi="Arial" w:cs="Arial"/>
          <w:b w:val="0"/>
          <w:bCs w:val="0"/>
          <w:color w:val="auto"/>
          <w:sz w:val="24"/>
          <w:szCs w:val="24"/>
        </w:rPr>
        <w:t>přes upozornění nebo i předchozí zaplacení přirážky za porušení přepravních podmínek opakovaně nedodržuje ustanovení SPPO nebo oprávněné pokyny či příkazy dávané mu pověřeným zaměstnancem ČD v souladu se SPPO,</w:t>
      </w:r>
    </w:p>
    <w:p w:rsidR="006638BC" w:rsidRPr="00477003" w:rsidRDefault="000041F6" w:rsidP="00B9580D">
      <w:pPr>
        <w:pStyle w:val="Styl1"/>
        <w:numPr>
          <w:ilvl w:val="0"/>
          <w:numId w:val="28"/>
        </w:numPr>
        <w:spacing w:before="0"/>
        <w:ind w:left="426" w:hanging="426"/>
        <w:rPr>
          <w:rFonts w:ascii="Arial" w:hAnsi="Arial" w:cs="Arial"/>
          <w:b w:val="0"/>
          <w:color w:val="auto"/>
          <w:sz w:val="24"/>
          <w:szCs w:val="24"/>
        </w:rPr>
      </w:pPr>
      <w:r w:rsidRPr="00477003">
        <w:rPr>
          <w:rFonts w:ascii="Arial" w:hAnsi="Arial" w:cs="Arial"/>
          <w:b w:val="0"/>
          <w:bCs w:val="0"/>
          <w:color w:val="auto"/>
          <w:sz w:val="24"/>
          <w:szCs w:val="24"/>
        </w:rPr>
        <w:t xml:space="preserve">nastoupil do vlaku </w:t>
      </w:r>
      <w:r w:rsidR="00E500C1" w:rsidRPr="00477003">
        <w:rPr>
          <w:rFonts w:ascii="Arial" w:hAnsi="Arial" w:cs="Arial"/>
          <w:b w:val="0"/>
          <w:bCs w:val="0"/>
          <w:color w:val="auto"/>
          <w:sz w:val="24"/>
          <w:szCs w:val="24"/>
        </w:rPr>
        <w:t xml:space="preserve">zjevně </w:t>
      </w:r>
      <w:r w:rsidR="00F4260F" w:rsidRPr="00477003">
        <w:rPr>
          <w:rFonts w:ascii="Arial" w:hAnsi="Arial" w:cs="Arial"/>
          <w:b w:val="0"/>
          <w:bCs w:val="0"/>
          <w:color w:val="auto"/>
          <w:sz w:val="24"/>
          <w:szCs w:val="24"/>
        </w:rPr>
        <w:t>pod vlivem</w:t>
      </w:r>
      <w:r w:rsidRPr="00477003">
        <w:rPr>
          <w:rFonts w:ascii="Arial" w:hAnsi="Arial" w:cs="Arial"/>
          <w:b w:val="0"/>
          <w:bCs w:val="0"/>
          <w:color w:val="auto"/>
          <w:sz w:val="24"/>
          <w:szCs w:val="24"/>
        </w:rPr>
        <w:t xml:space="preserve"> alkohol</w:t>
      </w:r>
      <w:r w:rsidR="00F4260F" w:rsidRPr="00477003">
        <w:rPr>
          <w:rFonts w:ascii="Arial" w:hAnsi="Arial" w:cs="Arial"/>
          <w:b w:val="0"/>
          <w:bCs w:val="0"/>
          <w:color w:val="auto"/>
          <w:sz w:val="24"/>
          <w:szCs w:val="24"/>
        </w:rPr>
        <w:t>u</w:t>
      </w:r>
      <w:r w:rsidR="006638BC" w:rsidRPr="00477003">
        <w:rPr>
          <w:rFonts w:ascii="Arial" w:hAnsi="Arial" w:cs="Arial"/>
          <w:b w:val="0"/>
          <w:bCs w:val="0"/>
          <w:color w:val="auto"/>
          <w:sz w:val="24"/>
          <w:szCs w:val="24"/>
        </w:rPr>
        <w:t xml:space="preserve"> nebo jin</w:t>
      </w:r>
      <w:r w:rsidR="00F4260F" w:rsidRPr="00477003">
        <w:rPr>
          <w:rFonts w:ascii="Arial" w:hAnsi="Arial" w:cs="Arial"/>
          <w:b w:val="0"/>
          <w:bCs w:val="0"/>
          <w:color w:val="auto"/>
          <w:sz w:val="24"/>
          <w:szCs w:val="24"/>
        </w:rPr>
        <w:t>é návykové</w:t>
      </w:r>
      <w:r w:rsidR="006638BC" w:rsidRPr="00477003">
        <w:rPr>
          <w:rFonts w:ascii="Arial" w:hAnsi="Arial" w:cs="Arial"/>
          <w:b w:val="0"/>
          <w:bCs w:val="0"/>
          <w:color w:val="auto"/>
          <w:sz w:val="24"/>
          <w:szCs w:val="24"/>
        </w:rPr>
        <w:t xml:space="preserve"> látk</w:t>
      </w:r>
      <w:r w:rsidR="00F4260F" w:rsidRPr="00477003">
        <w:rPr>
          <w:rFonts w:ascii="Arial" w:hAnsi="Arial" w:cs="Arial"/>
          <w:b w:val="0"/>
          <w:bCs w:val="0"/>
          <w:color w:val="auto"/>
          <w:sz w:val="24"/>
          <w:szCs w:val="24"/>
        </w:rPr>
        <w:t>y a</w:t>
      </w:r>
      <w:r w:rsidR="00800B6D" w:rsidRPr="00477003">
        <w:rPr>
          <w:rFonts w:ascii="Arial" w:hAnsi="Arial" w:cs="Arial"/>
          <w:b w:val="0"/>
          <w:bCs w:val="0"/>
          <w:color w:val="auto"/>
          <w:sz w:val="24"/>
          <w:szCs w:val="24"/>
        </w:rPr>
        <w:t> </w:t>
      </w:r>
      <w:r w:rsidR="00F4260F" w:rsidRPr="00477003">
        <w:rPr>
          <w:rFonts w:ascii="Arial" w:hAnsi="Arial" w:cs="Arial"/>
          <w:b w:val="0"/>
          <w:bCs w:val="0"/>
          <w:color w:val="auto"/>
          <w:sz w:val="24"/>
          <w:szCs w:val="24"/>
        </w:rPr>
        <w:t>ohrožuje bezpečnost svou, zaměstnanců ČD nebo ostatních cestujících</w:t>
      </w:r>
      <w:r w:rsidR="006638BC" w:rsidRPr="00477003">
        <w:rPr>
          <w:rFonts w:ascii="Arial" w:hAnsi="Arial" w:cs="Arial"/>
          <w:b w:val="0"/>
          <w:bCs w:val="0"/>
          <w:color w:val="auto"/>
          <w:sz w:val="24"/>
          <w:szCs w:val="24"/>
        </w:rPr>
        <w:t>,</w:t>
      </w:r>
    </w:p>
    <w:p w:rsidR="000041F6" w:rsidRPr="00477003" w:rsidRDefault="000041F6" w:rsidP="00B9580D">
      <w:pPr>
        <w:pStyle w:val="Styl1"/>
        <w:numPr>
          <w:ilvl w:val="0"/>
          <w:numId w:val="28"/>
        </w:numPr>
        <w:spacing w:before="0" w:after="120"/>
        <w:ind w:left="426" w:hanging="426"/>
        <w:rPr>
          <w:rFonts w:ascii="Arial" w:hAnsi="Arial" w:cs="Arial"/>
          <w:b w:val="0"/>
          <w:color w:val="auto"/>
          <w:sz w:val="24"/>
          <w:szCs w:val="24"/>
        </w:rPr>
      </w:pPr>
      <w:r w:rsidRPr="00477003">
        <w:rPr>
          <w:rFonts w:ascii="Arial" w:hAnsi="Arial" w:cs="Arial"/>
          <w:b w:val="0"/>
          <w:bCs w:val="0"/>
          <w:color w:val="auto"/>
          <w:sz w:val="24"/>
          <w:szCs w:val="24"/>
        </w:rPr>
        <w:t>ohrožuje nebo může ohrozit bezpečnost a plynulost dopravy nebo veřejný pořádek, vzbuzuje u ostatních cestujících veřejné pohoršení a odpor nebo ohrožuje cestující a zaměstnance ČD</w:t>
      </w:r>
      <w:r w:rsidR="006638BC" w:rsidRPr="00477003">
        <w:rPr>
          <w:rFonts w:ascii="Arial" w:hAnsi="Arial" w:cs="Arial"/>
          <w:b w:val="0"/>
          <w:bCs w:val="0"/>
          <w:color w:val="auto"/>
          <w:sz w:val="24"/>
          <w:szCs w:val="24"/>
        </w:rPr>
        <w:t>.</w:t>
      </w:r>
    </w:p>
    <w:p w:rsidR="006638BC" w:rsidRPr="00477003" w:rsidRDefault="00A96A8B" w:rsidP="00C96059">
      <w:pPr>
        <w:pStyle w:val="Styl1"/>
        <w:spacing w:before="0" w:after="120"/>
        <w:ind w:left="426"/>
        <w:rPr>
          <w:rFonts w:ascii="Arial" w:hAnsi="Arial" w:cs="Arial"/>
          <w:b w:val="0"/>
          <w:bCs w:val="0"/>
          <w:color w:val="auto"/>
          <w:sz w:val="24"/>
          <w:szCs w:val="24"/>
        </w:rPr>
      </w:pPr>
      <w:r w:rsidRPr="00477003">
        <w:rPr>
          <w:rFonts w:ascii="Arial" w:hAnsi="Arial" w:cs="Arial"/>
          <w:color w:val="auto"/>
          <w:sz w:val="24"/>
          <w:szCs w:val="24"/>
        </w:rPr>
        <w:t>1</w:t>
      </w:r>
      <w:r w:rsidR="00CD265A" w:rsidRPr="00477003">
        <w:rPr>
          <w:rFonts w:ascii="Arial" w:hAnsi="Arial" w:cs="Arial"/>
          <w:color w:val="auto"/>
          <w:sz w:val="24"/>
          <w:szCs w:val="24"/>
        </w:rPr>
        <w:t>4</w:t>
      </w:r>
      <w:r w:rsidR="00676A5F" w:rsidRPr="00477003">
        <w:rPr>
          <w:rFonts w:ascii="Arial" w:hAnsi="Arial" w:cs="Arial"/>
          <w:color w:val="auto"/>
          <w:sz w:val="24"/>
          <w:szCs w:val="24"/>
        </w:rPr>
        <w:t>6</w:t>
      </w:r>
      <w:r w:rsidR="006638BC" w:rsidRPr="00477003">
        <w:rPr>
          <w:rFonts w:ascii="Arial" w:hAnsi="Arial" w:cs="Arial"/>
          <w:color w:val="auto"/>
          <w:sz w:val="24"/>
          <w:szCs w:val="24"/>
        </w:rPr>
        <w:t>.</w:t>
      </w:r>
      <w:r w:rsidR="00146176" w:rsidRPr="00477003">
        <w:rPr>
          <w:rFonts w:ascii="Arial" w:hAnsi="Arial" w:cs="Arial"/>
          <w:color w:val="auto"/>
          <w:sz w:val="24"/>
          <w:szCs w:val="24"/>
        </w:rPr>
        <w:t> </w:t>
      </w:r>
      <w:r w:rsidR="00B70CA6" w:rsidRPr="00477003">
        <w:rPr>
          <w:rFonts w:ascii="Arial" w:hAnsi="Arial" w:cs="Arial"/>
          <w:color w:val="auto"/>
          <w:sz w:val="24"/>
          <w:szCs w:val="24"/>
        </w:rPr>
        <w:t>1</w:t>
      </w:r>
      <w:r w:rsidRPr="00477003">
        <w:rPr>
          <w:rFonts w:ascii="Arial" w:hAnsi="Arial" w:cs="Arial"/>
          <w:color w:val="auto"/>
          <w:sz w:val="24"/>
          <w:szCs w:val="24"/>
        </w:rPr>
        <w:t>.</w:t>
      </w:r>
      <w:r w:rsidR="00146176" w:rsidRPr="00477003">
        <w:rPr>
          <w:rFonts w:ascii="Arial" w:hAnsi="Arial" w:cs="Arial"/>
          <w:color w:val="auto"/>
          <w:sz w:val="24"/>
          <w:szCs w:val="24"/>
        </w:rPr>
        <w:t> </w:t>
      </w:r>
      <w:r w:rsidRPr="00477003">
        <w:rPr>
          <w:rFonts w:ascii="Arial" w:hAnsi="Arial" w:cs="Arial"/>
          <w:b w:val="0"/>
          <w:bCs w:val="0"/>
          <w:color w:val="auto"/>
          <w:sz w:val="24"/>
          <w:szCs w:val="24"/>
        </w:rPr>
        <w:t xml:space="preserve">Při </w:t>
      </w:r>
      <w:r w:rsidR="006638BC" w:rsidRPr="00477003">
        <w:rPr>
          <w:rFonts w:ascii="Arial" w:hAnsi="Arial" w:cs="Arial"/>
          <w:b w:val="0"/>
          <w:bCs w:val="0"/>
          <w:color w:val="auto"/>
          <w:sz w:val="24"/>
          <w:szCs w:val="24"/>
        </w:rPr>
        <w:t xml:space="preserve">oznámení </w:t>
      </w:r>
      <w:r w:rsidRPr="00477003">
        <w:rPr>
          <w:rFonts w:ascii="Arial" w:hAnsi="Arial" w:cs="Arial"/>
          <w:b w:val="0"/>
          <w:bCs w:val="0"/>
          <w:color w:val="auto"/>
          <w:sz w:val="24"/>
          <w:szCs w:val="24"/>
        </w:rPr>
        <w:t xml:space="preserve">vyloučení z přepravy je cestující povinen prokázat </w:t>
      </w:r>
      <w:r w:rsidR="006638BC" w:rsidRPr="00477003">
        <w:rPr>
          <w:rFonts w:ascii="Arial" w:hAnsi="Arial" w:cs="Arial"/>
          <w:b w:val="0"/>
          <w:bCs w:val="0"/>
          <w:color w:val="auto"/>
          <w:sz w:val="24"/>
          <w:szCs w:val="24"/>
        </w:rPr>
        <w:t xml:space="preserve">pověřenému zaměstnanci ČD </w:t>
      </w:r>
      <w:r w:rsidRPr="00477003">
        <w:rPr>
          <w:rFonts w:ascii="Arial" w:hAnsi="Arial" w:cs="Arial"/>
          <w:b w:val="0"/>
          <w:bCs w:val="0"/>
          <w:color w:val="auto"/>
          <w:sz w:val="24"/>
          <w:szCs w:val="24"/>
        </w:rPr>
        <w:t>své osobní údaje</w:t>
      </w:r>
      <w:r w:rsidR="00C96059" w:rsidRPr="00477003">
        <w:rPr>
          <w:rFonts w:ascii="Arial" w:hAnsi="Arial" w:cs="Arial"/>
          <w:b w:val="0"/>
          <w:bCs w:val="0"/>
          <w:color w:val="auto"/>
          <w:sz w:val="24"/>
          <w:szCs w:val="24"/>
        </w:rPr>
        <w:t xml:space="preserve"> </w:t>
      </w:r>
      <w:r w:rsidRPr="00477003">
        <w:rPr>
          <w:rFonts w:ascii="Arial" w:hAnsi="Arial" w:cs="Arial"/>
          <w:b w:val="0"/>
          <w:bCs w:val="0"/>
          <w:color w:val="auto"/>
          <w:sz w:val="24"/>
          <w:szCs w:val="24"/>
        </w:rPr>
        <w:t>potřebné pro vymáhání jízdného a přirážek za porušení přepravních podmí</w:t>
      </w:r>
      <w:r w:rsidR="006638BC" w:rsidRPr="00477003">
        <w:rPr>
          <w:rFonts w:ascii="Arial" w:hAnsi="Arial" w:cs="Arial"/>
          <w:b w:val="0"/>
          <w:bCs w:val="0"/>
          <w:color w:val="auto"/>
          <w:sz w:val="24"/>
          <w:szCs w:val="24"/>
        </w:rPr>
        <w:t>nek a vymáhání případných škod.</w:t>
      </w:r>
    </w:p>
    <w:p w:rsidR="00A96A8B" w:rsidRPr="00477003" w:rsidRDefault="00CD265A" w:rsidP="00FE6CE5">
      <w:pPr>
        <w:pStyle w:val="Styl1"/>
        <w:spacing w:before="0" w:after="120"/>
        <w:ind w:left="851"/>
        <w:rPr>
          <w:rFonts w:ascii="Arial" w:hAnsi="Arial" w:cs="Arial"/>
          <w:b w:val="0"/>
          <w:bCs w:val="0"/>
          <w:color w:val="auto"/>
          <w:sz w:val="24"/>
          <w:szCs w:val="24"/>
        </w:rPr>
      </w:pPr>
      <w:r w:rsidRPr="00477003">
        <w:rPr>
          <w:rFonts w:ascii="Arial" w:hAnsi="Arial" w:cs="Arial"/>
          <w:bCs w:val="0"/>
          <w:color w:val="auto"/>
          <w:sz w:val="24"/>
          <w:szCs w:val="24"/>
        </w:rPr>
        <w:t>14</w:t>
      </w:r>
      <w:r w:rsidR="00676A5F" w:rsidRPr="00477003">
        <w:rPr>
          <w:rFonts w:ascii="Arial" w:hAnsi="Arial" w:cs="Arial"/>
          <w:bCs w:val="0"/>
          <w:color w:val="auto"/>
          <w:sz w:val="24"/>
          <w:szCs w:val="24"/>
        </w:rPr>
        <w:t>6</w:t>
      </w:r>
      <w:r w:rsidR="006638BC" w:rsidRPr="00477003">
        <w:rPr>
          <w:rFonts w:ascii="Arial" w:hAnsi="Arial" w:cs="Arial"/>
          <w:bCs w:val="0"/>
          <w:color w:val="auto"/>
          <w:sz w:val="24"/>
          <w:szCs w:val="24"/>
        </w:rPr>
        <w:t>.</w:t>
      </w:r>
      <w:r w:rsidR="00146176" w:rsidRPr="00477003">
        <w:rPr>
          <w:rFonts w:ascii="Arial" w:hAnsi="Arial" w:cs="Arial"/>
          <w:bCs w:val="0"/>
          <w:color w:val="auto"/>
          <w:sz w:val="24"/>
          <w:szCs w:val="24"/>
        </w:rPr>
        <w:t> </w:t>
      </w:r>
      <w:r w:rsidR="00B70CA6" w:rsidRPr="00477003">
        <w:rPr>
          <w:rFonts w:ascii="Arial" w:hAnsi="Arial" w:cs="Arial"/>
          <w:bCs w:val="0"/>
          <w:color w:val="auto"/>
          <w:sz w:val="24"/>
          <w:szCs w:val="24"/>
        </w:rPr>
        <w:t>1</w:t>
      </w:r>
      <w:r w:rsidR="006638BC" w:rsidRPr="00477003">
        <w:rPr>
          <w:rFonts w:ascii="Arial" w:hAnsi="Arial" w:cs="Arial"/>
          <w:bCs w:val="0"/>
          <w:color w:val="auto"/>
          <w:sz w:val="24"/>
          <w:szCs w:val="24"/>
        </w:rPr>
        <w:t>.</w:t>
      </w:r>
      <w:r w:rsidR="00146176" w:rsidRPr="00477003">
        <w:rPr>
          <w:rFonts w:ascii="Arial" w:hAnsi="Arial" w:cs="Arial"/>
          <w:bCs w:val="0"/>
          <w:color w:val="auto"/>
          <w:sz w:val="24"/>
          <w:szCs w:val="24"/>
        </w:rPr>
        <w:t> </w:t>
      </w:r>
      <w:r w:rsidR="006638BC" w:rsidRPr="00477003">
        <w:rPr>
          <w:rFonts w:ascii="Arial" w:hAnsi="Arial" w:cs="Arial"/>
          <w:bCs w:val="0"/>
          <w:color w:val="auto"/>
          <w:sz w:val="24"/>
          <w:szCs w:val="24"/>
        </w:rPr>
        <w:t>1.</w:t>
      </w:r>
      <w:r w:rsidR="00146176" w:rsidRPr="00477003">
        <w:rPr>
          <w:rFonts w:ascii="Arial" w:hAnsi="Arial" w:cs="Arial"/>
          <w:b w:val="0"/>
          <w:bCs w:val="0"/>
          <w:color w:val="auto"/>
          <w:sz w:val="24"/>
          <w:szCs w:val="24"/>
        </w:rPr>
        <w:t> </w:t>
      </w:r>
      <w:r w:rsidR="00A96A8B" w:rsidRPr="00477003">
        <w:rPr>
          <w:rFonts w:ascii="Arial" w:hAnsi="Arial" w:cs="Arial"/>
          <w:b w:val="0"/>
          <w:bCs w:val="0"/>
          <w:color w:val="auto"/>
          <w:sz w:val="24"/>
          <w:szCs w:val="24"/>
        </w:rPr>
        <w:t>Pokud cestující odmítne</w:t>
      </w:r>
      <w:r w:rsidR="00A81315" w:rsidRPr="00477003">
        <w:rPr>
          <w:rFonts w:ascii="Arial" w:hAnsi="Arial" w:cs="Arial"/>
          <w:b w:val="0"/>
          <w:bCs w:val="0"/>
          <w:color w:val="auto"/>
          <w:sz w:val="24"/>
          <w:szCs w:val="24"/>
        </w:rPr>
        <w:t>, nebo nemůže</w:t>
      </w:r>
      <w:r w:rsidR="00A96A8B" w:rsidRPr="00477003">
        <w:rPr>
          <w:rFonts w:ascii="Arial" w:hAnsi="Arial" w:cs="Arial"/>
          <w:b w:val="0"/>
          <w:bCs w:val="0"/>
          <w:color w:val="auto"/>
          <w:sz w:val="24"/>
          <w:szCs w:val="24"/>
        </w:rPr>
        <w:t xml:space="preserve"> své osobní údaje prokázat, bude </w:t>
      </w:r>
      <w:r w:rsidR="00B70CA6" w:rsidRPr="00477003">
        <w:rPr>
          <w:rFonts w:ascii="Arial" w:hAnsi="Arial" w:cs="Arial"/>
          <w:b w:val="0"/>
          <w:bCs w:val="0"/>
          <w:color w:val="auto"/>
          <w:sz w:val="24"/>
          <w:szCs w:val="24"/>
        </w:rPr>
        <w:t>o</w:t>
      </w:r>
      <w:r w:rsidR="00800B6D" w:rsidRPr="00477003">
        <w:rPr>
          <w:rFonts w:ascii="Arial" w:hAnsi="Arial" w:cs="Arial"/>
          <w:b w:val="0"/>
          <w:bCs w:val="0"/>
          <w:color w:val="auto"/>
          <w:sz w:val="24"/>
          <w:szCs w:val="24"/>
        </w:rPr>
        <w:t> </w:t>
      </w:r>
      <w:r w:rsidR="00B70CA6" w:rsidRPr="00477003">
        <w:rPr>
          <w:rFonts w:ascii="Arial" w:hAnsi="Arial" w:cs="Arial"/>
          <w:b w:val="0"/>
          <w:bCs w:val="0"/>
          <w:color w:val="auto"/>
          <w:sz w:val="24"/>
          <w:szCs w:val="24"/>
        </w:rPr>
        <w:t xml:space="preserve">pomoc </w:t>
      </w:r>
      <w:r w:rsidR="00BA5DC9" w:rsidRPr="00477003">
        <w:rPr>
          <w:rFonts w:ascii="Arial" w:hAnsi="Arial" w:cs="Arial"/>
          <w:b w:val="0"/>
          <w:bCs w:val="0"/>
          <w:color w:val="auto"/>
          <w:sz w:val="24"/>
          <w:szCs w:val="24"/>
        </w:rPr>
        <w:t>požádána Policie ČR</w:t>
      </w:r>
      <w:r w:rsidR="0030048B" w:rsidRPr="00477003">
        <w:rPr>
          <w:rFonts w:ascii="Arial" w:hAnsi="Arial" w:cs="Arial"/>
          <w:b w:val="0"/>
          <w:bCs w:val="0"/>
          <w:color w:val="auto"/>
          <w:sz w:val="24"/>
          <w:szCs w:val="24"/>
          <w:vertAlign w:val="superscript"/>
        </w:rPr>
        <w:footnoteReference w:id="21"/>
      </w:r>
      <w:r w:rsidR="00BA5DC9" w:rsidRPr="00477003">
        <w:rPr>
          <w:rFonts w:ascii="Arial" w:hAnsi="Arial" w:cs="Arial"/>
          <w:b w:val="0"/>
          <w:bCs w:val="0"/>
          <w:color w:val="auto"/>
          <w:sz w:val="24"/>
          <w:szCs w:val="24"/>
        </w:rPr>
        <w:t xml:space="preserve">, </w:t>
      </w:r>
      <w:r w:rsidR="0030048B" w:rsidRPr="00477003">
        <w:rPr>
          <w:rFonts w:ascii="Arial" w:hAnsi="Arial" w:cs="Arial"/>
          <w:b w:val="0"/>
          <w:bCs w:val="0"/>
          <w:color w:val="auto"/>
          <w:sz w:val="24"/>
          <w:szCs w:val="24"/>
        </w:rPr>
        <w:t>neboť jednání cestujícího může</w:t>
      </w:r>
      <w:r w:rsidR="00B80F85" w:rsidRPr="00477003">
        <w:rPr>
          <w:rFonts w:ascii="Arial" w:hAnsi="Arial" w:cs="Arial"/>
          <w:b w:val="0"/>
          <w:bCs w:val="0"/>
          <w:color w:val="auto"/>
          <w:sz w:val="24"/>
          <w:szCs w:val="24"/>
        </w:rPr>
        <w:t xml:space="preserve"> napl</w:t>
      </w:r>
      <w:r w:rsidR="0030048B" w:rsidRPr="00477003">
        <w:rPr>
          <w:rFonts w:ascii="Arial" w:hAnsi="Arial" w:cs="Arial"/>
          <w:b w:val="0"/>
          <w:bCs w:val="0"/>
          <w:color w:val="auto"/>
          <w:sz w:val="24"/>
          <w:szCs w:val="24"/>
        </w:rPr>
        <w:t>ňovat</w:t>
      </w:r>
      <w:r w:rsidR="00B80F85" w:rsidRPr="00477003">
        <w:rPr>
          <w:rFonts w:ascii="Arial" w:hAnsi="Arial" w:cs="Arial"/>
          <w:b w:val="0"/>
          <w:bCs w:val="0"/>
          <w:color w:val="auto"/>
          <w:sz w:val="24"/>
          <w:szCs w:val="24"/>
        </w:rPr>
        <w:t xml:space="preserve"> skutkovou podstatu přestupku</w:t>
      </w:r>
      <w:r w:rsidR="0030048B" w:rsidRPr="00477003">
        <w:rPr>
          <w:rFonts w:ascii="Arial" w:hAnsi="Arial" w:cs="Arial"/>
          <w:b w:val="0"/>
          <w:bCs w:val="0"/>
          <w:color w:val="auto"/>
          <w:sz w:val="24"/>
          <w:szCs w:val="24"/>
          <w:vertAlign w:val="superscript"/>
        </w:rPr>
        <w:footnoteReference w:id="22"/>
      </w:r>
      <w:r w:rsidR="0030048B" w:rsidRPr="00477003">
        <w:rPr>
          <w:rFonts w:ascii="Arial" w:hAnsi="Arial" w:cs="Arial"/>
          <w:b w:val="0"/>
          <w:bCs w:val="0"/>
          <w:color w:val="auto"/>
          <w:sz w:val="24"/>
          <w:szCs w:val="24"/>
        </w:rPr>
        <w:t>.</w:t>
      </w:r>
    </w:p>
    <w:p w:rsidR="000A390E" w:rsidRPr="00477003" w:rsidRDefault="00CD265A" w:rsidP="006638BC">
      <w:pPr>
        <w:pStyle w:val="Styl1"/>
        <w:spacing w:before="0" w:after="120"/>
        <w:ind w:left="426"/>
        <w:rPr>
          <w:rFonts w:ascii="Arial" w:hAnsi="Arial" w:cs="Arial"/>
          <w:b w:val="0"/>
          <w:bCs w:val="0"/>
          <w:color w:val="auto"/>
          <w:sz w:val="24"/>
          <w:szCs w:val="24"/>
        </w:rPr>
      </w:pPr>
      <w:r w:rsidRPr="00477003">
        <w:rPr>
          <w:rFonts w:ascii="Arial" w:hAnsi="Arial" w:cs="Arial"/>
          <w:color w:val="auto"/>
          <w:sz w:val="24"/>
          <w:szCs w:val="24"/>
        </w:rPr>
        <w:t>14</w:t>
      </w:r>
      <w:r w:rsidR="00676A5F" w:rsidRPr="00477003">
        <w:rPr>
          <w:rFonts w:ascii="Arial" w:hAnsi="Arial" w:cs="Arial"/>
          <w:color w:val="auto"/>
          <w:sz w:val="24"/>
          <w:szCs w:val="24"/>
        </w:rPr>
        <w:t>6</w:t>
      </w:r>
      <w:r w:rsidR="00AB27AF" w:rsidRPr="00477003">
        <w:rPr>
          <w:rFonts w:ascii="Arial" w:hAnsi="Arial" w:cs="Arial"/>
          <w:color w:val="auto"/>
          <w:sz w:val="24"/>
          <w:szCs w:val="24"/>
        </w:rPr>
        <w:t>.</w:t>
      </w:r>
      <w:r w:rsidR="00146176" w:rsidRPr="00477003">
        <w:rPr>
          <w:rFonts w:ascii="Arial" w:hAnsi="Arial" w:cs="Arial"/>
          <w:color w:val="auto"/>
          <w:sz w:val="24"/>
          <w:szCs w:val="24"/>
        </w:rPr>
        <w:t> </w:t>
      </w:r>
      <w:r w:rsidR="00942C70" w:rsidRPr="00477003">
        <w:rPr>
          <w:rFonts w:ascii="Arial" w:hAnsi="Arial" w:cs="Arial"/>
          <w:color w:val="auto"/>
          <w:sz w:val="24"/>
          <w:szCs w:val="24"/>
        </w:rPr>
        <w:t>2</w:t>
      </w:r>
      <w:r w:rsidR="00A96A8B" w:rsidRPr="00477003">
        <w:rPr>
          <w:rFonts w:ascii="Arial" w:hAnsi="Arial" w:cs="Arial"/>
          <w:color w:val="auto"/>
          <w:sz w:val="24"/>
          <w:szCs w:val="24"/>
        </w:rPr>
        <w:t>.</w:t>
      </w:r>
      <w:r w:rsidR="00146176" w:rsidRPr="00477003">
        <w:rPr>
          <w:rFonts w:ascii="Arial" w:hAnsi="Arial" w:cs="Arial"/>
          <w:color w:val="auto"/>
          <w:sz w:val="24"/>
          <w:szCs w:val="24"/>
        </w:rPr>
        <w:t> </w:t>
      </w:r>
      <w:r w:rsidR="00A96A8B" w:rsidRPr="00477003">
        <w:rPr>
          <w:rFonts w:ascii="Arial" w:hAnsi="Arial" w:cs="Arial"/>
          <w:b w:val="0"/>
          <w:bCs w:val="0"/>
          <w:color w:val="auto"/>
          <w:sz w:val="24"/>
          <w:szCs w:val="24"/>
        </w:rPr>
        <w:t>Vyloučením cestujícího z přepravy nesmí být ohrožena jeho bezpečnost a</w:t>
      </w:r>
      <w:r w:rsidR="00800B6D" w:rsidRPr="00477003">
        <w:rPr>
          <w:rFonts w:ascii="Arial" w:hAnsi="Arial" w:cs="Arial"/>
          <w:b w:val="0"/>
          <w:bCs w:val="0"/>
          <w:color w:val="auto"/>
          <w:sz w:val="24"/>
          <w:szCs w:val="24"/>
        </w:rPr>
        <w:t> </w:t>
      </w:r>
      <w:r w:rsidR="00A96A8B" w:rsidRPr="00477003">
        <w:rPr>
          <w:rFonts w:ascii="Arial" w:hAnsi="Arial" w:cs="Arial"/>
          <w:b w:val="0"/>
          <w:bCs w:val="0"/>
          <w:color w:val="auto"/>
          <w:sz w:val="24"/>
          <w:szCs w:val="24"/>
        </w:rPr>
        <w:t xml:space="preserve">zdraví a nesmí být ohrožena ani bezpečnost železniční dopravy. </w:t>
      </w:r>
    </w:p>
    <w:p w:rsidR="00A96A8B" w:rsidRPr="00477003" w:rsidRDefault="00473C2A" w:rsidP="005479CA">
      <w:pPr>
        <w:pStyle w:val="Styl1"/>
        <w:spacing w:before="0" w:after="120"/>
        <w:ind w:left="709"/>
        <w:rPr>
          <w:rFonts w:ascii="Arial" w:hAnsi="Arial" w:cs="Arial"/>
          <w:b w:val="0"/>
          <w:bCs w:val="0"/>
          <w:color w:val="auto"/>
          <w:sz w:val="24"/>
          <w:szCs w:val="24"/>
        </w:rPr>
      </w:pPr>
      <w:r w:rsidRPr="00477003">
        <w:rPr>
          <w:rFonts w:ascii="Arial" w:hAnsi="Arial" w:cs="Arial"/>
          <w:bCs w:val="0"/>
          <w:noProof/>
          <w:color w:val="auto"/>
          <w:sz w:val="24"/>
          <w:szCs w:val="24"/>
        </w:rPr>
        <mc:AlternateContent>
          <mc:Choice Requires="wps">
            <w:drawing>
              <wp:anchor distT="0" distB="0" distL="114300" distR="114300" simplePos="0" relativeHeight="251646976" behindDoc="0" locked="0" layoutInCell="1" allowOverlap="1" wp14:anchorId="3EC59215" wp14:editId="3C820892">
                <wp:simplePos x="0" y="0"/>
                <wp:positionH relativeFrom="column">
                  <wp:posOffset>6159574</wp:posOffset>
                </wp:positionH>
                <wp:positionV relativeFrom="paragraph">
                  <wp:posOffset>99828</wp:posOffset>
                </wp:positionV>
                <wp:extent cx="0" cy="345057"/>
                <wp:effectExtent l="0" t="0" r="19050" b="17145"/>
                <wp:wrapNone/>
                <wp:docPr id="168" name="Přímá spojnice 168"/>
                <wp:cNvGraphicFramePr/>
                <a:graphic xmlns:a="http://schemas.openxmlformats.org/drawingml/2006/main">
                  <a:graphicData uri="http://schemas.microsoft.com/office/word/2010/wordprocessingShape">
                    <wps:wsp>
                      <wps:cNvCnPr/>
                      <wps:spPr>
                        <a:xfrm>
                          <a:off x="0" y="0"/>
                          <a:ext cx="0" cy="345057"/>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467339" id="Přímá spojnice 168"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5pt,7.85pt" to="48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7rZvwEAALkDAAAOAAAAZHJzL2Uyb0RvYy54bWysU0uO1DAQ3SNxB8t7OumBGVDU6VnMCDYI&#10;WnwO4HHKHYN/KptO+igsOQCnGHEvyk46g5gRQoiN4897r+pVVTaXozXsABi1dy1fr2rOwEnfabdv&#10;+ccPL5+84Cwm4TphvIOWHyHyy+3jR5shNHDme286QEYiLjZDaHmfUmiqKsoerIgrH8DRo/JoRaIj&#10;7qsOxUDq1lRndX1RDR67gF5CjHR7PT3ybdFXCmR6q1SExEzLKbdUVizrTV6r7UY0exSh13JOQ/xD&#10;FlZoR0EXqWuRBPuC+p6U1RJ99CqtpLeVV0pLKB7Izbr+zc37XgQoXqg4MSxliv9PVr457JDpjnp3&#10;Qa1ywlKTdj++3n63t99YDP6TowxZfqRSDSE2xLhyO5xPMeww+x4V2vwlR2ws5T0u5YUxMTldSrp9&#10;+uy8Pn+e5ao7XsCYXoG3LG9abrTLxkUjDq9jmqAnCPFyHlPksktHAxls3DtQZIZirQu7jBFcGWQH&#10;QQPQfV7PYQsyU5Q2ZiHVfybN2EyDMlp/S1zQJaJ3aSFa7Tw+FDWNp1TVhD+5nrxm2ze+O5Y+lHLQ&#10;fJSCzrOcB/DXc6Hf/XHbnwAAAP//AwBQSwMEFAAGAAgAAAAhAGr4/E3bAAAACQEAAA8AAABkcnMv&#10;ZG93bnJldi54bWxMj81OhEAQhO8mvsOkTby5gybKLjJsjD8nPSB62OMs0wJZpocwvYA+vW086LHr&#10;q1RX5dvF92rCMXaBDFyuElBIdXAdNQbe354u1qAiW3K2D4QGPjHCtjg9yW3mwkyvOFXcKAmhmFkD&#10;LfOQaR3rFr2NqzAgCfsIo7cs59hoN9pZwn2vr5LkRnvbkXxo7YD3LdaH6ugNpI/PVTnMDy9fpU51&#10;WU6B14edMedny90tKMaF/8zwU1+qQyGd9uFILqrewCZNZAsLuE5BieFX2Eu6AF3k+v+C4hsAAP//&#10;AwBQSwECLQAUAAYACAAAACEAtoM4kv4AAADhAQAAEwAAAAAAAAAAAAAAAAAAAAAAW0NvbnRlbnRf&#10;VHlwZXNdLnhtbFBLAQItABQABgAIAAAAIQA4/SH/1gAAAJQBAAALAAAAAAAAAAAAAAAAAC8BAABf&#10;cmVscy8ucmVsc1BLAQItABQABgAIAAAAIQBn77rZvwEAALkDAAAOAAAAAAAAAAAAAAAAAC4CAABk&#10;cnMvZTJvRG9jLnhtbFBLAQItABQABgAIAAAAIQBq+PxN2wAAAAkBAAAPAAAAAAAAAAAAAAAAABkE&#10;AABkcnMvZG93bnJldi54bWxQSwUGAAAAAAQABADzAAAAIQUAAAAA&#10;" strokecolor="black [3040]"/>
            </w:pict>
          </mc:Fallback>
        </mc:AlternateContent>
      </w:r>
      <w:r w:rsidR="00CD265A" w:rsidRPr="00477003">
        <w:rPr>
          <w:rFonts w:ascii="Arial" w:hAnsi="Arial" w:cs="Arial"/>
          <w:bCs w:val="0"/>
          <w:color w:val="auto"/>
          <w:sz w:val="24"/>
          <w:szCs w:val="24"/>
        </w:rPr>
        <w:t>14</w:t>
      </w:r>
      <w:r w:rsidR="00676A5F" w:rsidRPr="00477003">
        <w:rPr>
          <w:rFonts w:ascii="Arial" w:hAnsi="Arial" w:cs="Arial"/>
          <w:bCs w:val="0"/>
          <w:color w:val="auto"/>
          <w:sz w:val="24"/>
          <w:szCs w:val="24"/>
        </w:rPr>
        <w:t>6</w:t>
      </w:r>
      <w:r w:rsidR="00B70CA6" w:rsidRPr="00477003">
        <w:rPr>
          <w:rFonts w:ascii="Arial" w:hAnsi="Arial" w:cs="Arial"/>
          <w:bCs w:val="0"/>
          <w:color w:val="auto"/>
          <w:sz w:val="24"/>
          <w:szCs w:val="24"/>
        </w:rPr>
        <w:t>.</w:t>
      </w:r>
      <w:r w:rsidR="00146176" w:rsidRPr="00477003">
        <w:rPr>
          <w:rFonts w:ascii="Arial" w:hAnsi="Arial" w:cs="Arial"/>
          <w:bCs w:val="0"/>
          <w:color w:val="auto"/>
          <w:sz w:val="24"/>
          <w:szCs w:val="24"/>
        </w:rPr>
        <w:t> </w:t>
      </w:r>
      <w:r w:rsidR="00942C70" w:rsidRPr="00477003">
        <w:rPr>
          <w:rFonts w:ascii="Arial" w:hAnsi="Arial" w:cs="Arial"/>
          <w:bCs w:val="0"/>
          <w:color w:val="auto"/>
          <w:sz w:val="24"/>
          <w:szCs w:val="24"/>
        </w:rPr>
        <w:t>2</w:t>
      </w:r>
      <w:r w:rsidR="000A390E" w:rsidRPr="00477003">
        <w:rPr>
          <w:rFonts w:ascii="Arial" w:hAnsi="Arial" w:cs="Arial"/>
          <w:bCs w:val="0"/>
          <w:color w:val="auto"/>
          <w:sz w:val="24"/>
          <w:szCs w:val="24"/>
        </w:rPr>
        <w:t>.</w:t>
      </w:r>
      <w:r w:rsidR="00146176" w:rsidRPr="00477003">
        <w:rPr>
          <w:rFonts w:ascii="Arial" w:hAnsi="Arial" w:cs="Arial"/>
          <w:bCs w:val="0"/>
          <w:color w:val="auto"/>
          <w:sz w:val="24"/>
          <w:szCs w:val="24"/>
        </w:rPr>
        <w:t> </w:t>
      </w:r>
      <w:r w:rsidR="000A390E" w:rsidRPr="00477003">
        <w:rPr>
          <w:rFonts w:ascii="Arial" w:hAnsi="Arial" w:cs="Arial"/>
          <w:bCs w:val="0"/>
          <w:color w:val="auto"/>
          <w:sz w:val="24"/>
          <w:szCs w:val="24"/>
        </w:rPr>
        <w:t>1.</w:t>
      </w:r>
      <w:r w:rsidR="00146176" w:rsidRPr="00477003">
        <w:rPr>
          <w:rFonts w:ascii="Arial" w:hAnsi="Arial" w:cs="Arial"/>
          <w:b w:val="0"/>
          <w:bCs w:val="0"/>
          <w:color w:val="auto"/>
          <w:sz w:val="24"/>
          <w:szCs w:val="24"/>
        </w:rPr>
        <w:t> </w:t>
      </w:r>
      <w:r w:rsidR="00A96A8B" w:rsidRPr="00477003">
        <w:rPr>
          <w:rFonts w:ascii="Arial" w:hAnsi="Arial" w:cs="Arial"/>
          <w:b w:val="0"/>
          <w:bCs w:val="0"/>
          <w:color w:val="auto"/>
          <w:sz w:val="24"/>
          <w:szCs w:val="24"/>
        </w:rPr>
        <w:t xml:space="preserve">Nedoprovázené dítě mladší 15 let lze vyloučit z přepravy </w:t>
      </w:r>
      <w:r w:rsidR="00942C70" w:rsidRPr="00477003">
        <w:rPr>
          <w:rFonts w:ascii="Arial" w:hAnsi="Arial" w:cs="Arial"/>
          <w:b w:val="0"/>
          <w:bCs w:val="0"/>
          <w:color w:val="auto"/>
          <w:sz w:val="24"/>
          <w:szCs w:val="24"/>
        </w:rPr>
        <w:t xml:space="preserve">pouze </w:t>
      </w:r>
      <w:r w:rsidR="00A96A8B" w:rsidRPr="00477003">
        <w:rPr>
          <w:rFonts w:ascii="Arial" w:hAnsi="Arial" w:cs="Arial"/>
          <w:b w:val="0"/>
          <w:bCs w:val="0"/>
          <w:color w:val="auto"/>
          <w:sz w:val="24"/>
          <w:szCs w:val="24"/>
        </w:rPr>
        <w:t xml:space="preserve">předáním </w:t>
      </w:r>
      <w:r w:rsidR="00A81315" w:rsidRPr="00477003">
        <w:rPr>
          <w:rFonts w:ascii="Arial" w:hAnsi="Arial" w:cs="Arial"/>
          <w:b w:val="0"/>
          <w:bCs w:val="0"/>
          <w:color w:val="auto"/>
          <w:sz w:val="24"/>
          <w:szCs w:val="24"/>
        </w:rPr>
        <w:t>přivolanému příslušníkovi Policie ČR, případně</w:t>
      </w:r>
      <w:r w:rsidR="00A81315" w:rsidRPr="00477003">
        <w:rPr>
          <w:rFonts w:ascii="Arial" w:hAnsi="Arial" w:cs="Arial"/>
          <w:color w:val="auto"/>
          <w:sz w:val="24"/>
          <w:szCs w:val="24"/>
        </w:rPr>
        <w:t xml:space="preserve"> </w:t>
      </w:r>
      <w:r w:rsidR="00A96A8B" w:rsidRPr="00477003">
        <w:rPr>
          <w:rFonts w:ascii="Arial" w:hAnsi="Arial" w:cs="Arial"/>
          <w:b w:val="0"/>
          <w:bCs w:val="0"/>
          <w:color w:val="auto"/>
          <w:sz w:val="24"/>
          <w:szCs w:val="24"/>
        </w:rPr>
        <w:t>pověřenému zaměstnanci</w:t>
      </w:r>
      <w:r w:rsidR="009D14A1" w:rsidRPr="00477003">
        <w:rPr>
          <w:rFonts w:ascii="Arial" w:hAnsi="Arial" w:cs="Arial"/>
          <w:b w:val="0"/>
          <w:bCs w:val="0"/>
          <w:color w:val="auto"/>
          <w:sz w:val="24"/>
          <w:szCs w:val="24"/>
        </w:rPr>
        <w:t xml:space="preserve"> ČD</w:t>
      </w:r>
      <w:r w:rsidR="000A390E" w:rsidRPr="00477003">
        <w:rPr>
          <w:rFonts w:ascii="Arial" w:hAnsi="Arial" w:cs="Arial"/>
          <w:b w:val="0"/>
          <w:bCs w:val="0"/>
          <w:color w:val="auto"/>
          <w:sz w:val="24"/>
          <w:szCs w:val="24"/>
        </w:rPr>
        <w:t xml:space="preserve"> </w:t>
      </w:r>
      <w:r w:rsidR="003B61B4" w:rsidRPr="00477003">
        <w:rPr>
          <w:rFonts w:ascii="Arial" w:hAnsi="Arial" w:cs="Arial"/>
          <w:b w:val="0"/>
          <w:bCs w:val="0"/>
          <w:color w:val="auto"/>
          <w:sz w:val="24"/>
          <w:szCs w:val="24"/>
        </w:rPr>
        <w:t>v nejbližší obsazené stanici</w:t>
      </w:r>
      <w:r w:rsidR="000A390E" w:rsidRPr="00477003">
        <w:rPr>
          <w:rFonts w:ascii="Arial" w:hAnsi="Arial" w:cs="Arial"/>
          <w:b w:val="0"/>
          <w:bCs w:val="0"/>
          <w:color w:val="auto"/>
          <w:sz w:val="24"/>
          <w:szCs w:val="24"/>
        </w:rPr>
        <w:t>.</w:t>
      </w:r>
    </w:p>
    <w:p w:rsidR="00942C70" w:rsidRPr="00477003" w:rsidRDefault="00942C70" w:rsidP="00942C70">
      <w:pPr>
        <w:pStyle w:val="Styl1"/>
        <w:spacing w:before="0" w:after="120"/>
        <w:ind w:left="426"/>
        <w:rPr>
          <w:rFonts w:ascii="Arial" w:hAnsi="Arial" w:cs="Arial"/>
          <w:b w:val="0"/>
          <w:color w:val="auto"/>
          <w:sz w:val="24"/>
          <w:szCs w:val="24"/>
        </w:rPr>
      </w:pPr>
      <w:r w:rsidRPr="00477003">
        <w:rPr>
          <w:rFonts w:ascii="Arial" w:hAnsi="Arial" w:cs="Arial"/>
          <w:color w:val="auto"/>
          <w:sz w:val="24"/>
          <w:szCs w:val="24"/>
        </w:rPr>
        <w:t>146. 3.</w:t>
      </w:r>
      <w:r w:rsidRPr="00477003">
        <w:rPr>
          <w:rFonts w:ascii="Arial" w:hAnsi="Arial" w:cs="Arial"/>
          <w:b w:val="0"/>
          <w:color w:val="auto"/>
          <w:sz w:val="24"/>
          <w:szCs w:val="24"/>
        </w:rPr>
        <w:t> Stanice, ve které byl cestující oprávněně vyloučen z přepravy, je považována za jeho cílovou stanici. Pokud cestující po odjezdu z této stanice ve vlaku nadále setrvává nebo do něj znovu nastoupí, je tato stanice považována za novou nástupní stanici.</w:t>
      </w:r>
    </w:p>
    <w:p w:rsidR="00033B46" w:rsidRPr="00477003" w:rsidRDefault="00CD265A" w:rsidP="00033B46">
      <w:pPr>
        <w:pStyle w:val="Styl1"/>
        <w:spacing w:before="0" w:after="120"/>
        <w:rPr>
          <w:rFonts w:ascii="Arial" w:hAnsi="Arial" w:cs="Arial"/>
          <w:b w:val="0"/>
          <w:color w:val="auto"/>
          <w:sz w:val="24"/>
          <w:szCs w:val="24"/>
        </w:rPr>
      </w:pPr>
      <w:r w:rsidRPr="00477003">
        <w:rPr>
          <w:rFonts w:ascii="Arial" w:hAnsi="Arial" w:cs="Arial"/>
          <w:color w:val="auto"/>
          <w:sz w:val="24"/>
          <w:szCs w:val="24"/>
        </w:rPr>
        <w:t>14</w:t>
      </w:r>
      <w:r w:rsidR="00676A5F" w:rsidRPr="00477003">
        <w:rPr>
          <w:rFonts w:ascii="Arial" w:hAnsi="Arial" w:cs="Arial"/>
          <w:color w:val="auto"/>
          <w:sz w:val="24"/>
          <w:szCs w:val="24"/>
        </w:rPr>
        <w:t>7</w:t>
      </w:r>
      <w:r w:rsidR="00033B46" w:rsidRPr="00477003">
        <w:rPr>
          <w:rFonts w:ascii="Arial" w:hAnsi="Arial" w:cs="Arial"/>
          <w:color w:val="auto"/>
          <w:sz w:val="24"/>
          <w:szCs w:val="24"/>
        </w:rPr>
        <w:t>.</w:t>
      </w:r>
      <w:r w:rsidR="00146176" w:rsidRPr="00477003">
        <w:rPr>
          <w:rFonts w:ascii="Arial" w:hAnsi="Arial" w:cs="Arial"/>
          <w:b w:val="0"/>
          <w:color w:val="auto"/>
          <w:sz w:val="24"/>
          <w:szCs w:val="24"/>
        </w:rPr>
        <w:t> </w:t>
      </w:r>
      <w:r w:rsidR="00033B46" w:rsidRPr="00477003">
        <w:rPr>
          <w:rFonts w:ascii="Arial" w:hAnsi="Arial" w:cs="Arial"/>
          <w:b w:val="0"/>
          <w:color w:val="auto"/>
          <w:sz w:val="24"/>
          <w:szCs w:val="24"/>
        </w:rPr>
        <w:t>Prokázání osobních údajů v případech uvedených v SPPO není v rozporu se zákonem č. 101/2000 Sb. o ochraně osobních údajů a o změně některých zákonů, ve znění pozdějších předpisů, neboť se nejedná o sběr dat za účelem jejich zpracovávání a shromažďování, ale pouze za účelem zajištění práva</w:t>
      </w:r>
      <w:r w:rsidR="0030048B" w:rsidRPr="00477003">
        <w:rPr>
          <w:rFonts w:ascii="Arial" w:hAnsi="Arial" w:cs="Arial"/>
          <w:b w:val="0"/>
          <w:color w:val="auto"/>
          <w:sz w:val="24"/>
          <w:szCs w:val="24"/>
          <w:vertAlign w:val="superscript"/>
        </w:rPr>
        <w:footnoteReference w:id="23"/>
      </w:r>
      <w:r w:rsidR="00033B46" w:rsidRPr="00477003">
        <w:rPr>
          <w:rFonts w:ascii="Arial" w:hAnsi="Arial" w:cs="Arial"/>
          <w:b w:val="0"/>
          <w:color w:val="auto"/>
          <w:sz w:val="24"/>
          <w:szCs w:val="24"/>
        </w:rPr>
        <w:t>.</w:t>
      </w:r>
    </w:p>
    <w:p w:rsidR="0048695B" w:rsidRPr="00477003" w:rsidRDefault="00CD265A" w:rsidP="0048695B">
      <w:pPr>
        <w:pStyle w:val="Styl1"/>
        <w:spacing w:before="0"/>
        <w:rPr>
          <w:rFonts w:ascii="Arial" w:hAnsi="Arial" w:cs="Arial"/>
          <w:color w:val="auto"/>
          <w:sz w:val="28"/>
          <w:szCs w:val="28"/>
        </w:rPr>
      </w:pPr>
      <w:r w:rsidRPr="00477003">
        <w:rPr>
          <w:rFonts w:ascii="Arial" w:hAnsi="Arial" w:cs="Arial"/>
          <w:color w:val="auto"/>
          <w:sz w:val="24"/>
          <w:szCs w:val="24"/>
        </w:rPr>
        <w:t>14</w:t>
      </w:r>
      <w:r w:rsidR="00676A5F" w:rsidRPr="00477003">
        <w:rPr>
          <w:rFonts w:ascii="Arial" w:hAnsi="Arial" w:cs="Arial"/>
          <w:color w:val="auto"/>
          <w:sz w:val="24"/>
          <w:szCs w:val="24"/>
        </w:rPr>
        <w:t>8</w:t>
      </w:r>
      <w:r w:rsidRPr="00477003">
        <w:rPr>
          <w:rFonts w:ascii="Arial" w:hAnsi="Arial" w:cs="Arial"/>
          <w:color w:val="auto"/>
          <w:sz w:val="24"/>
          <w:szCs w:val="24"/>
        </w:rPr>
        <w:t>. – 14</w:t>
      </w:r>
      <w:r w:rsidR="00033B46" w:rsidRPr="00477003">
        <w:rPr>
          <w:rFonts w:ascii="Arial" w:hAnsi="Arial" w:cs="Arial"/>
          <w:color w:val="auto"/>
          <w:sz w:val="24"/>
          <w:szCs w:val="24"/>
        </w:rPr>
        <w:t xml:space="preserve">9. </w:t>
      </w:r>
      <w:r w:rsidR="00033B46" w:rsidRPr="00477003">
        <w:rPr>
          <w:rFonts w:ascii="Arial" w:hAnsi="Arial" w:cs="Arial"/>
          <w:b w:val="0"/>
          <w:color w:val="auto"/>
          <w:sz w:val="24"/>
          <w:szCs w:val="24"/>
        </w:rPr>
        <w:t>Neobsazeno.</w:t>
      </w:r>
    </w:p>
    <w:p w:rsidR="00E256B7" w:rsidRPr="00477003" w:rsidRDefault="00E256B7" w:rsidP="0007250A">
      <w:pPr>
        <w:pStyle w:val="Styl1"/>
        <w:spacing w:before="0"/>
        <w:jc w:val="center"/>
        <w:rPr>
          <w:rFonts w:ascii="Arial" w:hAnsi="Arial" w:cs="Arial"/>
          <w:color w:val="auto"/>
          <w:sz w:val="28"/>
          <w:szCs w:val="28"/>
        </w:rPr>
      </w:pPr>
    </w:p>
    <w:p w:rsidR="00CE2209" w:rsidRPr="00477003" w:rsidRDefault="00537C92" w:rsidP="0007250A">
      <w:pPr>
        <w:pStyle w:val="Styl1"/>
        <w:spacing w:before="0"/>
        <w:jc w:val="center"/>
        <w:rPr>
          <w:rFonts w:ascii="Arial" w:hAnsi="Arial" w:cs="Arial"/>
          <w:color w:val="auto"/>
          <w:sz w:val="28"/>
          <w:szCs w:val="28"/>
        </w:rPr>
      </w:pPr>
      <w:r w:rsidRPr="00477003">
        <w:rPr>
          <w:rFonts w:ascii="Arial" w:hAnsi="Arial" w:cs="Arial"/>
          <w:noProof/>
          <w:color w:val="auto"/>
          <w:sz w:val="28"/>
          <w:szCs w:val="28"/>
        </w:rPr>
        <mc:AlternateContent>
          <mc:Choice Requires="wps">
            <w:drawing>
              <wp:anchor distT="0" distB="0" distL="114300" distR="114300" simplePos="0" relativeHeight="251729920" behindDoc="0" locked="0" layoutInCell="1" allowOverlap="1" wp14:anchorId="2A841F19" wp14:editId="29A9BD34">
                <wp:simplePos x="0" y="0"/>
                <wp:positionH relativeFrom="column">
                  <wp:posOffset>-389654</wp:posOffset>
                </wp:positionH>
                <wp:positionV relativeFrom="paragraph">
                  <wp:posOffset>165735</wp:posOffset>
                </wp:positionV>
                <wp:extent cx="0" cy="308344"/>
                <wp:effectExtent l="0" t="0" r="19050" b="15875"/>
                <wp:wrapNone/>
                <wp:docPr id="248" name="Přímá spojnice 248"/>
                <wp:cNvGraphicFramePr/>
                <a:graphic xmlns:a="http://schemas.openxmlformats.org/drawingml/2006/main">
                  <a:graphicData uri="http://schemas.microsoft.com/office/word/2010/wordprocessingShape">
                    <wps:wsp>
                      <wps:cNvCnPr/>
                      <wps:spPr>
                        <a:xfrm>
                          <a:off x="0" y="0"/>
                          <a:ext cx="0" cy="30834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712B140" id="Přímá spojnice 248" o:spid="_x0000_s1026" style="position:absolute;z-index:251729920;visibility:visible;mso-wrap-style:square;mso-wrap-distance-left:9pt;mso-wrap-distance-top:0;mso-wrap-distance-right:9pt;mso-wrap-distance-bottom:0;mso-position-horizontal:absolute;mso-position-horizontal-relative:text;mso-position-vertical:absolute;mso-position-vertical-relative:text" from="-30.7pt,13.05pt" to="-30.7pt,3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I90wAEAALkDAAAOAAAAZHJzL2Uyb0RvYy54bWysU82O0zAQviPxDpbvNGm3Qquo6R52BRcE&#10;FT8P4HXGjcH2WLZp2kfhyAPwFCvei7GTZleAVivExfHY830z3+fJ5upoDTtAiBpdy5eLmjNwEjvt&#10;9i3/9PHVi0vOYhKuEwYdtPwEkV9tnz/bDL6BFfZoOgiMSFxsBt/yPiXfVFWUPVgRF+jB0aXCYEWi&#10;MOyrLoiB2K2pVnX9showdD6ghBjp9Ga85NvCrxTI9E6pCImZllNvqayhrLd5rbYb0eyD8L2WUxvi&#10;H7qwQjsqOlPdiCTY16D/oLJaBoyo0kKirVApLaFoIDXL+jc1H3rhoWghc6KfbYr/j1a+PewC013L&#10;V2t6KicsPdLu57e7H/buO4sePzvqkOVLsmrwsSHEtduFKYp+F7Luowo2f0kROxZ7T7O9cExMjoeS&#10;Ti/qy4v1OtNV9zgfYnoNaFnetNxol4WLRhzexDSmnlMIl/sYK5ddOhnIyca9B0ViqNayoMsYwbUJ&#10;7CBoALovy6lsycwQpY2ZQfXjoCk3w6CM1lOBc3apiC7NQKsdhr9VTcdzq2rMP6setWbZt9idyjsU&#10;O2g+iqHTLOcBfBgX+P0ft/0FAAD//wMAUEsDBBQABgAIAAAAIQBKf7U+3QAAAAkBAAAPAAAAZHJz&#10;L2Rvd25yZXYueG1sTI9NT4NAEIbvJv6HzZh4axeaBhrK0hg/TnpA9OBxy06BlJ0l7BbQX+8YD3qc&#10;mTfPPG9+WGwvJhx950hBvI5AINXOdNQoeH97Wu1A+KDJ6N4RKvhED4fi+irXmXEzveJUhUYwhHym&#10;FbQhDJmUvm7Rar92AxLfTm60OvA4NtKMema47eUmihJpdUf8odUD3rdYn6uLVZA+PlflMD+8fJUy&#10;lWU5ubA7fyh1e7Pc7UEEXMJfGH70WR0Kdjq6CxkvegWrJN5yVMEmiUFw4HdxZPo2BVnk8n+D4hsA&#10;AP//AwBQSwECLQAUAAYACAAAACEAtoM4kv4AAADhAQAAEwAAAAAAAAAAAAAAAAAAAAAAW0NvbnRl&#10;bnRfVHlwZXNdLnhtbFBLAQItABQABgAIAAAAIQA4/SH/1gAAAJQBAAALAAAAAAAAAAAAAAAAAC8B&#10;AABfcmVscy8ucmVsc1BLAQItABQABgAIAAAAIQDDwI90wAEAALkDAAAOAAAAAAAAAAAAAAAAAC4C&#10;AABkcnMvZTJvRG9jLnhtbFBLAQItABQABgAIAAAAIQBKf7U+3QAAAAkBAAAPAAAAAAAAAAAAAAAA&#10;ABoEAABkcnMvZG93bnJldi54bWxQSwUGAAAAAAQABADzAAAAJAUAAAAA&#10;" strokecolor="black [3040]"/>
            </w:pict>
          </mc:Fallback>
        </mc:AlternateContent>
      </w:r>
      <w:r w:rsidR="00CE2209" w:rsidRPr="00477003">
        <w:rPr>
          <w:rFonts w:ascii="Arial" w:hAnsi="Arial" w:cs="Arial"/>
          <w:color w:val="auto"/>
          <w:sz w:val="28"/>
          <w:szCs w:val="28"/>
        </w:rPr>
        <w:t xml:space="preserve">Kapitola </w:t>
      </w:r>
      <w:r w:rsidR="006E0151" w:rsidRPr="00477003">
        <w:rPr>
          <w:rFonts w:ascii="Arial" w:hAnsi="Arial" w:cs="Arial"/>
          <w:color w:val="auto"/>
          <w:sz w:val="28"/>
          <w:szCs w:val="28"/>
        </w:rPr>
        <w:t>XII</w:t>
      </w:r>
    </w:p>
    <w:p w:rsidR="00CE2209" w:rsidRPr="00477003" w:rsidRDefault="00CE2209" w:rsidP="000A390E">
      <w:pPr>
        <w:pStyle w:val="Styl1"/>
        <w:spacing w:before="0" w:after="120"/>
        <w:jc w:val="center"/>
        <w:rPr>
          <w:rFonts w:ascii="Arial" w:hAnsi="Arial" w:cs="Arial"/>
          <w:color w:val="auto"/>
          <w:sz w:val="28"/>
          <w:szCs w:val="28"/>
        </w:rPr>
      </w:pPr>
      <w:r w:rsidRPr="00477003">
        <w:rPr>
          <w:rFonts w:ascii="Arial" w:hAnsi="Arial" w:cs="Arial"/>
          <w:color w:val="auto"/>
          <w:sz w:val="28"/>
          <w:szCs w:val="28"/>
        </w:rPr>
        <w:t xml:space="preserve">Podmínky pro vstup do prostor </w:t>
      </w:r>
      <w:r w:rsidR="00537C92" w:rsidRPr="00477003">
        <w:rPr>
          <w:rFonts w:ascii="Arial" w:hAnsi="Arial" w:cs="Arial"/>
          <w:color w:val="auto"/>
          <w:sz w:val="28"/>
          <w:szCs w:val="28"/>
        </w:rPr>
        <w:t>ČD</w:t>
      </w:r>
    </w:p>
    <w:p w:rsidR="00CE2209" w:rsidRPr="00477003" w:rsidRDefault="00CE2209" w:rsidP="00CE2209">
      <w:pPr>
        <w:pStyle w:val="Zkladntext"/>
        <w:spacing w:after="120"/>
        <w:jc w:val="both"/>
        <w:rPr>
          <w:rFonts w:ascii="Arial" w:hAnsi="Arial" w:cs="Arial"/>
          <w:color w:val="auto"/>
        </w:rPr>
      </w:pPr>
      <w:r w:rsidRPr="00477003">
        <w:rPr>
          <w:rFonts w:ascii="Arial" w:hAnsi="Arial" w:cs="Arial"/>
          <w:b/>
          <w:bCs/>
          <w:color w:val="auto"/>
        </w:rPr>
        <w:t>1</w:t>
      </w:r>
      <w:r w:rsidR="00CD265A" w:rsidRPr="00477003">
        <w:rPr>
          <w:rFonts w:ascii="Arial" w:hAnsi="Arial" w:cs="Arial"/>
          <w:b/>
          <w:bCs/>
          <w:color w:val="auto"/>
        </w:rPr>
        <w:t>5</w:t>
      </w:r>
      <w:r w:rsidR="000A390E" w:rsidRPr="00477003">
        <w:rPr>
          <w:rFonts w:ascii="Arial" w:hAnsi="Arial" w:cs="Arial"/>
          <w:b/>
          <w:bCs/>
          <w:color w:val="auto"/>
        </w:rPr>
        <w:t>0</w:t>
      </w:r>
      <w:r w:rsidRPr="00477003">
        <w:rPr>
          <w:rFonts w:ascii="Arial" w:hAnsi="Arial" w:cs="Arial"/>
          <w:b/>
          <w:bCs/>
          <w:color w:val="auto"/>
        </w:rPr>
        <w:t>.</w:t>
      </w:r>
      <w:r w:rsidR="00146176" w:rsidRPr="00477003">
        <w:rPr>
          <w:rFonts w:ascii="Arial" w:hAnsi="Arial" w:cs="Arial"/>
          <w:b/>
          <w:bCs/>
          <w:color w:val="auto"/>
        </w:rPr>
        <w:t> </w:t>
      </w:r>
      <w:r w:rsidR="00DB387C" w:rsidRPr="00477003">
        <w:rPr>
          <w:rFonts w:ascii="Arial" w:hAnsi="Arial" w:cs="Arial"/>
          <w:color w:val="auto"/>
        </w:rPr>
        <w:t xml:space="preserve">Prostory </w:t>
      </w:r>
      <w:r w:rsidR="0007250A" w:rsidRPr="00477003">
        <w:rPr>
          <w:rFonts w:ascii="Arial" w:hAnsi="Arial" w:cs="Arial"/>
          <w:bCs/>
          <w:color w:val="auto"/>
        </w:rPr>
        <w:t>ČD</w:t>
      </w:r>
      <w:r w:rsidR="00B42D75" w:rsidRPr="00477003">
        <w:rPr>
          <w:rStyle w:val="Znakapoznpodarou"/>
          <w:rFonts w:ascii="Arial" w:hAnsi="Arial" w:cs="Arial"/>
          <w:bCs/>
          <w:color w:val="auto"/>
        </w:rPr>
        <w:footnoteReference w:id="24"/>
      </w:r>
      <w:r w:rsidR="00DB387C" w:rsidRPr="00477003">
        <w:rPr>
          <w:rFonts w:ascii="Arial" w:hAnsi="Arial" w:cs="Arial"/>
          <w:bCs/>
          <w:color w:val="auto"/>
        </w:rPr>
        <w:t xml:space="preserve"> </w:t>
      </w:r>
      <w:r w:rsidRPr="00477003">
        <w:rPr>
          <w:rFonts w:ascii="Arial" w:hAnsi="Arial" w:cs="Arial"/>
          <w:color w:val="auto"/>
        </w:rPr>
        <w:t>jsou veřejnosti nepřístupn</w:t>
      </w:r>
      <w:r w:rsidR="00DB387C" w:rsidRPr="00477003">
        <w:rPr>
          <w:rFonts w:ascii="Arial" w:hAnsi="Arial" w:cs="Arial"/>
          <w:color w:val="auto"/>
        </w:rPr>
        <w:t>é</w:t>
      </w:r>
      <w:r w:rsidRPr="00477003">
        <w:rPr>
          <w:rFonts w:ascii="Arial" w:hAnsi="Arial" w:cs="Arial"/>
          <w:color w:val="auto"/>
        </w:rPr>
        <w:t xml:space="preserve"> s výjimkou prostor</w:t>
      </w:r>
      <w:r w:rsidR="00DB387C" w:rsidRPr="00477003">
        <w:rPr>
          <w:rFonts w:ascii="Arial" w:hAnsi="Arial" w:cs="Arial"/>
          <w:color w:val="auto"/>
        </w:rPr>
        <w:t xml:space="preserve"> </w:t>
      </w:r>
      <w:r w:rsidRPr="00477003">
        <w:rPr>
          <w:rFonts w:ascii="Arial" w:hAnsi="Arial" w:cs="Arial"/>
          <w:color w:val="auto"/>
        </w:rPr>
        <w:t>určených pro veřejnost</w:t>
      </w:r>
      <w:r w:rsidR="00CC4B6D" w:rsidRPr="00477003">
        <w:rPr>
          <w:rFonts w:ascii="Arial" w:hAnsi="Arial" w:cs="Arial"/>
          <w:color w:val="auto"/>
        </w:rPr>
        <w:t>, kterými jsou:</w:t>
      </w:r>
    </w:p>
    <w:p w:rsidR="00CE2209" w:rsidRPr="00477003" w:rsidRDefault="00DB387C" w:rsidP="00B9580D">
      <w:pPr>
        <w:pStyle w:val="Zkladntext"/>
        <w:numPr>
          <w:ilvl w:val="0"/>
          <w:numId w:val="29"/>
        </w:numPr>
        <w:ind w:left="426" w:hanging="426"/>
        <w:jc w:val="both"/>
        <w:rPr>
          <w:rFonts w:ascii="Arial" w:hAnsi="Arial" w:cs="Arial"/>
          <w:color w:val="auto"/>
        </w:rPr>
      </w:pPr>
      <w:r w:rsidRPr="00477003">
        <w:rPr>
          <w:rFonts w:ascii="Arial" w:hAnsi="Arial" w:cs="Arial"/>
          <w:color w:val="auto"/>
        </w:rPr>
        <w:t xml:space="preserve">prostory </w:t>
      </w:r>
      <w:r w:rsidR="00CE2209" w:rsidRPr="00477003">
        <w:rPr>
          <w:rFonts w:ascii="Arial" w:hAnsi="Arial" w:cs="Arial"/>
          <w:color w:val="auto"/>
        </w:rPr>
        <w:t>přístupné bez omezení (např. odbavovací prostor před pokladními přepážkami, informační centra atd.) k zakoupení dokladů, získání informací o přepravě apod.</w:t>
      </w:r>
      <w:r w:rsidR="00CC4B6D" w:rsidRPr="00477003">
        <w:rPr>
          <w:rFonts w:ascii="Arial" w:hAnsi="Arial" w:cs="Arial"/>
          <w:color w:val="auto"/>
        </w:rPr>
        <w:t>,</w:t>
      </w:r>
    </w:p>
    <w:p w:rsidR="00CE2209" w:rsidRPr="00477003" w:rsidRDefault="00DB387C" w:rsidP="00B9580D">
      <w:pPr>
        <w:pStyle w:val="Zkladntext"/>
        <w:numPr>
          <w:ilvl w:val="0"/>
          <w:numId w:val="29"/>
        </w:numPr>
        <w:spacing w:after="120"/>
        <w:ind w:left="426" w:hanging="426"/>
        <w:jc w:val="both"/>
        <w:rPr>
          <w:rFonts w:ascii="Arial" w:hAnsi="Arial" w:cs="Arial"/>
          <w:color w:val="auto"/>
        </w:rPr>
      </w:pPr>
      <w:r w:rsidRPr="00477003">
        <w:rPr>
          <w:rFonts w:ascii="Arial" w:hAnsi="Arial" w:cs="Arial"/>
          <w:color w:val="auto"/>
        </w:rPr>
        <w:t xml:space="preserve">prostory </w:t>
      </w:r>
      <w:r w:rsidR="00CE2209" w:rsidRPr="00477003">
        <w:rPr>
          <w:rFonts w:ascii="Arial" w:hAnsi="Arial" w:cs="Arial"/>
          <w:color w:val="auto"/>
        </w:rPr>
        <w:t>přístupné pouze s platným jízdním dokladem</w:t>
      </w:r>
      <w:r w:rsidR="000A390E" w:rsidRPr="00477003">
        <w:rPr>
          <w:rStyle w:val="Znakapoznpodarou"/>
          <w:rFonts w:ascii="Arial" w:hAnsi="Arial" w:cs="Arial"/>
          <w:color w:val="auto"/>
        </w:rPr>
        <w:footnoteReference w:id="25"/>
      </w:r>
      <w:r w:rsidR="00CC4B6D" w:rsidRPr="00477003">
        <w:rPr>
          <w:rFonts w:ascii="Arial" w:hAnsi="Arial" w:cs="Arial"/>
          <w:color w:val="auto"/>
        </w:rPr>
        <w:t>.</w:t>
      </w:r>
    </w:p>
    <w:p w:rsidR="006915E2" w:rsidRPr="00477003" w:rsidRDefault="006915E2" w:rsidP="00BD707C">
      <w:pPr>
        <w:pStyle w:val="Zkladntext"/>
        <w:spacing w:after="120"/>
        <w:ind w:left="426"/>
        <w:jc w:val="both"/>
        <w:rPr>
          <w:rFonts w:ascii="Arial" w:hAnsi="Arial" w:cs="Arial"/>
          <w:b/>
          <w:bCs/>
          <w:color w:val="auto"/>
        </w:rPr>
      </w:pPr>
      <w:r w:rsidRPr="00477003">
        <w:rPr>
          <w:rFonts w:ascii="Arial" w:hAnsi="Arial" w:cs="Arial"/>
          <w:b/>
          <w:color w:val="auto"/>
        </w:rPr>
        <w:t>15</w:t>
      </w:r>
      <w:r w:rsidR="00BD707C" w:rsidRPr="00477003">
        <w:rPr>
          <w:rFonts w:ascii="Arial" w:hAnsi="Arial" w:cs="Arial"/>
          <w:b/>
          <w:color w:val="auto"/>
        </w:rPr>
        <w:t>0.</w:t>
      </w:r>
      <w:r w:rsidR="00146176" w:rsidRPr="00477003">
        <w:rPr>
          <w:rFonts w:ascii="Arial" w:hAnsi="Arial" w:cs="Arial"/>
          <w:b/>
          <w:color w:val="auto"/>
        </w:rPr>
        <w:t> </w:t>
      </w:r>
      <w:r w:rsidR="0090736A" w:rsidRPr="00477003">
        <w:rPr>
          <w:rFonts w:ascii="Arial" w:hAnsi="Arial" w:cs="Arial"/>
          <w:b/>
          <w:color w:val="auto"/>
        </w:rPr>
        <w:t>1</w:t>
      </w:r>
      <w:r w:rsidRPr="00477003">
        <w:rPr>
          <w:rFonts w:ascii="Arial" w:hAnsi="Arial" w:cs="Arial"/>
          <w:b/>
          <w:color w:val="auto"/>
        </w:rPr>
        <w:t>.</w:t>
      </w:r>
      <w:r w:rsidR="00146176" w:rsidRPr="00477003">
        <w:rPr>
          <w:rFonts w:ascii="Arial" w:hAnsi="Arial" w:cs="Arial"/>
          <w:color w:val="auto"/>
        </w:rPr>
        <w:t> </w:t>
      </w:r>
      <w:r w:rsidRPr="00477003">
        <w:rPr>
          <w:rFonts w:ascii="Arial" w:hAnsi="Arial" w:cs="Arial"/>
          <w:color w:val="auto"/>
        </w:rPr>
        <w:t xml:space="preserve">Prostory </w:t>
      </w:r>
      <w:r w:rsidR="0007250A" w:rsidRPr="00477003">
        <w:rPr>
          <w:rFonts w:ascii="Arial" w:hAnsi="Arial" w:cs="Arial"/>
          <w:bCs/>
          <w:color w:val="auto"/>
        </w:rPr>
        <w:t>ČD</w:t>
      </w:r>
      <w:r w:rsidR="00DB387C" w:rsidRPr="00477003">
        <w:rPr>
          <w:rFonts w:ascii="Arial" w:hAnsi="Arial" w:cs="Arial"/>
          <w:bCs/>
          <w:color w:val="auto"/>
        </w:rPr>
        <w:t xml:space="preserve"> </w:t>
      </w:r>
      <w:r w:rsidRPr="00477003">
        <w:rPr>
          <w:rFonts w:ascii="Arial" w:hAnsi="Arial" w:cs="Arial"/>
          <w:color w:val="auto"/>
        </w:rPr>
        <w:t>určené pro veřejnost musí být ve stanici řádně označeny a</w:t>
      </w:r>
      <w:r w:rsidR="000B3A77" w:rsidRPr="00477003">
        <w:rPr>
          <w:rFonts w:ascii="Arial" w:hAnsi="Arial" w:cs="Arial"/>
          <w:color w:val="auto"/>
        </w:rPr>
        <w:t> </w:t>
      </w:r>
      <w:r w:rsidRPr="00477003">
        <w:rPr>
          <w:rFonts w:ascii="Arial" w:hAnsi="Arial" w:cs="Arial"/>
          <w:color w:val="auto"/>
        </w:rPr>
        <w:t>cestující i další osoby jsou povinny se v nich řídit určenými podmínkami zveřejněnými na vývěsce "</w:t>
      </w:r>
      <w:r w:rsidR="0045578F" w:rsidRPr="00477003">
        <w:rPr>
          <w:rFonts w:ascii="Arial" w:hAnsi="Arial" w:cs="Arial"/>
          <w:color w:val="auto"/>
        </w:rPr>
        <w:t>Z</w:t>
      </w:r>
      <w:r w:rsidRPr="00477003">
        <w:rPr>
          <w:rFonts w:ascii="Arial" w:hAnsi="Arial" w:cs="Arial"/>
          <w:color w:val="auto"/>
        </w:rPr>
        <w:t xml:space="preserve">ávazný </w:t>
      </w:r>
      <w:r w:rsidR="0045578F" w:rsidRPr="00477003">
        <w:rPr>
          <w:rFonts w:ascii="Arial" w:hAnsi="Arial" w:cs="Arial"/>
          <w:color w:val="auto"/>
        </w:rPr>
        <w:t>pokyn</w:t>
      </w:r>
      <w:r w:rsidRPr="00477003">
        <w:rPr>
          <w:rFonts w:ascii="Arial" w:hAnsi="Arial" w:cs="Arial"/>
          <w:color w:val="auto"/>
        </w:rPr>
        <w:t>".</w:t>
      </w:r>
    </w:p>
    <w:p w:rsidR="00232A16" w:rsidRPr="00477003" w:rsidRDefault="00BD707C" w:rsidP="00BD707C">
      <w:pPr>
        <w:pStyle w:val="Zkladntext"/>
        <w:spacing w:after="120"/>
        <w:ind w:left="426"/>
        <w:jc w:val="both"/>
        <w:rPr>
          <w:rFonts w:ascii="Arial" w:hAnsi="Arial" w:cs="Arial"/>
          <w:color w:val="auto"/>
        </w:rPr>
      </w:pPr>
      <w:r w:rsidRPr="00477003">
        <w:rPr>
          <w:rFonts w:ascii="Arial" w:hAnsi="Arial" w:cs="Arial"/>
          <w:b/>
          <w:bCs/>
          <w:color w:val="auto"/>
        </w:rPr>
        <w:t>150.</w:t>
      </w:r>
      <w:r w:rsidR="00146176" w:rsidRPr="00477003">
        <w:rPr>
          <w:rFonts w:ascii="Arial" w:hAnsi="Arial" w:cs="Arial"/>
          <w:b/>
          <w:bCs/>
          <w:color w:val="auto"/>
        </w:rPr>
        <w:t> </w:t>
      </w:r>
      <w:r w:rsidR="0090736A" w:rsidRPr="00477003">
        <w:rPr>
          <w:rFonts w:ascii="Arial" w:hAnsi="Arial" w:cs="Arial"/>
          <w:b/>
          <w:bCs/>
          <w:color w:val="auto"/>
        </w:rPr>
        <w:t>2</w:t>
      </w:r>
      <w:r w:rsidRPr="00477003">
        <w:rPr>
          <w:rFonts w:ascii="Arial" w:hAnsi="Arial" w:cs="Arial"/>
          <w:b/>
          <w:bCs/>
          <w:color w:val="auto"/>
        </w:rPr>
        <w:t>.</w:t>
      </w:r>
      <w:r w:rsidR="00146176" w:rsidRPr="00477003">
        <w:rPr>
          <w:rFonts w:ascii="Arial" w:hAnsi="Arial" w:cs="Arial"/>
          <w:color w:val="auto"/>
        </w:rPr>
        <w:t> </w:t>
      </w:r>
      <w:r w:rsidRPr="00477003">
        <w:rPr>
          <w:rFonts w:ascii="Arial" w:hAnsi="Arial" w:cs="Arial"/>
          <w:color w:val="auto"/>
        </w:rPr>
        <w:t xml:space="preserve">Do prostor </w:t>
      </w:r>
      <w:r w:rsidR="0007250A" w:rsidRPr="00477003">
        <w:rPr>
          <w:rFonts w:ascii="Arial" w:hAnsi="Arial" w:cs="Arial"/>
          <w:bCs/>
          <w:color w:val="auto"/>
        </w:rPr>
        <w:t>ČD</w:t>
      </w:r>
      <w:r w:rsidR="00DB387C" w:rsidRPr="00477003">
        <w:rPr>
          <w:rFonts w:ascii="Arial" w:hAnsi="Arial" w:cs="Arial"/>
          <w:bCs/>
          <w:color w:val="auto"/>
        </w:rPr>
        <w:t xml:space="preserve"> </w:t>
      </w:r>
      <w:r w:rsidRPr="00477003">
        <w:rPr>
          <w:rFonts w:ascii="Arial" w:hAnsi="Arial" w:cs="Arial"/>
          <w:color w:val="auto"/>
        </w:rPr>
        <w:t xml:space="preserve">určených pro veřejnost není povolen vstup osobám </w:t>
      </w:r>
      <w:r w:rsidR="00B67C9C" w:rsidRPr="00477003">
        <w:rPr>
          <w:rFonts w:ascii="Arial" w:hAnsi="Arial" w:cs="Arial"/>
          <w:color w:val="auto"/>
        </w:rPr>
        <w:t>nebo cestujícím</w:t>
      </w:r>
      <w:r w:rsidR="003B4EF3" w:rsidRPr="00477003">
        <w:rPr>
          <w:rFonts w:ascii="Arial" w:hAnsi="Arial" w:cs="Arial"/>
          <w:color w:val="auto"/>
        </w:rPr>
        <w:t>,</w:t>
      </w:r>
      <w:r w:rsidR="00232A16" w:rsidRPr="00477003">
        <w:rPr>
          <w:rFonts w:ascii="Arial" w:hAnsi="Arial" w:cs="Arial"/>
          <w:color w:val="auto"/>
        </w:rPr>
        <w:t xml:space="preserve"> a to ani s platnou jízdenkou</w:t>
      </w:r>
      <w:r w:rsidR="00DB387C" w:rsidRPr="00477003">
        <w:rPr>
          <w:rFonts w:ascii="Arial" w:hAnsi="Arial" w:cs="Arial"/>
          <w:color w:val="auto"/>
        </w:rPr>
        <w:t xml:space="preserve"> ČD</w:t>
      </w:r>
      <w:r w:rsidR="00232A16" w:rsidRPr="00477003">
        <w:rPr>
          <w:rFonts w:ascii="Arial" w:hAnsi="Arial" w:cs="Arial"/>
          <w:color w:val="auto"/>
        </w:rPr>
        <w:t>:</w:t>
      </w:r>
    </w:p>
    <w:p w:rsidR="00232A16" w:rsidRPr="00477003" w:rsidRDefault="00074FE7" w:rsidP="00B9580D">
      <w:pPr>
        <w:pStyle w:val="Zkladntext"/>
        <w:numPr>
          <w:ilvl w:val="1"/>
          <w:numId w:val="47"/>
        </w:numPr>
        <w:tabs>
          <w:tab w:val="right" w:pos="851"/>
        </w:tabs>
        <w:ind w:left="851" w:hanging="425"/>
        <w:jc w:val="both"/>
        <w:rPr>
          <w:rFonts w:ascii="Arial" w:hAnsi="Arial" w:cs="Arial"/>
          <w:color w:val="auto"/>
        </w:rPr>
      </w:pPr>
      <w:r w:rsidRPr="00477003">
        <w:rPr>
          <w:rFonts w:ascii="Arial" w:hAnsi="Arial" w:cs="Arial"/>
          <w:color w:val="auto"/>
        </w:rPr>
        <w:t xml:space="preserve">zjevně </w:t>
      </w:r>
      <w:r w:rsidR="00BD707C" w:rsidRPr="00477003">
        <w:rPr>
          <w:rFonts w:ascii="Arial" w:hAnsi="Arial" w:cs="Arial"/>
          <w:color w:val="auto"/>
        </w:rPr>
        <w:t>pod vlivem alkoholu nebo jiné návykové látky,</w:t>
      </w:r>
    </w:p>
    <w:p w:rsidR="00232A16" w:rsidRPr="00477003" w:rsidRDefault="00232A16" w:rsidP="00B9580D">
      <w:pPr>
        <w:pStyle w:val="Zkladntext"/>
        <w:numPr>
          <w:ilvl w:val="1"/>
          <w:numId w:val="47"/>
        </w:numPr>
        <w:tabs>
          <w:tab w:val="right" w:pos="851"/>
        </w:tabs>
        <w:ind w:left="851" w:hanging="425"/>
        <w:jc w:val="both"/>
        <w:rPr>
          <w:rFonts w:ascii="Arial" w:hAnsi="Arial" w:cs="Arial"/>
          <w:color w:val="auto"/>
        </w:rPr>
      </w:pPr>
      <w:r w:rsidRPr="00477003">
        <w:rPr>
          <w:rFonts w:ascii="Arial" w:hAnsi="Arial" w:cs="Arial"/>
          <w:color w:val="auto"/>
        </w:rPr>
        <w:t xml:space="preserve">pokud </w:t>
      </w:r>
      <w:r w:rsidR="00BD707C" w:rsidRPr="00477003">
        <w:rPr>
          <w:rFonts w:ascii="Arial" w:hAnsi="Arial" w:cs="Arial"/>
          <w:color w:val="auto"/>
        </w:rPr>
        <w:t xml:space="preserve">mohou ohrozit bezpečnost a plynulost </w:t>
      </w:r>
      <w:r w:rsidR="00B67C9C" w:rsidRPr="00477003">
        <w:rPr>
          <w:rFonts w:ascii="Arial" w:hAnsi="Arial" w:cs="Arial"/>
          <w:color w:val="auto"/>
        </w:rPr>
        <w:t xml:space="preserve">železniční </w:t>
      </w:r>
      <w:r w:rsidR="00BD707C" w:rsidRPr="00477003">
        <w:rPr>
          <w:rFonts w:ascii="Arial" w:hAnsi="Arial" w:cs="Arial"/>
          <w:color w:val="auto"/>
        </w:rPr>
        <w:t>dopravy, veřejný pořádek nebo mohou způsobit sobě či jiným škodu</w:t>
      </w:r>
      <w:r w:rsidRPr="00477003">
        <w:rPr>
          <w:rFonts w:ascii="Arial" w:hAnsi="Arial" w:cs="Arial"/>
          <w:color w:val="auto"/>
        </w:rPr>
        <w:t>,</w:t>
      </w:r>
    </w:p>
    <w:p w:rsidR="00BD707C" w:rsidRPr="00477003" w:rsidRDefault="00232A16" w:rsidP="00B9580D">
      <w:pPr>
        <w:pStyle w:val="Zkladntext"/>
        <w:numPr>
          <w:ilvl w:val="1"/>
          <w:numId w:val="47"/>
        </w:numPr>
        <w:tabs>
          <w:tab w:val="right" w:pos="851"/>
        </w:tabs>
        <w:ind w:left="851" w:hanging="425"/>
        <w:jc w:val="both"/>
        <w:rPr>
          <w:rFonts w:ascii="Arial" w:hAnsi="Arial" w:cs="Arial"/>
          <w:color w:val="auto"/>
        </w:rPr>
      </w:pPr>
      <w:r w:rsidRPr="00477003">
        <w:rPr>
          <w:rFonts w:ascii="Arial" w:hAnsi="Arial" w:cs="Arial"/>
          <w:color w:val="auto"/>
        </w:rPr>
        <w:t>vzbuzujícím veřejné pohoršení a odpor nebo pro nemoc ohrožujícím ostatní osoby, cestující a zaměstnance ČD,</w:t>
      </w:r>
    </w:p>
    <w:p w:rsidR="00232A16" w:rsidRPr="00477003" w:rsidRDefault="00232A16" w:rsidP="00B9580D">
      <w:pPr>
        <w:pStyle w:val="Zkladntext"/>
        <w:numPr>
          <w:ilvl w:val="1"/>
          <w:numId w:val="47"/>
        </w:numPr>
        <w:tabs>
          <w:tab w:val="right" w:pos="851"/>
        </w:tabs>
        <w:spacing w:after="120"/>
        <w:ind w:left="851" w:hanging="425"/>
        <w:jc w:val="both"/>
        <w:rPr>
          <w:rFonts w:ascii="Arial" w:hAnsi="Arial" w:cs="Arial"/>
          <w:color w:val="auto"/>
        </w:rPr>
      </w:pPr>
      <w:r w:rsidRPr="00477003">
        <w:rPr>
          <w:rFonts w:ascii="Arial" w:hAnsi="Arial" w:cs="Arial"/>
          <w:color w:val="auto"/>
        </w:rPr>
        <w:t>žebrajícím.</w:t>
      </w:r>
    </w:p>
    <w:p w:rsidR="00B67C9C" w:rsidRPr="00477003" w:rsidRDefault="00B67C9C" w:rsidP="00B67C9C">
      <w:pPr>
        <w:pStyle w:val="Zkladntext"/>
        <w:spacing w:after="120"/>
        <w:ind w:left="426"/>
        <w:jc w:val="both"/>
        <w:rPr>
          <w:rFonts w:ascii="Arial" w:hAnsi="Arial" w:cs="Arial"/>
          <w:color w:val="auto"/>
        </w:rPr>
      </w:pPr>
      <w:r w:rsidRPr="00477003">
        <w:rPr>
          <w:rFonts w:ascii="Arial" w:hAnsi="Arial" w:cs="Arial"/>
          <w:b/>
          <w:bCs/>
          <w:color w:val="auto"/>
        </w:rPr>
        <w:t>150.</w:t>
      </w:r>
      <w:r w:rsidR="00146176" w:rsidRPr="00477003">
        <w:rPr>
          <w:rFonts w:ascii="Arial" w:hAnsi="Arial" w:cs="Arial"/>
          <w:b/>
          <w:bCs/>
          <w:color w:val="auto"/>
        </w:rPr>
        <w:t> </w:t>
      </w:r>
      <w:r w:rsidR="0090736A" w:rsidRPr="00477003">
        <w:rPr>
          <w:rFonts w:ascii="Arial" w:hAnsi="Arial" w:cs="Arial"/>
          <w:b/>
          <w:bCs/>
          <w:color w:val="auto"/>
        </w:rPr>
        <w:t>3</w:t>
      </w:r>
      <w:r w:rsidRPr="00477003">
        <w:rPr>
          <w:rFonts w:ascii="Arial" w:hAnsi="Arial" w:cs="Arial"/>
          <w:b/>
          <w:bCs/>
          <w:color w:val="auto"/>
        </w:rPr>
        <w:t>.</w:t>
      </w:r>
      <w:r w:rsidR="00146176" w:rsidRPr="00477003">
        <w:rPr>
          <w:rFonts w:ascii="Arial" w:hAnsi="Arial" w:cs="Arial"/>
          <w:b/>
          <w:bCs/>
          <w:color w:val="auto"/>
        </w:rPr>
        <w:t> </w:t>
      </w:r>
      <w:r w:rsidRPr="00477003">
        <w:rPr>
          <w:rFonts w:ascii="Arial" w:hAnsi="Arial" w:cs="Arial"/>
          <w:color w:val="auto"/>
        </w:rPr>
        <w:t xml:space="preserve">Pokud se v prostorách </w:t>
      </w:r>
      <w:r w:rsidR="0007250A" w:rsidRPr="00477003">
        <w:rPr>
          <w:rFonts w:ascii="Arial" w:hAnsi="Arial" w:cs="Arial"/>
          <w:bCs/>
          <w:color w:val="auto"/>
        </w:rPr>
        <w:t>ČD</w:t>
      </w:r>
      <w:r w:rsidR="00DB387C" w:rsidRPr="00477003">
        <w:rPr>
          <w:rFonts w:ascii="Arial" w:hAnsi="Arial" w:cs="Arial"/>
          <w:bCs/>
          <w:color w:val="auto"/>
        </w:rPr>
        <w:t xml:space="preserve"> </w:t>
      </w:r>
      <w:r w:rsidRPr="00477003">
        <w:rPr>
          <w:rFonts w:ascii="Arial" w:hAnsi="Arial" w:cs="Arial"/>
          <w:color w:val="auto"/>
        </w:rPr>
        <w:t>určených pro veřejnost pohybuje osoba nebo cestující se psem, musí mít pes nasazen bezpečný náhubek a musí být veden na vodítku nakrátko nebo musí být umístěn ve zcela uzavřené schráně. Toto ustanovení neplatí pro vodící psy nevidomého, asistenční psy a služební psy policistů při plnění úkolů podle zákona č. 273/2008 Sb., o Policii ČR, ve znění pozdějších předpisů.</w:t>
      </w:r>
    </w:p>
    <w:p w:rsidR="00B67C9C" w:rsidRPr="00477003" w:rsidRDefault="00B67C9C" w:rsidP="00B67C9C">
      <w:pPr>
        <w:pStyle w:val="Zkladntext"/>
        <w:spacing w:after="120"/>
        <w:ind w:left="426"/>
        <w:jc w:val="both"/>
        <w:rPr>
          <w:rFonts w:ascii="Arial" w:hAnsi="Arial" w:cs="Arial"/>
          <w:color w:val="auto"/>
        </w:rPr>
      </w:pPr>
      <w:r w:rsidRPr="00477003">
        <w:rPr>
          <w:rFonts w:ascii="Arial" w:hAnsi="Arial" w:cs="Arial"/>
          <w:b/>
          <w:bCs/>
          <w:color w:val="auto"/>
        </w:rPr>
        <w:t>150.</w:t>
      </w:r>
      <w:r w:rsidR="00146176" w:rsidRPr="00477003">
        <w:rPr>
          <w:rFonts w:ascii="Arial" w:hAnsi="Arial" w:cs="Arial"/>
          <w:b/>
          <w:bCs/>
          <w:color w:val="auto"/>
        </w:rPr>
        <w:t> </w:t>
      </w:r>
      <w:r w:rsidR="0090736A" w:rsidRPr="00477003">
        <w:rPr>
          <w:rFonts w:ascii="Arial" w:hAnsi="Arial" w:cs="Arial"/>
          <w:b/>
          <w:bCs/>
          <w:color w:val="auto"/>
        </w:rPr>
        <w:t>4</w:t>
      </w:r>
      <w:r w:rsidRPr="00477003">
        <w:rPr>
          <w:rFonts w:ascii="Arial" w:hAnsi="Arial" w:cs="Arial"/>
          <w:b/>
          <w:bCs/>
          <w:color w:val="auto"/>
        </w:rPr>
        <w:t>.</w:t>
      </w:r>
      <w:r w:rsidR="00146176" w:rsidRPr="00477003">
        <w:rPr>
          <w:rFonts w:ascii="Arial" w:hAnsi="Arial" w:cs="Arial"/>
          <w:bCs/>
          <w:color w:val="auto"/>
        </w:rPr>
        <w:t> </w:t>
      </w:r>
      <w:r w:rsidRPr="00477003">
        <w:rPr>
          <w:rFonts w:ascii="Arial" w:hAnsi="Arial" w:cs="Arial"/>
          <w:bCs/>
          <w:color w:val="auto"/>
        </w:rPr>
        <w:t xml:space="preserve">Cestující ani jiná osoba nesmí </w:t>
      </w:r>
      <w:r w:rsidRPr="00477003">
        <w:rPr>
          <w:rFonts w:ascii="Arial" w:hAnsi="Arial" w:cs="Arial"/>
          <w:color w:val="auto"/>
        </w:rPr>
        <w:t>opustit své zavazadlo; opuštěné zavazadlo může být neprodleně odstraněno, pokud bude vzbuzovat podezření, že obsahuje nástražný výbušný systém</w:t>
      </w:r>
      <w:r w:rsidR="002F7710" w:rsidRPr="00477003">
        <w:rPr>
          <w:rFonts w:ascii="Arial" w:hAnsi="Arial" w:cs="Arial"/>
          <w:color w:val="auto"/>
        </w:rPr>
        <w:t xml:space="preserve"> nebo látky ohrožující zdraví</w:t>
      </w:r>
      <w:r w:rsidRPr="00477003">
        <w:rPr>
          <w:rFonts w:ascii="Arial" w:hAnsi="Arial" w:cs="Arial"/>
          <w:color w:val="auto"/>
        </w:rPr>
        <w:t>.</w:t>
      </w:r>
    </w:p>
    <w:p w:rsidR="00BD707C" w:rsidRPr="00477003" w:rsidRDefault="000D2040" w:rsidP="00B67C9C">
      <w:pPr>
        <w:pStyle w:val="Zkladntext"/>
        <w:spacing w:after="120"/>
        <w:ind w:left="426"/>
        <w:jc w:val="both"/>
        <w:rPr>
          <w:rFonts w:ascii="Arial" w:hAnsi="Arial" w:cs="Arial"/>
          <w:color w:val="auto"/>
        </w:rPr>
      </w:pPr>
      <w:r w:rsidRPr="00477003">
        <w:rPr>
          <w:rFonts w:ascii="Arial" w:hAnsi="Arial" w:cs="Arial"/>
          <w:b/>
          <w:bCs/>
          <w:noProof/>
          <w:color w:val="auto"/>
        </w:rPr>
        <mc:AlternateContent>
          <mc:Choice Requires="wps">
            <w:drawing>
              <wp:anchor distT="0" distB="0" distL="114300" distR="114300" simplePos="0" relativeHeight="251650048" behindDoc="0" locked="0" layoutInCell="1" allowOverlap="1" wp14:anchorId="4C739FF4" wp14:editId="0ACC2B3C">
                <wp:simplePos x="0" y="0"/>
                <wp:positionH relativeFrom="column">
                  <wp:posOffset>-213443</wp:posOffset>
                </wp:positionH>
                <wp:positionV relativeFrom="paragraph">
                  <wp:posOffset>143565</wp:posOffset>
                </wp:positionV>
                <wp:extent cx="0" cy="246491"/>
                <wp:effectExtent l="0" t="0" r="19050" b="20320"/>
                <wp:wrapNone/>
                <wp:docPr id="171" name="Přímá spojnice 171"/>
                <wp:cNvGraphicFramePr/>
                <a:graphic xmlns:a="http://schemas.openxmlformats.org/drawingml/2006/main">
                  <a:graphicData uri="http://schemas.microsoft.com/office/word/2010/wordprocessingShape">
                    <wps:wsp>
                      <wps:cNvCnPr/>
                      <wps:spPr>
                        <a:xfrm>
                          <a:off x="0" y="0"/>
                          <a:ext cx="0" cy="24649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AE9BE3E" id="Přímá spojnice 171" o:spid="_x0000_s1026" style="position:absolute;z-index:251650048;visibility:visible;mso-wrap-style:square;mso-wrap-distance-left:9pt;mso-wrap-distance-top:0;mso-wrap-distance-right:9pt;mso-wrap-distance-bottom:0;mso-position-horizontal:absolute;mso-position-horizontal-relative:text;mso-position-vertical:absolute;mso-position-vertical-relative:text" from="-16.8pt,11.3pt" to="-16.8pt,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TbRvwEAALkDAAAOAAAAZHJzL2Uyb0RvYy54bWysU81u1DAQviP1HSzfu8muqgLRZntoRS8V&#10;rIA+gOuMNwb/aWw22UfhyAPwFBXvxdjZTREghBAXx2PP9818nyfrq9EatgeM2ruWLxc1Z+Ck77Tb&#10;tfz+/avzF5zFJFwnjHfQ8gNEfrU5e7YeQgMr33vTATIicbEZQsv7lEJTVVH2YEVc+ACOLpVHKxKF&#10;uKs6FAOxW1Ot6vqyGjx2Ab2EGOn0Zrrkm8KvFMj0RqkIiZmWU2+prFjWh7xWm7VodihCr+WxDfEP&#10;XVihHRWdqW5EEuwT6l+orJboo1dpIb2tvFJaQtFAapb1T2re9SJA0ULmxDDbFP8frXy93yLTHb3d&#10;8yVnTlh6pO23z49f7eMXFoP/4KhDli/JqiHEhhDXbovHKIYtZt2jQpu/pIiNxd7DbC+MicnpUNLp&#10;6uLy4mWhq55wAWO6BW9Z3rTcaJeFi0bs72KiWpR6SqEg9zFVLrt0MJCTjXsLisRQrWVBlzGCa4Ns&#10;L2gAuo+nsiUzQ5Q2ZgbVfwYdczMMymj9LXDOLhW9SzPQaufxd1XTeGpVTfkn1ZPWLPvBd4fyDsUO&#10;mo/i0nGW8wD+GBf40x+3+Q4AAP//AwBQSwMEFAAGAAgAAAAhAHp92WLeAAAACQEAAA8AAABkcnMv&#10;ZG93bnJldi54bWxMj01PwzAMhu9I/IfISNy2dB3qpq7uhPg4waErHDhmjddWa5KqydrCr8eIA5ws&#10;249eP872s+nESINvnUVYLSMQZCunW1sjvL89L7YgfFBWq85ZQvgkD/v8+ipTqXaTPdBYhlpwiPWp&#10;QmhC6FMpfdWQUX7perK8O7nBqMDtUEs9qInDTSfjKEqkUa3lC43q6aGh6lxeDMLm6aUs+unx9auQ&#10;G1kUowvb8wfi7c18vwMRaA5/MPzoszrk7HR0F6u96BAW63XCKEIcc2Xgd3BESFZ3IPNM/v8g/wYA&#10;AP//AwBQSwECLQAUAAYACAAAACEAtoM4kv4AAADhAQAAEwAAAAAAAAAAAAAAAAAAAAAAW0NvbnRl&#10;bnRfVHlwZXNdLnhtbFBLAQItABQABgAIAAAAIQA4/SH/1gAAAJQBAAALAAAAAAAAAAAAAAAAAC8B&#10;AABfcmVscy8ucmVsc1BLAQItABQABgAIAAAAIQDEXTbRvwEAALkDAAAOAAAAAAAAAAAAAAAAAC4C&#10;AABkcnMvZTJvRG9jLnhtbFBLAQItABQABgAIAAAAIQB6fdli3gAAAAkBAAAPAAAAAAAAAAAAAAAA&#10;ABkEAABkcnMvZG93bnJldi54bWxQSwUGAAAAAAQABADzAAAAJAUAAAAA&#10;" strokecolor="black [3040]"/>
            </w:pict>
          </mc:Fallback>
        </mc:AlternateContent>
      </w:r>
      <w:r w:rsidR="00BD707C" w:rsidRPr="00477003">
        <w:rPr>
          <w:rFonts w:ascii="Arial" w:hAnsi="Arial" w:cs="Arial"/>
          <w:b/>
          <w:bCs/>
          <w:color w:val="auto"/>
        </w:rPr>
        <w:t>15</w:t>
      </w:r>
      <w:r w:rsidR="00B67C9C" w:rsidRPr="00477003">
        <w:rPr>
          <w:rFonts w:ascii="Arial" w:hAnsi="Arial" w:cs="Arial"/>
          <w:b/>
          <w:bCs/>
          <w:color w:val="auto"/>
        </w:rPr>
        <w:t>0.</w:t>
      </w:r>
      <w:r w:rsidR="00146176" w:rsidRPr="00477003">
        <w:rPr>
          <w:rFonts w:ascii="Arial" w:hAnsi="Arial" w:cs="Arial"/>
          <w:b/>
          <w:bCs/>
          <w:color w:val="auto"/>
        </w:rPr>
        <w:t> </w:t>
      </w:r>
      <w:r w:rsidR="00B67C9C" w:rsidRPr="00477003">
        <w:rPr>
          <w:rFonts w:ascii="Arial" w:hAnsi="Arial" w:cs="Arial"/>
          <w:b/>
          <w:bCs/>
          <w:color w:val="auto"/>
        </w:rPr>
        <w:t>5</w:t>
      </w:r>
      <w:r w:rsidR="00146176" w:rsidRPr="00477003">
        <w:rPr>
          <w:rFonts w:ascii="Arial" w:hAnsi="Arial" w:cs="Arial"/>
          <w:b/>
          <w:bCs/>
          <w:color w:val="auto"/>
        </w:rPr>
        <w:t>. </w:t>
      </w:r>
      <w:r w:rsidR="00BD707C" w:rsidRPr="00477003">
        <w:rPr>
          <w:rFonts w:ascii="Arial" w:hAnsi="Arial" w:cs="Arial"/>
          <w:color w:val="auto"/>
        </w:rPr>
        <w:t xml:space="preserve">Prostory </w:t>
      </w:r>
      <w:r w:rsidR="00DB387C" w:rsidRPr="00477003">
        <w:rPr>
          <w:rFonts w:ascii="Arial" w:hAnsi="Arial" w:cs="Arial"/>
          <w:bCs/>
          <w:color w:val="auto"/>
        </w:rPr>
        <w:t xml:space="preserve">ČD </w:t>
      </w:r>
      <w:r w:rsidR="00BD707C" w:rsidRPr="00477003">
        <w:rPr>
          <w:rFonts w:ascii="Arial" w:hAnsi="Arial" w:cs="Arial"/>
          <w:color w:val="auto"/>
        </w:rPr>
        <w:t>určené pro veřejnost mohou být v</w:t>
      </w:r>
      <w:r w:rsidR="00165127" w:rsidRPr="00477003">
        <w:rPr>
          <w:rFonts w:ascii="Arial" w:hAnsi="Arial" w:cs="Arial"/>
          <w:color w:val="auto"/>
        </w:rPr>
        <w:t>e</w:t>
      </w:r>
      <w:r w:rsidR="00BD707C" w:rsidRPr="00477003">
        <w:rPr>
          <w:rFonts w:ascii="Arial" w:hAnsi="Arial" w:cs="Arial"/>
          <w:color w:val="auto"/>
        </w:rPr>
        <w:t xml:space="preserve"> stanici uzavřeny v době, kdy z ní neodjíždějí </w:t>
      </w:r>
      <w:r w:rsidR="00473C2A" w:rsidRPr="00477003">
        <w:rPr>
          <w:rFonts w:ascii="Arial" w:hAnsi="Arial" w:cs="Arial"/>
          <w:color w:val="auto"/>
        </w:rPr>
        <w:t xml:space="preserve">nebo </w:t>
      </w:r>
      <w:r w:rsidR="00BD707C" w:rsidRPr="00477003">
        <w:rPr>
          <w:rFonts w:ascii="Arial" w:hAnsi="Arial" w:cs="Arial"/>
          <w:color w:val="auto"/>
        </w:rPr>
        <w:t>do ní nepřijíždějí žádné vlaky</w:t>
      </w:r>
      <w:r w:rsidR="00473C2A" w:rsidRPr="00477003">
        <w:rPr>
          <w:rFonts w:ascii="Arial" w:hAnsi="Arial" w:cs="Arial"/>
          <w:color w:val="auto"/>
        </w:rPr>
        <w:t xml:space="preserve"> ČD</w:t>
      </w:r>
      <w:r w:rsidR="00BD707C" w:rsidRPr="00477003">
        <w:rPr>
          <w:rFonts w:ascii="Arial" w:hAnsi="Arial" w:cs="Arial"/>
          <w:color w:val="auto"/>
        </w:rPr>
        <w:t>, případně musí být zajištěn bezpečný přístup k vlakům, které přijíždějí nebo odjíždějí v době, k</w:t>
      </w:r>
      <w:r w:rsidR="00B67C9C" w:rsidRPr="00477003">
        <w:rPr>
          <w:rFonts w:ascii="Arial" w:hAnsi="Arial" w:cs="Arial"/>
          <w:color w:val="auto"/>
        </w:rPr>
        <w:t>dy jsou tyto prostory uzavřeny.</w:t>
      </w:r>
    </w:p>
    <w:p w:rsidR="00BD707C" w:rsidRPr="00477003" w:rsidRDefault="00BD707C" w:rsidP="005479CA">
      <w:pPr>
        <w:pStyle w:val="Zkladntext"/>
        <w:spacing w:after="120"/>
        <w:ind w:left="709"/>
        <w:jc w:val="both"/>
        <w:rPr>
          <w:rFonts w:ascii="Arial" w:hAnsi="Arial" w:cs="Arial"/>
          <w:color w:val="auto"/>
        </w:rPr>
      </w:pPr>
      <w:r w:rsidRPr="00477003">
        <w:rPr>
          <w:rFonts w:ascii="Arial" w:hAnsi="Arial" w:cs="Arial"/>
          <w:b/>
          <w:color w:val="auto"/>
        </w:rPr>
        <w:t>15</w:t>
      </w:r>
      <w:r w:rsidR="00B67C9C" w:rsidRPr="00477003">
        <w:rPr>
          <w:rFonts w:ascii="Arial" w:hAnsi="Arial" w:cs="Arial"/>
          <w:b/>
          <w:color w:val="auto"/>
        </w:rPr>
        <w:t>0.</w:t>
      </w:r>
      <w:r w:rsidR="00146176" w:rsidRPr="00477003">
        <w:rPr>
          <w:rFonts w:ascii="Arial" w:hAnsi="Arial" w:cs="Arial"/>
          <w:b/>
          <w:color w:val="auto"/>
        </w:rPr>
        <w:t> </w:t>
      </w:r>
      <w:r w:rsidR="00B67C9C" w:rsidRPr="00477003">
        <w:rPr>
          <w:rFonts w:ascii="Arial" w:hAnsi="Arial" w:cs="Arial"/>
          <w:b/>
          <w:color w:val="auto"/>
        </w:rPr>
        <w:t>5</w:t>
      </w:r>
      <w:r w:rsidRPr="00477003">
        <w:rPr>
          <w:rFonts w:ascii="Arial" w:hAnsi="Arial" w:cs="Arial"/>
          <w:b/>
          <w:color w:val="auto"/>
        </w:rPr>
        <w:t>.</w:t>
      </w:r>
      <w:r w:rsidR="00146176" w:rsidRPr="00477003">
        <w:rPr>
          <w:rFonts w:ascii="Arial" w:hAnsi="Arial" w:cs="Arial"/>
          <w:b/>
          <w:color w:val="auto"/>
        </w:rPr>
        <w:t> </w:t>
      </w:r>
      <w:r w:rsidRPr="00477003">
        <w:rPr>
          <w:rFonts w:ascii="Arial" w:hAnsi="Arial" w:cs="Arial"/>
          <w:b/>
          <w:color w:val="auto"/>
        </w:rPr>
        <w:t>1.</w:t>
      </w:r>
      <w:r w:rsidR="00146176" w:rsidRPr="00477003">
        <w:rPr>
          <w:rFonts w:ascii="Arial" w:hAnsi="Arial" w:cs="Arial"/>
          <w:color w:val="auto"/>
        </w:rPr>
        <w:t> </w:t>
      </w:r>
      <w:r w:rsidRPr="00477003">
        <w:rPr>
          <w:rFonts w:ascii="Arial" w:hAnsi="Arial" w:cs="Arial"/>
          <w:color w:val="auto"/>
        </w:rPr>
        <w:t xml:space="preserve">Osoby nebo cestující jsou povinni před </w:t>
      </w:r>
      <w:r w:rsidR="004B0968" w:rsidRPr="00477003">
        <w:rPr>
          <w:rFonts w:ascii="Arial" w:hAnsi="Arial" w:cs="Arial"/>
          <w:color w:val="auto"/>
        </w:rPr>
        <w:t xml:space="preserve">jejich </w:t>
      </w:r>
      <w:r w:rsidRPr="00477003">
        <w:rPr>
          <w:rFonts w:ascii="Arial" w:hAnsi="Arial" w:cs="Arial"/>
          <w:color w:val="auto"/>
        </w:rPr>
        <w:t xml:space="preserve">uzavřením opustit </w:t>
      </w:r>
      <w:r w:rsidR="002422B8" w:rsidRPr="00477003">
        <w:rPr>
          <w:rFonts w:ascii="Arial" w:hAnsi="Arial" w:cs="Arial"/>
          <w:color w:val="auto"/>
        </w:rPr>
        <w:t xml:space="preserve">tyto </w:t>
      </w:r>
      <w:r w:rsidRPr="00477003">
        <w:rPr>
          <w:rFonts w:ascii="Arial" w:hAnsi="Arial" w:cs="Arial"/>
          <w:color w:val="auto"/>
        </w:rPr>
        <w:t>prostory i v případě, že jsou držiteli platné jízdenky</w:t>
      </w:r>
      <w:r w:rsidR="00A14F04" w:rsidRPr="00477003">
        <w:rPr>
          <w:rFonts w:ascii="Arial" w:hAnsi="Arial" w:cs="Arial"/>
          <w:color w:val="auto"/>
        </w:rPr>
        <w:t xml:space="preserve"> ČD</w:t>
      </w:r>
      <w:r w:rsidRPr="00477003">
        <w:rPr>
          <w:rFonts w:ascii="Arial" w:hAnsi="Arial" w:cs="Arial"/>
          <w:color w:val="auto"/>
        </w:rPr>
        <w:t>.</w:t>
      </w:r>
    </w:p>
    <w:p w:rsidR="0090736A" w:rsidRPr="00477003" w:rsidRDefault="00BD707C" w:rsidP="005479CA">
      <w:pPr>
        <w:pStyle w:val="Zkladntext"/>
        <w:ind w:left="993"/>
        <w:jc w:val="both"/>
        <w:rPr>
          <w:rFonts w:ascii="Arial" w:hAnsi="Arial" w:cs="Arial"/>
          <w:bCs/>
          <w:color w:val="auto"/>
        </w:rPr>
      </w:pPr>
      <w:r w:rsidRPr="00477003">
        <w:rPr>
          <w:rFonts w:ascii="Arial" w:hAnsi="Arial" w:cs="Arial"/>
          <w:b/>
          <w:color w:val="auto"/>
        </w:rPr>
        <w:t>1</w:t>
      </w:r>
      <w:r w:rsidR="00B67C9C" w:rsidRPr="00477003">
        <w:rPr>
          <w:rFonts w:ascii="Arial" w:hAnsi="Arial" w:cs="Arial"/>
          <w:b/>
          <w:color w:val="auto"/>
        </w:rPr>
        <w:t>50</w:t>
      </w:r>
      <w:r w:rsidRPr="00477003">
        <w:rPr>
          <w:rFonts w:ascii="Arial" w:hAnsi="Arial" w:cs="Arial"/>
          <w:b/>
          <w:color w:val="auto"/>
        </w:rPr>
        <w:t>.</w:t>
      </w:r>
      <w:r w:rsidR="00146176" w:rsidRPr="00477003">
        <w:rPr>
          <w:rFonts w:ascii="Arial" w:hAnsi="Arial" w:cs="Arial"/>
          <w:b/>
          <w:color w:val="auto"/>
        </w:rPr>
        <w:t> </w:t>
      </w:r>
      <w:r w:rsidR="00B67C9C" w:rsidRPr="00477003">
        <w:rPr>
          <w:rFonts w:ascii="Arial" w:hAnsi="Arial" w:cs="Arial"/>
          <w:b/>
          <w:color w:val="auto"/>
        </w:rPr>
        <w:t>5.</w:t>
      </w:r>
      <w:r w:rsidR="00146176" w:rsidRPr="00477003">
        <w:rPr>
          <w:rFonts w:ascii="Arial" w:hAnsi="Arial" w:cs="Arial"/>
          <w:b/>
          <w:color w:val="auto"/>
        </w:rPr>
        <w:t> </w:t>
      </w:r>
      <w:r w:rsidRPr="00477003">
        <w:rPr>
          <w:rFonts w:ascii="Arial" w:hAnsi="Arial" w:cs="Arial"/>
          <w:b/>
          <w:color w:val="auto"/>
        </w:rPr>
        <w:t>1.</w:t>
      </w:r>
      <w:r w:rsidR="00146176" w:rsidRPr="00477003">
        <w:rPr>
          <w:rFonts w:ascii="Arial" w:hAnsi="Arial" w:cs="Arial"/>
          <w:b/>
          <w:color w:val="auto"/>
        </w:rPr>
        <w:t> </w:t>
      </w:r>
      <w:r w:rsidRPr="00477003">
        <w:rPr>
          <w:rFonts w:ascii="Arial" w:hAnsi="Arial" w:cs="Arial"/>
          <w:b/>
          <w:color w:val="auto"/>
        </w:rPr>
        <w:t>1.</w:t>
      </w:r>
      <w:r w:rsidR="00146176" w:rsidRPr="00477003">
        <w:rPr>
          <w:rFonts w:ascii="Arial" w:hAnsi="Arial" w:cs="Arial"/>
          <w:color w:val="auto"/>
        </w:rPr>
        <w:t> </w:t>
      </w:r>
      <w:r w:rsidRPr="00477003">
        <w:rPr>
          <w:rFonts w:ascii="Arial" w:hAnsi="Arial" w:cs="Arial"/>
          <w:color w:val="auto"/>
        </w:rPr>
        <w:t xml:space="preserve">Pokud po výzvě tyto prostory neopustí, zaplatí </w:t>
      </w:r>
      <w:r w:rsidRPr="00477003">
        <w:rPr>
          <w:rFonts w:ascii="Arial" w:hAnsi="Arial" w:cs="Arial"/>
          <w:bCs/>
          <w:color w:val="auto"/>
        </w:rPr>
        <w:t xml:space="preserve">přirážku </w:t>
      </w:r>
      <w:r w:rsidRPr="00477003">
        <w:rPr>
          <w:rFonts w:ascii="Arial" w:hAnsi="Arial" w:cs="Arial"/>
          <w:b/>
          <w:bCs/>
          <w:color w:val="auto"/>
        </w:rPr>
        <w:t>500 Kč</w:t>
      </w:r>
      <w:r w:rsidRPr="00477003">
        <w:rPr>
          <w:rFonts w:ascii="Arial" w:hAnsi="Arial" w:cs="Arial"/>
          <w:color w:val="auto"/>
        </w:rPr>
        <w:t xml:space="preserve"> a jsou povinni je poté ihned opustit. </w:t>
      </w:r>
      <w:r w:rsidRPr="00477003">
        <w:rPr>
          <w:rFonts w:ascii="Arial" w:hAnsi="Arial" w:cs="Arial"/>
          <w:bCs/>
          <w:color w:val="auto"/>
        </w:rPr>
        <w:t xml:space="preserve">Přirážka bude snížena </w:t>
      </w:r>
      <w:r w:rsidRPr="00477003">
        <w:rPr>
          <w:rFonts w:ascii="Arial" w:hAnsi="Arial" w:cs="Arial"/>
          <w:color w:val="auto"/>
        </w:rPr>
        <w:t xml:space="preserve">na </w:t>
      </w:r>
      <w:r w:rsidRPr="00477003">
        <w:rPr>
          <w:rFonts w:ascii="Arial" w:hAnsi="Arial" w:cs="Arial"/>
          <w:b/>
          <w:color w:val="auto"/>
        </w:rPr>
        <w:t>100 Kč</w:t>
      </w:r>
      <w:r w:rsidRPr="00477003">
        <w:rPr>
          <w:rFonts w:ascii="Arial" w:hAnsi="Arial" w:cs="Arial"/>
          <w:color w:val="auto"/>
        </w:rPr>
        <w:t xml:space="preserve"> při platbě v hotovosti na místě nebo u pokladní přepážky </w:t>
      </w:r>
      <w:r w:rsidR="00AE142F" w:rsidRPr="00477003">
        <w:rPr>
          <w:rFonts w:ascii="Arial" w:hAnsi="Arial" w:cs="Arial"/>
          <w:color w:val="auto"/>
        </w:rPr>
        <w:t xml:space="preserve">do 14 dnů ode dne vzniku povinnosti zaplatit dlužnou částku. </w:t>
      </w:r>
      <w:r w:rsidR="00AE142F" w:rsidRPr="00477003">
        <w:rPr>
          <w:rFonts w:ascii="Arial" w:hAnsi="Arial" w:cs="Arial"/>
          <w:bCs/>
          <w:color w:val="auto"/>
        </w:rPr>
        <w:t>Pokud se cestující nedostaví k úhradě pohledávky ani dle čl.</w:t>
      </w:r>
      <w:r w:rsidR="00DD17E2" w:rsidRPr="00477003">
        <w:rPr>
          <w:rFonts w:ascii="Arial" w:hAnsi="Arial" w:cs="Arial"/>
          <w:bCs/>
          <w:color w:val="auto"/>
        </w:rPr>
        <w:t xml:space="preserve"> </w:t>
      </w:r>
      <w:r w:rsidR="00AE142F" w:rsidRPr="00477003">
        <w:rPr>
          <w:rFonts w:ascii="Arial" w:hAnsi="Arial" w:cs="Arial"/>
          <w:bCs/>
          <w:color w:val="auto"/>
        </w:rPr>
        <w:t>77. 2. SPPO, bude přistoupeno dle čl. 77. 3. SPPO k právnímu vymáhání.</w:t>
      </w:r>
    </w:p>
    <w:p w:rsidR="0090736A" w:rsidRPr="00477003" w:rsidRDefault="0090736A" w:rsidP="00702BE5">
      <w:pPr>
        <w:pStyle w:val="Zkladntext"/>
        <w:spacing w:before="120" w:after="120"/>
        <w:ind w:left="425"/>
        <w:jc w:val="both"/>
        <w:rPr>
          <w:rFonts w:ascii="Arial" w:hAnsi="Arial" w:cs="Arial"/>
          <w:b/>
          <w:color w:val="auto"/>
        </w:rPr>
      </w:pPr>
      <w:r w:rsidRPr="00477003">
        <w:rPr>
          <w:rFonts w:ascii="Arial" w:hAnsi="Arial" w:cs="Arial"/>
          <w:b/>
          <w:color w:val="auto"/>
        </w:rPr>
        <w:t>150.</w:t>
      </w:r>
      <w:r w:rsidR="00146176" w:rsidRPr="00477003">
        <w:rPr>
          <w:rFonts w:ascii="Arial" w:hAnsi="Arial" w:cs="Arial"/>
          <w:b/>
          <w:color w:val="auto"/>
        </w:rPr>
        <w:t> </w:t>
      </w:r>
      <w:r w:rsidRPr="00477003">
        <w:rPr>
          <w:rFonts w:ascii="Arial" w:hAnsi="Arial" w:cs="Arial"/>
          <w:b/>
          <w:color w:val="auto"/>
        </w:rPr>
        <w:t>6.</w:t>
      </w:r>
      <w:r w:rsidR="00146176" w:rsidRPr="00477003">
        <w:rPr>
          <w:rFonts w:ascii="Arial" w:hAnsi="Arial" w:cs="Arial"/>
          <w:color w:val="auto"/>
        </w:rPr>
        <w:t> </w:t>
      </w:r>
      <w:r w:rsidRPr="00477003">
        <w:rPr>
          <w:rFonts w:ascii="Arial" w:hAnsi="Arial" w:cs="Arial"/>
          <w:color w:val="auto"/>
        </w:rPr>
        <w:t xml:space="preserve">Prostory </w:t>
      </w:r>
      <w:r w:rsidR="00F96441" w:rsidRPr="00477003">
        <w:rPr>
          <w:rFonts w:ascii="Arial" w:hAnsi="Arial" w:cs="Arial"/>
          <w:bCs/>
          <w:color w:val="auto"/>
        </w:rPr>
        <w:t>ČD</w:t>
      </w:r>
      <w:r w:rsidR="00DB387C" w:rsidRPr="00477003">
        <w:rPr>
          <w:rFonts w:ascii="Arial" w:hAnsi="Arial" w:cs="Arial"/>
          <w:bCs/>
          <w:color w:val="auto"/>
        </w:rPr>
        <w:t xml:space="preserve"> </w:t>
      </w:r>
      <w:r w:rsidRPr="00477003">
        <w:rPr>
          <w:rFonts w:ascii="Arial" w:hAnsi="Arial" w:cs="Arial"/>
          <w:color w:val="auto"/>
        </w:rPr>
        <w:t>mohou být monitorovány kamerovým systémem.</w:t>
      </w:r>
    </w:p>
    <w:p w:rsidR="0090736A" w:rsidRPr="00477003" w:rsidRDefault="0090736A" w:rsidP="0090736A">
      <w:pPr>
        <w:pStyle w:val="Zkladntext"/>
        <w:spacing w:after="120"/>
        <w:jc w:val="both"/>
        <w:rPr>
          <w:rFonts w:ascii="Arial" w:hAnsi="Arial" w:cs="Arial"/>
          <w:bCs/>
          <w:color w:val="auto"/>
        </w:rPr>
      </w:pPr>
      <w:r w:rsidRPr="00477003">
        <w:rPr>
          <w:rFonts w:ascii="Arial" w:hAnsi="Arial" w:cs="Arial"/>
          <w:b/>
          <w:bCs/>
          <w:color w:val="auto"/>
        </w:rPr>
        <w:t>151.</w:t>
      </w:r>
      <w:r w:rsidR="00146176" w:rsidRPr="00477003">
        <w:rPr>
          <w:rFonts w:ascii="Arial" w:hAnsi="Arial" w:cs="Arial"/>
          <w:bCs/>
          <w:color w:val="auto"/>
        </w:rPr>
        <w:t> </w:t>
      </w:r>
      <w:r w:rsidRPr="00477003">
        <w:rPr>
          <w:rFonts w:ascii="Arial" w:hAnsi="Arial" w:cs="Arial"/>
          <w:bCs/>
          <w:color w:val="auto"/>
        </w:rPr>
        <w:t xml:space="preserve">Prostorami </w:t>
      </w:r>
      <w:r w:rsidR="00F96441" w:rsidRPr="00477003">
        <w:rPr>
          <w:rFonts w:ascii="Arial" w:hAnsi="Arial" w:cs="Arial"/>
          <w:bCs/>
          <w:color w:val="auto"/>
        </w:rPr>
        <w:t>ČD</w:t>
      </w:r>
      <w:r w:rsidR="00DB387C" w:rsidRPr="00477003">
        <w:rPr>
          <w:rFonts w:ascii="Arial" w:hAnsi="Arial" w:cs="Arial"/>
          <w:bCs/>
          <w:color w:val="auto"/>
        </w:rPr>
        <w:t xml:space="preserve"> </w:t>
      </w:r>
      <w:r w:rsidRPr="00477003">
        <w:rPr>
          <w:rFonts w:ascii="Arial" w:hAnsi="Arial" w:cs="Arial"/>
          <w:bCs/>
          <w:color w:val="auto"/>
        </w:rPr>
        <w:t>určenými pro veřejnost, přístupnými pouze s platným jízdním dokladem, jsou:</w:t>
      </w:r>
    </w:p>
    <w:p w:rsidR="00E76813" w:rsidRPr="00477003" w:rsidRDefault="00E76813" w:rsidP="00420AB3">
      <w:pPr>
        <w:pStyle w:val="Zkladntext"/>
        <w:numPr>
          <w:ilvl w:val="0"/>
          <w:numId w:val="51"/>
        </w:numPr>
        <w:ind w:left="426" w:hanging="426"/>
        <w:jc w:val="both"/>
        <w:rPr>
          <w:rFonts w:ascii="Arial" w:hAnsi="Arial" w:cs="Arial"/>
          <w:bCs/>
          <w:color w:val="auto"/>
        </w:rPr>
      </w:pPr>
      <w:r w:rsidRPr="00477003">
        <w:rPr>
          <w:rFonts w:ascii="Arial" w:hAnsi="Arial" w:cs="Arial"/>
          <w:bCs/>
          <w:color w:val="auto"/>
        </w:rPr>
        <w:t>čekárny ČD</w:t>
      </w:r>
      <w:r w:rsidR="00A14F04" w:rsidRPr="00477003">
        <w:rPr>
          <w:rFonts w:ascii="Arial" w:hAnsi="Arial" w:cs="Arial"/>
          <w:bCs/>
          <w:color w:val="auto"/>
        </w:rPr>
        <w:t>,</w:t>
      </w:r>
    </w:p>
    <w:p w:rsidR="00DB387C" w:rsidRPr="00477003" w:rsidRDefault="00E76813" w:rsidP="00420AB3">
      <w:pPr>
        <w:pStyle w:val="Zkladntext"/>
        <w:numPr>
          <w:ilvl w:val="0"/>
          <w:numId w:val="51"/>
        </w:numPr>
        <w:ind w:left="425" w:hanging="425"/>
        <w:jc w:val="both"/>
        <w:rPr>
          <w:rFonts w:ascii="Arial" w:hAnsi="Arial" w:cs="Arial"/>
          <w:bCs/>
          <w:color w:val="auto"/>
        </w:rPr>
      </w:pPr>
      <w:r w:rsidRPr="00477003">
        <w:rPr>
          <w:rFonts w:ascii="Arial" w:hAnsi="Arial" w:cs="Arial"/>
          <w:bCs/>
          <w:color w:val="auto"/>
        </w:rPr>
        <w:t xml:space="preserve">čekárny ČD </w:t>
      </w:r>
      <w:r w:rsidR="000C2CDC" w:rsidRPr="00477003">
        <w:rPr>
          <w:rFonts w:ascii="Arial" w:hAnsi="Arial" w:cs="Arial"/>
          <w:bCs/>
          <w:color w:val="auto"/>
        </w:rPr>
        <w:t>L</w:t>
      </w:r>
      <w:r w:rsidRPr="00477003">
        <w:rPr>
          <w:rFonts w:ascii="Arial" w:hAnsi="Arial" w:cs="Arial"/>
          <w:bCs/>
          <w:color w:val="auto"/>
        </w:rPr>
        <w:t>ounge</w:t>
      </w:r>
      <w:r w:rsidR="00DB387C" w:rsidRPr="00477003">
        <w:rPr>
          <w:rFonts w:ascii="Arial" w:hAnsi="Arial" w:cs="Arial"/>
          <w:bCs/>
          <w:color w:val="auto"/>
        </w:rPr>
        <w:t>,</w:t>
      </w:r>
    </w:p>
    <w:p w:rsidR="00E76813" w:rsidRPr="00477003" w:rsidRDefault="00826341" w:rsidP="00420AB3">
      <w:pPr>
        <w:pStyle w:val="Zkladntext"/>
        <w:numPr>
          <w:ilvl w:val="0"/>
          <w:numId w:val="51"/>
        </w:numPr>
        <w:spacing w:after="120"/>
        <w:ind w:left="426" w:hanging="426"/>
        <w:jc w:val="both"/>
        <w:rPr>
          <w:rFonts w:ascii="Arial" w:hAnsi="Arial" w:cs="Arial"/>
          <w:bCs/>
          <w:color w:val="auto"/>
        </w:rPr>
      </w:pPr>
      <w:r w:rsidRPr="00477003">
        <w:rPr>
          <w:rFonts w:ascii="Arial" w:hAnsi="Arial" w:cs="Arial"/>
          <w:bCs/>
          <w:color w:val="auto"/>
        </w:rPr>
        <w:t xml:space="preserve">popřípadě </w:t>
      </w:r>
      <w:r w:rsidR="00DB387C" w:rsidRPr="00477003">
        <w:rPr>
          <w:rFonts w:ascii="Arial" w:hAnsi="Arial" w:cs="Arial"/>
          <w:bCs/>
          <w:color w:val="auto"/>
        </w:rPr>
        <w:t>další prostory, kde jsou poskytovány ČD Služby</w:t>
      </w:r>
      <w:r w:rsidR="00E76813" w:rsidRPr="00477003">
        <w:rPr>
          <w:rFonts w:ascii="Arial" w:hAnsi="Arial" w:cs="Arial"/>
          <w:bCs/>
          <w:color w:val="auto"/>
        </w:rPr>
        <w:t>.</w:t>
      </w:r>
    </w:p>
    <w:p w:rsidR="0090736A" w:rsidRPr="00477003" w:rsidRDefault="003B4EF3" w:rsidP="0090736A">
      <w:pPr>
        <w:pStyle w:val="Zkladntext"/>
        <w:spacing w:after="120"/>
        <w:ind w:left="426"/>
        <w:jc w:val="both"/>
        <w:rPr>
          <w:rFonts w:ascii="Arial" w:hAnsi="Arial" w:cs="Arial"/>
          <w:color w:val="auto"/>
        </w:rPr>
      </w:pPr>
      <w:r w:rsidRPr="00477003">
        <w:rPr>
          <w:rFonts w:ascii="Arial" w:hAnsi="Arial" w:cs="Arial"/>
          <w:b/>
          <w:bCs/>
          <w:noProof/>
          <w:color w:val="auto"/>
        </w:rPr>
        <mc:AlternateContent>
          <mc:Choice Requires="wps">
            <w:drawing>
              <wp:anchor distT="0" distB="0" distL="114300" distR="114300" simplePos="0" relativeHeight="251764736" behindDoc="0" locked="0" layoutInCell="1" allowOverlap="1" wp14:anchorId="589803CD" wp14:editId="5AD6A5CA">
                <wp:simplePos x="0" y="0"/>
                <wp:positionH relativeFrom="column">
                  <wp:posOffset>6224891</wp:posOffset>
                </wp:positionH>
                <wp:positionV relativeFrom="paragraph">
                  <wp:posOffset>32562</wp:posOffset>
                </wp:positionV>
                <wp:extent cx="0" cy="336430"/>
                <wp:effectExtent l="0" t="0" r="19050" b="26035"/>
                <wp:wrapNone/>
                <wp:docPr id="249" name="Přímá spojnice 249"/>
                <wp:cNvGraphicFramePr/>
                <a:graphic xmlns:a="http://schemas.openxmlformats.org/drawingml/2006/main">
                  <a:graphicData uri="http://schemas.microsoft.com/office/word/2010/wordprocessingShape">
                    <wps:wsp>
                      <wps:cNvCnPr/>
                      <wps:spPr>
                        <a:xfrm>
                          <a:off x="0" y="0"/>
                          <a:ext cx="0" cy="3364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05C511" id="Přímá spojnice 249" o:spid="_x0000_s1026" style="position:absolute;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0.15pt,2.55pt" to="490.15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IyRwgEAALkDAAAOAAAAZHJzL2Uyb0RvYy54bWysU82O0zAQviPxDpbvNGm7WkHUdA+7gguC&#10;ip8H8DrjxmB7LNs06aNw5AF4ihXvxdhpswjQaoW4OB57vm/m+zzZXI3WsAOEqNG1fLmoOQMnsdNu&#10;3/KPH14+e85ZTMJ1wqCDlh8h8qvt0yebwTewwh5NB4ERiYvN4Fvep+SbqoqyByviAj04ulQYrEgU&#10;hn3VBTEQuzXVqq4vqwFD5wNKiJFOb6ZLvi38SoFMb5WKkJhpOfWWyhrKepvXarsRzT4I32t5akP8&#10;QxdWaEdFZ6obkQT7EvQfVFbLgBFVWki0FSqlJRQNpGZZ/6bmfS88FC1kTvSzTfH/0co3h11gumv5&#10;6uIFZ05YeqTdj6933+3dNxY9fnLUIcuXZNXgY0OIa7cLpyj6Xci6RxVs/pIiNhZ7j7O9MCYmp0NJ&#10;p+v15cW6OF/d43yI6RWgZXnTcqNdFi4acXgdE9Wi1HMKBbmPqXLZpaOBnGzcO1AkhmotC7qMEVyb&#10;wA6CBqD7vMwqiKtkZojSxsyg+mHQKTfDoIzWY4FzdqmILs1Aqx2Gv1VN47lVNeWfVU9as+xb7I7l&#10;HYodNB9F2WmW8wD+Ghf4/R+3/QkAAP//AwBQSwMEFAAGAAgAAAAhAK1qZsTcAAAACAEAAA8AAABk&#10;cnMvZG93bnJldi54bWxMj01Pg0AQhu8m/Q+bMfFmFzRaSlmaxo+THij14HHLjkDKzhJ2C+ivd4wH&#10;PT5537zzTLadbSdGHHzrSEG8jEAgVc60VCt4OzxfJyB80GR05wgVfKKHbb64yHRq3ER7HMtQCx4h&#10;n2oFTQh9KqWvGrTaL12PxNmHG6wOjEMtzaAnHredvImie2l1S3yh0T0+NFidyrNVsHp6KYt+enz9&#10;KuRKFsXoQnJ6V+rqct5tQAScw18ZfvRZHXJ2OrozGS86BeskuuWqgrsYBOe/fGROYpB5Jv8/kH8D&#10;AAD//wMAUEsBAi0AFAAGAAgAAAAhALaDOJL+AAAA4QEAABMAAAAAAAAAAAAAAAAAAAAAAFtDb250&#10;ZW50X1R5cGVzXS54bWxQSwECLQAUAAYACAAAACEAOP0h/9YAAACUAQAACwAAAAAAAAAAAAAAAAAv&#10;AQAAX3JlbHMvLnJlbHNQSwECLQAUAAYACAAAACEAAmyMkcIBAAC5AwAADgAAAAAAAAAAAAAAAAAu&#10;AgAAZHJzL2Uyb0RvYy54bWxQSwECLQAUAAYACAAAACEArWpmxNwAAAAIAQAADwAAAAAAAAAAAAAA&#10;AAAcBAAAZHJzL2Rvd25yZXYueG1sUEsFBgAAAAAEAAQA8wAAACUFAAAAAA==&#10;" strokecolor="black [3040]"/>
            </w:pict>
          </mc:Fallback>
        </mc:AlternateContent>
      </w:r>
      <w:r w:rsidR="0090736A" w:rsidRPr="00477003">
        <w:rPr>
          <w:rFonts w:ascii="Arial" w:hAnsi="Arial" w:cs="Arial"/>
          <w:b/>
          <w:bCs/>
          <w:color w:val="auto"/>
        </w:rPr>
        <w:t>151.</w:t>
      </w:r>
      <w:r w:rsidR="00146176" w:rsidRPr="00477003">
        <w:rPr>
          <w:rFonts w:ascii="Arial" w:hAnsi="Arial" w:cs="Arial"/>
          <w:b/>
          <w:bCs/>
          <w:color w:val="auto"/>
        </w:rPr>
        <w:t> </w:t>
      </w:r>
      <w:r w:rsidR="0090736A" w:rsidRPr="00477003">
        <w:rPr>
          <w:rFonts w:ascii="Arial" w:hAnsi="Arial" w:cs="Arial"/>
          <w:b/>
          <w:bCs/>
          <w:color w:val="auto"/>
        </w:rPr>
        <w:t>1.</w:t>
      </w:r>
      <w:r w:rsidR="00146176" w:rsidRPr="00477003">
        <w:rPr>
          <w:rFonts w:ascii="Arial" w:hAnsi="Arial" w:cs="Arial"/>
          <w:bCs/>
          <w:color w:val="auto"/>
        </w:rPr>
        <w:t> </w:t>
      </w:r>
      <w:r w:rsidR="00560CD3" w:rsidRPr="00477003">
        <w:rPr>
          <w:rFonts w:ascii="Arial" w:hAnsi="Arial" w:cs="Arial"/>
          <w:bCs/>
          <w:color w:val="auto"/>
        </w:rPr>
        <w:t xml:space="preserve">Do čekáren ČD </w:t>
      </w:r>
      <w:r w:rsidR="00560CD3" w:rsidRPr="00477003">
        <w:rPr>
          <w:rFonts w:ascii="Arial" w:hAnsi="Arial" w:cs="Arial"/>
          <w:color w:val="auto"/>
        </w:rPr>
        <w:t xml:space="preserve">si může cestující s sebou vzít </w:t>
      </w:r>
      <w:r w:rsidR="00934758" w:rsidRPr="00477003">
        <w:rPr>
          <w:rFonts w:ascii="Arial" w:hAnsi="Arial" w:cs="Arial"/>
          <w:color w:val="auto"/>
        </w:rPr>
        <w:t xml:space="preserve">ruční zavazadlo, dětský kočárek </w:t>
      </w:r>
      <w:r w:rsidR="00D11092" w:rsidRPr="00477003">
        <w:rPr>
          <w:rFonts w:ascii="Arial" w:hAnsi="Arial" w:cs="Arial"/>
          <w:color w:val="auto"/>
        </w:rPr>
        <w:t xml:space="preserve">pro spolucestující dítě </w:t>
      </w:r>
      <w:r w:rsidR="00934758" w:rsidRPr="00477003">
        <w:rPr>
          <w:rFonts w:ascii="Arial" w:hAnsi="Arial" w:cs="Arial"/>
          <w:color w:val="auto"/>
        </w:rPr>
        <w:t>a živá zvířata, přepravovaná v doprovodu cestujícího</w:t>
      </w:r>
      <w:r w:rsidR="00560CD3" w:rsidRPr="00477003">
        <w:rPr>
          <w:rFonts w:ascii="Arial" w:hAnsi="Arial" w:cs="Arial"/>
          <w:color w:val="auto"/>
        </w:rPr>
        <w:t>.</w:t>
      </w:r>
    </w:p>
    <w:p w:rsidR="00566367" w:rsidRPr="00477003" w:rsidRDefault="00566367" w:rsidP="00566367">
      <w:pPr>
        <w:pStyle w:val="Zkladntext"/>
        <w:spacing w:after="120"/>
        <w:ind w:left="426"/>
        <w:jc w:val="both"/>
        <w:rPr>
          <w:rFonts w:ascii="Arial" w:hAnsi="Arial" w:cs="Arial"/>
          <w:color w:val="auto"/>
        </w:rPr>
      </w:pPr>
      <w:r w:rsidRPr="00477003">
        <w:rPr>
          <w:rFonts w:ascii="Arial" w:hAnsi="Arial" w:cs="Arial"/>
          <w:b/>
          <w:bCs/>
          <w:color w:val="auto"/>
        </w:rPr>
        <w:t>151.</w:t>
      </w:r>
      <w:r w:rsidR="00146176" w:rsidRPr="00477003">
        <w:rPr>
          <w:rFonts w:ascii="Arial" w:hAnsi="Arial" w:cs="Arial"/>
          <w:b/>
          <w:bCs/>
          <w:color w:val="auto"/>
        </w:rPr>
        <w:t> </w:t>
      </w:r>
      <w:r w:rsidRPr="00477003">
        <w:rPr>
          <w:rFonts w:ascii="Arial" w:hAnsi="Arial" w:cs="Arial"/>
          <w:b/>
          <w:bCs/>
          <w:color w:val="auto"/>
        </w:rPr>
        <w:t>2.</w:t>
      </w:r>
      <w:r w:rsidR="00146176" w:rsidRPr="00477003">
        <w:rPr>
          <w:rFonts w:ascii="Arial" w:hAnsi="Arial" w:cs="Arial"/>
          <w:b/>
          <w:bCs/>
          <w:color w:val="auto"/>
        </w:rPr>
        <w:t> </w:t>
      </w:r>
      <w:r w:rsidRPr="00477003">
        <w:rPr>
          <w:rFonts w:ascii="Arial" w:hAnsi="Arial" w:cs="Arial"/>
          <w:color w:val="auto"/>
        </w:rPr>
        <w:t xml:space="preserve">Do čekárny ČD </w:t>
      </w:r>
      <w:r w:rsidR="000C2CDC" w:rsidRPr="00477003">
        <w:rPr>
          <w:rFonts w:ascii="Arial" w:hAnsi="Arial" w:cs="Arial"/>
          <w:color w:val="auto"/>
        </w:rPr>
        <w:t>L</w:t>
      </w:r>
      <w:r w:rsidRPr="00477003">
        <w:rPr>
          <w:rFonts w:ascii="Arial" w:hAnsi="Arial" w:cs="Arial"/>
          <w:color w:val="auto"/>
        </w:rPr>
        <w:t xml:space="preserve">ounge mají přístup cestující s platným jízdním dokladem </w:t>
      </w:r>
      <w:r w:rsidR="00CB7DD5" w:rsidRPr="00477003">
        <w:rPr>
          <w:rFonts w:ascii="Arial" w:hAnsi="Arial" w:cs="Arial"/>
          <w:color w:val="auto"/>
        </w:rPr>
        <w:t>1. vozové třídy, dále s platným jízdním dokladem 2. vozové třídy a</w:t>
      </w:r>
      <w:r w:rsidRPr="00477003">
        <w:rPr>
          <w:rFonts w:ascii="Arial" w:hAnsi="Arial" w:cs="Arial"/>
          <w:color w:val="auto"/>
        </w:rPr>
        <w:t xml:space="preserve"> mí</w:t>
      </w:r>
      <w:r w:rsidR="00CB7DD5" w:rsidRPr="00477003">
        <w:rPr>
          <w:rFonts w:ascii="Arial" w:hAnsi="Arial" w:cs="Arial"/>
          <w:color w:val="auto"/>
        </w:rPr>
        <w:t xml:space="preserve">stenkou pro vlak vyšší kvality </w:t>
      </w:r>
      <w:r w:rsidRPr="00477003">
        <w:rPr>
          <w:rFonts w:ascii="Arial" w:hAnsi="Arial" w:cs="Arial"/>
          <w:color w:val="auto"/>
        </w:rPr>
        <w:t>nebo lůžkovým či lehátkovým příplatkem pro vlak vyšší kvality, dále cestující s aplikací IN 100, cestující s dětmi do 10 let, cestující těhotné ženy a cestující s platným průkazem ZTP nebo ZTP/P.</w:t>
      </w:r>
    </w:p>
    <w:p w:rsidR="00D9245A" w:rsidRPr="00477003" w:rsidRDefault="0043288F" w:rsidP="00D9245A">
      <w:pPr>
        <w:pStyle w:val="Zkladntext"/>
        <w:spacing w:after="120"/>
        <w:ind w:left="426"/>
        <w:jc w:val="both"/>
        <w:rPr>
          <w:rFonts w:ascii="Arial" w:hAnsi="Arial" w:cs="Arial"/>
          <w:color w:val="auto"/>
        </w:rPr>
      </w:pPr>
      <w:r w:rsidRPr="00477003">
        <w:rPr>
          <w:rFonts w:ascii="Arial" w:hAnsi="Arial" w:cs="Arial"/>
          <w:b/>
          <w:bCs/>
          <w:noProof/>
          <w:color w:val="auto"/>
        </w:rPr>
        <mc:AlternateContent>
          <mc:Choice Requires="wps">
            <w:drawing>
              <wp:anchor distT="0" distB="0" distL="114300" distR="114300" simplePos="0" relativeHeight="251765760" behindDoc="0" locked="0" layoutInCell="1" allowOverlap="1" wp14:anchorId="5E51F823" wp14:editId="09A9344E">
                <wp:simplePos x="0" y="0"/>
                <wp:positionH relativeFrom="column">
                  <wp:posOffset>6205869</wp:posOffset>
                </wp:positionH>
                <wp:positionV relativeFrom="paragraph">
                  <wp:posOffset>51582</wp:posOffset>
                </wp:positionV>
                <wp:extent cx="0" cy="1025719"/>
                <wp:effectExtent l="0" t="0" r="19050" b="22225"/>
                <wp:wrapNone/>
                <wp:docPr id="260" name="Přímá spojnice 260"/>
                <wp:cNvGraphicFramePr/>
                <a:graphic xmlns:a="http://schemas.openxmlformats.org/drawingml/2006/main">
                  <a:graphicData uri="http://schemas.microsoft.com/office/word/2010/wordprocessingShape">
                    <wps:wsp>
                      <wps:cNvCnPr/>
                      <wps:spPr>
                        <a:xfrm>
                          <a:off x="0" y="0"/>
                          <a:ext cx="0" cy="1025719"/>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0CA493" id="Přímá spojnice 260" o:spid="_x0000_s1026" style="position:absolute;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8.65pt,4.05pt" to="488.65pt,8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u3+vwEAALoDAAAOAAAAZHJzL2Uyb0RvYy54bWysU0uO1DAQ3SNxB8t7OklLDBB1ehYzgg2C&#10;Fp8DeJxyx+CfyqbTfRSWHIBTjLgXZSedQYBGI8TGcdn1XtV7rmwuj9awA2DU3nW8WdWcgZO+127f&#10;8Y8fXj55zllMwvXCeAcdP0Hkl9vHjzZjaGHtB296QEYkLrZj6PiQUmirKsoBrIgrH8DRpfJoRaIQ&#10;91WPYiR2a6p1XV9Uo8c+oJcQI51eT5d8W/iVApneKhUhMdNx6i2VFct6k9dquxHtHkUYtJzbEP/Q&#10;hRXaUdGF6lokwb6g/oPKaok+epVW0tvKK6UlFA2kpql/U/N+EAGKFjInhsWm+P9o5ZvDDpnuO76+&#10;IH+csPRIux9fb7/b228sBv/JUYcsX5JVY4gtIa7cDucohh1m3UeFNn9JETsWe0+LvXBMTE6Hkk6b&#10;ev30WfMi81V3wIAxvQJvWd503GiXlYtWHF7HNKWeUwiXG5lKl106GcjJxr0DRWqoWFPQZY7gyiA7&#10;CJqA/nMzly2ZGaK0MQuovh8052YYlNl6KHDJLhW9SwvQaufxb1XT8dyqmvLPqietWfaN70/lIYod&#10;NCDF0HmY8wT+Ghf43S+3/QkAAP//AwBQSwMEFAAGAAgAAAAhANOMXRHdAAAACQEAAA8AAABkcnMv&#10;ZG93bnJldi54bWxMj01Pg0AQhu8m/ofNmHizSzUBSlka48dJDxQ9eNyyUyBlZwm7BfTXO8aDHt+8&#10;T955Jt8tthcTjr5zpGC9ikAg1c501Ch4f3u+SUH4oMno3hEq+EQPu+LyIteZcTPtcapCI3iEfKYV&#10;tCEMmZS+btFqv3IDEndHN1odOI6NNKOeedz28jaKYml1R3yh1QM+tFifqrNVkDy9VOUwP75+lTKR&#10;ZTm5kJ4+lLq+Wu63IAIu4Q+GH31Wh4KdDu5MxotewSZJ7hhVkK5BcP+bDwzGmxhkkcv/HxTfAAAA&#10;//8DAFBLAQItABQABgAIAAAAIQC2gziS/gAAAOEBAAATAAAAAAAAAAAAAAAAAAAAAABbQ29udGVu&#10;dF9UeXBlc10ueG1sUEsBAi0AFAAGAAgAAAAhADj9If/WAAAAlAEAAAsAAAAAAAAAAAAAAAAALwEA&#10;AF9yZWxzLy5yZWxzUEsBAi0AFAAGAAgAAAAhAEoy7f6/AQAAugMAAA4AAAAAAAAAAAAAAAAALgIA&#10;AGRycy9lMm9Eb2MueG1sUEsBAi0AFAAGAAgAAAAhANOMXRHdAAAACQEAAA8AAAAAAAAAAAAAAAAA&#10;GQQAAGRycy9kb3ducmV2LnhtbFBLBQYAAAAABAAEAPMAAAAjBQAAAAA=&#10;" strokecolor="black [3040]"/>
            </w:pict>
          </mc:Fallback>
        </mc:AlternateContent>
      </w:r>
      <w:r w:rsidR="00D9245A" w:rsidRPr="00477003">
        <w:rPr>
          <w:rFonts w:ascii="Arial" w:hAnsi="Arial" w:cs="Arial"/>
          <w:b/>
          <w:bCs/>
          <w:color w:val="auto"/>
        </w:rPr>
        <w:t>151.</w:t>
      </w:r>
      <w:r w:rsidR="00146176" w:rsidRPr="00477003">
        <w:rPr>
          <w:rFonts w:ascii="Arial" w:hAnsi="Arial" w:cs="Arial"/>
          <w:b/>
          <w:bCs/>
          <w:color w:val="auto"/>
        </w:rPr>
        <w:t> </w:t>
      </w:r>
      <w:r w:rsidR="00D9245A" w:rsidRPr="00477003">
        <w:rPr>
          <w:rFonts w:ascii="Arial" w:hAnsi="Arial" w:cs="Arial"/>
          <w:b/>
          <w:color w:val="auto"/>
        </w:rPr>
        <w:t>3.</w:t>
      </w:r>
      <w:r w:rsidR="00146176" w:rsidRPr="00477003">
        <w:rPr>
          <w:rFonts w:ascii="Arial" w:hAnsi="Arial" w:cs="Arial"/>
          <w:color w:val="auto"/>
        </w:rPr>
        <w:t> </w:t>
      </w:r>
      <w:r w:rsidR="00D9245A" w:rsidRPr="00477003">
        <w:rPr>
          <w:rFonts w:ascii="Arial" w:hAnsi="Arial" w:cs="Arial"/>
          <w:color w:val="auto"/>
        </w:rPr>
        <w:t xml:space="preserve">Do čekáren ČD </w:t>
      </w:r>
      <w:r w:rsidR="000C2CDC" w:rsidRPr="00477003">
        <w:rPr>
          <w:rFonts w:ascii="Arial" w:hAnsi="Arial" w:cs="Arial"/>
          <w:color w:val="auto"/>
        </w:rPr>
        <w:t>L</w:t>
      </w:r>
      <w:r w:rsidR="00D9245A" w:rsidRPr="00477003">
        <w:rPr>
          <w:rFonts w:ascii="Arial" w:hAnsi="Arial" w:cs="Arial"/>
          <w:color w:val="auto"/>
        </w:rPr>
        <w:t>ounge si může cestující s platným dokladem dle čl. 151.</w:t>
      </w:r>
      <w:r w:rsidR="00146176" w:rsidRPr="00477003">
        <w:rPr>
          <w:rFonts w:ascii="Arial" w:hAnsi="Arial" w:cs="Arial"/>
          <w:color w:val="auto"/>
        </w:rPr>
        <w:t> </w:t>
      </w:r>
      <w:r w:rsidR="00D9245A" w:rsidRPr="00477003">
        <w:rPr>
          <w:rFonts w:ascii="Arial" w:hAnsi="Arial" w:cs="Arial"/>
          <w:color w:val="auto"/>
        </w:rPr>
        <w:t xml:space="preserve">2. SPPO s sebou vzít </w:t>
      </w:r>
      <w:r w:rsidR="00905B4F" w:rsidRPr="00477003">
        <w:rPr>
          <w:rFonts w:ascii="Arial" w:hAnsi="Arial" w:cs="Arial"/>
          <w:color w:val="auto"/>
        </w:rPr>
        <w:t>ruční zavazadlo, dětský kočárek</w:t>
      </w:r>
      <w:r w:rsidR="00D11092" w:rsidRPr="00477003">
        <w:rPr>
          <w:rFonts w:ascii="Arial" w:hAnsi="Arial" w:cs="Arial"/>
          <w:color w:val="auto"/>
        </w:rPr>
        <w:t xml:space="preserve"> pro spolucestující dítě</w:t>
      </w:r>
      <w:r w:rsidR="00905B4F" w:rsidRPr="00477003">
        <w:rPr>
          <w:rFonts w:ascii="Arial" w:hAnsi="Arial" w:cs="Arial"/>
          <w:color w:val="auto"/>
        </w:rPr>
        <w:t xml:space="preserve"> a živá zvířata, přepravovaná v doprovodu cestujícího pouze ve zcela uzavřené schráně.</w:t>
      </w:r>
      <w:r w:rsidR="00D9245A" w:rsidRPr="00477003">
        <w:rPr>
          <w:rFonts w:ascii="Arial" w:hAnsi="Arial" w:cs="Arial"/>
          <w:color w:val="auto"/>
        </w:rPr>
        <w:t xml:space="preserve"> Omezení se ne</w:t>
      </w:r>
      <w:r w:rsidR="000C0252" w:rsidRPr="00477003">
        <w:rPr>
          <w:rFonts w:ascii="Arial" w:hAnsi="Arial" w:cs="Arial"/>
          <w:color w:val="auto"/>
        </w:rPr>
        <w:t>týká psů - průvodců nevidomého,</w:t>
      </w:r>
      <w:r w:rsidR="00D9245A" w:rsidRPr="00477003">
        <w:rPr>
          <w:rFonts w:ascii="Arial" w:hAnsi="Arial" w:cs="Arial"/>
          <w:color w:val="auto"/>
        </w:rPr>
        <w:t xml:space="preserve"> asistenčních psů</w:t>
      </w:r>
      <w:r w:rsidR="000C0252" w:rsidRPr="00477003">
        <w:rPr>
          <w:rFonts w:ascii="Arial" w:hAnsi="Arial" w:cs="Arial"/>
          <w:color w:val="auto"/>
        </w:rPr>
        <w:t xml:space="preserve"> a služebních psů policistů při plnění úkolů podle zákona č. 273/2008 Sb., o Policii ČR, ve znění pozdějších předpisů</w:t>
      </w:r>
      <w:r w:rsidR="00D9245A" w:rsidRPr="00477003">
        <w:rPr>
          <w:rFonts w:ascii="Arial" w:hAnsi="Arial" w:cs="Arial"/>
          <w:color w:val="auto"/>
        </w:rPr>
        <w:t>.</w:t>
      </w:r>
    </w:p>
    <w:p w:rsidR="00BD707C" w:rsidRPr="00477003" w:rsidRDefault="00FE244C" w:rsidP="00560CD3">
      <w:pPr>
        <w:pStyle w:val="Zkladntext"/>
        <w:spacing w:after="120"/>
        <w:ind w:left="426"/>
        <w:jc w:val="both"/>
        <w:rPr>
          <w:rFonts w:ascii="Arial" w:hAnsi="Arial" w:cs="Arial"/>
          <w:b/>
          <w:bCs/>
          <w:color w:val="auto"/>
        </w:rPr>
      </w:pPr>
      <w:r w:rsidRPr="00477003">
        <w:rPr>
          <w:rFonts w:ascii="Arial" w:hAnsi="Arial" w:cs="Arial"/>
          <w:b/>
          <w:bCs/>
          <w:color w:val="auto"/>
        </w:rPr>
        <w:t>151</w:t>
      </w:r>
      <w:r w:rsidR="00560CD3" w:rsidRPr="00477003">
        <w:rPr>
          <w:rFonts w:ascii="Arial" w:hAnsi="Arial" w:cs="Arial"/>
          <w:b/>
          <w:bCs/>
          <w:color w:val="auto"/>
        </w:rPr>
        <w:t>.</w:t>
      </w:r>
      <w:r w:rsidR="00146176" w:rsidRPr="00477003">
        <w:rPr>
          <w:rFonts w:ascii="Arial" w:hAnsi="Arial" w:cs="Arial"/>
          <w:b/>
          <w:bCs/>
          <w:color w:val="auto"/>
        </w:rPr>
        <w:t> </w:t>
      </w:r>
      <w:r w:rsidR="001C13CB" w:rsidRPr="00477003">
        <w:rPr>
          <w:rFonts w:ascii="Arial" w:hAnsi="Arial" w:cs="Arial"/>
          <w:b/>
          <w:bCs/>
          <w:color w:val="auto"/>
        </w:rPr>
        <w:t>4</w:t>
      </w:r>
      <w:r w:rsidRPr="00477003">
        <w:rPr>
          <w:rFonts w:ascii="Arial" w:hAnsi="Arial" w:cs="Arial"/>
          <w:b/>
          <w:bCs/>
          <w:color w:val="auto"/>
        </w:rPr>
        <w:t>.</w:t>
      </w:r>
      <w:r w:rsidR="00146176" w:rsidRPr="00477003">
        <w:rPr>
          <w:rFonts w:ascii="Arial" w:hAnsi="Arial" w:cs="Arial"/>
          <w:b/>
          <w:bCs/>
          <w:color w:val="auto"/>
        </w:rPr>
        <w:t> </w:t>
      </w:r>
      <w:r w:rsidRPr="00477003">
        <w:rPr>
          <w:rFonts w:ascii="Arial" w:hAnsi="Arial" w:cs="Arial"/>
          <w:color w:val="auto"/>
        </w:rPr>
        <w:t>Osoba, která se nemůže v</w:t>
      </w:r>
      <w:r w:rsidR="00DB387C" w:rsidRPr="00477003">
        <w:rPr>
          <w:rFonts w:ascii="Arial" w:hAnsi="Arial" w:cs="Arial"/>
          <w:color w:val="auto"/>
        </w:rPr>
        <w:t>e výše uvedených</w:t>
      </w:r>
      <w:r w:rsidRPr="00477003">
        <w:rPr>
          <w:rFonts w:ascii="Arial" w:hAnsi="Arial" w:cs="Arial"/>
          <w:color w:val="auto"/>
        </w:rPr>
        <w:t> prostorách</w:t>
      </w:r>
      <w:r w:rsidR="002A74C1" w:rsidRPr="00477003">
        <w:rPr>
          <w:rFonts w:ascii="Arial" w:hAnsi="Arial" w:cs="Arial"/>
          <w:color w:val="auto"/>
        </w:rPr>
        <w:t xml:space="preserve"> ČD</w:t>
      </w:r>
      <w:r w:rsidRPr="00477003">
        <w:rPr>
          <w:rFonts w:ascii="Arial" w:hAnsi="Arial" w:cs="Arial"/>
          <w:color w:val="auto"/>
        </w:rPr>
        <w:t xml:space="preserve"> </w:t>
      </w:r>
      <w:r w:rsidR="0090736A" w:rsidRPr="00477003">
        <w:rPr>
          <w:rFonts w:ascii="Arial" w:hAnsi="Arial" w:cs="Arial"/>
          <w:color w:val="auto"/>
        </w:rPr>
        <w:t>určených pro veřejnost, přístupných</w:t>
      </w:r>
      <w:r w:rsidRPr="00477003">
        <w:rPr>
          <w:rFonts w:ascii="Arial" w:hAnsi="Arial" w:cs="Arial"/>
          <w:color w:val="auto"/>
        </w:rPr>
        <w:t xml:space="preserve"> pouze s platným jízdním dokladem</w:t>
      </w:r>
      <w:r w:rsidR="0090736A" w:rsidRPr="00477003">
        <w:rPr>
          <w:rFonts w:ascii="Arial" w:hAnsi="Arial" w:cs="Arial"/>
          <w:color w:val="auto"/>
        </w:rPr>
        <w:t>,</w:t>
      </w:r>
      <w:r w:rsidRPr="00477003">
        <w:rPr>
          <w:rFonts w:ascii="Arial" w:hAnsi="Arial" w:cs="Arial"/>
          <w:color w:val="auto"/>
        </w:rPr>
        <w:t xml:space="preserve"> prokázat při kontrole </w:t>
      </w:r>
      <w:r w:rsidR="0090736A" w:rsidRPr="00477003">
        <w:rPr>
          <w:rFonts w:ascii="Arial" w:hAnsi="Arial" w:cs="Arial"/>
          <w:color w:val="auto"/>
        </w:rPr>
        <w:t>platnou jízdenkou</w:t>
      </w:r>
      <w:r w:rsidRPr="00477003">
        <w:rPr>
          <w:rFonts w:ascii="Arial" w:hAnsi="Arial" w:cs="Arial"/>
          <w:color w:val="auto"/>
        </w:rPr>
        <w:t>, je povinna si u pověřeného zaměstnance ČD zakoupit jízdenku pro zvažovanou jízdu.</w:t>
      </w:r>
    </w:p>
    <w:p w:rsidR="00BD707C" w:rsidRPr="00477003" w:rsidRDefault="0090736A" w:rsidP="005479CA">
      <w:pPr>
        <w:pStyle w:val="Zkladntext"/>
        <w:spacing w:after="120"/>
        <w:ind w:left="709"/>
        <w:jc w:val="both"/>
        <w:rPr>
          <w:rFonts w:ascii="Arial" w:hAnsi="Arial" w:cs="Arial"/>
          <w:b/>
          <w:bCs/>
          <w:color w:val="auto"/>
        </w:rPr>
      </w:pPr>
      <w:r w:rsidRPr="00477003">
        <w:rPr>
          <w:rFonts w:ascii="Arial" w:hAnsi="Arial" w:cs="Arial"/>
          <w:b/>
          <w:color w:val="auto"/>
        </w:rPr>
        <w:t>151.</w:t>
      </w:r>
      <w:r w:rsidR="00146176" w:rsidRPr="00477003">
        <w:rPr>
          <w:rFonts w:ascii="Arial" w:hAnsi="Arial" w:cs="Arial"/>
          <w:b/>
          <w:color w:val="auto"/>
        </w:rPr>
        <w:t> </w:t>
      </w:r>
      <w:r w:rsidR="00DB387C" w:rsidRPr="00477003">
        <w:rPr>
          <w:rFonts w:ascii="Arial" w:hAnsi="Arial" w:cs="Arial"/>
          <w:b/>
          <w:color w:val="auto"/>
        </w:rPr>
        <w:t>4.</w:t>
      </w:r>
      <w:r w:rsidR="00146176" w:rsidRPr="00477003">
        <w:rPr>
          <w:rFonts w:ascii="Arial" w:hAnsi="Arial" w:cs="Arial"/>
          <w:b/>
          <w:color w:val="auto"/>
        </w:rPr>
        <w:t> </w:t>
      </w:r>
      <w:r w:rsidRPr="00477003">
        <w:rPr>
          <w:rFonts w:ascii="Arial" w:hAnsi="Arial" w:cs="Arial"/>
          <w:b/>
          <w:color w:val="auto"/>
        </w:rPr>
        <w:t>1.</w:t>
      </w:r>
      <w:r w:rsidR="00146176" w:rsidRPr="00477003">
        <w:rPr>
          <w:rFonts w:ascii="Arial" w:hAnsi="Arial" w:cs="Arial"/>
          <w:color w:val="auto"/>
        </w:rPr>
        <w:t> </w:t>
      </w:r>
      <w:r w:rsidRPr="00477003">
        <w:rPr>
          <w:rFonts w:ascii="Arial" w:hAnsi="Arial" w:cs="Arial"/>
          <w:color w:val="auto"/>
        </w:rPr>
        <w:t xml:space="preserve">V případě, že si jízdenku nezakoupí, zaplatí za porušení přepravních podmínek přirážku </w:t>
      </w:r>
      <w:r w:rsidRPr="00477003">
        <w:rPr>
          <w:rFonts w:ascii="Arial" w:hAnsi="Arial" w:cs="Arial"/>
          <w:b/>
          <w:color w:val="auto"/>
        </w:rPr>
        <w:t>500 Kč</w:t>
      </w:r>
      <w:r w:rsidRPr="00477003">
        <w:rPr>
          <w:rFonts w:ascii="Arial" w:hAnsi="Arial" w:cs="Arial"/>
          <w:color w:val="auto"/>
        </w:rPr>
        <w:t xml:space="preserve"> a prostor je povinna okamžitě opustit.</w:t>
      </w:r>
      <w:r w:rsidRPr="00477003">
        <w:rPr>
          <w:rFonts w:ascii="Arial" w:hAnsi="Arial" w:cs="Arial"/>
          <w:bCs/>
          <w:color w:val="auto"/>
        </w:rPr>
        <w:t xml:space="preserve"> Přirážka bude snížena </w:t>
      </w:r>
      <w:r w:rsidRPr="00477003">
        <w:rPr>
          <w:rFonts w:ascii="Arial" w:hAnsi="Arial" w:cs="Arial"/>
          <w:color w:val="auto"/>
        </w:rPr>
        <w:t xml:space="preserve">na </w:t>
      </w:r>
      <w:r w:rsidRPr="00477003">
        <w:rPr>
          <w:rFonts w:ascii="Arial" w:hAnsi="Arial" w:cs="Arial"/>
          <w:b/>
          <w:color w:val="auto"/>
        </w:rPr>
        <w:t>100 Kč</w:t>
      </w:r>
      <w:r w:rsidRPr="00477003">
        <w:rPr>
          <w:rFonts w:ascii="Arial" w:hAnsi="Arial" w:cs="Arial"/>
          <w:color w:val="auto"/>
        </w:rPr>
        <w:t xml:space="preserve"> při platbě v hotovosti na místě nebo u pokladní přepážky </w:t>
      </w:r>
      <w:r w:rsidR="00DD17E2" w:rsidRPr="00477003">
        <w:rPr>
          <w:rFonts w:ascii="Arial" w:hAnsi="Arial" w:cs="Arial"/>
          <w:color w:val="auto"/>
        </w:rPr>
        <w:t xml:space="preserve">do 14 dnů ode dne vzniku povinnosti zaplatit dlužnou částku. </w:t>
      </w:r>
      <w:r w:rsidR="00DD17E2" w:rsidRPr="00477003">
        <w:rPr>
          <w:rFonts w:ascii="Arial" w:hAnsi="Arial" w:cs="Arial"/>
          <w:bCs/>
          <w:color w:val="auto"/>
        </w:rPr>
        <w:t>Pokud se cestující nedostaví k úhradě pohledávky ani dle čl. 77.</w:t>
      </w:r>
      <w:r w:rsidR="00146176" w:rsidRPr="00477003">
        <w:rPr>
          <w:rFonts w:ascii="Arial" w:hAnsi="Arial" w:cs="Arial"/>
          <w:bCs/>
          <w:color w:val="auto"/>
        </w:rPr>
        <w:t> </w:t>
      </w:r>
      <w:r w:rsidR="00DD17E2" w:rsidRPr="00477003">
        <w:rPr>
          <w:rFonts w:ascii="Arial" w:hAnsi="Arial" w:cs="Arial"/>
          <w:bCs/>
          <w:color w:val="auto"/>
        </w:rPr>
        <w:t>2. SPPO, bude přistoupeno dle čl. 77. 3. SPPO k právnímu vymáhání.</w:t>
      </w:r>
    </w:p>
    <w:p w:rsidR="00FE244C" w:rsidRPr="00477003" w:rsidRDefault="00FE244C" w:rsidP="00FE244C">
      <w:pPr>
        <w:pStyle w:val="Zkladntext"/>
        <w:spacing w:after="120"/>
        <w:jc w:val="both"/>
        <w:rPr>
          <w:rFonts w:ascii="Arial" w:hAnsi="Arial" w:cs="Arial"/>
          <w:color w:val="auto"/>
        </w:rPr>
      </w:pPr>
      <w:r w:rsidRPr="00477003">
        <w:rPr>
          <w:rFonts w:ascii="Arial" w:hAnsi="Arial" w:cs="Arial"/>
          <w:b/>
          <w:color w:val="auto"/>
        </w:rPr>
        <w:t>15</w:t>
      </w:r>
      <w:r w:rsidR="00560CD3" w:rsidRPr="00477003">
        <w:rPr>
          <w:rFonts w:ascii="Arial" w:hAnsi="Arial" w:cs="Arial"/>
          <w:b/>
          <w:color w:val="auto"/>
        </w:rPr>
        <w:t>2</w:t>
      </w:r>
      <w:r w:rsidRPr="00477003">
        <w:rPr>
          <w:rFonts w:ascii="Arial" w:hAnsi="Arial" w:cs="Arial"/>
          <w:b/>
          <w:color w:val="auto"/>
        </w:rPr>
        <w:t>.</w:t>
      </w:r>
      <w:r w:rsidR="00146176" w:rsidRPr="00477003">
        <w:rPr>
          <w:rFonts w:ascii="Arial" w:hAnsi="Arial" w:cs="Arial"/>
          <w:color w:val="auto"/>
        </w:rPr>
        <w:t> </w:t>
      </w:r>
      <w:r w:rsidRPr="00477003">
        <w:rPr>
          <w:rFonts w:ascii="Arial" w:hAnsi="Arial" w:cs="Arial"/>
          <w:color w:val="auto"/>
        </w:rPr>
        <w:t>V případě uzamčeného WC provozovaného ČD</w:t>
      </w:r>
      <w:r w:rsidR="00104379" w:rsidRPr="00477003">
        <w:rPr>
          <w:rFonts w:ascii="Arial" w:hAnsi="Arial" w:cs="Arial"/>
          <w:color w:val="auto"/>
        </w:rPr>
        <w:t>, si může osoba nebo cestující zapůjčit</w:t>
      </w:r>
      <w:r w:rsidRPr="00477003">
        <w:rPr>
          <w:rFonts w:ascii="Arial" w:hAnsi="Arial" w:cs="Arial"/>
          <w:color w:val="auto"/>
        </w:rPr>
        <w:t xml:space="preserve"> klíč po zaplacení poplatku</w:t>
      </w:r>
      <w:r w:rsidR="00104379" w:rsidRPr="00477003">
        <w:rPr>
          <w:rFonts w:ascii="Arial" w:hAnsi="Arial" w:cs="Arial"/>
          <w:color w:val="auto"/>
        </w:rPr>
        <w:t xml:space="preserve"> </w:t>
      </w:r>
      <w:r w:rsidR="00165127" w:rsidRPr="00477003">
        <w:rPr>
          <w:rFonts w:ascii="Arial" w:hAnsi="Arial" w:cs="Arial"/>
          <w:color w:val="auto"/>
        </w:rPr>
        <w:t xml:space="preserve">nebo bezplatně </w:t>
      </w:r>
      <w:r w:rsidR="00104379" w:rsidRPr="00477003">
        <w:rPr>
          <w:rFonts w:ascii="Arial" w:hAnsi="Arial" w:cs="Arial"/>
          <w:color w:val="auto"/>
        </w:rPr>
        <w:t>dle tarifu TR 10 u pokladní přepážky</w:t>
      </w:r>
      <w:r w:rsidRPr="00477003">
        <w:rPr>
          <w:rFonts w:ascii="Arial" w:hAnsi="Arial" w:cs="Arial"/>
          <w:color w:val="auto"/>
        </w:rPr>
        <w:t>.</w:t>
      </w:r>
    </w:p>
    <w:p w:rsidR="002C0AD8" w:rsidRPr="00477003" w:rsidRDefault="00CE2209" w:rsidP="00D5050E">
      <w:pPr>
        <w:pStyle w:val="Zkladntext"/>
        <w:spacing w:after="120"/>
        <w:jc w:val="both"/>
        <w:rPr>
          <w:rFonts w:ascii="Arial" w:hAnsi="Arial" w:cs="Arial"/>
          <w:color w:val="auto"/>
        </w:rPr>
      </w:pPr>
      <w:r w:rsidRPr="00477003">
        <w:rPr>
          <w:rFonts w:ascii="Arial" w:hAnsi="Arial" w:cs="Arial"/>
          <w:b/>
          <w:bCs/>
          <w:color w:val="auto"/>
        </w:rPr>
        <w:t>1</w:t>
      </w:r>
      <w:r w:rsidR="00560CD3" w:rsidRPr="00477003">
        <w:rPr>
          <w:rFonts w:ascii="Arial" w:hAnsi="Arial" w:cs="Arial"/>
          <w:b/>
          <w:bCs/>
          <w:color w:val="auto"/>
        </w:rPr>
        <w:t>53</w:t>
      </w:r>
      <w:r w:rsidRPr="00477003">
        <w:rPr>
          <w:rFonts w:ascii="Arial" w:hAnsi="Arial" w:cs="Arial"/>
          <w:b/>
          <w:bCs/>
          <w:color w:val="auto"/>
        </w:rPr>
        <w:t>.</w:t>
      </w:r>
      <w:r w:rsidR="00146176" w:rsidRPr="00477003">
        <w:rPr>
          <w:rFonts w:ascii="Arial" w:hAnsi="Arial" w:cs="Arial"/>
          <w:color w:val="auto"/>
        </w:rPr>
        <w:t> </w:t>
      </w:r>
      <w:r w:rsidR="002C0AD8" w:rsidRPr="00477003">
        <w:rPr>
          <w:rFonts w:ascii="Arial" w:hAnsi="Arial" w:cs="Arial"/>
          <w:color w:val="auto"/>
        </w:rPr>
        <w:t xml:space="preserve">V prostorách </w:t>
      </w:r>
      <w:r w:rsidR="00C10E35" w:rsidRPr="00477003">
        <w:rPr>
          <w:rFonts w:ascii="Arial" w:hAnsi="Arial" w:cs="Arial"/>
          <w:bCs/>
          <w:color w:val="auto"/>
        </w:rPr>
        <w:t>ČD</w:t>
      </w:r>
      <w:r w:rsidR="00DB387C" w:rsidRPr="00477003">
        <w:rPr>
          <w:rFonts w:ascii="Arial" w:hAnsi="Arial" w:cs="Arial"/>
          <w:bCs/>
          <w:color w:val="auto"/>
        </w:rPr>
        <w:t xml:space="preserve"> </w:t>
      </w:r>
      <w:r w:rsidR="002C0AD8" w:rsidRPr="00477003">
        <w:rPr>
          <w:rFonts w:ascii="Arial" w:hAnsi="Arial" w:cs="Arial"/>
          <w:color w:val="auto"/>
        </w:rPr>
        <w:t>určených pro veřejnost a ve vlacích ČD je bez předchozího písemného povolení ČD zakázáno vykonávat činnosti, které nesouvisí s hromadnou osobní dopravou a poskytováním služeb spojených s přepravou veřejnosti, a to ani s platným jízdním dokladem. Zejména je zakázáno podnikat nebo vstupovat do uvedených prostor za tímto účelem, provádět politickou agitaci, umísťovat nebo rozdávat letáky nebo pořádat demonstrace.</w:t>
      </w:r>
    </w:p>
    <w:p w:rsidR="00CE2209" w:rsidRPr="00477003" w:rsidRDefault="002C0AD8" w:rsidP="002C0AD8">
      <w:pPr>
        <w:pStyle w:val="Zkladntext"/>
        <w:spacing w:after="120"/>
        <w:ind w:left="426"/>
        <w:jc w:val="both"/>
        <w:rPr>
          <w:rFonts w:ascii="Arial" w:hAnsi="Arial" w:cs="Arial"/>
          <w:color w:val="auto"/>
        </w:rPr>
      </w:pPr>
      <w:r w:rsidRPr="00477003">
        <w:rPr>
          <w:rFonts w:ascii="Arial" w:hAnsi="Arial" w:cs="Arial"/>
          <w:b/>
          <w:color w:val="auto"/>
        </w:rPr>
        <w:t>153.</w:t>
      </w:r>
      <w:r w:rsidR="00146176" w:rsidRPr="00477003">
        <w:rPr>
          <w:rFonts w:ascii="Arial" w:hAnsi="Arial" w:cs="Arial"/>
          <w:b/>
          <w:color w:val="auto"/>
        </w:rPr>
        <w:t> </w:t>
      </w:r>
      <w:r w:rsidRPr="00477003">
        <w:rPr>
          <w:rFonts w:ascii="Arial" w:hAnsi="Arial" w:cs="Arial"/>
          <w:b/>
          <w:color w:val="auto"/>
        </w:rPr>
        <w:t>1.</w:t>
      </w:r>
      <w:r w:rsidR="00146176" w:rsidRPr="00477003">
        <w:rPr>
          <w:rFonts w:ascii="Arial" w:hAnsi="Arial" w:cs="Arial"/>
          <w:color w:val="auto"/>
        </w:rPr>
        <w:t> </w:t>
      </w:r>
      <w:r w:rsidR="00E85440" w:rsidRPr="00477003">
        <w:rPr>
          <w:rFonts w:ascii="Arial" w:hAnsi="Arial" w:cs="Arial"/>
          <w:color w:val="auto"/>
        </w:rPr>
        <w:t>Za porušení zákazu</w:t>
      </w:r>
      <w:r w:rsidR="00701276" w:rsidRPr="00477003">
        <w:rPr>
          <w:rFonts w:ascii="Arial" w:hAnsi="Arial" w:cs="Arial"/>
          <w:color w:val="auto"/>
        </w:rPr>
        <w:t xml:space="preserve"> bude osoba nebo cestující vykázán z prostor ČD nebo vyloučen z přepravy v nejbližší stanici vlaku. Při opakování porušení zákazu bude požádána o asistenci Policie ČR</w:t>
      </w:r>
      <w:r w:rsidR="0007534D" w:rsidRPr="00477003">
        <w:rPr>
          <w:rFonts w:ascii="Arial" w:hAnsi="Arial" w:cs="Arial"/>
          <w:color w:val="auto"/>
        </w:rPr>
        <w:t>.</w:t>
      </w:r>
    </w:p>
    <w:p w:rsidR="006268B2" w:rsidRPr="00477003" w:rsidRDefault="00CE2209" w:rsidP="005E364E">
      <w:pPr>
        <w:pStyle w:val="Zkladntext"/>
        <w:jc w:val="both"/>
        <w:rPr>
          <w:rFonts w:ascii="Arial" w:hAnsi="Arial" w:cs="Arial"/>
          <w:color w:val="auto"/>
        </w:rPr>
      </w:pPr>
      <w:r w:rsidRPr="00477003">
        <w:rPr>
          <w:rFonts w:ascii="Arial" w:hAnsi="Arial" w:cs="Arial"/>
          <w:b/>
          <w:bCs/>
          <w:color w:val="auto"/>
        </w:rPr>
        <w:t>1</w:t>
      </w:r>
      <w:r w:rsidR="00560CD3" w:rsidRPr="00477003">
        <w:rPr>
          <w:rFonts w:ascii="Arial" w:hAnsi="Arial" w:cs="Arial"/>
          <w:b/>
          <w:bCs/>
          <w:color w:val="auto"/>
        </w:rPr>
        <w:t>54</w:t>
      </w:r>
      <w:r w:rsidRPr="00477003">
        <w:rPr>
          <w:rFonts w:ascii="Arial" w:hAnsi="Arial" w:cs="Arial"/>
          <w:b/>
          <w:bCs/>
          <w:color w:val="auto"/>
        </w:rPr>
        <w:t>. - 1</w:t>
      </w:r>
      <w:r w:rsidR="00CD265A" w:rsidRPr="00477003">
        <w:rPr>
          <w:rFonts w:ascii="Arial" w:hAnsi="Arial" w:cs="Arial"/>
          <w:b/>
          <w:bCs/>
          <w:color w:val="auto"/>
        </w:rPr>
        <w:t>6</w:t>
      </w:r>
      <w:r w:rsidR="00D5050E" w:rsidRPr="00477003">
        <w:rPr>
          <w:rFonts w:ascii="Arial" w:hAnsi="Arial" w:cs="Arial"/>
          <w:b/>
          <w:bCs/>
          <w:color w:val="auto"/>
        </w:rPr>
        <w:t>4</w:t>
      </w:r>
      <w:r w:rsidRPr="00477003">
        <w:rPr>
          <w:rFonts w:ascii="Arial" w:hAnsi="Arial" w:cs="Arial"/>
          <w:b/>
          <w:bCs/>
          <w:color w:val="auto"/>
        </w:rPr>
        <w:t>.</w:t>
      </w:r>
      <w:r w:rsidRPr="00477003">
        <w:rPr>
          <w:rFonts w:ascii="Arial" w:hAnsi="Arial" w:cs="Arial"/>
          <w:color w:val="auto"/>
        </w:rPr>
        <w:t xml:space="preserve"> Neobsazeno.</w:t>
      </w:r>
    </w:p>
    <w:p w:rsidR="00CE2209" w:rsidRPr="00477003" w:rsidRDefault="006268B2" w:rsidP="006268B2">
      <w:pPr>
        <w:autoSpaceDE/>
        <w:autoSpaceDN/>
        <w:rPr>
          <w:rFonts w:ascii="Arial" w:hAnsi="Arial" w:cs="Arial"/>
          <w:sz w:val="24"/>
          <w:szCs w:val="24"/>
        </w:rPr>
      </w:pPr>
      <w:r w:rsidRPr="00477003">
        <w:rPr>
          <w:rFonts w:ascii="Arial" w:hAnsi="Arial" w:cs="Arial"/>
        </w:rPr>
        <w:br w:type="page"/>
      </w:r>
    </w:p>
    <w:p w:rsidR="00CE2209" w:rsidRPr="00477003" w:rsidRDefault="00CE2209" w:rsidP="00C10E35">
      <w:pPr>
        <w:spacing w:line="240" w:lineRule="atLeast"/>
        <w:jc w:val="center"/>
        <w:rPr>
          <w:rFonts w:ascii="Arial" w:hAnsi="Arial" w:cs="Arial"/>
          <w:b/>
          <w:bCs/>
          <w:sz w:val="28"/>
          <w:szCs w:val="28"/>
        </w:rPr>
      </w:pPr>
      <w:r w:rsidRPr="00477003">
        <w:rPr>
          <w:rFonts w:ascii="Arial" w:hAnsi="Arial" w:cs="Arial"/>
          <w:b/>
          <w:bCs/>
          <w:sz w:val="28"/>
          <w:szCs w:val="28"/>
        </w:rPr>
        <w:t xml:space="preserve">Kapitola </w:t>
      </w:r>
      <w:r w:rsidR="006E0151" w:rsidRPr="00477003">
        <w:rPr>
          <w:rFonts w:ascii="Arial" w:hAnsi="Arial" w:cs="Arial"/>
          <w:b/>
          <w:bCs/>
          <w:sz w:val="28"/>
          <w:szCs w:val="28"/>
        </w:rPr>
        <w:t>XIII</w:t>
      </w:r>
    </w:p>
    <w:p w:rsidR="00CE2209" w:rsidRPr="00477003" w:rsidRDefault="001A218C" w:rsidP="001A218C">
      <w:pPr>
        <w:pStyle w:val="Styl1"/>
        <w:spacing w:before="0" w:after="360"/>
        <w:jc w:val="center"/>
        <w:rPr>
          <w:rFonts w:ascii="Arial" w:hAnsi="Arial" w:cs="Arial"/>
          <w:color w:val="auto"/>
          <w:sz w:val="28"/>
          <w:szCs w:val="24"/>
        </w:rPr>
      </w:pPr>
      <w:r w:rsidRPr="00477003">
        <w:rPr>
          <w:rFonts w:ascii="Arial" w:hAnsi="Arial" w:cs="Arial"/>
          <w:color w:val="auto"/>
          <w:sz w:val="28"/>
          <w:szCs w:val="24"/>
        </w:rPr>
        <w:t>Kouření</w:t>
      </w:r>
    </w:p>
    <w:p w:rsidR="0003466F" w:rsidRPr="00477003" w:rsidRDefault="0003466F" w:rsidP="0003466F">
      <w:pPr>
        <w:pStyle w:val="Zkladntextodsazen"/>
        <w:numPr>
          <w:ilvl w:val="0"/>
          <w:numId w:val="0"/>
        </w:numPr>
        <w:spacing w:before="0" w:after="120"/>
        <w:rPr>
          <w:color w:val="auto"/>
        </w:rPr>
      </w:pPr>
      <w:r w:rsidRPr="00477003">
        <w:rPr>
          <w:b/>
          <w:bCs/>
          <w:color w:val="auto"/>
        </w:rPr>
        <w:t>165.</w:t>
      </w:r>
      <w:r w:rsidRPr="00477003">
        <w:rPr>
          <w:color w:val="auto"/>
        </w:rPr>
        <w:t> Kouření včetně používání elektronických cigaret</w:t>
      </w:r>
      <w:r w:rsidR="000D2040" w:rsidRPr="00477003">
        <w:rPr>
          <w:color w:val="auto"/>
        </w:rPr>
        <w:t xml:space="preserve"> </w:t>
      </w:r>
      <w:r w:rsidRPr="00477003">
        <w:rPr>
          <w:color w:val="auto"/>
        </w:rPr>
        <w:t>je zakázáno:</w:t>
      </w:r>
    </w:p>
    <w:p w:rsidR="0003466F" w:rsidRPr="00477003" w:rsidRDefault="0003466F" w:rsidP="00B9580D">
      <w:pPr>
        <w:pStyle w:val="Zkladntextodsazen"/>
        <w:numPr>
          <w:ilvl w:val="0"/>
          <w:numId w:val="33"/>
        </w:numPr>
        <w:spacing w:before="0" w:after="0"/>
        <w:ind w:left="426" w:hanging="426"/>
        <w:rPr>
          <w:color w:val="auto"/>
        </w:rPr>
      </w:pPr>
      <w:r w:rsidRPr="00477003">
        <w:rPr>
          <w:color w:val="auto"/>
        </w:rPr>
        <w:t xml:space="preserve">ve vnitřních prostorách </w:t>
      </w:r>
      <w:r w:rsidRPr="00477003">
        <w:rPr>
          <w:bCs/>
          <w:color w:val="auto"/>
        </w:rPr>
        <w:t>ČD</w:t>
      </w:r>
      <w:r w:rsidRPr="00477003">
        <w:rPr>
          <w:color w:val="auto"/>
        </w:rPr>
        <w:t>, jako jsou odbavovací haly, čekárny, a podobně,</w:t>
      </w:r>
    </w:p>
    <w:p w:rsidR="0003466F" w:rsidRPr="00477003" w:rsidRDefault="0003466F" w:rsidP="00B9580D">
      <w:pPr>
        <w:pStyle w:val="Zkladntextodsazen"/>
        <w:numPr>
          <w:ilvl w:val="0"/>
          <w:numId w:val="33"/>
        </w:numPr>
        <w:spacing w:before="0" w:after="0"/>
        <w:ind w:left="426" w:hanging="426"/>
        <w:rPr>
          <w:color w:val="auto"/>
        </w:rPr>
      </w:pPr>
      <w:r w:rsidRPr="00477003">
        <w:rPr>
          <w:color w:val="auto"/>
        </w:rPr>
        <w:t>na nástupištích ČD pod zastřešením, nebo v krytých čekárnách ČD,</w:t>
      </w:r>
    </w:p>
    <w:p w:rsidR="0003466F" w:rsidRPr="00477003" w:rsidRDefault="0003466F" w:rsidP="00B9580D">
      <w:pPr>
        <w:pStyle w:val="Zkladntextodsazen"/>
        <w:numPr>
          <w:ilvl w:val="0"/>
          <w:numId w:val="33"/>
        </w:numPr>
        <w:spacing w:before="0" w:after="0"/>
        <w:ind w:left="426" w:hanging="426"/>
        <w:rPr>
          <w:color w:val="auto"/>
        </w:rPr>
      </w:pPr>
      <w:r w:rsidRPr="00477003">
        <w:rPr>
          <w:color w:val="auto"/>
        </w:rPr>
        <w:t>pod zastřešením v přednádražním prostoru ČD,</w:t>
      </w:r>
    </w:p>
    <w:p w:rsidR="0003466F" w:rsidRPr="00477003" w:rsidRDefault="000D2040" w:rsidP="00B9580D">
      <w:pPr>
        <w:pStyle w:val="Zkladntextodsazen"/>
        <w:numPr>
          <w:ilvl w:val="0"/>
          <w:numId w:val="33"/>
        </w:numPr>
        <w:spacing w:before="0" w:after="120"/>
        <w:ind w:left="426" w:hanging="426"/>
        <w:rPr>
          <w:color w:val="auto"/>
        </w:rPr>
      </w:pPr>
      <w:r w:rsidRPr="00477003">
        <w:rPr>
          <w:noProof/>
          <w:color w:val="auto"/>
        </w:rPr>
        <mc:AlternateContent>
          <mc:Choice Requires="wps">
            <w:drawing>
              <wp:anchor distT="0" distB="0" distL="114300" distR="114300" simplePos="0" relativeHeight="251649024" behindDoc="0" locked="0" layoutInCell="1" allowOverlap="1" wp14:anchorId="0F3123E8" wp14:editId="6B3B2A2F">
                <wp:simplePos x="0" y="0"/>
                <wp:positionH relativeFrom="column">
                  <wp:posOffset>-292956</wp:posOffset>
                </wp:positionH>
                <wp:positionV relativeFrom="paragraph">
                  <wp:posOffset>65074</wp:posOffset>
                </wp:positionV>
                <wp:extent cx="0" cy="174928"/>
                <wp:effectExtent l="0" t="0" r="19050" b="15875"/>
                <wp:wrapNone/>
                <wp:docPr id="170" name="Přímá spojnice 170"/>
                <wp:cNvGraphicFramePr/>
                <a:graphic xmlns:a="http://schemas.openxmlformats.org/drawingml/2006/main">
                  <a:graphicData uri="http://schemas.microsoft.com/office/word/2010/wordprocessingShape">
                    <wps:wsp>
                      <wps:cNvCnPr/>
                      <wps:spPr>
                        <a:xfrm>
                          <a:off x="0" y="0"/>
                          <a:ext cx="0" cy="17492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E43D44B" id="Přímá spojnice 170" o:spid="_x0000_s1026" style="position:absolute;z-index:251649024;visibility:visible;mso-wrap-style:square;mso-wrap-distance-left:9pt;mso-wrap-distance-top:0;mso-wrap-distance-right:9pt;mso-wrap-distance-bottom:0;mso-position-horizontal:absolute;mso-position-horizontal-relative:text;mso-position-vertical:absolute;mso-position-vertical-relative:text" from="-23.05pt,5.1pt" to="-23.05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7DXvwEAALkDAAAOAAAAZHJzL2Uyb0RvYy54bWysU0GO1DAQvCPxB8t3JskIsUs0mT3sCi4I&#10;RsA+wOu0JwbbbdlmMvMUjjyAV6z4F20nk0WAEEJcHLfdVd1V7myujtawA4So0XW8WdWcgZPYa7fv&#10;+O37F08uOYtJuF4YdNDxE0R+tX38aDP6FtY4oOkhMCJxsR19x4eUfFtVUQ5gRVyhB0eXCoMVicKw&#10;r/ogRmK3plrX9bNqxND7gBJipNOb6ZJvC79SINMbpSIkZjpOvaWyhrLe5bXabkS7D8IPWs5tiH/o&#10;wgrtqOhCdSOSYJ+C/oXKahkwokoribZCpbSEooHUNPVPat4NwkPRQuZEv9gU/x+tfH3YBaZ7ersL&#10;8scJS4+0+/b5/qu9/8Kixw+OOmT5kqwafWwJce12YY6i34Ws+6iCzV9SxI7F3tNiLxwTk9OhpNPm&#10;4unz9WWmqx5wPsT0EtCyvOm40S4LF604vIppSj2nEC73MVUuu3QykJONewuKxFCtpqDLGMG1Cewg&#10;aAD6j81ctmRmiNLGLKD6z6A5N8OgjNbfApfsUhFdWoBWOwy/q5qO51bVlH9WPWnNsu+wP5V3KHbQ&#10;fBRD51nOA/hjXOAPf9z2OwAAAP//AwBQSwMEFAAGAAgAAAAhANc5/3LeAAAACQEAAA8AAABkcnMv&#10;ZG93bnJldi54bWxMj01PwzAMhu9I+w+Rkbht6QZap67pNPFxgkPpdtgxa0xbrXGqJmsLvx4jDnC0&#10;30evH6e7ybZiwN43jhQsFxEIpNKZhioFx8PLfAPCB01Gt45QwSd62GWzm1Qnxo30jkMRKsEl5BOt&#10;oA6hS6T0ZY1W+4XrkDj7cL3Vgce+kqbXI5fbVq6iaC2tbogv1LrDxxrLS3G1CuLn1yLvxqe3r1zG&#10;Ms8HFzaXk1J3t9N+CyLgFP5g+NFndcjY6eyuZLxoFcwf1ktGOYhWIBj4XZwV3McxyCyV/z/IvgEA&#10;AP//AwBQSwECLQAUAAYACAAAACEAtoM4kv4AAADhAQAAEwAAAAAAAAAAAAAAAAAAAAAAW0NvbnRl&#10;bnRfVHlwZXNdLnhtbFBLAQItABQABgAIAAAAIQA4/SH/1gAAAJQBAAALAAAAAAAAAAAAAAAAAC8B&#10;AABfcmVscy8ucmVsc1BLAQItABQABgAIAAAAIQCRX7DXvwEAALkDAAAOAAAAAAAAAAAAAAAAAC4C&#10;AABkcnMvZTJvRG9jLnhtbFBLAQItABQABgAIAAAAIQDXOf9y3gAAAAkBAAAPAAAAAAAAAAAAAAAA&#10;ABkEAABkcnMvZG93bnJldi54bWxQSwUGAAAAAAQABADzAAAAJAUAAAAA&#10;" strokecolor="black [3040]"/>
            </w:pict>
          </mc:Fallback>
        </mc:AlternateContent>
      </w:r>
      <w:r w:rsidR="0003466F" w:rsidRPr="00477003">
        <w:rPr>
          <w:color w:val="auto"/>
        </w:rPr>
        <w:t>ve všech vlacích</w:t>
      </w:r>
      <w:r w:rsidRPr="00477003">
        <w:rPr>
          <w:color w:val="auto"/>
        </w:rPr>
        <w:t>, prostředcích náhradní dopravy</w:t>
      </w:r>
      <w:r w:rsidR="00B5313F" w:rsidRPr="00477003">
        <w:rPr>
          <w:color w:val="auto"/>
        </w:rPr>
        <w:t>,</w:t>
      </w:r>
      <w:r w:rsidR="0003466F" w:rsidRPr="00477003">
        <w:rPr>
          <w:color w:val="auto"/>
        </w:rPr>
        <w:t xml:space="preserve"> </w:t>
      </w:r>
      <w:r w:rsidR="00530F71" w:rsidRPr="00477003">
        <w:rPr>
          <w:color w:val="auto"/>
        </w:rPr>
        <w:t>autobusech</w:t>
      </w:r>
      <w:r w:rsidR="00B5313F" w:rsidRPr="00477003">
        <w:rPr>
          <w:color w:val="auto"/>
        </w:rPr>
        <w:t xml:space="preserve"> a</w:t>
      </w:r>
      <w:r w:rsidRPr="00477003">
        <w:rPr>
          <w:color w:val="auto"/>
        </w:rPr>
        <w:t xml:space="preserve"> lanovkách </w:t>
      </w:r>
      <w:r w:rsidR="0003466F" w:rsidRPr="00477003">
        <w:rPr>
          <w:color w:val="auto"/>
        </w:rPr>
        <w:t>ČD.</w:t>
      </w:r>
    </w:p>
    <w:p w:rsidR="0003466F" w:rsidRPr="00477003" w:rsidRDefault="0003466F" w:rsidP="0003466F">
      <w:pPr>
        <w:pStyle w:val="Zkladntext"/>
        <w:spacing w:after="120"/>
        <w:jc w:val="both"/>
        <w:rPr>
          <w:rFonts w:ascii="Arial" w:hAnsi="Arial" w:cs="Arial"/>
          <w:color w:val="auto"/>
        </w:rPr>
      </w:pPr>
      <w:r w:rsidRPr="00477003">
        <w:rPr>
          <w:rFonts w:ascii="Arial" w:hAnsi="Arial" w:cs="Arial"/>
          <w:b/>
          <w:bCs/>
          <w:color w:val="auto"/>
        </w:rPr>
        <w:t>166</w:t>
      </w:r>
      <w:r w:rsidRPr="00477003">
        <w:rPr>
          <w:b/>
          <w:bCs/>
          <w:color w:val="auto"/>
        </w:rPr>
        <w:t>.</w:t>
      </w:r>
      <w:r w:rsidRPr="00477003">
        <w:rPr>
          <w:color w:val="auto"/>
        </w:rPr>
        <w:t> </w:t>
      </w:r>
      <w:r w:rsidRPr="00477003">
        <w:rPr>
          <w:rFonts w:ascii="Arial" w:hAnsi="Arial" w:cs="Arial"/>
          <w:color w:val="auto"/>
        </w:rPr>
        <w:t>Porušení zákazu kouření se považuje za porušení přepravních podmínek dle čl. 144, písm. o) SPPO.</w:t>
      </w:r>
    </w:p>
    <w:p w:rsidR="00F8600F" w:rsidRPr="00477003" w:rsidRDefault="00CE2209" w:rsidP="00F8600F">
      <w:pPr>
        <w:pStyle w:val="Zkladntextodsazen"/>
        <w:numPr>
          <w:ilvl w:val="0"/>
          <w:numId w:val="0"/>
        </w:numPr>
        <w:spacing w:before="0" w:after="120"/>
        <w:ind w:left="426"/>
        <w:rPr>
          <w:color w:val="auto"/>
        </w:rPr>
      </w:pPr>
      <w:r w:rsidRPr="00477003">
        <w:rPr>
          <w:b/>
          <w:bCs/>
          <w:color w:val="auto"/>
        </w:rPr>
        <w:t>1</w:t>
      </w:r>
      <w:r w:rsidR="00CD265A" w:rsidRPr="00477003">
        <w:rPr>
          <w:b/>
          <w:bCs/>
          <w:color w:val="auto"/>
        </w:rPr>
        <w:t>6</w:t>
      </w:r>
      <w:r w:rsidR="007938CC" w:rsidRPr="00477003">
        <w:rPr>
          <w:b/>
          <w:bCs/>
          <w:color w:val="auto"/>
        </w:rPr>
        <w:t>6</w:t>
      </w:r>
      <w:r w:rsidR="00B66A3D" w:rsidRPr="00477003">
        <w:rPr>
          <w:b/>
          <w:bCs/>
          <w:color w:val="auto"/>
        </w:rPr>
        <w:t>.</w:t>
      </w:r>
      <w:r w:rsidR="0058000A" w:rsidRPr="00477003">
        <w:rPr>
          <w:b/>
          <w:bCs/>
          <w:color w:val="auto"/>
        </w:rPr>
        <w:t> </w:t>
      </w:r>
      <w:r w:rsidR="00CD265A" w:rsidRPr="00477003">
        <w:rPr>
          <w:b/>
          <w:bCs/>
          <w:color w:val="auto"/>
        </w:rPr>
        <w:t>1</w:t>
      </w:r>
      <w:r w:rsidRPr="00477003">
        <w:rPr>
          <w:b/>
          <w:bCs/>
          <w:color w:val="auto"/>
        </w:rPr>
        <w:t>.</w:t>
      </w:r>
      <w:r w:rsidR="0058000A" w:rsidRPr="00477003">
        <w:rPr>
          <w:b/>
          <w:bCs/>
          <w:color w:val="auto"/>
        </w:rPr>
        <w:t> </w:t>
      </w:r>
      <w:r w:rsidRPr="00477003">
        <w:rPr>
          <w:color w:val="auto"/>
        </w:rPr>
        <w:t xml:space="preserve">Pokud </w:t>
      </w:r>
      <w:r w:rsidR="00F8600F" w:rsidRPr="00477003">
        <w:rPr>
          <w:color w:val="auto"/>
        </w:rPr>
        <w:t xml:space="preserve">cestující zákaz </w:t>
      </w:r>
      <w:r w:rsidR="00FD14E2" w:rsidRPr="00477003">
        <w:rPr>
          <w:color w:val="auto"/>
        </w:rPr>
        <w:t xml:space="preserve">porušuje </w:t>
      </w:r>
      <w:r w:rsidR="00F8600F" w:rsidRPr="00477003">
        <w:rPr>
          <w:color w:val="auto"/>
        </w:rPr>
        <w:t>opakovaně</w:t>
      </w:r>
      <w:r w:rsidRPr="00477003">
        <w:rPr>
          <w:color w:val="auto"/>
        </w:rPr>
        <w:t xml:space="preserve">, je pověřený zaměstnanec ČD oprávněn vybrat </w:t>
      </w:r>
      <w:r w:rsidR="00B66A3D" w:rsidRPr="00477003">
        <w:rPr>
          <w:color w:val="auto"/>
        </w:rPr>
        <w:t xml:space="preserve">od </w:t>
      </w:r>
      <w:r w:rsidR="00F8600F" w:rsidRPr="00477003">
        <w:rPr>
          <w:color w:val="auto"/>
        </w:rPr>
        <w:t>něho</w:t>
      </w:r>
      <w:r w:rsidR="00B66A3D" w:rsidRPr="00477003">
        <w:rPr>
          <w:color w:val="auto"/>
        </w:rPr>
        <w:t xml:space="preserve"> </w:t>
      </w:r>
      <w:r w:rsidRPr="00477003">
        <w:rPr>
          <w:color w:val="auto"/>
        </w:rPr>
        <w:t>přirážku opakovaně a</w:t>
      </w:r>
      <w:r w:rsidR="00B66A3D" w:rsidRPr="00477003">
        <w:rPr>
          <w:color w:val="auto"/>
        </w:rPr>
        <w:t xml:space="preserve"> vykázat ho z </w:t>
      </w:r>
      <w:r w:rsidR="00F8600F" w:rsidRPr="00477003">
        <w:rPr>
          <w:color w:val="auto"/>
        </w:rPr>
        <w:t xml:space="preserve">prostor, kde je kouření zakázáno </w:t>
      </w:r>
      <w:r w:rsidR="00B66A3D" w:rsidRPr="00477003">
        <w:rPr>
          <w:color w:val="auto"/>
        </w:rPr>
        <w:t xml:space="preserve">nebo </w:t>
      </w:r>
      <w:r w:rsidR="00F8600F" w:rsidRPr="00477003">
        <w:rPr>
          <w:color w:val="auto"/>
        </w:rPr>
        <w:t xml:space="preserve">ho </w:t>
      </w:r>
      <w:r w:rsidRPr="00477003">
        <w:rPr>
          <w:color w:val="auto"/>
        </w:rPr>
        <w:t>vyloučit z přepravy</w:t>
      </w:r>
      <w:r w:rsidR="00F8600F" w:rsidRPr="00477003">
        <w:rPr>
          <w:color w:val="auto"/>
        </w:rPr>
        <w:t>,</w:t>
      </w:r>
      <w:r w:rsidRPr="00477003">
        <w:rPr>
          <w:color w:val="auto"/>
        </w:rPr>
        <w:t xml:space="preserve"> </w:t>
      </w:r>
      <w:r w:rsidR="00F8600F" w:rsidRPr="00477003">
        <w:rPr>
          <w:color w:val="auto"/>
        </w:rPr>
        <w:t xml:space="preserve">pokud zákaz kouření </w:t>
      </w:r>
      <w:r w:rsidR="00B66A3D" w:rsidRPr="00477003">
        <w:rPr>
          <w:color w:val="auto"/>
        </w:rPr>
        <w:t>porušuje ve vlaku ČD.</w:t>
      </w:r>
    </w:p>
    <w:p w:rsidR="00CE2209" w:rsidRPr="00477003" w:rsidRDefault="00F8600F" w:rsidP="00F8600F">
      <w:pPr>
        <w:pStyle w:val="Zkladntextodsazen"/>
        <w:numPr>
          <w:ilvl w:val="0"/>
          <w:numId w:val="0"/>
        </w:numPr>
        <w:spacing w:before="0" w:after="120"/>
        <w:rPr>
          <w:color w:val="auto"/>
        </w:rPr>
      </w:pPr>
      <w:r w:rsidRPr="00477003">
        <w:rPr>
          <w:b/>
          <w:color w:val="auto"/>
        </w:rPr>
        <w:t>1</w:t>
      </w:r>
      <w:r w:rsidR="00CD265A" w:rsidRPr="00477003">
        <w:rPr>
          <w:b/>
          <w:color w:val="auto"/>
        </w:rPr>
        <w:t>6</w:t>
      </w:r>
      <w:r w:rsidR="007938CC" w:rsidRPr="00477003">
        <w:rPr>
          <w:b/>
          <w:color w:val="auto"/>
        </w:rPr>
        <w:t>7</w:t>
      </w:r>
      <w:r w:rsidRPr="00477003">
        <w:rPr>
          <w:b/>
          <w:color w:val="auto"/>
        </w:rPr>
        <w:t>.</w:t>
      </w:r>
      <w:r w:rsidR="0058000A" w:rsidRPr="00477003">
        <w:rPr>
          <w:color w:val="auto"/>
        </w:rPr>
        <w:t> </w:t>
      </w:r>
      <w:r w:rsidR="009A5F7D" w:rsidRPr="00477003">
        <w:rPr>
          <w:color w:val="auto"/>
        </w:rPr>
        <w:t>Pokud cestující zákaz porušuje i po opakované výzvě pověřené</w:t>
      </w:r>
      <w:r w:rsidR="00FD14E2" w:rsidRPr="00477003">
        <w:rPr>
          <w:color w:val="auto"/>
        </w:rPr>
        <w:t>ho</w:t>
      </w:r>
      <w:r w:rsidR="009A5F7D" w:rsidRPr="00477003">
        <w:rPr>
          <w:color w:val="auto"/>
        </w:rPr>
        <w:t xml:space="preserve"> </w:t>
      </w:r>
      <w:r w:rsidR="00FD14E2" w:rsidRPr="00477003">
        <w:rPr>
          <w:color w:val="auto"/>
        </w:rPr>
        <w:t>zaměstnance</w:t>
      </w:r>
      <w:r w:rsidR="009A5F7D" w:rsidRPr="00477003">
        <w:rPr>
          <w:color w:val="auto"/>
        </w:rPr>
        <w:t xml:space="preserve"> ČD nebo p</w:t>
      </w:r>
      <w:r w:rsidR="00CE2209" w:rsidRPr="00477003">
        <w:rPr>
          <w:color w:val="auto"/>
        </w:rPr>
        <w:t>o</w:t>
      </w:r>
      <w:r w:rsidRPr="00477003">
        <w:rPr>
          <w:color w:val="auto"/>
        </w:rPr>
        <w:t xml:space="preserve">kud zákaz kouření </w:t>
      </w:r>
      <w:r w:rsidR="006712E0" w:rsidRPr="00477003">
        <w:rPr>
          <w:color w:val="auto"/>
        </w:rPr>
        <w:t>poruší</w:t>
      </w:r>
      <w:r w:rsidRPr="00477003">
        <w:rPr>
          <w:color w:val="auto"/>
        </w:rPr>
        <w:t xml:space="preserve"> osoba, která nemá uzavřenou přepravní smlouvu, </w:t>
      </w:r>
      <w:r w:rsidR="001A218C" w:rsidRPr="00477003">
        <w:rPr>
          <w:color w:val="auto"/>
        </w:rPr>
        <w:t xml:space="preserve">ČD jsou oprávněny požádat </w:t>
      </w:r>
      <w:r w:rsidR="00A57084" w:rsidRPr="00477003">
        <w:rPr>
          <w:color w:val="auto"/>
        </w:rPr>
        <w:t xml:space="preserve">obecní policii nebo Policii České republiky </w:t>
      </w:r>
      <w:r w:rsidRPr="00477003">
        <w:rPr>
          <w:color w:val="auto"/>
        </w:rPr>
        <w:t>o zákrok směřující k dodržení zákazu</w:t>
      </w:r>
      <w:r w:rsidRPr="00477003">
        <w:rPr>
          <w:rStyle w:val="Znakapoznpodarou"/>
          <w:color w:val="auto"/>
        </w:rPr>
        <w:footnoteReference w:id="26"/>
      </w:r>
      <w:r w:rsidR="00A57084" w:rsidRPr="00477003">
        <w:rPr>
          <w:color w:val="auto"/>
        </w:rPr>
        <w:t>.</w:t>
      </w:r>
    </w:p>
    <w:p w:rsidR="00702BE5" w:rsidRPr="00477003" w:rsidRDefault="00CE2209" w:rsidP="00702BE5">
      <w:pPr>
        <w:pStyle w:val="Zkladntextodsazen"/>
        <w:numPr>
          <w:ilvl w:val="0"/>
          <w:numId w:val="0"/>
        </w:numPr>
        <w:spacing w:before="0" w:after="0"/>
        <w:rPr>
          <w:color w:val="auto"/>
        </w:rPr>
      </w:pPr>
      <w:r w:rsidRPr="00477003">
        <w:rPr>
          <w:b/>
          <w:bCs/>
          <w:color w:val="auto"/>
        </w:rPr>
        <w:t>1</w:t>
      </w:r>
      <w:r w:rsidR="00CD265A" w:rsidRPr="00477003">
        <w:rPr>
          <w:b/>
          <w:bCs/>
          <w:color w:val="auto"/>
        </w:rPr>
        <w:t>6</w:t>
      </w:r>
      <w:r w:rsidR="007938CC" w:rsidRPr="00477003">
        <w:rPr>
          <w:b/>
          <w:bCs/>
          <w:color w:val="auto"/>
        </w:rPr>
        <w:t>8</w:t>
      </w:r>
      <w:r w:rsidR="00F8600F" w:rsidRPr="00477003">
        <w:rPr>
          <w:b/>
          <w:bCs/>
          <w:color w:val="auto"/>
        </w:rPr>
        <w:t>. - 1</w:t>
      </w:r>
      <w:r w:rsidR="00CD265A" w:rsidRPr="00477003">
        <w:rPr>
          <w:b/>
          <w:bCs/>
          <w:color w:val="auto"/>
        </w:rPr>
        <w:t>6</w:t>
      </w:r>
      <w:r w:rsidR="007938CC" w:rsidRPr="00477003">
        <w:rPr>
          <w:b/>
          <w:bCs/>
          <w:color w:val="auto"/>
        </w:rPr>
        <w:t>9</w:t>
      </w:r>
      <w:r w:rsidRPr="00477003">
        <w:rPr>
          <w:b/>
          <w:bCs/>
          <w:color w:val="auto"/>
        </w:rPr>
        <w:t xml:space="preserve">. </w:t>
      </w:r>
      <w:r w:rsidRPr="00477003">
        <w:rPr>
          <w:color w:val="auto"/>
        </w:rPr>
        <w:t>Neobsazeno.</w:t>
      </w:r>
    </w:p>
    <w:p w:rsidR="00702BE5" w:rsidRPr="00477003" w:rsidRDefault="00702BE5" w:rsidP="00702BE5">
      <w:pPr>
        <w:pStyle w:val="Zkladntextodsazen"/>
        <w:numPr>
          <w:ilvl w:val="0"/>
          <w:numId w:val="0"/>
        </w:numPr>
        <w:spacing w:before="0" w:after="0"/>
        <w:rPr>
          <w:color w:val="auto"/>
        </w:rPr>
      </w:pPr>
    </w:p>
    <w:p w:rsidR="00C33A86" w:rsidRPr="00477003" w:rsidRDefault="00C33A86" w:rsidP="0058000A">
      <w:pPr>
        <w:pStyle w:val="Zkladntextodsazen"/>
        <w:numPr>
          <w:ilvl w:val="0"/>
          <w:numId w:val="0"/>
        </w:numPr>
        <w:spacing w:before="0" w:after="0"/>
        <w:jc w:val="center"/>
        <w:rPr>
          <w:b/>
          <w:bCs/>
          <w:color w:val="auto"/>
          <w:sz w:val="28"/>
          <w:szCs w:val="28"/>
        </w:rPr>
      </w:pPr>
      <w:r w:rsidRPr="00477003">
        <w:rPr>
          <w:b/>
          <w:bCs/>
          <w:color w:val="auto"/>
          <w:sz w:val="28"/>
          <w:szCs w:val="28"/>
        </w:rPr>
        <w:t xml:space="preserve">Kapitola </w:t>
      </w:r>
      <w:r w:rsidR="006E0151" w:rsidRPr="00477003">
        <w:rPr>
          <w:b/>
          <w:bCs/>
          <w:color w:val="auto"/>
          <w:sz w:val="28"/>
          <w:szCs w:val="28"/>
        </w:rPr>
        <w:t>XIV</w:t>
      </w:r>
    </w:p>
    <w:p w:rsidR="00C33A86" w:rsidRPr="00477003" w:rsidRDefault="00C33A86" w:rsidP="00702BE5">
      <w:pPr>
        <w:pStyle w:val="Zkladntext"/>
        <w:spacing w:after="120"/>
        <w:jc w:val="center"/>
        <w:rPr>
          <w:rFonts w:ascii="Arial" w:hAnsi="Arial" w:cs="Arial"/>
          <w:b/>
          <w:bCs/>
          <w:color w:val="auto"/>
          <w:sz w:val="28"/>
          <w:szCs w:val="28"/>
        </w:rPr>
      </w:pPr>
      <w:r w:rsidRPr="00477003">
        <w:rPr>
          <w:rFonts w:ascii="Arial" w:hAnsi="Arial" w:cs="Arial"/>
          <w:b/>
          <w:bCs/>
          <w:color w:val="auto"/>
          <w:sz w:val="28"/>
          <w:szCs w:val="28"/>
        </w:rPr>
        <w:t>Úschovny a ukládací skříňky</w:t>
      </w:r>
    </w:p>
    <w:p w:rsidR="00032295" w:rsidRPr="00477003" w:rsidRDefault="00C33A86" w:rsidP="00C33A86">
      <w:pPr>
        <w:pStyle w:val="Zkladntext"/>
        <w:spacing w:before="120" w:after="120"/>
        <w:jc w:val="both"/>
        <w:rPr>
          <w:rFonts w:ascii="Arial" w:hAnsi="Arial" w:cs="Arial"/>
          <w:color w:val="auto"/>
        </w:rPr>
      </w:pPr>
      <w:r w:rsidRPr="00477003">
        <w:rPr>
          <w:rFonts w:ascii="Arial" w:hAnsi="Arial" w:cs="Arial"/>
          <w:b/>
          <w:bCs/>
          <w:color w:val="auto"/>
        </w:rPr>
        <w:t>1</w:t>
      </w:r>
      <w:r w:rsidR="00CD265A" w:rsidRPr="00477003">
        <w:rPr>
          <w:rFonts w:ascii="Arial" w:hAnsi="Arial" w:cs="Arial"/>
          <w:b/>
          <w:bCs/>
          <w:color w:val="auto"/>
        </w:rPr>
        <w:t>7</w:t>
      </w:r>
      <w:r w:rsidR="007938CC" w:rsidRPr="00477003">
        <w:rPr>
          <w:rFonts w:ascii="Arial" w:hAnsi="Arial" w:cs="Arial"/>
          <w:b/>
          <w:bCs/>
          <w:color w:val="auto"/>
        </w:rPr>
        <w:t>0</w:t>
      </w:r>
      <w:r w:rsidRPr="00477003">
        <w:rPr>
          <w:rFonts w:ascii="Arial" w:hAnsi="Arial" w:cs="Arial"/>
          <w:b/>
          <w:bCs/>
          <w:color w:val="auto"/>
        </w:rPr>
        <w:t>.</w:t>
      </w:r>
      <w:r w:rsidR="0058000A" w:rsidRPr="00477003">
        <w:rPr>
          <w:rFonts w:ascii="Arial" w:hAnsi="Arial" w:cs="Arial"/>
          <w:b/>
          <w:bCs/>
          <w:color w:val="auto"/>
        </w:rPr>
        <w:t> </w:t>
      </w:r>
      <w:r w:rsidR="00E456CE" w:rsidRPr="00477003">
        <w:rPr>
          <w:rFonts w:ascii="Arial" w:hAnsi="Arial" w:cs="Arial"/>
          <w:bCs/>
          <w:color w:val="auto"/>
        </w:rPr>
        <w:t>V</w:t>
      </w:r>
      <w:r w:rsidR="00E456CE" w:rsidRPr="00477003">
        <w:rPr>
          <w:rFonts w:ascii="Arial" w:hAnsi="Arial" w:cs="Arial"/>
          <w:color w:val="auto"/>
        </w:rPr>
        <w:t>e vybraných stanicích</w:t>
      </w:r>
      <w:r w:rsidR="00032295" w:rsidRPr="00477003">
        <w:rPr>
          <w:rFonts w:ascii="Arial" w:hAnsi="Arial" w:cs="Arial"/>
          <w:color w:val="auto"/>
        </w:rPr>
        <w:t xml:space="preserve"> </w:t>
      </w:r>
      <w:r w:rsidR="00E456CE" w:rsidRPr="00477003">
        <w:rPr>
          <w:rFonts w:ascii="Arial" w:hAnsi="Arial" w:cs="Arial"/>
          <w:color w:val="auto"/>
        </w:rPr>
        <w:t xml:space="preserve">zřizují ČD </w:t>
      </w:r>
      <w:r w:rsidR="00032295" w:rsidRPr="00477003">
        <w:rPr>
          <w:rFonts w:ascii="Arial" w:hAnsi="Arial" w:cs="Arial"/>
          <w:color w:val="auto"/>
        </w:rPr>
        <w:t>úschovny zavazadel či ukládací skříňky.</w:t>
      </w:r>
    </w:p>
    <w:p w:rsidR="00C33A86" w:rsidRPr="00477003" w:rsidRDefault="00032295" w:rsidP="00032295">
      <w:pPr>
        <w:pStyle w:val="Zkladntextodsazen"/>
        <w:numPr>
          <w:ilvl w:val="0"/>
          <w:numId w:val="0"/>
        </w:numPr>
        <w:spacing w:before="0" w:after="120"/>
        <w:ind w:left="426"/>
        <w:rPr>
          <w:bCs/>
          <w:color w:val="auto"/>
        </w:rPr>
      </w:pPr>
      <w:r w:rsidRPr="00477003">
        <w:rPr>
          <w:b/>
          <w:bCs/>
          <w:color w:val="auto"/>
        </w:rPr>
        <w:t xml:space="preserve">170. 1. </w:t>
      </w:r>
      <w:r w:rsidRPr="00477003">
        <w:rPr>
          <w:bCs/>
          <w:color w:val="auto"/>
        </w:rPr>
        <w:t>P</w:t>
      </w:r>
      <w:r w:rsidR="00C33A86" w:rsidRPr="00477003">
        <w:rPr>
          <w:bCs/>
          <w:color w:val="auto"/>
        </w:rPr>
        <w:t>odmínky, za kterých provádějí úschovu zavazadel nebo nájem ukládacích skříněk</w:t>
      </w:r>
      <w:r w:rsidRPr="00477003">
        <w:rPr>
          <w:bCs/>
          <w:color w:val="auto"/>
        </w:rPr>
        <w:t xml:space="preserve"> a ceník úschovného a poplatků za nájem ukládacích skříněk zveřejňují na vývěskách v místě, </w:t>
      </w:r>
      <w:r w:rsidR="00C33A86" w:rsidRPr="00477003">
        <w:rPr>
          <w:bCs/>
          <w:color w:val="auto"/>
        </w:rPr>
        <w:t>kde se služba poskytuje.</w:t>
      </w:r>
    </w:p>
    <w:p w:rsidR="00477DAA" w:rsidRPr="00477003" w:rsidRDefault="00C33A86" w:rsidP="00C33A86">
      <w:pPr>
        <w:pStyle w:val="Zkladntext"/>
        <w:spacing w:before="120" w:after="120"/>
        <w:jc w:val="both"/>
        <w:rPr>
          <w:rFonts w:ascii="Arial" w:hAnsi="Arial" w:cs="Arial"/>
          <w:color w:val="auto"/>
        </w:rPr>
      </w:pPr>
      <w:r w:rsidRPr="00477003">
        <w:rPr>
          <w:rFonts w:ascii="Arial" w:hAnsi="Arial" w:cs="Arial"/>
          <w:b/>
          <w:color w:val="auto"/>
        </w:rPr>
        <w:t>1</w:t>
      </w:r>
      <w:r w:rsidR="00CD265A" w:rsidRPr="00477003">
        <w:rPr>
          <w:rFonts w:ascii="Arial" w:hAnsi="Arial" w:cs="Arial"/>
          <w:b/>
          <w:color w:val="auto"/>
        </w:rPr>
        <w:t>7</w:t>
      </w:r>
      <w:r w:rsidR="007938CC" w:rsidRPr="00477003">
        <w:rPr>
          <w:rFonts w:ascii="Arial" w:hAnsi="Arial" w:cs="Arial"/>
          <w:b/>
          <w:color w:val="auto"/>
        </w:rPr>
        <w:t>1</w:t>
      </w:r>
      <w:r w:rsidR="00CD265A" w:rsidRPr="00477003">
        <w:rPr>
          <w:rFonts w:ascii="Arial" w:hAnsi="Arial" w:cs="Arial"/>
          <w:b/>
          <w:color w:val="auto"/>
        </w:rPr>
        <w:t>. - 174</w:t>
      </w:r>
      <w:r w:rsidRPr="00477003">
        <w:rPr>
          <w:rFonts w:ascii="Arial" w:hAnsi="Arial" w:cs="Arial"/>
          <w:b/>
          <w:color w:val="auto"/>
        </w:rPr>
        <w:t>.</w:t>
      </w:r>
      <w:r w:rsidRPr="00477003">
        <w:rPr>
          <w:rFonts w:ascii="Arial" w:hAnsi="Arial" w:cs="Arial"/>
          <w:color w:val="auto"/>
        </w:rPr>
        <w:t xml:space="preserve"> Neobsazeno</w:t>
      </w:r>
      <w:r w:rsidR="00477DAA" w:rsidRPr="00477003">
        <w:rPr>
          <w:rFonts w:ascii="Arial" w:hAnsi="Arial" w:cs="Arial"/>
          <w:color w:val="auto"/>
        </w:rPr>
        <w:t>.</w:t>
      </w:r>
    </w:p>
    <w:p w:rsidR="00C33A86" w:rsidRPr="00477003" w:rsidRDefault="001E0D38" w:rsidP="00F35FF4">
      <w:pPr>
        <w:pStyle w:val="Zkladntext"/>
        <w:spacing w:before="240"/>
        <w:jc w:val="center"/>
        <w:rPr>
          <w:rFonts w:ascii="Arial" w:hAnsi="Arial" w:cs="Arial"/>
          <w:b/>
          <w:bCs/>
          <w:color w:val="auto"/>
          <w:sz w:val="28"/>
          <w:szCs w:val="28"/>
        </w:rPr>
      </w:pPr>
      <w:r w:rsidRPr="00477003">
        <w:rPr>
          <w:rFonts w:ascii="Arial" w:hAnsi="Arial" w:cs="Arial"/>
          <w:b/>
          <w:bCs/>
          <w:color w:val="auto"/>
          <w:sz w:val="28"/>
          <w:szCs w:val="28"/>
        </w:rPr>
        <w:t xml:space="preserve">Kapitola </w:t>
      </w:r>
      <w:r w:rsidR="006E0151" w:rsidRPr="00477003">
        <w:rPr>
          <w:rFonts w:ascii="Arial" w:hAnsi="Arial" w:cs="Arial"/>
          <w:b/>
          <w:bCs/>
          <w:color w:val="auto"/>
          <w:sz w:val="28"/>
          <w:szCs w:val="28"/>
        </w:rPr>
        <w:t>XV</w:t>
      </w:r>
    </w:p>
    <w:p w:rsidR="00C33A86" w:rsidRPr="00477003" w:rsidRDefault="00C33A86" w:rsidP="001B47BB">
      <w:pPr>
        <w:pStyle w:val="Zkladntext"/>
        <w:spacing w:after="120"/>
        <w:jc w:val="center"/>
        <w:rPr>
          <w:rFonts w:ascii="Arial" w:hAnsi="Arial" w:cs="Arial"/>
          <w:b/>
          <w:bCs/>
          <w:color w:val="auto"/>
          <w:sz w:val="28"/>
          <w:szCs w:val="28"/>
        </w:rPr>
      </w:pPr>
      <w:r w:rsidRPr="00477003">
        <w:rPr>
          <w:rFonts w:ascii="Arial" w:hAnsi="Arial" w:cs="Arial"/>
          <w:b/>
          <w:bCs/>
          <w:color w:val="auto"/>
          <w:sz w:val="28"/>
          <w:szCs w:val="28"/>
        </w:rPr>
        <w:t>Půjčovny jízdních kol ČD</w:t>
      </w:r>
    </w:p>
    <w:p w:rsidR="00C33A86" w:rsidRPr="00477003" w:rsidRDefault="001E0D38" w:rsidP="00C33A86">
      <w:pPr>
        <w:pStyle w:val="Zkladntext"/>
        <w:spacing w:after="120" w:line="240" w:lineRule="atLeast"/>
        <w:jc w:val="both"/>
        <w:rPr>
          <w:rFonts w:ascii="Arial" w:hAnsi="Arial" w:cs="Arial"/>
          <w:color w:val="auto"/>
        </w:rPr>
      </w:pPr>
      <w:r w:rsidRPr="00477003">
        <w:rPr>
          <w:rFonts w:ascii="Arial" w:hAnsi="Arial" w:cs="Arial"/>
          <w:b/>
          <w:bCs/>
          <w:color w:val="auto"/>
        </w:rPr>
        <w:t>1</w:t>
      </w:r>
      <w:r w:rsidR="00CD265A" w:rsidRPr="00477003">
        <w:rPr>
          <w:rFonts w:ascii="Arial" w:hAnsi="Arial" w:cs="Arial"/>
          <w:b/>
          <w:bCs/>
          <w:color w:val="auto"/>
        </w:rPr>
        <w:t>75</w:t>
      </w:r>
      <w:r w:rsidR="00C33A86" w:rsidRPr="00477003">
        <w:rPr>
          <w:rFonts w:ascii="Arial" w:hAnsi="Arial" w:cs="Arial"/>
          <w:b/>
          <w:bCs/>
          <w:color w:val="auto"/>
        </w:rPr>
        <w:t>.</w:t>
      </w:r>
      <w:r w:rsidR="0058000A" w:rsidRPr="00477003">
        <w:rPr>
          <w:rFonts w:ascii="Arial" w:hAnsi="Arial" w:cs="Arial"/>
          <w:b/>
          <w:bCs/>
          <w:color w:val="auto"/>
        </w:rPr>
        <w:t> </w:t>
      </w:r>
      <w:r w:rsidR="00C33A86" w:rsidRPr="00477003">
        <w:rPr>
          <w:rFonts w:ascii="Arial" w:hAnsi="Arial" w:cs="Arial"/>
          <w:color w:val="auto"/>
        </w:rPr>
        <w:t xml:space="preserve">Ve vybraných stanicích zřizují ČD půjčovny jízdních kol. Nájemní smlouva se uzavírá po ověření osobních údajů </w:t>
      </w:r>
      <w:r w:rsidR="00323AD4" w:rsidRPr="00477003">
        <w:rPr>
          <w:rFonts w:ascii="Arial" w:hAnsi="Arial" w:cs="Arial"/>
          <w:color w:val="auto"/>
        </w:rPr>
        <w:t>podle</w:t>
      </w:r>
      <w:r w:rsidR="009A44DF" w:rsidRPr="00477003">
        <w:rPr>
          <w:rFonts w:ascii="Arial" w:hAnsi="Arial" w:cs="Arial"/>
          <w:color w:val="auto"/>
        </w:rPr>
        <w:t xml:space="preserve"> dvou </w:t>
      </w:r>
      <w:r w:rsidR="00323AD4" w:rsidRPr="00477003">
        <w:rPr>
          <w:rFonts w:ascii="Arial" w:hAnsi="Arial" w:cs="Arial"/>
          <w:color w:val="auto"/>
        </w:rPr>
        <w:t>dokladů, z nichž alespoň jeden musí být osobním dokladem, vydaným příslušným správním úřadem,</w:t>
      </w:r>
      <w:r w:rsidR="009A44DF" w:rsidRPr="00477003">
        <w:rPr>
          <w:rFonts w:ascii="Arial" w:hAnsi="Arial" w:cs="Arial"/>
          <w:color w:val="auto"/>
        </w:rPr>
        <w:t xml:space="preserve"> </w:t>
      </w:r>
      <w:r w:rsidR="00C33A86" w:rsidRPr="00477003">
        <w:rPr>
          <w:rFonts w:ascii="Arial" w:hAnsi="Arial" w:cs="Arial"/>
          <w:color w:val="auto"/>
        </w:rPr>
        <w:t>a složení kauce za zapůjčené jízdní kolo.</w:t>
      </w:r>
    </w:p>
    <w:p w:rsidR="00C33A86" w:rsidRPr="00477003" w:rsidRDefault="007938CC" w:rsidP="007938CC">
      <w:pPr>
        <w:pStyle w:val="Zkladntext"/>
        <w:spacing w:after="120" w:line="240" w:lineRule="atLeast"/>
        <w:ind w:left="426"/>
        <w:jc w:val="both"/>
        <w:rPr>
          <w:rFonts w:ascii="Arial" w:hAnsi="Arial" w:cs="Arial"/>
          <w:color w:val="auto"/>
        </w:rPr>
      </w:pPr>
      <w:r w:rsidRPr="00477003">
        <w:rPr>
          <w:rFonts w:ascii="Arial" w:hAnsi="Arial" w:cs="Arial"/>
          <w:b/>
          <w:color w:val="auto"/>
        </w:rPr>
        <w:t>1</w:t>
      </w:r>
      <w:r w:rsidR="00CD265A" w:rsidRPr="00477003">
        <w:rPr>
          <w:rFonts w:ascii="Arial" w:hAnsi="Arial" w:cs="Arial"/>
          <w:b/>
          <w:color w:val="auto"/>
        </w:rPr>
        <w:t>75</w:t>
      </w:r>
      <w:r w:rsidRPr="00477003">
        <w:rPr>
          <w:rFonts w:ascii="Arial" w:hAnsi="Arial" w:cs="Arial"/>
          <w:b/>
          <w:color w:val="auto"/>
        </w:rPr>
        <w:t>.</w:t>
      </w:r>
      <w:r w:rsidR="0058000A" w:rsidRPr="00477003">
        <w:rPr>
          <w:rFonts w:ascii="Arial" w:hAnsi="Arial" w:cs="Arial"/>
          <w:b/>
          <w:color w:val="auto"/>
        </w:rPr>
        <w:t> </w:t>
      </w:r>
      <w:r w:rsidRPr="00477003">
        <w:rPr>
          <w:rFonts w:ascii="Arial" w:hAnsi="Arial" w:cs="Arial"/>
          <w:b/>
          <w:color w:val="auto"/>
        </w:rPr>
        <w:t>1.</w:t>
      </w:r>
      <w:r w:rsidR="0058000A" w:rsidRPr="00477003">
        <w:rPr>
          <w:rFonts w:ascii="Arial" w:hAnsi="Arial" w:cs="Arial"/>
          <w:color w:val="auto"/>
        </w:rPr>
        <w:t> </w:t>
      </w:r>
      <w:r w:rsidR="00C33A86" w:rsidRPr="00477003">
        <w:rPr>
          <w:rFonts w:ascii="Arial" w:hAnsi="Arial" w:cs="Arial"/>
          <w:color w:val="auto"/>
        </w:rPr>
        <w:t>Bližší podmínky a výše půjčovného nebo kauce jsou zveřejněny v železničních stanicích, kde se služba poskytuje</w:t>
      </w:r>
      <w:r w:rsidR="00B51A57" w:rsidRPr="00477003">
        <w:rPr>
          <w:rFonts w:ascii="Arial" w:hAnsi="Arial" w:cs="Arial"/>
          <w:color w:val="auto"/>
        </w:rPr>
        <w:t xml:space="preserve">, a na </w:t>
      </w:r>
      <w:r w:rsidR="00CB5FC1" w:rsidRPr="00477003">
        <w:rPr>
          <w:rFonts w:ascii="Arial" w:hAnsi="Arial" w:cs="Arial"/>
          <w:color w:val="auto"/>
          <w:u w:val="single"/>
        </w:rPr>
        <w:t>www.cd.cz/cdbike</w:t>
      </w:r>
      <w:r w:rsidR="00C33A86" w:rsidRPr="00477003">
        <w:rPr>
          <w:rFonts w:ascii="Arial" w:hAnsi="Arial" w:cs="Arial"/>
          <w:color w:val="auto"/>
        </w:rPr>
        <w:t xml:space="preserve">. Půjčovné zahrnuje i případnou přepravu jízdního kola </w:t>
      </w:r>
      <w:r w:rsidR="001B47BB" w:rsidRPr="00477003">
        <w:rPr>
          <w:rFonts w:ascii="Arial" w:hAnsi="Arial" w:cs="Arial"/>
          <w:color w:val="auto"/>
        </w:rPr>
        <w:t xml:space="preserve">jako spoluzavazadlo nebo v úschově během přepravy </w:t>
      </w:r>
      <w:r w:rsidR="00C33A86" w:rsidRPr="00477003">
        <w:rPr>
          <w:rFonts w:ascii="Arial" w:hAnsi="Arial" w:cs="Arial"/>
          <w:color w:val="auto"/>
        </w:rPr>
        <w:t xml:space="preserve">ve </w:t>
      </w:r>
      <w:r w:rsidR="001B47BB" w:rsidRPr="00477003">
        <w:rPr>
          <w:rFonts w:ascii="Arial" w:hAnsi="Arial" w:cs="Arial"/>
          <w:color w:val="auto"/>
        </w:rPr>
        <w:t>vyhlášených</w:t>
      </w:r>
      <w:r w:rsidR="00C33A86" w:rsidRPr="00477003">
        <w:rPr>
          <w:rFonts w:ascii="Arial" w:hAnsi="Arial" w:cs="Arial"/>
          <w:color w:val="auto"/>
        </w:rPr>
        <w:t xml:space="preserve"> vlacích ČD </w:t>
      </w:r>
      <w:r w:rsidR="001B47BB" w:rsidRPr="00477003">
        <w:rPr>
          <w:rFonts w:ascii="Arial" w:hAnsi="Arial" w:cs="Arial"/>
          <w:color w:val="auto"/>
        </w:rPr>
        <w:t>a traťových úsecích</w:t>
      </w:r>
      <w:r w:rsidR="00C33A86" w:rsidRPr="00477003">
        <w:rPr>
          <w:rFonts w:ascii="Arial" w:hAnsi="Arial" w:cs="Arial"/>
          <w:color w:val="auto"/>
        </w:rPr>
        <w:t>.</w:t>
      </w:r>
    </w:p>
    <w:p w:rsidR="009051BD" w:rsidRPr="00477003" w:rsidRDefault="006268B2" w:rsidP="00C33A86">
      <w:pPr>
        <w:pStyle w:val="Zkladntext"/>
        <w:spacing w:after="120" w:line="240" w:lineRule="atLeast"/>
        <w:jc w:val="both"/>
        <w:rPr>
          <w:rFonts w:ascii="Arial" w:hAnsi="Arial" w:cs="Arial"/>
          <w:color w:val="auto"/>
        </w:rPr>
      </w:pPr>
      <w:r w:rsidRPr="00477003">
        <w:rPr>
          <w:noProof/>
          <w:color w:val="auto"/>
        </w:rPr>
        <mc:AlternateContent>
          <mc:Choice Requires="wps">
            <w:drawing>
              <wp:anchor distT="0" distB="0" distL="114300" distR="114300" simplePos="0" relativeHeight="251796480" behindDoc="0" locked="0" layoutInCell="1" allowOverlap="1" wp14:anchorId="35DF37CE" wp14:editId="4F6CB446">
                <wp:simplePos x="0" y="0"/>
                <wp:positionH relativeFrom="column">
                  <wp:posOffset>-581453</wp:posOffset>
                </wp:positionH>
                <wp:positionV relativeFrom="paragraph">
                  <wp:posOffset>517082</wp:posOffset>
                </wp:positionV>
                <wp:extent cx="0" cy="414670"/>
                <wp:effectExtent l="0" t="0" r="19050" b="23495"/>
                <wp:wrapNone/>
                <wp:docPr id="271" name="Přímá spojnice 271"/>
                <wp:cNvGraphicFramePr/>
                <a:graphic xmlns:a="http://schemas.openxmlformats.org/drawingml/2006/main">
                  <a:graphicData uri="http://schemas.microsoft.com/office/word/2010/wordprocessingShape">
                    <wps:wsp>
                      <wps:cNvCnPr/>
                      <wps:spPr>
                        <a:xfrm>
                          <a:off x="0" y="0"/>
                          <a:ext cx="0" cy="4146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99DC5C3" id="Přímá spojnice 271" o:spid="_x0000_s1026" style="position:absolute;z-index:251796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5.8pt,40.7pt" to="-45.8pt,7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uIwQEAALkDAAAOAAAAZHJzL2Uyb0RvYy54bWysU0uO1DAQ3SNxB8t7OklrNIOiTs9iRrBB&#10;0OJzAI9T7hhsl2WbTvooLDkApxhxL8pOd2YECCHExnHZ9V7Ve65sridr2AFC1Og63qxqzsBJ7LXb&#10;d/zD+xfPnnMWk3C9MOig40eI/Hr79Mlm9C2scUDTQ2BE4mI7+o4PKfm2qqIcwIq4Qg+OLhUGKxKF&#10;YV/1QYzEbk21ruvLasTQ+4ASYqTT2/mSbwu/UiDTG6UiJGY6Tr2lsoay3uW12m5Euw/CD1qe2hD/&#10;0IUV2lHRhepWJME+B/0LldUyYESVVhJthUppCUUDqWnqn9S8G4SHooXMiX6xKf4/Wvn6sAtM9x1f&#10;XzWcOWHpkXbfv9x/s/dfWfT40VGHLF+SVaOPLSFu3C6couh3IeueVLD5S4rYVOw9LvbClJicDyWd&#10;XjQXl1fF+eoB50NMLwEty5uOG+2ycNGKw6uYqBalnlMoyH3MlcsuHQ3kZOPegiIxVKsp6DJGcGMC&#10;OwgagP5TUUFcJTNDlDZmAdV/Bp1yMwzKaP0tcMkuFdGlBWi1w/C7qmk6t6rm/LPqWWuWfYf9sbxD&#10;sYPmo7h0muU8gI/jAn/447Y/AAAA//8DAFBLAwQUAAYACAAAACEAoYOkhd0AAAAKAQAADwAAAGRy&#10;cy9kb3ducmV2LnhtbEyPTU+EMBCG7yb+h2ZMvO0WzAYQKRvjx0kPiB48dukIZOmU0C6gv94xHvQ4&#10;M0/eed5iv9pBzDj53pGCeBuBQGqc6alV8Pb6uMlA+KDJ6MERKvhED/vy/KzQuXELveBch1ZwCPlc&#10;K+hCGHMpfdOh1X7rRiS+fbjJ6sDj1Eoz6YXD7SCvoiiRVvfEHzo94l2HzbE+WQXpw1Ndjcv981cl&#10;U1lVswvZ8V2py4v19gZEwDX8wfCjz+pQstPBnch4MSjYXMcJowqyeAeCgd/FgcldkoIsC/m/QvkN&#10;AAD//wMAUEsBAi0AFAAGAAgAAAAhALaDOJL+AAAA4QEAABMAAAAAAAAAAAAAAAAAAAAAAFtDb250&#10;ZW50X1R5cGVzXS54bWxQSwECLQAUAAYACAAAACEAOP0h/9YAAACUAQAACwAAAAAAAAAAAAAAAAAv&#10;AQAAX3JlbHMvLnJlbHNQSwECLQAUAAYACAAAACEAs4friMEBAAC5AwAADgAAAAAAAAAAAAAAAAAu&#10;AgAAZHJzL2Uyb0RvYy54bWxQSwECLQAUAAYACAAAACEAoYOkhd0AAAAKAQAADwAAAAAAAAAAAAAA&#10;AAAbBAAAZHJzL2Rvd25yZXYueG1sUEsFBgAAAAAEAAQA8wAAACUFAAAAAA==&#10;" strokecolor="black [3040]"/>
            </w:pict>
          </mc:Fallback>
        </mc:AlternateContent>
      </w:r>
      <w:r w:rsidR="001E0D38" w:rsidRPr="00477003">
        <w:rPr>
          <w:rFonts w:ascii="Arial" w:hAnsi="Arial" w:cs="Arial"/>
          <w:b/>
          <w:color w:val="auto"/>
        </w:rPr>
        <w:t>1</w:t>
      </w:r>
      <w:r w:rsidR="00CD265A" w:rsidRPr="00477003">
        <w:rPr>
          <w:rFonts w:ascii="Arial" w:hAnsi="Arial" w:cs="Arial"/>
          <w:b/>
          <w:color w:val="auto"/>
        </w:rPr>
        <w:t>76. - 179</w:t>
      </w:r>
      <w:r w:rsidR="001E0D38" w:rsidRPr="00477003">
        <w:rPr>
          <w:rFonts w:ascii="Arial" w:hAnsi="Arial" w:cs="Arial"/>
          <w:b/>
          <w:color w:val="auto"/>
        </w:rPr>
        <w:t xml:space="preserve">. </w:t>
      </w:r>
      <w:r w:rsidR="001E0D38" w:rsidRPr="00477003">
        <w:rPr>
          <w:rFonts w:ascii="Arial" w:hAnsi="Arial" w:cs="Arial"/>
          <w:color w:val="auto"/>
        </w:rPr>
        <w:t>Neobsazeno.</w:t>
      </w:r>
    </w:p>
    <w:p w:rsidR="00363AB3" w:rsidRPr="00477003" w:rsidRDefault="00363AB3">
      <w:pPr>
        <w:autoSpaceDE/>
        <w:autoSpaceDN/>
        <w:rPr>
          <w:rFonts w:ascii="Arial" w:hAnsi="Arial" w:cs="Arial"/>
          <w:b/>
          <w:bCs/>
          <w:sz w:val="28"/>
          <w:szCs w:val="28"/>
        </w:rPr>
      </w:pPr>
      <w:r w:rsidRPr="00477003">
        <w:rPr>
          <w:rFonts w:ascii="Arial" w:hAnsi="Arial" w:cs="Arial"/>
          <w:b/>
          <w:bCs/>
          <w:sz w:val="28"/>
          <w:szCs w:val="28"/>
        </w:rPr>
        <w:br w:type="page"/>
      </w:r>
    </w:p>
    <w:p w:rsidR="00C33A86" w:rsidRPr="00477003" w:rsidRDefault="00C33A86" w:rsidP="007A2B22">
      <w:pPr>
        <w:pStyle w:val="Zkladntext"/>
        <w:spacing w:line="240" w:lineRule="atLeast"/>
        <w:jc w:val="center"/>
        <w:rPr>
          <w:rFonts w:ascii="Arial" w:hAnsi="Arial" w:cs="Arial"/>
          <w:b/>
          <w:bCs/>
          <w:color w:val="auto"/>
          <w:sz w:val="28"/>
          <w:szCs w:val="28"/>
        </w:rPr>
      </w:pPr>
      <w:r w:rsidRPr="00477003">
        <w:rPr>
          <w:rFonts w:ascii="Arial" w:hAnsi="Arial" w:cs="Arial"/>
          <w:b/>
          <w:bCs/>
          <w:color w:val="auto"/>
          <w:sz w:val="28"/>
          <w:szCs w:val="28"/>
        </w:rPr>
        <w:t xml:space="preserve">Kapitola </w:t>
      </w:r>
      <w:r w:rsidR="006E0151" w:rsidRPr="00477003">
        <w:rPr>
          <w:rFonts w:ascii="Arial" w:hAnsi="Arial" w:cs="Arial"/>
          <w:b/>
          <w:bCs/>
          <w:color w:val="auto"/>
          <w:sz w:val="28"/>
          <w:szCs w:val="28"/>
        </w:rPr>
        <w:t>XVI</w:t>
      </w:r>
    </w:p>
    <w:p w:rsidR="00C33A86" w:rsidRPr="00477003" w:rsidRDefault="006268B2" w:rsidP="001B47BB">
      <w:pPr>
        <w:pStyle w:val="Zkladntext"/>
        <w:spacing w:after="120"/>
        <w:jc w:val="center"/>
        <w:rPr>
          <w:rFonts w:ascii="Arial" w:hAnsi="Arial" w:cs="Arial"/>
          <w:b/>
          <w:bCs/>
          <w:color w:val="auto"/>
          <w:sz w:val="28"/>
          <w:szCs w:val="28"/>
        </w:rPr>
      </w:pPr>
      <w:r w:rsidRPr="00477003">
        <w:rPr>
          <w:rFonts w:ascii="Arial" w:hAnsi="Arial" w:cs="Arial"/>
          <w:b/>
          <w:bCs/>
          <w:noProof/>
          <w:color w:val="auto"/>
        </w:rPr>
        <mc:AlternateContent>
          <mc:Choice Requires="wps">
            <w:drawing>
              <wp:anchor distT="0" distB="0" distL="114300" distR="114300" simplePos="0" relativeHeight="251651072" behindDoc="0" locked="0" layoutInCell="1" allowOverlap="1" wp14:anchorId="315C05A8" wp14:editId="3251D7F2">
                <wp:simplePos x="0" y="0"/>
                <wp:positionH relativeFrom="column">
                  <wp:posOffset>6250305</wp:posOffset>
                </wp:positionH>
                <wp:positionV relativeFrom="paragraph">
                  <wp:posOffset>111125</wp:posOffset>
                </wp:positionV>
                <wp:extent cx="0" cy="2295525"/>
                <wp:effectExtent l="0" t="0" r="19050" b="9525"/>
                <wp:wrapNone/>
                <wp:docPr id="172" name="Přímá spojnice 172"/>
                <wp:cNvGraphicFramePr/>
                <a:graphic xmlns:a="http://schemas.openxmlformats.org/drawingml/2006/main">
                  <a:graphicData uri="http://schemas.microsoft.com/office/word/2010/wordprocessingShape">
                    <wps:wsp>
                      <wps:cNvCnPr/>
                      <wps:spPr>
                        <a:xfrm>
                          <a:off x="0" y="0"/>
                          <a:ext cx="0" cy="2295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4328EE" id="Přímá spojnice 172"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2.15pt,8.75pt" to="492.15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a10wAEAALoDAAAOAAAAZHJzL2Uyb0RvYy54bWysU0uO1DAQ3SNxB8t7OulIzSfq9CxmBBsE&#10;LT4H8DjljsF2WbbpdB+FJQfgFCPuRdlJZxAghBAbx2XXe1XvubK9OlnDjhCiRtfx9armDJzEXrtD&#10;x9+/e/7oKWcxCdcLgw46fobIr3YPH2xH30KDA5oeAiMSF9vRd3xIybdVFeUAVsQVenB0qTBYkSgM&#10;h6oPYiR2a6qmrh9XI4beB5QQI53eTJd8V/iVApleKxUhMdNx6i2VNZT1Nq/VbivaQxB+0HJuQ/xD&#10;F1ZoR0UXqhuRBPsU9C9UVsuAEVVaSbQVKqUlFA2kZl3/pObtIDwULWRO9ItN8f/RylfHfWC6p7d7&#10;0nDmhKVH2n/7fPfV3n1h0eMHRx2yfElWjT62hLh2+zBH0e9D1n1SweYvKWKnYu95sRdOicnpUNJp&#10;0zzbbJpN5qvugT7E9ALQsrzpuNEuKxetOL6MaUq9pBAuNzKVLrt0NpCTjXsDitRQsXVBlzmCaxPY&#10;UdAE9B/Xc9mSmSFKG7OA6j+D5twMgzJbfwtcsktFdGkBWu0w/K5qOl1aVVP+RfWkNcu+xf5cHqLY&#10;QQNSDJ2HOU/gj3GB3/9yu+8AAAD//wMAUEsDBBQABgAIAAAAIQDtDjKZ3gAAAAoBAAAPAAAAZHJz&#10;L2Rvd25yZXYueG1sTI9NT4NAEIbvJv0Pm2nizS5tVSiyNMaPkx4QPXjcsiOQsrOE3QL66x3jQY8z&#10;75N3nsn2s+3EiINvHSlYryIQSJUzLdUK3l4fLxIQPmgyunOECj7Rwz5fnGU6NW6iFxzLUAsuIZ9q&#10;BU0IfSqlrxq02q9cj8TZhxusDjwOtTSDnrjcdnITRdfS6pb4QqN7vGuwOpYnqyB+eCqLfrp//ipk&#10;LItidCE5vit1vpxvb0AEnMMfDD/6rA45Ox3ciYwXnYJdcrlllIP4CgQDv4uDgm28i0Dmmfz/Qv4N&#10;AAD//wMAUEsBAi0AFAAGAAgAAAAhALaDOJL+AAAA4QEAABMAAAAAAAAAAAAAAAAAAAAAAFtDb250&#10;ZW50X1R5cGVzXS54bWxQSwECLQAUAAYACAAAACEAOP0h/9YAAACUAQAACwAAAAAAAAAAAAAAAAAv&#10;AQAAX3JlbHMvLnJlbHNQSwECLQAUAAYACAAAACEAZrWtdMABAAC6AwAADgAAAAAAAAAAAAAAAAAu&#10;AgAAZHJzL2Uyb0RvYy54bWxQSwECLQAUAAYACAAAACEA7Q4ymd4AAAAKAQAADwAAAAAAAAAAAAAA&#10;AAAaBAAAZHJzL2Rvd25yZXYueG1sUEsFBgAAAAAEAAQA8wAAACUFAAAAAA==&#10;" strokecolor="black [3040]"/>
            </w:pict>
          </mc:Fallback>
        </mc:AlternateContent>
      </w:r>
      <w:r w:rsidR="005B4F79" w:rsidRPr="00477003">
        <w:rPr>
          <w:rFonts w:ascii="Arial" w:hAnsi="Arial" w:cs="Arial"/>
          <w:b/>
          <w:bCs/>
          <w:color w:val="auto"/>
          <w:sz w:val="28"/>
          <w:szCs w:val="28"/>
        </w:rPr>
        <w:t>Z</w:t>
      </w:r>
      <w:r w:rsidR="00C33A86" w:rsidRPr="00477003">
        <w:rPr>
          <w:rFonts w:ascii="Arial" w:hAnsi="Arial" w:cs="Arial"/>
          <w:b/>
          <w:bCs/>
          <w:color w:val="auto"/>
          <w:sz w:val="28"/>
          <w:szCs w:val="28"/>
        </w:rPr>
        <w:t>tracené věci</w:t>
      </w:r>
    </w:p>
    <w:p w:rsidR="005B4F79" w:rsidRPr="00477003" w:rsidRDefault="001E0D38" w:rsidP="00C33A86">
      <w:pPr>
        <w:pStyle w:val="Zkladntext"/>
        <w:spacing w:after="120" w:line="240" w:lineRule="atLeast"/>
        <w:jc w:val="both"/>
        <w:rPr>
          <w:rFonts w:ascii="Arial" w:hAnsi="Arial" w:cs="Arial"/>
          <w:bCs/>
          <w:color w:val="auto"/>
        </w:rPr>
      </w:pPr>
      <w:r w:rsidRPr="00477003">
        <w:rPr>
          <w:rFonts w:ascii="Arial" w:hAnsi="Arial" w:cs="Arial"/>
          <w:b/>
          <w:bCs/>
          <w:color w:val="auto"/>
        </w:rPr>
        <w:t>18</w:t>
      </w:r>
      <w:r w:rsidR="00CD265A" w:rsidRPr="00477003">
        <w:rPr>
          <w:rFonts w:ascii="Arial" w:hAnsi="Arial" w:cs="Arial"/>
          <w:b/>
          <w:bCs/>
          <w:color w:val="auto"/>
        </w:rPr>
        <w:t>0</w:t>
      </w:r>
      <w:r w:rsidR="00C33A86" w:rsidRPr="00477003">
        <w:rPr>
          <w:rFonts w:ascii="Arial" w:hAnsi="Arial" w:cs="Arial"/>
          <w:b/>
          <w:bCs/>
          <w:color w:val="auto"/>
        </w:rPr>
        <w:t>.</w:t>
      </w:r>
      <w:r w:rsidR="0058000A" w:rsidRPr="00477003">
        <w:rPr>
          <w:rFonts w:ascii="Arial" w:hAnsi="Arial" w:cs="Arial"/>
          <w:bCs/>
          <w:color w:val="auto"/>
        </w:rPr>
        <w:t> </w:t>
      </w:r>
      <w:r w:rsidR="005B4F79" w:rsidRPr="00477003">
        <w:rPr>
          <w:rFonts w:ascii="Arial" w:hAnsi="Arial" w:cs="Arial"/>
          <w:bCs/>
          <w:color w:val="auto"/>
        </w:rPr>
        <w:t xml:space="preserve">Pokud cestující ztratil nebo opustil věc v prostorách </w:t>
      </w:r>
      <w:r w:rsidR="00C10E35" w:rsidRPr="00477003">
        <w:rPr>
          <w:rFonts w:ascii="Arial" w:hAnsi="Arial" w:cs="Arial"/>
          <w:color w:val="auto"/>
        </w:rPr>
        <w:t>ČD</w:t>
      </w:r>
      <w:r w:rsidR="00032295" w:rsidRPr="00477003">
        <w:rPr>
          <w:rFonts w:ascii="Arial" w:hAnsi="Arial" w:cs="Arial"/>
          <w:color w:val="auto"/>
        </w:rPr>
        <w:t xml:space="preserve"> </w:t>
      </w:r>
      <w:r w:rsidR="005B4F79" w:rsidRPr="00477003">
        <w:rPr>
          <w:rFonts w:ascii="Arial" w:hAnsi="Arial" w:cs="Arial"/>
          <w:bCs/>
          <w:color w:val="auto"/>
        </w:rPr>
        <w:t>nebo ve vlaku ČD, může</w:t>
      </w:r>
      <w:r w:rsidR="00CA36AF" w:rsidRPr="00477003">
        <w:rPr>
          <w:rFonts w:ascii="Arial" w:hAnsi="Arial" w:cs="Arial"/>
          <w:bCs/>
          <w:color w:val="auto"/>
        </w:rPr>
        <w:t xml:space="preserve"> po této věci sám pátrat v „Národní databázi ztrát a nálezů“ na </w:t>
      </w:r>
      <w:hyperlink r:id="rId16" w:history="1">
        <w:r w:rsidR="00CA36AF" w:rsidRPr="00477003">
          <w:rPr>
            <w:rStyle w:val="Hypertextovodkaz"/>
            <w:rFonts w:ascii="Arial" w:hAnsi="Arial" w:cs="Arial"/>
            <w:bCs/>
            <w:color w:val="auto"/>
          </w:rPr>
          <w:t>www.eztraty.cz</w:t>
        </w:r>
      </w:hyperlink>
      <w:r w:rsidR="00CA36AF" w:rsidRPr="00477003">
        <w:rPr>
          <w:rFonts w:ascii="Arial" w:hAnsi="Arial" w:cs="Arial"/>
          <w:bCs/>
          <w:color w:val="auto"/>
        </w:rPr>
        <w:t>, kde je vedena evidence všech nalezených věcí, jejich převzetí cestujícím nebo předání místně příslušnému obecnímu nebo městskému úřadu nebo magistrátu</w:t>
      </w:r>
      <w:r w:rsidR="00EC1507" w:rsidRPr="00477003">
        <w:rPr>
          <w:rFonts w:ascii="Arial" w:hAnsi="Arial" w:cs="Arial"/>
          <w:bCs/>
          <w:color w:val="auto"/>
        </w:rPr>
        <w:t>.</w:t>
      </w:r>
      <w:r w:rsidR="00CA36AF" w:rsidRPr="00477003">
        <w:rPr>
          <w:rFonts w:ascii="Arial" w:hAnsi="Arial" w:cs="Arial"/>
          <w:bCs/>
          <w:color w:val="auto"/>
        </w:rPr>
        <w:t xml:space="preserve"> </w:t>
      </w:r>
      <w:r w:rsidR="00EC1507" w:rsidRPr="00477003">
        <w:rPr>
          <w:rFonts w:ascii="Arial" w:hAnsi="Arial" w:cs="Arial"/>
          <w:bCs/>
          <w:color w:val="auto"/>
        </w:rPr>
        <w:t xml:space="preserve">Také může </w:t>
      </w:r>
      <w:r w:rsidR="005B4F79" w:rsidRPr="00477003">
        <w:rPr>
          <w:rFonts w:ascii="Arial" w:hAnsi="Arial" w:cs="Arial"/>
          <w:bCs/>
          <w:color w:val="auto"/>
        </w:rPr>
        <w:t xml:space="preserve">požádat o </w:t>
      </w:r>
      <w:r w:rsidR="00F40E72" w:rsidRPr="00477003">
        <w:rPr>
          <w:rFonts w:ascii="Arial" w:hAnsi="Arial" w:cs="Arial"/>
          <w:bCs/>
          <w:color w:val="auto"/>
        </w:rPr>
        <w:t xml:space="preserve">vyhlášení </w:t>
      </w:r>
      <w:r w:rsidR="005B4F79" w:rsidRPr="00477003">
        <w:rPr>
          <w:rFonts w:ascii="Arial" w:hAnsi="Arial" w:cs="Arial"/>
          <w:bCs/>
          <w:color w:val="auto"/>
        </w:rPr>
        <w:t xml:space="preserve">pátrání po této věci u průvodčího vlaku, kde ke ztrátě došlo, u pokladní přepážky </w:t>
      </w:r>
      <w:r w:rsidR="004E1EC1" w:rsidRPr="00477003">
        <w:rPr>
          <w:rFonts w:ascii="Arial" w:hAnsi="Arial" w:cs="Arial"/>
          <w:bCs/>
          <w:color w:val="auto"/>
        </w:rPr>
        <w:t>v</w:t>
      </w:r>
      <w:r w:rsidR="005B4F79" w:rsidRPr="00477003">
        <w:rPr>
          <w:rFonts w:ascii="Arial" w:hAnsi="Arial" w:cs="Arial"/>
          <w:bCs/>
          <w:color w:val="auto"/>
        </w:rPr>
        <w:t xml:space="preserve"> </w:t>
      </w:r>
      <w:r w:rsidR="00F40E72" w:rsidRPr="00477003">
        <w:rPr>
          <w:rFonts w:ascii="Arial" w:hAnsi="Arial" w:cs="Arial"/>
          <w:bCs/>
          <w:color w:val="auto"/>
        </w:rPr>
        <w:t>železniční stanici nebo telefonicky na kontaktním centru ČD</w:t>
      </w:r>
      <w:r w:rsidR="00592258" w:rsidRPr="00477003">
        <w:rPr>
          <w:rFonts w:ascii="Arial" w:hAnsi="Arial" w:cs="Arial"/>
          <w:bCs/>
          <w:color w:val="auto"/>
        </w:rPr>
        <w:t xml:space="preserve"> (</w:t>
      </w:r>
      <w:r w:rsidR="00F40E72" w:rsidRPr="00477003">
        <w:rPr>
          <w:rFonts w:ascii="Arial" w:hAnsi="Arial" w:cs="Arial"/>
          <w:bCs/>
          <w:color w:val="auto"/>
        </w:rPr>
        <w:t xml:space="preserve">tel. </w:t>
      </w:r>
      <w:r w:rsidR="00A278F1" w:rsidRPr="00477003">
        <w:rPr>
          <w:rFonts w:ascii="Arial" w:hAnsi="Arial" w:cs="Arial"/>
          <w:bCs/>
          <w:color w:val="auto"/>
        </w:rPr>
        <w:t>221 111 122</w:t>
      </w:r>
      <w:r w:rsidR="00592258" w:rsidRPr="00477003">
        <w:rPr>
          <w:rFonts w:ascii="Arial" w:hAnsi="Arial" w:cs="Arial"/>
          <w:bCs/>
          <w:color w:val="auto"/>
        </w:rPr>
        <w:t>).</w:t>
      </w:r>
    </w:p>
    <w:p w:rsidR="00FB2692" w:rsidRPr="00477003" w:rsidRDefault="005B4F79" w:rsidP="00F40E72">
      <w:pPr>
        <w:pStyle w:val="Zkladntext"/>
        <w:spacing w:after="120" w:line="240" w:lineRule="atLeast"/>
        <w:jc w:val="both"/>
        <w:rPr>
          <w:rFonts w:ascii="Arial" w:hAnsi="Arial" w:cs="Arial"/>
          <w:bCs/>
          <w:color w:val="auto"/>
        </w:rPr>
      </w:pPr>
      <w:r w:rsidRPr="00477003">
        <w:rPr>
          <w:rFonts w:ascii="Arial" w:hAnsi="Arial" w:cs="Arial"/>
          <w:b/>
          <w:bCs/>
          <w:color w:val="auto"/>
        </w:rPr>
        <w:t>181.</w:t>
      </w:r>
      <w:r w:rsidR="0058000A" w:rsidRPr="00477003">
        <w:rPr>
          <w:rFonts w:ascii="Arial" w:hAnsi="Arial" w:cs="Arial"/>
          <w:b/>
          <w:bCs/>
          <w:color w:val="auto"/>
        </w:rPr>
        <w:t> </w:t>
      </w:r>
      <w:r w:rsidRPr="00477003">
        <w:rPr>
          <w:rFonts w:ascii="Arial" w:hAnsi="Arial" w:cs="Arial"/>
          <w:bCs/>
          <w:color w:val="auto"/>
        </w:rPr>
        <w:t xml:space="preserve">Průvodčí vlaku, kde k nahlášené ztrátě došlo, předá cestujícímu nalezenou věc po prokázání osobních údajů a popsání </w:t>
      </w:r>
      <w:r w:rsidR="00F40E72" w:rsidRPr="00477003">
        <w:rPr>
          <w:rFonts w:ascii="Arial" w:hAnsi="Arial" w:cs="Arial"/>
          <w:bCs/>
          <w:color w:val="auto"/>
        </w:rPr>
        <w:t xml:space="preserve">rozhodujících znaků </w:t>
      </w:r>
      <w:r w:rsidRPr="00477003">
        <w:rPr>
          <w:rFonts w:ascii="Arial" w:hAnsi="Arial" w:cs="Arial"/>
          <w:bCs/>
          <w:color w:val="auto"/>
        </w:rPr>
        <w:t>ztracen</w:t>
      </w:r>
      <w:r w:rsidR="00442DD5" w:rsidRPr="00477003">
        <w:rPr>
          <w:rFonts w:ascii="Arial" w:hAnsi="Arial" w:cs="Arial"/>
          <w:bCs/>
          <w:color w:val="auto"/>
        </w:rPr>
        <w:t>é věci, případně jejího obsahu.</w:t>
      </w:r>
    </w:p>
    <w:p w:rsidR="005B4F79" w:rsidRPr="00477003" w:rsidRDefault="00FB2692" w:rsidP="00FB2692">
      <w:pPr>
        <w:pStyle w:val="Zkladntext"/>
        <w:spacing w:after="120" w:line="240" w:lineRule="atLeast"/>
        <w:ind w:left="426"/>
        <w:jc w:val="both"/>
        <w:rPr>
          <w:rFonts w:ascii="Arial" w:hAnsi="Arial" w:cs="Arial"/>
          <w:bCs/>
          <w:color w:val="auto"/>
        </w:rPr>
      </w:pPr>
      <w:r w:rsidRPr="00477003">
        <w:rPr>
          <w:rFonts w:ascii="Arial" w:hAnsi="Arial" w:cs="Arial"/>
          <w:b/>
          <w:bCs/>
          <w:color w:val="auto"/>
        </w:rPr>
        <w:t>181.</w:t>
      </w:r>
      <w:r w:rsidR="0058000A" w:rsidRPr="00477003">
        <w:rPr>
          <w:rFonts w:ascii="Arial" w:hAnsi="Arial" w:cs="Arial"/>
          <w:b/>
          <w:bCs/>
          <w:color w:val="auto"/>
        </w:rPr>
        <w:t> </w:t>
      </w:r>
      <w:r w:rsidRPr="00477003">
        <w:rPr>
          <w:rFonts w:ascii="Arial" w:hAnsi="Arial" w:cs="Arial"/>
          <w:b/>
          <w:bCs/>
          <w:color w:val="auto"/>
        </w:rPr>
        <w:t>1.</w:t>
      </w:r>
      <w:r w:rsidR="0058000A" w:rsidRPr="00477003">
        <w:rPr>
          <w:rFonts w:ascii="Arial" w:hAnsi="Arial" w:cs="Arial"/>
          <w:bCs/>
          <w:color w:val="auto"/>
        </w:rPr>
        <w:t> </w:t>
      </w:r>
      <w:r w:rsidR="005B4F79" w:rsidRPr="00477003">
        <w:rPr>
          <w:rFonts w:ascii="Arial" w:hAnsi="Arial" w:cs="Arial"/>
          <w:bCs/>
          <w:color w:val="auto"/>
        </w:rPr>
        <w:t xml:space="preserve">Převzetí věci </w:t>
      </w:r>
      <w:r w:rsidR="00F40E72" w:rsidRPr="00477003">
        <w:rPr>
          <w:rFonts w:ascii="Arial" w:hAnsi="Arial" w:cs="Arial"/>
          <w:bCs/>
          <w:color w:val="auto"/>
        </w:rPr>
        <w:t>potvrdí cestující svým podpisem</w:t>
      </w:r>
      <w:r w:rsidR="00B23B06" w:rsidRPr="00477003">
        <w:rPr>
          <w:rFonts w:ascii="Arial" w:hAnsi="Arial" w:cs="Arial"/>
          <w:bCs/>
          <w:color w:val="auto"/>
        </w:rPr>
        <w:t xml:space="preserve"> na příslušném tiskopisu</w:t>
      </w:r>
      <w:r w:rsidR="00F40E72" w:rsidRPr="00477003">
        <w:rPr>
          <w:rFonts w:ascii="Arial" w:hAnsi="Arial" w:cs="Arial"/>
          <w:bCs/>
          <w:color w:val="auto"/>
        </w:rPr>
        <w:t>.</w:t>
      </w:r>
    </w:p>
    <w:p w:rsidR="001B47BB" w:rsidRPr="00477003" w:rsidRDefault="00CA36AF" w:rsidP="00F40E72">
      <w:pPr>
        <w:pStyle w:val="Zkladntext"/>
        <w:spacing w:after="120" w:line="240" w:lineRule="atLeast"/>
        <w:jc w:val="both"/>
        <w:rPr>
          <w:rFonts w:ascii="Arial" w:hAnsi="Arial" w:cs="Arial"/>
          <w:bCs/>
          <w:color w:val="auto"/>
        </w:rPr>
      </w:pPr>
      <w:r w:rsidRPr="00477003">
        <w:rPr>
          <w:rFonts w:ascii="Arial" w:hAnsi="Arial" w:cs="Arial"/>
          <w:b/>
          <w:bCs/>
          <w:noProof/>
          <w:color w:val="auto"/>
        </w:rPr>
        <mc:AlternateContent>
          <mc:Choice Requires="wps">
            <w:drawing>
              <wp:anchor distT="0" distB="0" distL="114300" distR="114300" simplePos="0" relativeHeight="251652096" behindDoc="0" locked="0" layoutInCell="1" allowOverlap="1" wp14:anchorId="61304DBC" wp14:editId="152321FB">
                <wp:simplePos x="0" y="0"/>
                <wp:positionH relativeFrom="column">
                  <wp:posOffset>6258679</wp:posOffset>
                </wp:positionH>
                <wp:positionV relativeFrom="paragraph">
                  <wp:posOffset>223520</wp:posOffset>
                </wp:positionV>
                <wp:extent cx="0" cy="198783"/>
                <wp:effectExtent l="0" t="0" r="19050" b="10795"/>
                <wp:wrapNone/>
                <wp:docPr id="173" name="Přímá spojnice 173"/>
                <wp:cNvGraphicFramePr/>
                <a:graphic xmlns:a="http://schemas.openxmlformats.org/drawingml/2006/main">
                  <a:graphicData uri="http://schemas.microsoft.com/office/word/2010/wordprocessingShape">
                    <wps:wsp>
                      <wps:cNvCnPr/>
                      <wps:spPr>
                        <a:xfrm>
                          <a:off x="0" y="0"/>
                          <a:ext cx="0" cy="19878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7A8394F" id="Přímá spojnice 173" o:spid="_x0000_s1026" style="position:absolute;z-index:251652096;visibility:visible;mso-wrap-style:square;mso-wrap-distance-left:9pt;mso-wrap-distance-top:0;mso-wrap-distance-right:9pt;mso-wrap-distance-bottom:0;mso-position-horizontal:absolute;mso-position-horizontal-relative:text;mso-position-vertical:absolute;mso-position-vertical-relative:text" from="492.8pt,17.6pt" to="492.8pt,3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o0EwAEAALkDAAAOAAAAZHJzL2Uyb0RvYy54bWysU0GO1DAQvCPxB8t3JskisUM0mT3sCi4I&#10;RsA+wOu0JwbbbdlmknkKRx7AK1b8i7Yzk0WAEEJcHLddVd3V7myuJmvYAULU6DrerGrOwEnstdt3&#10;/Pb9iydrzmISrhcGHXT8CJFfbR8/2oy+hQsc0PQQGIm42I6+40NKvq2qKAewIq7Qg6NLhcGKRGHY&#10;V30QI6lbU13U9bNqxND7gBJipNOb+ZJvi75SINMbpSIkZjpOtaWyhrLe5bXabkS7D8IPWp7KEP9Q&#10;hRXaUdJF6kYkwT4F/YuU1TJgRJVWEm2FSmkJxQO5aeqf3LwbhIfihZoT/dKm+P9k5evDLjDd09td&#10;PuXMCUuPtPv2+f6rvf/CoscPjipk+ZJaNfrYEuPa7cIpin4Xsu9JBZu/5IhNpb3Hpb0wJSbnQ0mn&#10;zfP15brIVQ88H2J6CWhZ3nTcaJeNi1YcXsVEuQh6hlCQ65gzl106Gshg496CIjOUqynsMkZwbQI7&#10;CBqA/mOTXZBWQWaK0sYspPrPpBM206CM1t8SF3TJiC4tRKsdht9lTdO5VDXjz65nr9n2HfbH8g6l&#10;HTQfxdlplvMA/hgX+sMft/0OAAD//wMAUEsDBBQABgAIAAAAIQD8hECy3gAAAAkBAAAPAAAAZHJz&#10;L2Rvd25yZXYueG1sTI9NT4QwEIbvJv6HZky8ucU1sCzLsDF+nPSA6MFjl45Alk4J7QL6663xoMeZ&#10;efLO8+b7xfRiotF1lhGuVxEI4trqjhuEt9fHqxSE84q16i0Twic52BfnZ7nKtJ35habKNyKEsMsU&#10;Quv9kEnp6paMcis7EIfbhx2N8mEcG6lHNYdw08t1FCXSqI7Dh1YNdNdSfaxOBmHz8FSVw3z//FXK&#10;jSzLyfr0+I54ebHc7kB4WvwfDD/6QR2K4HSwJ9ZO9AjbNE4CinATr0EE4HdxQEiSGGSRy/8Nim8A&#10;AAD//wMAUEsBAi0AFAAGAAgAAAAhALaDOJL+AAAA4QEAABMAAAAAAAAAAAAAAAAAAAAAAFtDb250&#10;ZW50X1R5cGVzXS54bWxQSwECLQAUAAYACAAAACEAOP0h/9YAAACUAQAACwAAAAAAAAAAAAAAAAAv&#10;AQAAX3JlbHMvLnJlbHNQSwECLQAUAAYACAAAACEA4yqNBMABAAC5AwAADgAAAAAAAAAAAAAAAAAu&#10;AgAAZHJzL2Uyb0RvYy54bWxQSwECLQAUAAYACAAAACEA/IRAst4AAAAJAQAADwAAAAAAAAAAAAAA&#10;AAAaBAAAZHJzL2Rvd25yZXYueG1sUEsFBgAAAAAEAAQA8wAAACUFAAAAAA==&#10;" strokecolor="black [3040]"/>
            </w:pict>
          </mc:Fallback>
        </mc:AlternateContent>
      </w:r>
      <w:r w:rsidR="00F40E72" w:rsidRPr="00477003">
        <w:rPr>
          <w:rFonts w:ascii="Arial" w:hAnsi="Arial" w:cs="Arial"/>
          <w:b/>
          <w:bCs/>
          <w:color w:val="auto"/>
        </w:rPr>
        <w:t>182.</w:t>
      </w:r>
      <w:r w:rsidR="0058000A" w:rsidRPr="00477003">
        <w:rPr>
          <w:rFonts w:ascii="Arial" w:hAnsi="Arial" w:cs="Arial"/>
          <w:bCs/>
          <w:color w:val="auto"/>
        </w:rPr>
        <w:t> </w:t>
      </w:r>
      <w:r w:rsidR="00F40E72" w:rsidRPr="00477003">
        <w:rPr>
          <w:rFonts w:ascii="Arial" w:hAnsi="Arial" w:cs="Arial"/>
          <w:bCs/>
          <w:color w:val="auto"/>
        </w:rPr>
        <w:t>Pokud cestující požádá</w:t>
      </w:r>
      <w:r w:rsidR="00C33A86" w:rsidRPr="00477003">
        <w:rPr>
          <w:rFonts w:ascii="Arial" w:hAnsi="Arial" w:cs="Arial"/>
          <w:bCs/>
          <w:color w:val="auto"/>
        </w:rPr>
        <w:t xml:space="preserve"> </w:t>
      </w:r>
      <w:r w:rsidR="001B47BB" w:rsidRPr="00477003">
        <w:rPr>
          <w:rFonts w:ascii="Arial" w:hAnsi="Arial" w:cs="Arial"/>
          <w:bCs/>
          <w:color w:val="auto"/>
        </w:rPr>
        <w:t>u pokladní přepážky v železniční stanici</w:t>
      </w:r>
      <w:r w:rsidR="00183429" w:rsidRPr="00477003">
        <w:rPr>
          <w:rFonts w:ascii="Arial" w:hAnsi="Arial" w:cs="Arial"/>
          <w:bCs/>
          <w:color w:val="auto"/>
        </w:rPr>
        <w:t>,</w:t>
      </w:r>
      <w:r w:rsidR="00B70CA6" w:rsidRPr="00477003">
        <w:rPr>
          <w:rFonts w:ascii="Arial" w:hAnsi="Arial" w:cs="Arial"/>
          <w:bCs/>
          <w:color w:val="auto"/>
        </w:rPr>
        <w:t xml:space="preserve"> nebo telefonicky na kontaktním centru ČD</w:t>
      </w:r>
      <w:r w:rsidR="00080E65" w:rsidRPr="00477003">
        <w:rPr>
          <w:rFonts w:ascii="Arial" w:hAnsi="Arial" w:cs="Arial"/>
          <w:bCs/>
          <w:color w:val="auto"/>
        </w:rPr>
        <w:t>,</w:t>
      </w:r>
      <w:r w:rsidR="00552315" w:rsidRPr="00477003">
        <w:rPr>
          <w:rFonts w:ascii="Arial" w:hAnsi="Arial" w:cs="Arial"/>
          <w:snapToGrid w:val="0"/>
          <w:color w:val="auto"/>
        </w:rPr>
        <w:t xml:space="preserve"> tel. 221 111 122,</w:t>
      </w:r>
      <w:r w:rsidR="00C33A86" w:rsidRPr="00477003">
        <w:rPr>
          <w:rFonts w:ascii="Arial" w:hAnsi="Arial" w:cs="Arial"/>
          <w:bCs/>
          <w:color w:val="auto"/>
        </w:rPr>
        <w:t xml:space="preserve"> bude </w:t>
      </w:r>
      <w:r w:rsidR="00F40E72" w:rsidRPr="00477003">
        <w:rPr>
          <w:rFonts w:ascii="Arial" w:hAnsi="Arial" w:cs="Arial"/>
          <w:bCs/>
          <w:color w:val="auto"/>
        </w:rPr>
        <w:t xml:space="preserve">pátrání po ztracené věci </w:t>
      </w:r>
      <w:r w:rsidR="00592258" w:rsidRPr="00477003">
        <w:rPr>
          <w:rFonts w:ascii="Arial" w:hAnsi="Arial" w:cs="Arial"/>
          <w:bCs/>
          <w:color w:val="auto"/>
        </w:rPr>
        <w:t xml:space="preserve">ihned </w:t>
      </w:r>
      <w:r w:rsidR="00C33A86" w:rsidRPr="00477003">
        <w:rPr>
          <w:rFonts w:ascii="Arial" w:hAnsi="Arial" w:cs="Arial"/>
          <w:bCs/>
          <w:color w:val="auto"/>
        </w:rPr>
        <w:t>vyhlášeno</w:t>
      </w:r>
      <w:r w:rsidR="00592258" w:rsidRPr="00477003">
        <w:rPr>
          <w:rFonts w:ascii="Arial" w:hAnsi="Arial" w:cs="Arial"/>
          <w:bCs/>
          <w:color w:val="auto"/>
        </w:rPr>
        <w:t>.</w:t>
      </w:r>
    </w:p>
    <w:p w:rsidR="00C33A86" w:rsidRPr="00477003" w:rsidRDefault="001B47BB" w:rsidP="001B47BB">
      <w:pPr>
        <w:pStyle w:val="Zkladntext"/>
        <w:spacing w:after="120" w:line="240" w:lineRule="atLeast"/>
        <w:ind w:left="426"/>
        <w:jc w:val="both"/>
        <w:rPr>
          <w:rFonts w:ascii="Arial" w:hAnsi="Arial" w:cs="Arial"/>
          <w:bCs/>
          <w:color w:val="auto"/>
        </w:rPr>
      </w:pPr>
      <w:r w:rsidRPr="00477003">
        <w:rPr>
          <w:rFonts w:ascii="Arial" w:hAnsi="Arial" w:cs="Arial"/>
          <w:b/>
          <w:bCs/>
          <w:color w:val="auto"/>
        </w:rPr>
        <w:t>18</w:t>
      </w:r>
      <w:r w:rsidR="00F40E72" w:rsidRPr="00477003">
        <w:rPr>
          <w:rFonts w:ascii="Arial" w:hAnsi="Arial" w:cs="Arial"/>
          <w:b/>
          <w:bCs/>
          <w:color w:val="auto"/>
        </w:rPr>
        <w:t>2</w:t>
      </w:r>
      <w:r w:rsidRPr="00477003">
        <w:rPr>
          <w:rFonts w:ascii="Arial" w:hAnsi="Arial" w:cs="Arial"/>
          <w:b/>
          <w:bCs/>
          <w:color w:val="auto"/>
        </w:rPr>
        <w:t>.</w:t>
      </w:r>
      <w:r w:rsidR="0058000A" w:rsidRPr="00477003">
        <w:rPr>
          <w:rFonts w:ascii="Arial" w:hAnsi="Arial" w:cs="Arial"/>
          <w:b/>
          <w:bCs/>
          <w:color w:val="auto"/>
        </w:rPr>
        <w:t> </w:t>
      </w:r>
      <w:r w:rsidR="00F40E72" w:rsidRPr="00477003">
        <w:rPr>
          <w:rFonts w:ascii="Arial" w:hAnsi="Arial" w:cs="Arial"/>
          <w:b/>
          <w:bCs/>
          <w:color w:val="auto"/>
        </w:rPr>
        <w:t>1</w:t>
      </w:r>
      <w:r w:rsidRPr="00477003">
        <w:rPr>
          <w:rFonts w:ascii="Arial" w:hAnsi="Arial" w:cs="Arial"/>
          <w:b/>
          <w:bCs/>
          <w:color w:val="auto"/>
        </w:rPr>
        <w:t>.</w:t>
      </w:r>
      <w:r w:rsidR="0058000A" w:rsidRPr="00477003">
        <w:rPr>
          <w:rFonts w:ascii="Arial" w:hAnsi="Arial" w:cs="Arial"/>
          <w:bCs/>
          <w:color w:val="auto"/>
        </w:rPr>
        <w:t> </w:t>
      </w:r>
      <w:r w:rsidRPr="00477003">
        <w:rPr>
          <w:rFonts w:ascii="Arial" w:hAnsi="Arial" w:cs="Arial"/>
          <w:bCs/>
          <w:color w:val="auto"/>
        </w:rPr>
        <w:t>Pokud bude ztracená věc nalezena, bude cestujícímu vydána</w:t>
      </w:r>
      <w:r w:rsidR="00C33A86" w:rsidRPr="00477003">
        <w:rPr>
          <w:rFonts w:ascii="Arial" w:hAnsi="Arial" w:cs="Arial"/>
          <w:bCs/>
          <w:color w:val="auto"/>
        </w:rPr>
        <w:t xml:space="preserve"> </w:t>
      </w:r>
      <w:r w:rsidRPr="00477003">
        <w:rPr>
          <w:rFonts w:ascii="Arial" w:hAnsi="Arial" w:cs="Arial"/>
          <w:bCs/>
          <w:color w:val="auto"/>
        </w:rPr>
        <w:t xml:space="preserve">pouze </w:t>
      </w:r>
      <w:r w:rsidR="00C33A86" w:rsidRPr="00477003">
        <w:rPr>
          <w:rFonts w:ascii="Arial" w:hAnsi="Arial" w:cs="Arial"/>
          <w:bCs/>
          <w:color w:val="auto"/>
        </w:rPr>
        <w:t>po prokázání osobníc</w:t>
      </w:r>
      <w:r w:rsidRPr="00477003">
        <w:rPr>
          <w:rFonts w:ascii="Arial" w:hAnsi="Arial" w:cs="Arial"/>
          <w:bCs/>
          <w:color w:val="auto"/>
        </w:rPr>
        <w:t xml:space="preserve">h údajů nebo </w:t>
      </w:r>
      <w:r w:rsidR="00C33A86" w:rsidRPr="00477003">
        <w:rPr>
          <w:rFonts w:ascii="Arial" w:hAnsi="Arial" w:cs="Arial"/>
          <w:bCs/>
          <w:color w:val="auto"/>
        </w:rPr>
        <w:t>předání zmocnění k převzetí věci</w:t>
      </w:r>
      <w:r w:rsidR="00CC32BB" w:rsidRPr="00477003">
        <w:rPr>
          <w:rFonts w:ascii="Arial" w:hAnsi="Arial" w:cs="Arial"/>
          <w:bCs/>
          <w:color w:val="auto"/>
        </w:rPr>
        <w:t>,</w:t>
      </w:r>
      <w:r w:rsidR="00C33A86" w:rsidRPr="00477003">
        <w:rPr>
          <w:rFonts w:ascii="Arial" w:hAnsi="Arial" w:cs="Arial"/>
          <w:bCs/>
          <w:color w:val="auto"/>
        </w:rPr>
        <w:t xml:space="preserve"> popsání rozhodujících znaků </w:t>
      </w:r>
      <w:r w:rsidR="00F40E72" w:rsidRPr="00477003">
        <w:rPr>
          <w:rFonts w:ascii="Arial" w:hAnsi="Arial" w:cs="Arial"/>
          <w:bCs/>
          <w:color w:val="auto"/>
        </w:rPr>
        <w:t xml:space="preserve">ztracené </w:t>
      </w:r>
      <w:r w:rsidR="00C33A86" w:rsidRPr="00477003">
        <w:rPr>
          <w:rFonts w:ascii="Arial" w:hAnsi="Arial" w:cs="Arial"/>
          <w:bCs/>
          <w:color w:val="auto"/>
        </w:rPr>
        <w:t>věci, doby a místa ztráty a okolno</w:t>
      </w:r>
      <w:r w:rsidR="00CC32BB" w:rsidRPr="00477003">
        <w:rPr>
          <w:rFonts w:ascii="Arial" w:hAnsi="Arial" w:cs="Arial"/>
          <w:bCs/>
          <w:color w:val="auto"/>
        </w:rPr>
        <w:t>stí, za nichž byla věc ztracena a po zaplacení poplatku za vydání ztracené věci oprávněnému dle tarifu TR 10.</w:t>
      </w:r>
    </w:p>
    <w:p w:rsidR="0006395A" w:rsidRPr="00477003" w:rsidRDefault="0006395A" w:rsidP="005479CA">
      <w:pPr>
        <w:pStyle w:val="Zkladntext"/>
        <w:spacing w:after="120" w:line="240" w:lineRule="atLeast"/>
        <w:ind w:left="709"/>
        <w:jc w:val="both"/>
        <w:rPr>
          <w:rFonts w:ascii="Arial" w:hAnsi="Arial" w:cs="Arial"/>
          <w:bCs/>
          <w:color w:val="auto"/>
        </w:rPr>
      </w:pPr>
      <w:r w:rsidRPr="00477003">
        <w:rPr>
          <w:rFonts w:ascii="Arial" w:hAnsi="Arial" w:cs="Arial"/>
          <w:b/>
          <w:bCs/>
          <w:color w:val="auto"/>
        </w:rPr>
        <w:t>18</w:t>
      </w:r>
      <w:r w:rsidR="00A74F41" w:rsidRPr="00477003">
        <w:rPr>
          <w:rFonts w:ascii="Arial" w:hAnsi="Arial" w:cs="Arial"/>
          <w:b/>
          <w:bCs/>
          <w:color w:val="auto"/>
        </w:rPr>
        <w:t>2</w:t>
      </w:r>
      <w:r w:rsidRPr="00477003">
        <w:rPr>
          <w:rFonts w:ascii="Arial" w:hAnsi="Arial" w:cs="Arial"/>
          <w:b/>
          <w:bCs/>
          <w:color w:val="auto"/>
        </w:rPr>
        <w:t>.</w:t>
      </w:r>
      <w:r w:rsidR="0058000A" w:rsidRPr="00477003">
        <w:rPr>
          <w:rFonts w:ascii="Arial" w:hAnsi="Arial" w:cs="Arial"/>
          <w:b/>
          <w:bCs/>
          <w:color w:val="auto"/>
        </w:rPr>
        <w:t> </w:t>
      </w:r>
      <w:r w:rsidR="00A74F41" w:rsidRPr="00477003">
        <w:rPr>
          <w:rFonts w:ascii="Arial" w:hAnsi="Arial" w:cs="Arial"/>
          <w:b/>
          <w:bCs/>
          <w:color w:val="auto"/>
        </w:rPr>
        <w:t>1</w:t>
      </w:r>
      <w:r w:rsidRPr="00477003">
        <w:rPr>
          <w:rFonts w:ascii="Arial" w:hAnsi="Arial" w:cs="Arial"/>
          <w:b/>
          <w:bCs/>
          <w:color w:val="auto"/>
        </w:rPr>
        <w:t>.</w:t>
      </w:r>
      <w:r w:rsidR="0058000A" w:rsidRPr="00477003">
        <w:rPr>
          <w:rFonts w:ascii="Arial" w:hAnsi="Arial" w:cs="Arial"/>
          <w:b/>
          <w:bCs/>
          <w:color w:val="auto"/>
        </w:rPr>
        <w:t> </w:t>
      </w:r>
      <w:r w:rsidRPr="00477003">
        <w:rPr>
          <w:rFonts w:ascii="Arial" w:hAnsi="Arial" w:cs="Arial"/>
          <w:b/>
          <w:bCs/>
          <w:color w:val="auto"/>
        </w:rPr>
        <w:t>1.</w:t>
      </w:r>
      <w:r w:rsidR="0058000A" w:rsidRPr="00477003">
        <w:rPr>
          <w:rFonts w:ascii="Arial" w:hAnsi="Arial" w:cs="Arial"/>
          <w:bCs/>
          <w:color w:val="auto"/>
        </w:rPr>
        <w:t> </w:t>
      </w:r>
      <w:r w:rsidRPr="00477003">
        <w:rPr>
          <w:rFonts w:ascii="Arial" w:hAnsi="Arial" w:cs="Arial"/>
          <w:bCs/>
          <w:color w:val="auto"/>
        </w:rPr>
        <w:t>Pokud oprávněný pověří k převzetí nalezené věci třetí osobu, odevzdá tato zmocněná osoba úředně ověřenou plnou moc vystavenou oprávněným a prokáže se osobním dokladem.</w:t>
      </w:r>
    </w:p>
    <w:p w:rsidR="00C33A86" w:rsidRPr="00477003" w:rsidRDefault="001E0D38" w:rsidP="001B47BB">
      <w:pPr>
        <w:pStyle w:val="Zkladntext"/>
        <w:spacing w:after="120" w:line="240" w:lineRule="atLeast"/>
        <w:ind w:left="426"/>
        <w:jc w:val="both"/>
        <w:rPr>
          <w:rFonts w:ascii="Arial" w:hAnsi="Arial" w:cs="Arial"/>
          <w:bCs/>
          <w:color w:val="auto"/>
        </w:rPr>
      </w:pPr>
      <w:r w:rsidRPr="00477003">
        <w:rPr>
          <w:rFonts w:ascii="Arial" w:hAnsi="Arial" w:cs="Arial"/>
          <w:b/>
          <w:bCs/>
          <w:color w:val="auto"/>
        </w:rPr>
        <w:t>18</w:t>
      </w:r>
      <w:r w:rsidR="00A74F41" w:rsidRPr="00477003">
        <w:rPr>
          <w:rFonts w:ascii="Arial" w:hAnsi="Arial" w:cs="Arial"/>
          <w:b/>
          <w:bCs/>
          <w:color w:val="auto"/>
        </w:rPr>
        <w:t>2</w:t>
      </w:r>
      <w:r w:rsidR="001B47BB" w:rsidRPr="00477003">
        <w:rPr>
          <w:rFonts w:ascii="Arial" w:hAnsi="Arial" w:cs="Arial"/>
          <w:b/>
          <w:bCs/>
          <w:color w:val="auto"/>
        </w:rPr>
        <w:t>.</w:t>
      </w:r>
      <w:r w:rsidR="0058000A" w:rsidRPr="00477003">
        <w:rPr>
          <w:rFonts w:ascii="Arial" w:hAnsi="Arial" w:cs="Arial"/>
          <w:b/>
          <w:bCs/>
          <w:color w:val="auto"/>
        </w:rPr>
        <w:t> </w:t>
      </w:r>
      <w:r w:rsidR="00A74F41" w:rsidRPr="00477003">
        <w:rPr>
          <w:rFonts w:ascii="Arial" w:hAnsi="Arial" w:cs="Arial"/>
          <w:b/>
          <w:bCs/>
          <w:color w:val="auto"/>
        </w:rPr>
        <w:t>2</w:t>
      </w:r>
      <w:r w:rsidR="001B47BB" w:rsidRPr="00477003">
        <w:rPr>
          <w:rFonts w:ascii="Arial" w:hAnsi="Arial" w:cs="Arial"/>
          <w:b/>
          <w:bCs/>
          <w:color w:val="auto"/>
        </w:rPr>
        <w:t>.</w:t>
      </w:r>
      <w:r w:rsidR="0058000A" w:rsidRPr="00477003">
        <w:rPr>
          <w:rFonts w:ascii="Arial" w:hAnsi="Arial" w:cs="Arial"/>
          <w:b/>
          <w:bCs/>
          <w:color w:val="auto"/>
        </w:rPr>
        <w:t> </w:t>
      </w:r>
      <w:r w:rsidR="001B47BB" w:rsidRPr="00477003">
        <w:rPr>
          <w:rFonts w:ascii="Arial" w:hAnsi="Arial" w:cs="Arial"/>
          <w:bCs/>
          <w:color w:val="auto"/>
        </w:rPr>
        <w:t>Převzetí věci potvrdí cestující (zmocněnec)</w:t>
      </w:r>
      <w:r w:rsidR="00C33A86" w:rsidRPr="00477003">
        <w:rPr>
          <w:rFonts w:ascii="Arial" w:hAnsi="Arial" w:cs="Arial"/>
          <w:bCs/>
          <w:color w:val="auto"/>
        </w:rPr>
        <w:t xml:space="preserve"> podpisem na příslušném tiskopisu v dohodnuté stanici nebo na žádost vlastníka nalezené věci </w:t>
      </w:r>
      <w:r w:rsidR="001B47BB" w:rsidRPr="00477003">
        <w:rPr>
          <w:rFonts w:ascii="Arial" w:hAnsi="Arial" w:cs="Arial"/>
          <w:bCs/>
          <w:color w:val="auto"/>
        </w:rPr>
        <w:t xml:space="preserve">mu bude </w:t>
      </w:r>
      <w:r w:rsidR="00C33A86" w:rsidRPr="00477003">
        <w:rPr>
          <w:rFonts w:ascii="Arial" w:hAnsi="Arial" w:cs="Arial"/>
          <w:bCs/>
          <w:color w:val="auto"/>
        </w:rPr>
        <w:t>zaslána na jím udanou adresu na dobírku poštou.</w:t>
      </w:r>
    </w:p>
    <w:p w:rsidR="00592258" w:rsidRPr="00477003" w:rsidRDefault="001E0D38" w:rsidP="00592258">
      <w:pPr>
        <w:pStyle w:val="Zkladntext"/>
        <w:spacing w:after="120" w:line="240" w:lineRule="atLeast"/>
        <w:jc w:val="both"/>
        <w:rPr>
          <w:rFonts w:ascii="Arial" w:hAnsi="Arial" w:cs="Arial"/>
          <w:bCs/>
          <w:color w:val="auto"/>
        </w:rPr>
      </w:pPr>
      <w:r w:rsidRPr="00477003">
        <w:rPr>
          <w:rFonts w:ascii="Arial" w:hAnsi="Arial" w:cs="Arial"/>
          <w:b/>
          <w:bCs/>
          <w:color w:val="auto"/>
        </w:rPr>
        <w:t>1</w:t>
      </w:r>
      <w:r w:rsidR="001B47BB" w:rsidRPr="00477003">
        <w:rPr>
          <w:rFonts w:ascii="Arial" w:hAnsi="Arial" w:cs="Arial"/>
          <w:b/>
          <w:bCs/>
          <w:color w:val="auto"/>
        </w:rPr>
        <w:t>8</w:t>
      </w:r>
      <w:r w:rsidR="00A74F41" w:rsidRPr="00477003">
        <w:rPr>
          <w:rFonts w:ascii="Arial" w:hAnsi="Arial" w:cs="Arial"/>
          <w:b/>
          <w:bCs/>
          <w:color w:val="auto"/>
        </w:rPr>
        <w:t>3</w:t>
      </w:r>
      <w:r w:rsidR="00CD265A" w:rsidRPr="00477003">
        <w:rPr>
          <w:rFonts w:ascii="Arial" w:hAnsi="Arial" w:cs="Arial"/>
          <w:b/>
          <w:bCs/>
          <w:color w:val="auto"/>
        </w:rPr>
        <w:t>.</w:t>
      </w:r>
      <w:r w:rsidR="0058000A" w:rsidRPr="00477003">
        <w:rPr>
          <w:rFonts w:ascii="Arial" w:hAnsi="Arial" w:cs="Arial"/>
          <w:bCs/>
          <w:color w:val="auto"/>
        </w:rPr>
        <w:t> </w:t>
      </w:r>
      <w:r w:rsidR="00592258" w:rsidRPr="00477003">
        <w:rPr>
          <w:rFonts w:ascii="Arial" w:hAnsi="Arial" w:cs="Arial"/>
          <w:bCs/>
          <w:color w:val="auto"/>
        </w:rPr>
        <w:t xml:space="preserve">Ztracené věci, které </w:t>
      </w:r>
      <w:r w:rsidR="00143E43" w:rsidRPr="00477003">
        <w:rPr>
          <w:rFonts w:ascii="Arial" w:hAnsi="Arial" w:cs="Arial"/>
          <w:bCs/>
          <w:color w:val="auto"/>
        </w:rPr>
        <w:t>si cestující nevyzvedl</w:t>
      </w:r>
      <w:r w:rsidR="00592258" w:rsidRPr="00477003">
        <w:rPr>
          <w:rFonts w:ascii="Arial" w:hAnsi="Arial" w:cs="Arial"/>
          <w:bCs/>
          <w:color w:val="auto"/>
        </w:rPr>
        <w:t xml:space="preserve">, budou v souladu s příslušnými ustanoveními občanského zákoníku </w:t>
      </w:r>
      <w:r w:rsidR="00D9245A" w:rsidRPr="00477003">
        <w:rPr>
          <w:rFonts w:ascii="Arial" w:hAnsi="Arial" w:cs="Arial"/>
          <w:bCs/>
          <w:color w:val="auto"/>
        </w:rPr>
        <w:t xml:space="preserve">(§ 1051 a násl.) </w:t>
      </w:r>
      <w:r w:rsidR="00592258" w:rsidRPr="00477003">
        <w:rPr>
          <w:rFonts w:ascii="Arial" w:hAnsi="Arial" w:cs="Arial"/>
          <w:bCs/>
          <w:color w:val="auto"/>
        </w:rPr>
        <w:t>předány místně příslušnému obecnímu úřadu</w:t>
      </w:r>
      <w:r w:rsidR="00477DAA" w:rsidRPr="00477003">
        <w:rPr>
          <w:rFonts w:ascii="Arial" w:hAnsi="Arial" w:cs="Arial"/>
          <w:bCs/>
          <w:color w:val="auto"/>
        </w:rPr>
        <w:t xml:space="preserve"> nebo městskému úřadu nebo magistrátu.</w:t>
      </w:r>
    </w:p>
    <w:p w:rsidR="001E0D38" w:rsidRPr="00477003" w:rsidRDefault="00CD265A" w:rsidP="00C33A86">
      <w:pPr>
        <w:pStyle w:val="Zkladntext"/>
        <w:spacing w:line="240" w:lineRule="atLeast"/>
        <w:jc w:val="both"/>
        <w:rPr>
          <w:rFonts w:ascii="Arial" w:hAnsi="Arial" w:cs="Arial"/>
          <w:color w:val="auto"/>
        </w:rPr>
      </w:pPr>
      <w:r w:rsidRPr="00477003">
        <w:rPr>
          <w:rFonts w:ascii="Arial" w:hAnsi="Arial" w:cs="Arial"/>
          <w:b/>
          <w:bCs/>
          <w:color w:val="auto"/>
        </w:rPr>
        <w:t>184</w:t>
      </w:r>
      <w:r w:rsidR="001E0D38" w:rsidRPr="00477003">
        <w:rPr>
          <w:rFonts w:ascii="Arial" w:hAnsi="Arial" w:cs="Arial"/>
          <w:b/>
          <w:bCs/>
          <w:color w:val="auto"/>
        </w:rPr>
        <w:t>.</w:t>
      </w:r>
      <w:r w:rsidR="0058000A" w:rsidRPr="00477003">
        <w:rPr>
          <w:rFonts w:ascii="Arial" w:hAnsi="Arial" w:cs="Arial"/>
          <w:bCs/>
          <w:color w:val="auto"/>
        </w:rPr>
        <w:t> </w:t>
      </w:r>
      <w:r w:rsidR="001E0D38" w:rsidRPr="00477003">
        <w:rPr>
          <w:rFonts w:ascii="Arial" w:hAnsi="Arial" w:cs="Arial"/>
          <w:bCs/>
          <w:color w:val="auto"/>
        </w:rPr>
        <w:t>Neobsazeno.</w:t>
      </w:r>
    </w:p>
    <w:p w:rsidR="0058000A" w:rsidRPr="00477003" w:rsidRDefault="007A1FDD" w:rsidP="006268B2">
      <w:pPr>
        <w:autoSpaceDE/>
        <w:autoSpaceDN/>
        <w:rPr>
          <w:rFonts w:ascii="Arial" w:hAnsi="Arial" w:cs="Arial"/>
          <w:b/>
          <w:sz w:val="28"/>
          <w:szCs w:val="28"/>
        </w:rPr>
      </w:pPr>
      <w:r w:rsidRPr="00477003">
        <w:rPr>
          <w:rFonts w:ascii="Arial" w:hAnsi="Arial" w:cs="Arial"/>
          <w:b/>
          <w:sz w:val="28"/>
          <w:szCs w:val="28"/>
        </w:rPr>
        <w:br w:type="page"/>
      </w:r>
    </w:p>
    <w:p w:rsidR="00A96A8B" w:rsidRPr="00477003" w:rsidRDefault="00A96A8B" w:rsidP="00EE6B15">
      <w:pPr>
        <w:pStyle w:val="Zkladntext"/>
        <w:spacing w:before="240" w:line="240" w:lineRule="atLeast"/>
        <w:jc w:val="center"/>
        <w:rPr>
          <w:rFonts w:ascii="Arial" w:hAnsi="Arial" w:cs="Arial"/>
          <w:b/>
          <w:color w:val="auto"/>
          <w:sz w:val="28"/>
          <w:szCs w:val="28"/>
        </w:rPr>
      </w:pPr>
      <w:r w:rsidRPr="00477003">
        <w:rPr>
          <w:rFonts w:ascii="Arial" w:hAnsi="Arial" w:cs="Arial"/>
          <w:b/>
          <w:color w:val="auto"/>
          <w:sz w:val="28"/>
          <w:szCs w:val="28"/>
        </w:rPr>
        <w:t>ČÁST TŘETÍ</w:t>
      </w:r>
    </w:p>
    <w:p w:rsidR="00A96A8B" w:rsidRPr="00477003" w:rsidRDefault="00A96A8B">
      <w:pPr>
        <w:pStyle w:val="Styl1"/>
        <w:spacing w:before="0"/>
        <w:jc w:val="center"/>
        <w:rPr>
          <w:rFonts w:ascii="Arial" w:hAnsi="Arial" w:cs="Arial"/>
          <w:color w:val="auto"/>
          <w:sz w:val="28"/>
          <w:szCs w:val="28"/>
        </w:rPr>
      </w:pPr>
      <w:r w:rsidRPr="00477003">
        <w:rPr>
          <w:rFonts w:ascii="Arial" w:hAnsi="Arial" w:cs="Arial"/>
          <w:color w:val="auto"/>
          <w:sz w:val="28"/>
          <w:szCs w:val="28"/>
        </w:rPr>
        <w:t>ZAVAZADLA</w:t>
      </w:r>
    </w:p>
    <w:p w:rsidR="00A96A8B" w:rsidRPr="00477003" w:rsidRDefault="00A96A8B">
      <w:pPr>
        <w:pStyle w:val="Styl1"/>
        <w:jc w:val="center"/>
        <w:rPr>
          <w:rFonts w:ascii="Arial" w:hAnsi="Arial" w:cs="Arial"/>
          <w:color w:val="auto"/>
          <w:sz w:val="28"/>
          <w:szCs w:val="28"/>
        </w:rPr>
      </w:pPr>
      <w:r w:rsidRPr="00477003">
        <w:rPr>
          <w:rFonts w:ascii="Arial" w:hAnsi="Arial" w:cs="Arial"/>
          <w:color w:val="auto"/>
          <w:sz w:val="28"/>
          <w:szCs w:val="28"/>
        </w:rPr>
        <w:t>Kapitola I</w:t>
      </w:r>
    </w:p>
    <w:p w:rsidR="00A96A8B" w:rsidRPr="00477003" w:rsidRDefault="00A96A8B" w:rsidP="008D749A">
      <w:pPr>
        <w:pStyle w:val="Styl1"/>
        <w:spacing w:before="0" w:after="120"/>
        <w:jc w:val="center"/>
        <w:rPr>
          <w:rFonts w:ascii="Arial" w:hAnsi="Arial" w:cs="Arial"/>
          <w:color w:val="auto"/>
          <w:sz w:val="28"/>
          <w:szCs w:val="28"/>
        </w:rPr>
      </w:pPr>
      <w:r w:rsidRPr="00477003">
        <w:rPr>
          <w:rFonts w:ascii="Arial" w:hAnsi="Arial" w:cs="Arial"/>
          <w:color w:val="auto"/>
          <w:sz w:val="28"/>
          <w:szCs w:val="28"/>
        </w:rPr>
        <w:t>Obecná ustanovení</w:t>
      </w:r>
    </w:p>
    <w:p w:rsidR="00A96A8B" w:rsidRPr="00477003" w:rsidRDefault="00A96A8B" w:rsidP="00830FE1">
      <w:pPr>
        <w:pStyle w:val="Zkladntext"/>
        <w:spacing w:after="120"/>
        <w:jc w:val="both"/>
        <w:rPr>
          <w:rFonts w:ascii="Arial" w:hAnsi="Arial" w:cs="Arial"/>
          <w:color w:val="auto"/>
        </w:rPr>
      </w:pPr>
      <w:r w:rsidRPr="00477003">
        <w:rPr>
          <w:rFonts w:ascii="Arial" w:hAnsi="Arial" w:cs="Arial"/>
          <w:b/>
          <w:bCs/>
          <w:color w:val="auto"/>
        </w:rPr>
        <w:t>1</w:t>
      </w:r>
      <w:r w:rsidR="008D749A" w:rsidRPr="00477003">
        <w:rPr>
          <w:rFonts w:ascii="Arial" w:hAnsi="Arial" w:cs="Arial"/>
          <w:b/>
          <w:bCs/>
          <w:color w:val="auto"/>
        </w:rPr>
        <w:t>8</w:t>
      </w:r>
      <w:r w:rsidR="00CD265A" w:rsidRPr="00477003">
        <w:rPr>
          <w:rFonts w:ascii="Arial" w:hAnsi="Arial" w:cs="Arial"/>
          <w:b/>
          <w:bCs/>
          <w:color w:val="auto"/>
        </w:rPr>
        <w:t>5</w:t>
      </w:r>
      <w:r w:rsidRPr="00477003">
        <w:rPr>
          <w:rFonts w:ascii="Arial" w:hAnsi="Arial" w:cs="Arial"/>
          <w:b/>
          <w:bCs/>
          <w:color w:val="auto"/>
        </w:rPr>
        <w:t>.</w:t>
      </w:r>
      <w:r w:rsidR="0058000A" w:rsidRPr="00477003">
        <w:rPr>
          <w:rFonts w:ascii="Arial" w:hAnsi="Arial" w:cs="Arial"/>
          <w:b/>
          <w:bCs/>
          <w:color w:val="auto"/>
        </w:rPr>
        <w:t> </w:t>
      </w:r>
      <w:r w:rsidR="008D749A" w:rsidRPr="00477003">
        <w:rPr>
          <w:rFonts w:ascii="Arial" w:hAnsi="Arial" w:cs="Arial"/>
          <w:color w:val="auto"/>
        </w:rPr>
        <w:t>Zavazadla lze ve vlacích ČD přepravovat jako ruční zavazadla, spoluzavazadla nebo s využitím služby úschova během přepravy</w:t>
      </w:r>
      <w:r w:rsidR="00830FE1" w:rsidRPr="00477003">
        <w:rPr>
          <w:rFonts w:ascii="Arial" w:hAnsi="Arial" w:cs="Arial"/>
          <w:color w:val="auto"/>
        </w:rPr>
        <w:t xml:space="preserve">, přičemž forma přepravy ve vlaku, který </w:t>
      </w:r>
      <w:r w:rsidR="00830FE1" w:rsidRPr="00477003">
        <w:rPr>
          <w:rFonts w:ascii="Arial" w:hAnsi="Arial" w:cs="Arial"/>
          <w:color w:val="auto"/>
          <w:sz w:val="23"/>
        </w:rPr>
        <w:t>umožňuje využít více druhů přepravy zavazadla je plně v kompetenci cestujícího</w:t>
      </w:r>
      <w:r w:rsidR="008D749A" w:rsidRPr="00477003">
        <w:rPr>
          <w:rFonts w:ascii="Arial" w:hAnsi="Arial" w:cs="Arial"/>
          <w:color w:val="auto"/>
        </w:rPr>
        <w:t>. Přeprava cestovních zavazadel není ve vlacích ČD realizována.</w:t>
      </w:r>
    </w:p>
    <w:p w:rsidR="00856E3F" w:rsidRPr="00477003" w:rsidRDefault="00A96A8B" w:rsidP="00830FE1">
      <w:pPr>
        <w:pStyle w:val="Zkladntext"/>
        <w:spacing w:after="120"/>
        <w:jc w:val="both"/>
        <w:rPr>
          <w:rFonts w:ascii="Arial" w:hAnsi="Arial" w:cs="Arial"/>
          <w:color w:val="auto"/>
        </w:rPr>
      </w:pPr>
      <w:r w:rsidRPr="00477003">
        <w:rPr>
          <w:rFonts w:ascii="Arial" w:hAnsi="Arial" w:cs="Arial"/>
          <w:b/>
          <w:bCs/>
          <w:color w:val="auto"/>
        </w:rPr>
        <w:t>1</w:t>
      </w:r>
      <w:r w:rsidR="008D749A" w:rsidRPr="00477003">
        <w:rPr>
          <w:rFonts w:ascii="Arial" w:hAnsi="Arial" w:cs="Arial"/>
          <w:b/>
          <w:bCs/>
          <w:color w:val="auto"/>
        </w:rPr>
        <w:t>8</w:t>
      </w:r>
      <w:r w:rsidR="00CD265A" w:rsidRPr="00477003">
        <w:rPr>
          <w:rFonts w:ascii="Arial" w:hAnsi="Arial" w:cs="Arial"/>
          <w:b/>
          <w:bCs/>
          <w:color w:val="auto"/>
        </w:rPr>
        <w:t>6</w:t>
      </w:r>
      <w:r w:rsidRPr="00477003">
        <w:rPr>
          <w:rFonts w:ascii="Arial" w:hAnsi="Arial" w:cs="Arial"/>
          <w:b/>
          <w:bCs/>
          <w:color w:val="auto"/>
        </w:rPr>
        <w:t>.</w:t>
      </w:r>
      <w:r w:rsidR="0058000A" w:rsidRPr="00477003">
        <w:rPr>
          <w:rFonts w:ascii="Arial" w:hAnsi="Arial" w:cs="Arial"/>
          <w:color w:val="auto"/>
        </w:rPr>
        <w:t> </w:t>
      </w:r>
      <w:r w:rsidR="008D749A" w:rsidRPr="00477003">
        <w:rPr>
          <w:rFonts w:ascii="Arial" w:hAnsi="Arial" w:cs="Arial"/>
          <w:color w:val="auto"/>
        </w:rPr>
        <w:t>Cestující nesmí přepravovat zavazadlo, jehož obsahem jsou</w:t>
      </w:r>
      <w:r w:rsidRPr="00477003">
        <w:rPr>
          <w:rFonts w:ascii="Arial" w:hAnsi="Arial" w:cs="Arial"/>
          <w:color w:val="auto"/>
        </w:rPr>
        <w:t xml:space="preserve"> věci, které svými vlastnostmi mohou způsobit poškození vozu, újmu na životě a zdraví osob</w:t>
      </w:r>
      <w:r w:rsidR="00B01741" w:rsidRPr="00477003">
        <w:rPr>
          <w:rFonts w:ascii="Arial" w:hAnsi="Arial" w:cs="Arial"/>
          <w:color w:val="auto"/>
        </w:rPr>
        <w:t>,</w:t>
      </w:r>
      <w:r w:rsidRPr="00477003">
        <w:rPr>
          <w:rFonts w:ascii="Arial" w:hAnsi="Arial" w:cs="Arial"/>
          <w:color w:val="auto"/>
        </w:rPr>
        <w:t xml:space="preserve"> na jejich majetku </w:t>
      </w:r>
      <w:r w:rsidR="00B01741" w:rsidRPr="00477003">
        <w:rPr>
          <w:rFonts w:ascii="Arial" w:hAnsi="Arial" w:cs="Arial"/>
          <w:color w:val="auto"/>
        </w:rPr>
        <w:t xml:space="preserve">nebo mohou vzbudit podezření, že se jedná o nástražný výbušný systém </w:t>
      </w:r>
      <w:r w:rsidRPr="00477003">
        <w:rPr>
          <w:rFonts w:ascii="Arial" w:hAnsi="Arial" w:cs="Arial"/>
          <w:color w:val="auto"/>
        </w:rPr>
        <w:t>a</w:t>
      </w:r>
      <w:r w:rsidR="000B3A77" w:rsidRPr="00477003">
        <w:rPr>
          <w:rFonts w:ascii="Arial" w:hAnsi="Arial" w:cs="Arial"/>
          <w:color w:val="auto"/>
        </w:rPr>
        <w:t> </w:t>
      </w:r>
      <w:r w:rsidR="008D749A" w:rsidRPr="00477003">
        <w:rPr>
          <w:rFonts w:ascii="Arial" w:hAnsi="Arial" w:cs="Arial"/>
          <w:color w:val="auto"/>
        </w:rPr>
        <w:t xml:space="preserve">dále </w:t>
      </w:r>
      <w:r w:rsidRPr="00477003">
        <w:rPr>
          <w:rFonts w:ascii="Arial" w:hAnsi="Arial" w:cs="Arial"/>
          <w:color w:val="auto"/>
        </w:rPr>
        <w:t>věci neskladné</w:t>
      </w:r>
      <w:r w:rsidR="002F7710" w:rsidRPr="00477003">
        <w:rPr>
          <w:rFonts w:ascii="Arial" w:hAnsi="Arial" w:cs="Arial"/>
          <w:color w:val="auto"/>
        </w:rPr>
        <w:t>. T</w:t>
      </w:r>
      <w:r w:rsidR="008D749A" w:rsidRPr="00477003">
        <w:rPr>
          <w:rFonts w:ascii="Arial" w:hAnsi="Arial" w:cs="Arial"/>
          <w:color w:val="auto"/>
        </w:rPr>
        <w:t xml:space="preserve">ěmi jsou </w:t>
      </w:r>
      <w:r w:rsidR="002F7710" w:rsidRPr="00477003">
        <w:rPr>
          <w:rFonts w:ascii="Arial" w:hAnsi="Arial" w:cs="Arial"/>
          <w:color w:val="auto"/>
        </w:rPr>
        <w:t>zejména věci, které mohou způsobit nákazu nebo věc, kterou nelze umístit ve vozidle na místě určeném k umístění zavazadel nebo věc o hmotnosti vyšší než 50 kg, není-li dále stanoveno jinak,</w:t>
      </w:r>
      <w:r w:rsidR="008D749A" w:rsidRPr="00477003">
        <w:rPr>
          <w:rFonts w:ascii="Arial" w:hAnsi="Arial" w:cs="Arial"/>
          <w:color w:val="auto"/>
        </w:rPr>
        <w:t xml:space="preserve"> </w:t>
      </w:r>
      <w:r w:rsidRPr="00477003">
        <w:rPr>
          <w:rFonts w:ascii="Arial" w:hAnsi="Arial" w:cs="Arial"/>
          <w:color w:val="auto"/>
        </w:rPr>
        <w:t>nabité zbraně, věci výbušné, jedovaté, radioaktivní, těkavé a žíravé, jak</w:t>
      </w:r>
      <w:r w:rsidR="002F7710" w:rsidRPr="00477003">
        <w:rPr>
          <w:rFonts w:ascii="Arial" w:hAnsi="Arial" w:cs="Arial"/>
          <w:color w:val="auto"/>
        </w:rPr>
        <w:t>ož i věci vzbuzující odpor.</w:t>
      </w:r>
    </w:p>
    <w:p w:rsidR="00856E3F" w:rsidRPr="00477003" w:rsidRDefault="008D749A" w:rsidP="002C292F">
      <w:pPr>
        <w:pStyle w:val="Zkladntext"/>
        <w:spacing w:after="120"/>
        <w:ind w:left="426"/>
        <w:jc w:val="both"/>
        <w:rPr>
          <w:rFonts w:ascii="Arial" w:hAnsi="Arial" w:cs="Arial"/>
          <w:color w:val="auto"/>
        </w:rPr>
      </w:pPr>
      <w:r w:rsidRPr="00477003">
        <w:rPr>
          <w:rFonts w:ascii="Arial" w:hAnsi="Arial" w:cs="Arial"/>
          <w:b/>
          <w:color w:val="auto"/>
        </w:rPr>
        <w:t>18</w:t>
      </w:r>
      <w:r w:rsidR="00CD265A" w:rsidRPr="00477003">
        <w:rPr>
          <w:rFonts w:ascii="Arial" w:hAnsi="Arial" w:cs="Arial"/>
          <w:b/>
          <w:color w:val="auto"/>
        </w:rPr>
        <w:t>6</w:t>
      </w:r>
      <w:r w:rsidRPr="00477003">
        <w:rPr>
          <w:rFonts w:ascii="Arial" w:hAnsi="Arial" w:cs="Arial"/>
          <w:b/>
          <w:color w:val="auto"/>
        </w:rPr>
        <w:t>.</w:t>
      </w:r>
      <w:r w:rsidR="0058000A" w:rsidRPr="00477003">
        <w:rPr>
          <w:rFonts w:ascii="Arial" w:hAnsi="Arial" w:cs="Arial"/>
          <w:b/>
          <w:color w:val="auto"/>
        </w:rPr>
        <w:t> </w:t>
      </w:r>
      <w:r w:rsidR="00CD265A" w:rsidRPr="00477003">
        <w:rPr>
          <w:rFonts w:ascii="Arial" w:hAnsi="Arial" w:cs="Arial"/>
          <w:b/>
          <w:color w:val="auto"/>
        </w:rPr>
        <w:t>1</w:t>
      </w:r>
      <w:r w:rsidRPr="00477003">
        <w:rPr>
          <w:rFonts w:ascii="Arial" w:hAnsi="Arial" w:cs="Arial"/>
          <w:b/>
          <w:color w:val="auto"/>
        </w:rPr>
        <w:t>.</w:t>
      </w:r>
      <w:r w:rsidR="0058000A" w:rsidRPr="00477003">
        <w:rPr>
          <w:rFonts w:ascii="Arial" w:hAnsi="Arial" w:cs="Arial"/>
          <w:color w:val="auto"/>
        </w:rPr>
        <w:t> </w:t>
      </w:r>
      <w:r w:rsidR="00F268A1" w:rsidRPr="00477003">
        <w:rPr>
          <w:rFonts w:ascii="Arial" w:hAnsi="Arial" w:cs="Arial"/>
          <w:color w:val="auto"/>
        </w:rPr>
        <w:t>Porušení zákazu se považuje za porušení přepravních podmínek dle čl.</w:t>
      </w:r>
      <w:r w:rsidR="000B3A77" w:rsidRPr="00477003">
        <w:rPr>
          <w:rFonts w:ascii="Arial" w:hAnsi="Arial" w:cs="Arial"/>
          <w:color w:val="auto"/>
        </w:rPr>
        <w:t> </w:t>
      </w:r>
      <w:r w:rsidR="00F268A1" w:rsidRPr="00477003">
        <w:rPr>
          <w:rFonts w:ascii="Arial" w:hAnsi="Arial" w:cs="Arial"/>
          <w:color w:val="auto"/>
        </w:rPr>
        <w:t>14</w:t>
      </w:r>
      <w:r w:rsidR="00676A5F" w:rsidRPr="00477003">
        <w:rPr>
          <w:rFonts w:ascii="Arial" w:hAnsi="Arial" w:cs="Arial"/>
          <w:color w:val="auto"/>
        </w:rPr>
        <w:t>4</w:t>
      </w:r>
      <w:r w:rsidR="00F268A1" w:rsidRPr="00477003">
        <w:rPr>
          <w:rFonts w:ascii="Arial" w:hAnsi="Arial" w:cs="Arial"/>
          <w:color w:val="auto"/>
        </w:rPr>
        <w:t>, písm. r) SPPO.</w:t>
      </w:r>
    </w:p>
    <w:p w:rsidR="00A96A8B" w:rsidRPr="00477003" w:rsidRDefault="00A96A8B" w:rsidP="00830FE1">
      <w:pPr>
        <w:pStyle w:val="Zkladntext"/>
        <w:spacing w:after="120"/>
        <w:jc w:val="both"/>
        <w:rPr>
          <w:rFonts w:ascii="Arial" w:hAnsi="Arial" w:cs="Arial"/>
          <w:color w:val="auto"/>
        </w:rPr>
      </w:pPr>
      <w:r w:rsidRPr="00477003">
        <w:rPr>
          <w:rFonts w:ascii="Arial" w:hAnsi="Arial" w:cs="Arial"/>
          <w:b/>
          <w:bCs/>
          <w:color w:val="auto"/>
        </w:rPr>
        <w:t>1</w:t>
      </w:r>
      <w:r w:rsidR="00830FE1" w:rsidRPr="00477003">
        <w:rPr>
          <w:rFonts w:ascii="Arial" w:hAnsi="Arial" w:cs="Arial"/>
          <w:b/>
          <w:bCs/>
          <w:color w:val="auto"/>
        </w:rPr>
        <w:t>8</w:t>
      </w:r>
      <w:r w:rsidR="00CD265A" w:rsidRPr="00477003">
        <w:rPr>
          <w:rFonts w:ascii="Arial" w:hAnsi="Arial" w:cs="Arial"/>
          <w:b/>
          <w:bCs/>
          <w:color w:val="auto"/>
        </w:rPr>
        <w:t>7</w:t>
      </w:r>
      <w:r w:rsidRPr="00477003">
        <w:rPr>
          <w:rFonts w:ascii="Arial" w:hAnsi="Arial" w:cs="Arial"/>
          <w:b/>
          <w:bCs/>
          <w:color w:val="auto"/>
        </w:rPr>
        <w:t>.</w:t>
      </w:r>
      <w:r w:rsidR="0058000A" w:rsidRPr="00477003">
        <w:rPr>
          <w:rFonts w:ascii="Arial" w:hAnsi="Arial" w:cs="Arial"/>
          <w:color w:val="auto"/>
        </w:rPr>
        <w:t> </w:t>
      </w:r>
      <w:r w:rsidR="00830FE1" w:rsidRPr="00477003">
        <w:rPr>
          <w:rFonts w:ascii="Arial" w:hAnsi="Arial" w:cs="Arial"/>
          <w:color w:val="auto"/>
        </w:rPr>
        <w:t xml:space="preserve">Cestující smí </w:t>
      </w:r>
      <w:r w:rsidR="006712E0" w:rsidRPr="00477003">
        <w:rPr>
          <w:rFonts w:ascii="Arial" w:hAnsi="Arial" w:cs="Arial"/>
          <w:color w:val="auto"/>
        </w:rPr>
        <w:t xml:space="preserve">ve vlacích ČD </w:t>
      </w:r>
      <w:r w:rsidR="00830FE1" w:rsidRPr="00477003">
        <w:rPr>
          <w:rFonts w:ascii="Arial" w:hAnsi="Arial" w:cs="Arial"/>
          <w:color w:val="auto"/>
        </w:rPr>
        <w:t>přepravovat</w:t>
      </w:r>
      <w:r w:rsidRPr="00477003">
        <w:rPr>
          <w:rFonts w:ascii="Arial" w:hAnsi="Arial" w:cs="Arial"/>
          <w:color w:val="auto"/>
        </w:rPr>
        <w:t xml:space="preserve"> zavazadl</w:t>
      </w:r>
      <w:r w:rsidR="00830FE1" w:rsidRPr="00477003">
        <w:rPr>
          <w:rFonts w:ascii="Arial" w:hAnsi="Arial" w:cs="Arial"/>
          <w:color w:val="auto"/>
        </w:rPr>
        <w:t>o</w:t>
      </w:r>
      <w:r w:rsidRPr="00477003">
        <w:rPr>
          <w:rFonts w:ascii="Arial" w:hAnsi="Arial" w:cs="Arial"/>
          <w:color w:val="auto"/>
        </w:rPr>
        <w:t xml:space="preserve">, </w:t>
      </w:r>
      <w:r w:rsidR="00830FE1" w:rsidRPr="00477003">
        <w:rPr>
          <w:rFonts w:ascii="Arial" w:hAnsi="Arial" w:cs="Arial"/>
          <w:color w:val="auto"/>
        </w:rPr>
        <w:t xml:space="preserve">jehož </w:t>
      </w:r>
      <w:r w:rsidR="00000853" w:rsidRPr="00477003">
        <w:rPr>
          <w:rFonts w:ascii="Arial" w:hAnsi="Arial" w:cs="Arial"/>
          <w:color w:val="auto"/>
        </w:rPr>
        <w:t>součástí</w:t>
      </w:r>
      <w:r w:rsidR="00830FE1" w:rsidRPr="00477003">
        <w:rPr>
          <w:rFonts w:ascii="Arial" w:hAnsi="Arial" w:cs="Arial"/>
          <w:color w:val="auto"/>
        </w:rPr>
        <w:t xml:space="preserve"> je </w:t>
      </w:r>
      <w:r w:rsidRPr="00477003">
        <w:rPr>
          <w:rFonts w:ascii="Arial" w:hAnsi="Arial" w:cs="Arial"/>
          <w:color w:val="auto"/>
        </w:rPr>
        <w:t>přenosná ocelová láhev s kapalným topným plynem pro domácnost o celkové hmotnosti obsahu nejvýše 10 kg, bezpečně uzavřená nádoba s topnou naftou o celkovém obsahu nejvýše 20 l</w:t>
      </w:r>
      <w:r w:rsidR="00000853" w:rsidRPr="00477003">
        <w:rPr>
          <w:rFonts w:ascii="Arial" w:hAnsi="Arial" w:cs="Arial"/>
          <w:color w:val="auto"/>
        </w:rPr>
        <w:t>, zcela vyprázdněná nádrž na pohonné hmoty pro motorová vozidla</w:t>
      </w:r>
      <w:r w:rsidRPr="00477003">
        <w:rPr>
          <w:rFonts w:ascii="Arial" w:hAnsi="Arial" w:cs="Arial"/>
          <w:color w:val="auto"/>
        </w:rPr>
        <w:t xml:space="preserve"> a akumulátor naplněný elektrolytem zajištěný proti zkratu a se zajištěnými odplynovacími otvory.</w:t>
      </w:r>
    </w:p>
    <w:p w:rsidR="00830FE1" w:rsidRPr="00477003" w:rsidRDefault="00A96A8B" w:rsidP="00830FE1">
      <w:pPr>
        <w:pStyle w:val="Zkladntext"/>
        <w:spacing w:after="120"/>
        <w:jc w:val="both"/>
        <w:rPr>
          <w:rFonts w:ascii="Arial" w:hAnsi="Arial" w:cs="Arial"/>
          <w:color w:val="auto"/>
        </w:rPr>
      </w:pPr>
      <w:r w:rsidRPr="00477003">
        <w:rPr>
          <w:rFonts w:ascii="Arial" w:hAnsi="Arial" w:cs="Arial"/>
          <w:b/>
          <w:bCs/>
          <w:color w:val="auto"/>
        </w:rPr>
        <w:t>1</w:t>
      </w:r>
      <w:r w:rsidR="00830FE1" w:rsidRPr="00477003">
        <w:rPr>
          <w:rFonts w:ascii="Arial" w:hAnsi="Arial" w:cs="Arial"/>
          <w:b/>
          <w:bCs/>
          <w:color w:val="auto"/>
        </w:rPr>
        <w:t>8</w:t>
      </w:r>
      <w:r w:rsidR="00CD265A" w:rsidRPr="00477003">
        <w:rPr>
          <w:rFonts w:ascii="Arial" w:hAnsi="Arial" w:cs="Arial"/>
          <w:b/>
          <w:bCs/>
          <w:color w:val="auto"/>
        </w:rPr>
        <w:t>8</w:t>
      </w:r>
      <w:r w:rsidRPr="00477003">
        <w:rPr>
          <w:rFonts w:ascii="Arial" w:hAnsi="Arial" w:cs="Arial"/>
          <w:b/>
          <w:bCs/>
          <w:color w:val="auto"/>
        </w:rPr>
        <w:t>.</w:t>
      </w:r>
      <w:r w:rsidR="0058000A" w:rsidRPr="00477003">
        <w:rPr>
          <w:rFonts w:ascii="Arial" w:hAnsi="Arial" w:cs="Arial"/>
          <w:b/>
          <w:bCs/>
          <w:color w:val="auto"/>
        </w:rPr>
        <w:t> </w:t>
      </w:r>
      <w:r w:rsidRPr="00477003">
        <w:rPr>
          <w:rFonts w:ascii="Arial" w:hAnsi="Arial" w:cs="Arial"/>
          <w:color w:val="auto"/>
        </w:rPr>
        <w:t xml:space="preserve">Přeprava zavazadel </w:t>
      </w:r>
      <w:r w:rsidR="00830FE1" w:rsidRPr="00477003">
        <w:rPr>
          <w:rFonts w:ascii="Arial" w:hAnsi="Arial" w:cs="Arial"/>
          <w:color w:val="auto"/>
        </w:rPr>
        <w:t>může být omezena z technologických důvodů a je možná</w:t>
      </w:r>
      <w:r w:rsidRPr="00477003">
        <w:rPr>
          <w:rFonts w:ascii="Arial" w:hAnsi="Arial" w:cs="Arial"/>
          <w:color w:val="auto"/>
        </w:rPr>
        <w:t xml:space="preserve"> pouze do vyčerpání volné kapacity </w:t>
      </w:r>
      <w:r w:rsidR="00830FE1" w:rsidRPr="00477003">
        <w:rPr>
          <w:rFonts w:ascii="Arial" w:hAnsi="Arial" w:cs="Arial"/>
          <w:color w:val="auto"/>
        </w:rPr>
        <w:t xml:space="preserve">míst ve </w:t>
      </w:r>
      <w:r w:rsidRPr="00477003">
        <w:rPr>
          <w:rFonts w:ascii="Arial" w:hAnsi="Arial" w:cs="Arial"/>
          <w:color w:val="auto"/>
        </w:rPr>
        <w:t>vlaku</w:t>
      </w:r>
      <w:r w:rsidR="00146554" w:rsidRPr="00477003">
        <w:rPr>
          <w:rFonts w:ascii="Arial" w:hAnsi="Arial" w:cs="Arial"/>
          <w:color w:val="auto"/>
        </w:rPr>
        <w:t>,</w:t>
      </w:r>
      <w:r w:rsidRPr="00477003">
        <w:rPr>
          <w:rFonts w:ascii="Arial" w:hAnsi="Arial" w:cs="Arial"/>
          <w:color w:val="auto"/>
        </w:rPr>
        <w:t xml:space="preserve"> vozu</w:t>
      </w:r>
      <w:r w:rsidR="00146554" w:rsidRPr="00477003">
        <w:rPr>
          <w:rFonts w:ascii="Arial" w:hAnsi="Arial" w:cs="Arial"/>
          <w:color w:val="auto"/>
        </w:rPr>
        <w:t xml:space="preserve"> nebo</w:t>
      </w:r>
      <w:r w:rsidR="00830FE1" w:rsidRPr="00477003">
        <w:rPr>
          <w:rFonts w:ascii="Arial" w:hAnsi="Arial" w:cs="Arial"/>
          <w:color w:val="auto"/>
        </w:rPr>
        <w:t xml:space="preserve"> </w:t>
      </w:r>
      <w:r w:rsidR="00146554" w:rsidRPr="00477003">
        <w:rPr>
          <w:rFonts w:ascii="Arial" w:hAnsi="Arial" w:cs="Arial"/>
          <w:color w:val="auto"/>
        </w:rPr>
        <w:t xml:space="preserve">prostředku náhradní přepravy, </w:t>
      </w:r>
      <w:r w:rsidR="00830FE1" w:rsidRPr="00477003">
        <w:rPr>
          <w:rFonts w:ascii="Arial" w:hAnsi="Arial" w:cs="Arial"/>
          <w:color w:val="auto"/>
        </w:rPr>
        <w:t>které jsou pro jejich přepravu určené.</w:t>
      </w:r>
    </w:p>
    <w:p w:rsidR="00A96A8B" w:rsidRPr="00477003" w:rsidRDefault="00830FE1" w:rsidP="00830FE1">
      <w:pPr>
        <w:pStyle w:val="Zkladntext"/>
        <w:spacing w:after="120"/>
        <w:ind w:left="426"/>
        <w:jc w:val="both"/>
        <w:rPr>
          <w:rFonts w:ascii="Arial" w:hAnsi="Arial" w:cs="Arial"/>
          <w:color w:val="auto"/>
        </w:rPr>
      </w:pPr>
      <w:r w:rsidRPr="00477003">
        <w:rPr>
          <w:rFonts w:ascii="Arial" w:hAnsi="Arial" w:cs="Arial"/>
          <w:b/>
          <w:color w:val="auto"/>
        </w:rPr>
        <w:t>18</w:t>
      </w:r>
      <w:r w:rsidR="00CD265A" w:rsidRPr="00477003">
        <w:rPr>
          <w:rFonts w:ascii="Arial" w:hAnsi="Arial" w:cs="Arial"/>
          <w:b/>
          <w:color w:val="auto"/>
        </w:rPr>
        <w:t>8</w:t>
      </w:r>
      <w:r w:rsidRPr="00477003">
        <w:rPr>
          <w:rFonts w:ascii="Arial" w:hAnsi="Arial" w:cs="Arial"/>
          <w:b/>
          <w:color w:val="auto"/>
        </w:rPr>
        <w:t>.</w:t>
      </w:r>
      <w:r w:rsidR="0058000A" w:rsidRPr="00477003">
        <w:rPr>
          <w:rFonts w:ascii="Arial" w:hAnsi="Arial" w:cs="Arial"/>
          <w:b/>
          <w:color w:val="auto"/>
        </w:rPr>
        <w:t> </w:t>
      </w:r>
      <w:r w:rsidRPr="00477003">
        <w:rPr>
          <w:rFonts w:ascii="Arial" w:hAnsi="Arial" w:cs="Arial"/>
          <w:b/>
          <w:color w:val="auto"/>
        </w:rPr>
        <w:t>1.</w:t>
      </w:r>
      <w:r w:rsidR="0058000A" w:rsidRPr="00477003">
        <w:rPr>
          <w:rFonts w:ascii="Arial" w:hAnsi="Arial" w:cs="Arial"/>
          <w:color w:val="auto"/>
        </w:rPr>
        <w:t> </w:t>
      </w:r>
      <w:r w:rsidR="00A96A8B" w:rsidRPr="00477003">
        <w:rPr>
          <w:rFonts w:ascii="Arial" w:hAnsi="Arial" w:cs="Arial"/>
          <w:color w:val="auto"/>
        </w:rPr>
        <w:t xml:space="preserve">Rozhodnutí o umístění zavazadla </w:t>
      </w:r>
      <w:r w:rsidRPr="00477003">
        <w:rPr>
          <w:rFonts w:ascii="Arial" w:hAnsi="Arial" w:cs="Arial"/>
          <w:color w:val="auto"/>
        </w:rPr>
        <w:t>ve vlaku nebo ve voze, případně</w:t>
      </w:r>
      <w:r w:rsidR="00A96A8B" w:rsidRPr="00477003">
        <w:rPr>
          <w:rFonts w:ascii="Arial" w:hAnsi="Arial" w:cs="Arial"/>
          <w:color w:val="auto"/>
        </w:rPr>
        <w:t xml:space="preserve"> odmítnutí přepravy </w:t>
      </w:r>
      <w:r w:rsidRPr="00477003">
        <w:rPr>
          <w:rFonts w:ascii="Arial" w:hAnsi="Arial" w:cs="Arial"/>
          <w:color w:val="auto"/>
        </w:rPr>
        <w:t>zavazadla</w:t>
      </w:r>
      <w:r w:rsidR="00A96A8B" w:rsidRPr="00477003">
        <w:rPr>
          <w:rFonts w:ascii="Arial" w:hAnsi="Arial" w:cs="Arial"/>
          <w:color w:val="auto"/>
        </w:rPr>
        <w:t xml:space="preserve"> z důvodu vyčerpání kapacity nebo z technologických důvodů</w:t>
      </w:r>
      <w:r w:rsidRPr="00477003">
        <w:rPr>
          <w:rFonts w:ascii="Arial" w:hAnsi="Arial" w:cs="Arial"/>
          <w:color w:val="auto"/>
        </w:rPr>
        <w:t>,</w:t>
      </w:r>
      <w:r w:rsidR="00A96A8B" w:rsidRPr="00477003">
        <w:rPr>
          <w:rFonts w:ascii="Arial" w:hAnsi="Arial" w:cs="Arial"/>
          <w:color w:val="auto"/>
        </w:rPr>
        <w:t xml:space="preserve"> přísluší výhradně pověřenému zaměstnanci ČD ve vlaku.</w:t>
      </w:r>
    </w:p>
    <w:p w:rsidR="00A96A8B" w:rsidRPr="00477003" w:rsidRDefault="00A96A8B" w:rsidP="00830FE1">
      <w:pPr>
        <w:pStyle w:val="Zkladntext"/>
        <w:spacing w:after="120"/>
        <w:jc w:val="both"/>
        <w:rPr>
          <w:rFonts w:ascii="Arial" w:hAnsi="Arial" w:cs="Arial"/>
          <w:color w:val="auto"/>
        </w:rPr>
      </w:pPr>
      <w:r w:rsidRPr="00477003">
        <w:rPr>
          <w:rFonts w:ascii="Arial" w:hAnsi="Arial" w:cs="Arial"/>
          <w:b/>
          <w:bCs/>
          <w:color w:val="auto"/>
        </w:rPr>
        <w:t>1</w:t>
      </w:r>
      <w:r w:rsidR="00CD265A" w:rsidRPr="00477003">
        <w:rPr>
          <w:rFonts w:ascii="Arial" w:hAnsi="Arial" w:cs="Arial"/>
          <w:b/>
          <w:bCs/>
          <w:color w:val="auto"/>
        </w:rPr>
        <w:t>89</w:t>
      </w:r>
      <w:r w:rsidRPr="00477003">
        <w:rPr>
          <w:rFonts w:ascii="Arial" w:hAnsi="Arial" w:cs="Arial"/>
          <w:b/>
          <w:bCs/>
          <w:color w:val="auto"/>
        </w:rPr>
        <w:t>.</w:t>
      </w:r>
      <w:r w:rsidR="0058000A" w:rsidRPr="00477003">
        <w:rPr>
          <w:rFonts w:ascii="Arial" w:hAnsi="Arial" w:cs="Arial"/>
          <w:bCs/>
          <w:color w:val="auto"/>
        </w:rPr>
        <w:t> </w:t>
      </w:r>
      <w:r w:rsidR="00830FE1" w:rsidRPr="00477003">
        <w:rPr>
          <w:rFonts w:ascii="Arial" w:hAnsi="Arial" w:cs="Arial"/>
          <w:bCs/>
          <w:color w:val="auto"/>
        </w:rPr>
        <w:t xml:space="preserve">Pokud </w:t>
      </w:r>
      <w:r w:rsidRPr="00477003">
        <w:rPr>
          <w:rFonts w:ascii="Arial" w:hAnsi="Arial" w:cs="Arial"/>
          <w:color w:val="auto"/>
        </w:rPr>
        <w:t>ČD</w:t>
      </w:r>
      <w:r w:rsidR="00830FE1" w:rsidRPr="00477003">
        <w:rPr>
          <w:rFonts w:ascii="Arial" w:hAnsi="Arial" w:cs="Arial"/>
          <w:color w:val="auto"/>
        </w:rPr>
        <w:t xml:space="preserve"> omezí nebo zastaví přepravu zavazadel z důvodu omezení nebo zastavení drážní dopravy</w:t>
      </w:r>
      <w:r w:rsidRPr="00477003">
        <w:rPr>
          <w:rFonts w:ascii="Arial" w:hAnsi="Arial" w:cs="Arial"/>
          <w:color w:val="auto"/>
        </w:rPr>
        <w:t xml:space="preserve"> </w:t>
      </w:r>
      <w:r w:rsidR="00830FE1" w:rsidRPr="00477003">
        <w:rPr>
          <w:rFonts w:ascii="Arial" w:hAnsi="Arial" w:cs="Arial"/>
          <w:color w:val="auto"/>
        </w:rPr>
        <w:t xml:space="preserve">v konkrétním úseku nebo do vyjmenovaných stanic, oznámí tuto skutečnost cestujícím na </w:t>
      </w:r>
      <w:r w:rsidR="00830FE1" w:rsidRPr="00477003">
        <w:rPr>
          <w:rFonts w:ascii="Arial" w:hAnsi="Arial" w:cs="Arial"/>
          <w:color w:val="auto"/>
          <w:u w:val="single"/>
        </w:rPr>
        <w:t>www.cd.cz</w:t>
      </w:r>
      <w:r w:rsidR="00830FE1" w:rsidRPr="00477003">
        <w:rPr>
          <w:rFonts w:ascii="Arial" w:hAnsi="Arial" w:cs="Arial"/>
          <w:color w:val="auto"/>
        </w:rPr>
        <w:t xml:space="preserve"> a na vývěskách v železničních stanicích.</w:t>
      </w:r>
    </w:p>
    <w:p w:rsidR="00A67093" w:rsidRPr="00477003" w:rsidRDefault="00A96A8B" w:rsidP="00B01741">
      <w:pPr>
        <w:pStyle w:val="Zkladntext"/>
        <w:spacing w:after="120"/>
        <w:jc w:val="both"/>
        <w:rPr>
          <w:rFonts w:ascii="Arial" w:hAnsi="Arial" w:cs="Arial"/>
          <w:bCs/>
          <w:color w:val="auto"/>
        </w:rPr>
      </w:pPr>
      <w:r w:rsidRPr="00477003">
        <w:rPr>
          <w:rFonts w:ascii="Arial" w:hAnsi="Arial" w:cs="Arial"/>
          <w:b/>
          <w:bCs/>
          <w:color w:val="auto"/>
        </w:rPr>
        <w:t>19</w:t>
      </w:r>
      <w:r w:rsidR="00CD265A" w:rsidRPr="00477003">
        <w:rPr>
          <w:rFonts w:ascii="Arial" w:hAnsi="Arial" w:cs="Arial"/>
          <w:b/>
          <w:bCs/>
          <w:color w:val="auto"/>
        </w:rPr>
        <w:t>0</w:t>
      </w:r>
      <w:r w:rsidRPr="00477003">
        <w:rPr>
          <w:rFonts w:ascii="Arial" w:hAnsi="Arial" w:cs="Arial"/>
          <w:b/>
          <w:bCs/>
          <w:color w:val="auto"/>
        </w:rPr>
        <w:t>.</w:t>
      </w:r>
      <w:r w:rsidR="0058000A" w:rsidRPr="00477003">
        <w:rPr>
          <w:rFonts w:ascii="Arial" w:hAnsi="Arial" w:cs="Arial"/>
          <w:b/>
          <w:bCs/>
          <w:color w:val="auto"/>
        </w:rPr>
        <w:t> </w:t>
      </w:r>
      <w:r w:rsidR="00A67093" w:rsidRPr="00477003">
        <w:rPr>
          <w:rFonts w:ascii="Arial" w:hAnsi="Arial" w:cs="Arial"/>
          <w:bCs/>
          <w:color w:val="auto"/>
        </w:rPr>
        <w:t>Doklady o zaplacení ceny za zavazadla platí pouze ve vlacích ČD.</w:t>
      </w:r>
    </w:p>
    <w:p w:rsidR="00EE6B15" w:rsidRPr="00477003" w:rsidRDefault="00580F23" w:rsidP="00702BE5">
      <w:pPr>
        <w:pStyle w:val="Zkladntext"/>
        <w:spacing w:after="120"/>
        <w:jc w:val="both"/>
        <w:rPr>
          <w:rFonts w:ascii="Arial" w:hAnsi="Arial" w:cs="Arial"/>
          <w:bCs/>
          <w:color w:val="auto"/>
        </w:rPr>
      </w:pPr>
      <w:r w:rsidRPr="00477003">
        <w:rPr>
          <w:rFonts w:ascii="Arial" w:hAnsi="Arial" w:cs="Arial"/>
          <w:b/>
          <w:bCs/>
          <w:noProof/>
          <w:color w:val="auto"/>
        </w:rPr>
        <mc:AlternateContent>
          <mc:Choice Requires="wps">
            <w:drawing>
              <wp:anchor distT="0" distB="0" distL="114300" distR="114300" simplePos="0" relativeHeight="251653120" behindDoc="0" locked="0" layoutInCell="1" allowOverlap="1" wp14:anchorId="0D255FC8" wp14:editId="6DD82B88">
                <wp:simplePos x="0" y="0"/>
                <wp:positionH relativeFrom="column">
                  <wp:posOffset>-294374</wp:posOffset>
                </wp:positionH>
                <wp:positionV relativeFrom="paragraph">
                  <wp:posOffset>594360</wp:posOffset>
                </wp:positionV>
                <wp:extent cx="0" cy="882502"/>
                <wp:effectExtent l="0" t="0" r="19050" b="13335"/>
                <wp:wrapNone/>
                <wp:docPr id="174" name="Přímá spojnice 174"/>
                <wp:cNvGraphicFramePr/>
                <a:graphic xmlns:a="http://schemas.openxmlformats.org/drawingml/2006/main">
                  <a:graphicData uri="http://schemas.microsoft.com/office/word/2010/wordprocessingShape">
                    <wps:wsp>
                      <wps:cNvCnPr/>
                      <wps:spPr>
                        <a:xfrm>
                          <a:off x="0" y="0"/>
                          <a:ext cx="0" cy="88250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6C53F71" id="Přímá spojnice 174" o:spid="_x0000_s1026" style="position:absolute;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2pt,46.8pt" to="-23.2pt,1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ZxCvgEAALkDAAAOAAAAZHJzL2Uyb0RvYy54bWysU0uO1DAQ3SNxB8t7OukWn1bU6VnMCDYI&#10;WnwO4HHKHYN/KptO+igsOQCnGHEvyk46gwAhhNg4Lrveq3rPld3VaA07AUbtXcvXq5ozcNJ32h1b&#10;/v7d80dbzmISrhPGO2j5GSK/2j98sBtCAxvfe9MBMiJxsRlCy/uUQlNVUfZgRVz5AI4ulUcrEoV4&#10;rDoUA7FbU23q+mk1eOwCegkx0unNdMn3hV8pkOm1UhESMy2n3lJZsay3ea32O9EcUYRey7kN8Q9d&#10;WKEdFV2obkQS7BPqX6isluijV2klva28UlpC0UBq1vVPat72IkDRQubEsNgU/x+tfHU6INMdvd2z&#10;x5w5YemRDt8+3321d19YDP6Dow5ZviSrhhAbQly7A85RDAfMukeFNn9JERuLvefFXhgTk9OhpNPt&#10;dvOk3mS66h4XMKYX4C3Lm5Yb7bJw0YjTy5im1EsK4XIfU+WyS2cDOdm4N6BIDNVaF3QZI7g2yE6C&#10;BqD7uJ7LlswMUdqYBVT/GTTnZhiU0fpb4JJdKnqXFqDVzuPvqqbx0qqa8i+qJ61Z9q3vzuUdih00&#10;H8XQeZbzAP4YF/j9H7f/DgAA//8DAFBLAwQUAAYACAAAACEAPnpCzt8AAAAKAQAADwAAAGRycy9k&#10;b3ducmV2LnhtbEyPTU+DQBCG7yb+h82YeGsXaUNbytAYP056QPTgccuOQMrOEnYL6K93jQc9zsyT&#10;d543O8ymEyMNrrWMcLOMQBBXVrdcI7y9Pi62IJxXrFVnmRA+ycEhv7zIVKrtxC80lr4WIYRdqhAa&#10;7/tUSlc1ZJRb2p443D7sYJQP41BLPagphJtOxlGUSKNaDh8a1dNdQ9WpPBuEzcNTWfTT/fNXITey&#10;KEbrt6d3xOur+XYPwtPs/2D40Q/qkAenoz2zdqJDWKyTdUARdqsERAB+F0eEeBUnIPNM/q+QfwMA&#10;AP//AwBQSwECLQAUAAYACAAAACEAtoM4kv4AAADhAQAAEwAAAAAAAAAAAAAAAAAAAAAAW0NvbnRl&#10;bnRfVHlwZXNdLnhtbFBLAQItABQABgAIAAAAIQA4/SH/1gAAAJQBAAALAAAAAAAAAAAAAAAAAC8B&#10;AABfcmVscy8ucmVsc1BLAQItABQABgAIAAAAIQDCjZxCvgEAALkDAAAOAAAAAAAAAAAAAAAAAC4C&#10;AABkcnMvZTJvRG9jLnhtbFBLAQItABQABgAIAAAAIQA+ekLO3wAAAAoBAAAPAAAAAAAAAAAAAAAA&#10;ABgEAABkcnMvZG93bnJldi54bWxQSwUGAAAAAAQABADzAAAAJAUAAAAA&#10;" strokecolor="black [3040]"/>
            </w:pict>
          </mc:Fallback>
        </mc:AlternateContent>
      </w:r>
      <w:r w:rsidR="00B01741" w:rsidRPr="00477003">
        <w:rPr>
          <w:rFonts w:ascii="Arial" w:hAnsi="Arial" w:cs="Arial"/>
          <w:b/>
          <w:bCs/>
          <w:color w:val="auto"/>
        </w:rPr>
        <w:t>19</w:t>
      </w:r>
      <w:r w:rsidR="00CD265A" w:rsidRPr="00477003">
        <w:rPr>
          <w:rFonts w:ascii="Arial" w:hAnsi="Arial" w:cs="Arial"/>
          <w:b/>
          <w:bCs/>
          <w:color w:val="auto"/>
        </w:rPr>
        <w:t>1</w:t>
      </w:r>
      <w:r w:rsidR="00B01741" w:rsidRPr="00477003">
        <w:rPr>
          <w:rFonts w:ascii="Arial" w:hAnsi="Arial" w:cs="Arial"/>
          <w:b/>
          <w:bCs/>
          <w:color w:val="auto"/>
        </w:rPr>
        <w:t>.</w:t>
      </w:r>
      <w:r w:rsidR="0058000A" w:rsidRPr="00477003">
        <w:rPr>
          <w:rFonts w:ascii="Arial" w:hAnsi="Arial" w:cs="Arial"/>
          <w:b/>
          <w:bCs/>
          <w:color w:val="auto"/>
        </w:rPr>
        <w:t> </w:t>
      </w:r>
      <w:r w:rsidR="007E1F31" w:rsidRPr="00477003">
        <w:rPr>
          <w:rFonts w:ascii="Arial" w:hAnsi="Arial" w:cs="Arial"/>
          <w:bCs/>
          <w:color w:val="auto"/>
        </w:rPr>
        <w:t>Skupinám 6 cestujících a více, se slevou pro skupinu,</w:t>
      </w:r>
      <w:r w:rsidR="007E1F31" w:rsidRPr="00477003">
        <w:rPr>
          <w:rFonts w:ascii="Arial" w:hAnsi="Arial" w:cs="Arial"/>
          <w:b/>
          <w:bCs/>
          <w:color w:val="auto"/>
        </w:rPr>
        <w:t xml:space="preserve"> </w:t>
      </w:r>
      <w:r w:rsidR="00EE6B15" w:rsidRPr="00477003">
        <w:rPr>
          <w:rFonts w:ascii="Arial" w:hAnsi="Arial" w:cs="Arial"/>
          <w:bCs/>
          <w:color w:val="auto"/>
        </w:rPr>
        <w:t xml:space="preserve">je možno garantovat místa pro jízdní kolo pouze za předpokladu objednání přepravy prostřednictvím formuláře na </w:t>
      </w:r>
      <w:r w:rsidR="007E1F31" w:rsidRPr="00477003">
        <w:rPr>
          <w:rFonts w:ascii="Arial" w:hAnsi="Arial" w:cs="Arial"/>
          <w:bCs/>
          <w:color w:val="auto"/>
          <w:u w:val="single"/>
        </w:rPr>
        <w:t>www.cd.cz/skupiny</w:t>
      </w:r>
      <w:r w:rsidR="007E1F31" w:rsidRPr="00477003">
        <w:rPr>
          <w:rFonts w:ascii="Arial" w:hAnsi="Arial" w:cs="Arial"/>
          <w:bCs/>
          <w:color w:val="auto"/>
        </w:rPr>
        <w:t xml:space="preserve"> </w:t>
      </w:r>
      <w:r w:rsidR="00EE6B15" w:rsidRPr="00477003">
        <w:rPr>
          <w:rFonts w:ascii="Arial" w:hAnsi="Arial" w:cs="Arial"/>
          <w:bCs/>
          <w:color w:val="auto"/>
        </w:rPr>
        <w:t>nebo u pokladní přepážky či na kontaktním centru</w:t>
      </w:r>
      <w:r w:rsidR="00605A74" w:rsidRPr="00477003">
        <w:rPr>
          <w:rFonts w:ascii="Arial" w:hAnsi="Arial" w:cs="Arial"/>
          <w:bCs/>
          <w:color w:val="auto"/>
        </w:rPr>
        <w:t xml:space="preserve"> ČD</w:t>
      </w:r>
      <w:r w:rsidR="00CA36AF" w:rsidRPr="00477003">
        <w:rPr>
          <w:rFonts w:ascii="Arial" w:hAnsi="Arial" w:cs="Arial"/>
          <w:bCs/>
          <w:color w:val="auto"/>
        </w:rPr>
        <w:t xml:space="preserve"> </w:t>
      </w:r>
      <w:r w:rsidR="00EE6B15" w:rsidRPr="00477003">
        <w:rPr>
          <w:rFonts w:ascii="Arial" w:hAnsi="Arial" w:cs="Arial"/>
          <w:bCs/>
          <w:color w:val="auto"/>
        </w:rPr>
        <w:t xml:space="preserve">na telefonu </w:t>
      </w:r>
      <w:r w:rsidR="00A278F1" w:rsidRPr="00477003">
        <w:rPr>
          <w:rFonts w:ascii="Arial" w:hAnsi="Arial" w:cs="Arial"/>
          <w:bCs/>
          <w:color w:val="auto"/>
        </w:rPr>
        <w:t>221 111 122</w:t>
      </w:r>
      <w:r w:rsidR="00EE6B15" w:rsidRPr="00477003">
        <w:rPr>
          <w:rFonts w:ascii="Arial" w:hAnsi="Arial" w:cs="Arial"/>
          <w:bCs/>
          <w:color w:val="auto"/>
        </w:rPr>
        <w:t xml:space="preserve"> nejpozději </w:t>
      </w:r>
      <w:r w:rsidR="007E1F31" w:rsidRPr="00477003">
        <w:rPr>
          <w:rFonts w:ascii="Arial" w:hAnsi="Arial" w:cs="Arial"/>
          <w:bCs/>
          <w:color w:val="auto"/>
        </w:rPr>
        <w:t>72 hodin</w:t>
      </w:r>
      <w:r w:rsidR="00EE6B15" w:rsidRPr="00477003">
        <w:rPr>
          <w:rFonts w:ascii="Arial" w:hAnsi="Arial" w:cs="Arial"/>
          <w:bCs/>
          <w:color w:val="auto"/>
        </w:rPr>
        <w:t xml:space="preserve"> před </w:t>
      </w:r>
      <w:r w:rsidR="007E1F31" w:rsidRPr="00477003">
        <w:rPr>
          <w:rFonts w:ascii="Arial" w:hAnsi="Arial" w:cs="Arial"/>
          <w:bCs/>
          <w:color w:val="auto"/>
        </w:rPr>
        <w:t>odjezdem vlaku</w:t>
      </w:r>
      <w:r w:rsidRPr="00477003">
        <w:rPr>
          <w:rFonts w:ascii="Arial" w:hAnsi="Arial" w:cs="Arial"/>
          <w:bCs/>
          <w:color w:val="auto"/>
        </w:rPr>
        <w:t xml:space="preserve"> z nástupní stanice cestujících</w:t>
      </w:r>
      <w:r w:rsidR="00EE6B15" w:rsidRPr="00477003">
        <w:rPr>
          <w:rFonts w:ascii="Arial" w:hAnsi="Arial" w:cs="Arial"/>
          <w:bCs/>
          <w:color w:val="auto"/>
        </w:rPr>
        <w:t>. Po schválení objednávky je nutno na základě přiděleného transakčního kódu</w:t>
      </w:r>
      <w:r w:rsidR="00702BE5" w:rsidRPr="00477003">
        <w:rPr>
          <w:rFonts w:ascii="Arial" w:hAnsi="Arial" w:cs="Arial"/>
          <w:bCs/>
          <w:color w:val="auto"/>
        </w:rPr>
        <w:t xml:space="preserve"> </w:t>
      </w:r>
      <w:r w:rsidR="00EE6B15" w:rsidRPr="00477003">
        <w:rPr>
          <w:rFonts w:ascii="Arial" w:hAnsi="Arial" w:cs="Arial"/>
          <w:bCs/>
          <w:color w:val="auto"/>
        </w:rPr>
        <w:t xml:space="preserve">zaplatit cenu za přepravu </w:t>
      </w:r>
      <w:r w:rsidR="007E1F31" w:rsidRPr="00477003">
        <w:rPr>
          <w:rFonts w:ascii="Arial" w:hAnsi="Arial" w:cs="Arial"/>
          <w:bCs/>
          <w:color w:val="auto"/>
        </w:rPr>
        <w:t xml:space="preserve">cestujících a </w:t>
      </w:r>
      <w:r w:rsidR="00EE6B15" w:rsidRPr="00477003">
        <w:rPr>
          <w:rFonts w:ascii="Arial" w:hAnsi="Arial" w:cs="Arial"/>
          <w:bCs/>
          <w:color w:val="auto"/>
        </w:rPr>
        <w:t>zavazad</w:t>
      </w:r>
      <w:r w:rsidR="007E1F31" w:rsidRPr="00477003">
        <w:rPr>
          <w:rFonts w:ascii="Arial" w:hAnsi="Arial" w:cs="Arial"/>
          <w:bCs/>
          <w:color w:val="auto"/>
        </w:rPr>
        <w:t>el</w:t>
      </w:r>
      <w:r w:rsidR="00EE6B15" w:rsidRPr="00477003">
        <w:rPr>
          <w:rFonts w:ascii="Arial" w:hAnsi="Arial" w:cs="Arial"/>
          <w:bCs/>
          <w:color w:val="auto"/>
        </w:rPr>
        <w:t xml:space="preserve"> u kterékoliv pokladní přepážky nebo </w:t>
      </w:r>
      <w:r w:rsidR="004B6A84" w:rsidRPr="00477003">
        <w:rPr>
          <w:rFonts w:ascii="Arial" w:hAnsi="Arial" w:cs="Arial"/>
          <w:bCs/>
          <w:color w:val="auto"/>
        </w:rPr>
        <w:t>v</w:t>
      </w:r>
      <w:r w:rsidR="00EE6B15" w:rsidRPr="00477003">
        <w:rPr>
          <w:rFonts w:ascii="Arial" w:hAnsi="Arial" w:cs="Arial"/>
          <w:bCs/>
          <w:color w:val="auto"/>
        </w:rPr>
        <w:t xml:space="preserve"> e</w:t>
      </w:r>
      <w:r w:rsidR="006272A0" w:rsidRPr="00477003">
        <w:rPr>
          <w:rFonts w:ascii="Arial" w:hAnsi="Arial" w:cs="Arial"/>
          <w:bCs/>
          <w:color w:val="auto"/>
        </w:rPr>
        <w:t>-s</w:t>
      </w:r>
      <w:r w:rsidR="00EE6B15" w:rsidRPr="00477003">
        <w:rPr>
          <w:rFonts w:ascii="Arial" w:hAnsi="Arial" w:cs="Arial"/>
          <w:bCs/>
          <w:color w:val="auto"/>
        </w:rPr>
        <w:t xml:space="preserve">hop ČD </w:t>
      </w:r>
      <w:r w:rsidR="00B14E27" w:rsidRPr="00477003">
        <w:rPr>
          <w:rFonts w:ascii="Arial" w:hAnsi="Arial" w:cs="Arial"/>
          <w:bCs/>
          <w:color w:val="auto"/>
        </w:rPr>
        <w:t xml:space="preserve">ve stanoveném termínu, nebo </w:t>
      </w:r>
      <w:r w:rsidR="00EE6B15" w:rsidRPr="00477003">
        <w:rPr>
          <w:rFonts w:ascii="Arial" w:hAnsi="Arial" w:cs="Arial"/>
          <w:bCs/>
          <w:color w:val="auto"/>
        </w:rPr>
        <w:t>nejpozději 48 hodin před odjezdem vlaku</w:t>
      </w:r>
      <w:r w:rsidRPr="00477003">
        <w:rPr>
          <w:rFonts w:ascii="Arial" w:hAnsi="Arial" w:cs="Arial"/>
          <w:bCs/>
          <w:color w:val="auto"/>
        </w:rPr>
        <w:t>, z nástupní stanice cestujících</w:t>
      </w:r>
      <w:r w:rsidR="00EE6B15" w:rsidRPr="00477003">
        <w:rPr>
          <w:rFonts w:ascii="Arial" w:hAnsi="Arial" w:cs="Arial"/>
          <w:bCs/>
          <w:color w:val="auto"/>
        </w:rPr>
        <w:t>. Jinak objednávka propadá.</w:t>
      </w:r>
    </w:p>
    <w:p w:rsidR="00EE6B15" w:rsidRPr="00477003" w:rsidRDefault="00EE6B15" w:rsidP="00EE6B15">
      <w:pPr>
        <w:pStyle w:val="Zkladntext"/>
        <w:spacing w:after="120"/>
        <w:ind w:left="426"/>
        <w:jc w:val="both"/>
        <w:rPr>
          <w:rFonts w:ascii="Arial" w:hAnsi="Arial" w:cs="Arial"/>
          <w:bCs/>
          <w:color w:val="auto"/>
        </w:rPr>
      </w:pPr>
      <w:r w:rsidRPr="00477003">
        <w:rPr>
          <w:rFonts w:ascii="Arial" w:hAnsi="Arial" w:cs="Arial"/>
          <w:b/>
          <w:bCs/>
          <w:color w:val="auto"/>
        </w:rPr>
        <w:t>191.</w:t>
      </w:r>
      <w:r w:rsidR="0058000A" w:rsidRPr="00477003">
        <w:rPr>
          <w:rFonts w:ascii="Arial" w:hAnsi="Arial" w:cs="Arial"/>
          <w:b/>
          <w:bCs/>
          <w:color w:val="auto"/>
        </w:rPr>
        <w:t> </w:t>
      </w:r>
      <w:r w:rsidRPr="00477003">
        <w:rPr>
          <w:rFonts w:ascii="Arial" w:hAnsi="Arial" w:cs="Arial"/>
          <w:b/>
          <w:bCs/>
          <w:color w:val="auto"/>
        </w:rPr>
        <w:t>1.</w:t>
      </w:r>
      <w:r w:rsidR="0058000A" w:rsidRPr="00477003">
        <w:rPr>
          <w:rFonts w:ascii="Arial" w:hAnsi="Arial" w:cs="Arial"/>
          <w:bCs/>
          <w:color w:val="auto"/>
        </w:rPr>
        <w:t> </w:t>
      </w:r>
      <w:r w:rsidRPr="00477003">
        <w:rPr>
          <w:rFonts w:ascii="Arial" w:hAnsi="Arial" w:cs="Arial"/>
          <w:bCs/>
          <w:color w:val="auto"/>
        </w:rPr>
        <w:t xml:space="preserve">Skupiny </w:t>
      </w:r>
      <w:r w:rsidR="00CD78BB" w:rsidRPr="00477003">
        <w:rPr>
          <w:rFonts w:ascii="Arial" w:hAnsi="Arial" w:cs="Arial"/>
          <w:bCs/>
          <w:color w:val="auto"/>
        </w:rPr>
        <w:t>6</w:t>
      </w:r>
      <w:r w:rsidRPr="00477003">
        <w:rPr>
          <w:rFonts w:ascii="Arial" w:hAnsi="Arial" w:cs="Arial"/>
          <w:bCs/>
          <w:color w:val="auto"/>
        </w:rPr>
        <w:t xml:space="preserve"> </w:t>
      </w:r>
      <w:r w:rsidR="007E1F31" w:rsidRPr="00477003">
        <w:rPr>
          <w:rFonts w:ascii="Arial" w:hAnsi="Arial" w:cs="Arial"/>
          <w:bCs/>
          <w:color w:val="auto"/>
        </w:rPr>
        <w:t xml:space="preserve">cestujících </w:t>
      </w:r>
      <w:r w:rsidRPr="00477003">
        <w:rPr>
          <w:rFonts w:ascii="Arial" w:hAnsi="Arial" w:cs="Arial"/>
          <w:bCs/>
          <w:color w:val="auto"/>
        </w:rPr>
        <w:t xml:space="preserve">a více obdrží v rámci své objednávky </w:t>
      </w:r>
      <w:r w:rsidR="007E1F31" w:rsidRPr="00477003">
        <w:rPr>
          <w:rFonts w:ascii="Arial" w:hAnsi="Arial" w:cs="Arial"/>
          <w:bCs/>
          <w:color w:val="auto"/>
        </w:rPr>
        <w:t xml:space="preserve">až do vyčerpání kapacity vlaku </w:t>
      </w:r>
      <w:r w:rsidRPr="00477003">
        <w:rPr>
          <w:rFonts w:ascii="Arial" w:hAnsi="Arial" w:cs="Arial"/>
          <w:bCs/>
          <w:color w:val="auto"/>
        </w:rPr>
        <w:t>bezplatnou rezervaci místa pro jízdní kolo</w:t>
      </w:r>
      <w:r w:rsidR="003C57D6" w:rsidRPr="00477003">
        <w:rPr>
          <w:rFonts w:ascii="Arial" w:hAnsi="Arial" w:cs="Arial"/>
          <w:bCs/>
          <w:color w:val="auto"/>
        </w:rPr>
        <w:t xml:space="preserve"> do pravidelně řazených vozů. V případě zařazení posilového vozu pro přepravu kol je nutno uhradit poplatek za vyhrazení místa dle TR 10</w:t>
      </w:r>
      <w:r w:rsidR="00D66F6D" w:rsidRPr="00477003">
        <w:rPr>
          <w:rFonts w:ascii="Arial" w:hAnsi="Arial" w:cs="Arial"/>
          <w:bCs/>
          <w:color w:val="auto"/>
        </w:rPr>
        <w:t>.</w:t>
      </w:r>
    </w:p>
    <w:p w:rsidR="0044189F" w:rsidRPr="00477003" w:rsidRDefault="0044189F" w:rsidP="0044189F">
      <w:pPr>
        <w:pStyle w:val="Zkladntext"/>
        <w:spacing w:after="80"/>
        <w:jc w:val="both"/>
        <w:rPr>
          <w:rFonts w:ascii="Arial" w:hAnsi="Arial" w:cs="Arial"/>
          <w:color w:val="auto"/>
        </w:rPr>
      </w:pPr>
      <w:r w:rsidRPr="00477003">
        <w:rPr>
          <w:rFonts w:ascii="Arial" w:hAnsi="Arial" w:cs="Arial"/>
          <w:b/>
          <w:color w:val="auto"/>
        </w:rPr>
        <w:t>192.</w:t>
      </w:r>
      <w:r w:rsidR="0058000A" w:rsidRPr="00477003">
        <w:rPr>
          <w:rFonts w:ascii="Arial" w:hAnsi="Arial" w:cs="Arial"/>
          <w:bCs/>
          <w:color w:val="auto"/>
        </w:rPr>
        <w:t> </w:t>
      </w:r>
      <w:r w:rsidRPr="00477003">
        <w:rPr>
          <w:rFonts w:ascii="Arial" w:hAnsi="Arial" w:cs="Arial"/>
          <w:bCs/>
          <w:color w:val="auto"/>
        </w:rPr>
        <w:t>Do vlaků, nebo vozů</w:t>
      </w:r>
      <w:r w:rsidRPr="00477003">
        <w:rPr>
          <w:rFonts w:ascii="Arial" w:hAnsi="Arial" w:cs="Arial"/>
          <w:color w:val="auto"/>
        </w:rPr>
        <w:t xml:space="preserve">, které nejsou zařazeny v rezervačním systému, si mohou cestující objednat u pokladní přepážky vyhrazení míst </w:t>
      </w:r>
      <w:r w:rsidR="0017431F" w:rsidRPr="00477003">
        <w:rPr>
          <w:rFonts w:ascii="Arial" w:hAnsi="Arial" w:cs="Arial"/>
          <w:color w:val="auto"/>
        </w:rPr>
        <w:t>pro jízdní kola</w:t>
      </w:r>
      <w:r w:rsidRPr="00477003">
        <w:rPr>
          <w:rFonts w:ascii="Arial" w:hAnsi="Arial" w:cs="Arial"/>
          <w:color w:val="auto"/>
        </w:rPr>
        <w:t xml:space="preserve"> nejpozději 7</w:t>
      </w:r>
      <w:r w:rsidR="000B3A77" w:rsidRPr="00477003">
        <w:rPr>
          <w:rFonts w:ascii="Arial" w:hAnsi="Arial" w:cs="Arial"/>
          <w:color w:val="auto"/>
        </w:rPr>
        <w:t> </w:t>
      </w:r>
      <w:r w:rsidRPr="00477003">
        <w:rPr>
          <w:rFonts w:ascii="Arial" w:hAnsi="Arial" w:cs="Arial"/>
          <w:color w:val="auto"/>
        </w:rPr>
        <w:t>pracovních dnů před plánovaným dnem odjezdu. ČD si vyhrazují právo objednávku míst odmítnout, pokud ji nelze z provozních důvodů zabezpečit.</w:t>
      </w:r>
    </w:p>
    <w:p w:rsidR="0044189F" w:rsidRPr="00477003" w:rsidRDefault="0044189F" w:rsidP="0044189F">
      <w:pPr>
        <w:pStyle w:val="Zkladntext"/>
        <w:spacing w:after="80"/>
        <w:ind w:left="426"/>
        <w:jc w:val="both"/>
        <w:rPr>
          <w:rFonts w:ascii="Arial" w:hAnsi="Arial" w:cs="Arial"/>
          <w:color w:val="auto"/>
        </w:rPr>
      </w:pPr>
      <w:r w:rsidRPr="00477003">
        <w:rPr>
          <w:rFonts w:ascii="Arial" w:hAnsi="Arial" w:cs="Arial"/>
          <w:b/>
          <w:color w:val="auto"/>
        </w:rPr>
        <w:t>192.</w:t>
      </w:r>
      <w:r w:rsidR="0058000A" w:rsidRPr="00477003">
        <w:rPr>
          <w:rFonts w:ascii="Arial" w:hAnsi="Arial" w:cs="Arial"/>
          <w:b/>
          <w:color w:val="auto"/>
        </w:rPr>
        <w:t> </w:t>
      </w:r>
      <w:r w:rsidRPr="00477003">
        <w:rPr>
          <w:rFonts w:ascii="Arial" w:hAnsi="Arial" w:cs="Arial"/>
          <w:b/>
          <w:color w:val="auto"/>
        </w:rPr>
        <w:t>1.</w:t>
      </w:r>
      <w:r w:rsidR="0058000A" w:rsidRPr="00477003">
        <w:rPr>
          <w:rFonts w:ascii="Arial" w:hAnsi="Arial" w:cs="Arial"/>
          <w:color w:val="auto"/>
        </w:rPr>
        <w:t> </w:t>
      </w:r>
      <w:r w:rsidRPr="00477003">
        <w:rPr>
          <w:rFonts w:ascii="Arial" w:hAnsi="Arial" w:cs="Arial"/>
          <w:color w:val="auto"/>
        </w:rPr>
        <w:t xml:space="preserve">Za zajištění objednaných míst zaplatí cestující poplatek za vyhrazení místa dle tarifu TR 10, počet vyhrazených míst se musí rovnat skutečnému počtu </w:t>
      </w:r>
      <w:r w:rsidR="007506A0" w:rsidRPr="00477003">
        <w:rPr>
          <w:rFonts w:ascii="Arial" w:hAnsi="Arial" w:cs="Arial"/>
          <w:color w:val="auto"/>
        </w:rPr>
        <w:t xml:space="preserve">jízdních </w:t>
      </w:r>
      <w:r w:rsidRPr="00477003">
        <w:rPr>
          <w:rFonts w:ascii="Arial" w:hAnsi="Arial" w:cs="Arial"/>
          <w:color w:val="auto"/>
        </w:rPr>
        <w:t>kol.</w:t>
      </w:r>
    </w:p>
    <w:p w:rsidR="00B32AC0" w:rsidRPr="00477003" w:rsidRDefault="00475821" w:rsidP="00830FE1">
      <w:pPr>
        <w:pStyle w:val="Zkladntext"/>
        <w:jc w:val="both"/>
        <w:rPr>
          <w:rFonts w:ascii="Arial" w:hAnsi="Arial" w:cs="Arial"/>
          <w:color w:val="auto"/>
        </w:rPr>
      </w:pPr>
      <w:r w:rsidRPr="00477003">
        <w:rPr>
          <w:rFonts w:ascii="Arial" w:hAnsi="Arial" w:cs="Arial"/>
          <w:b/>
          <w:bCs/>
          <w:color w:val="auto"/>
        </w:rPr>
        <w:t>193.</w:t>
      </w:r>
      <w:r w:rsidR="00EE6B15" w:rsidRPr="00477003">
        <w:rPr>
          <w:rFonts w:ascii="Arial" w:hAnsi="Arial" w:cs="Arial"/>
          <w:b/>
          <w:bCs/>
          <w:color w:val="auto"/>
        </w:rPr>
        <w:t xml:space="preserve"> </w:t>
      </w:r>
      <w:r w:rsidR="00A96A8B" w:rsidRPr="00477003">
        <w:rPr>
          <w:rFonts w:ascii="Arial" w:hAnsi="Arial" w:cs="Arial"/>
          <w:b/>
          <w:bCs/>
          <w:color w:val="auto"/>
        </w:rPr>
        <w:t>- 19</w:t>
      </w:r>
      <w:r w:rsidR="00B01741" w:rsidRPr="00477003">
        <w:rPr>
          <w:rFonts w:ascii="Arial" w:hAnsi="Arial" w:cs="Arial"/>
          <w:b/>
          <w:bCs/>
          <w:color w:val="auto"/>
        </w:rPr>
        <w:t>4</w:t>
      </w:r>
      <w:r w:rsidR="00A96A8B" w:rsidRPr="00477003">
        <w:rPr>
          <w:rFonts w:ascii="Arial" w:hAnsi="Arial" w:cs="Arial"/>
          <w:b/>
          <w:bCs/>
          <w:color w:val="auto"/>
        </w:rPr>
        <w:t xml:space="preserve">. </w:t>
      </w:r>
      <w:r w:rsidR="00A96A8B" w:rsidRPr="00477003">
        <w:rPr>
          <w:rFonts w:ascii="Arial" w:hAnsi="Arial" w:cs="Arial"/>
          <w:color w:val="auto"/>
        </w:rPr>
        <w:t>Neobsazeno.</w:t>
      </w:r>
    </w:p>
    <w:p w:rsidR="00A96A8B" w:rsidRPr="00477003" w:rsidRDefault="00A96A8B" w:rsidP="00830FE1">
      <w:pPr>
        <w:pStyle w:val="Zkladntext"/>
        <w:jc w:val="both"/>
        <w:rPr>
          <w:rFonts w:ascii="Arial" w:hAnsi="Arial" w:cs="Arial"/>
          <w:b/>
          <w:bCs/>
          <w:color w:val="auto"/>
        </w:rPr>
      </w:pPr>
    </w:p>
    <w:p w:rsidR="00A96A8B" w:rsidRPr="00477003" w:rsidRDefault="00A96A8B">
      <w:pPr>
        <w:pStyle w:val="Styl1"/>
        <w:spacing w:before="360"/>
        <w:jc w:val="center"/>
        <w:rPr>
          <w:rFonts w:ascii="Arial" w:hAnsi="Arial" w:cs="Arial"/>
          <w:color w:val="auto"/>
          <w:sz w:val="28"/>
          <w:szCs w:val="28"/>
        </w:rPr>
      </w:pPr>
      <w:r w:rsidRPr="00477003">
        <w:rPr>
          <w:rFonts w:ascii="Arial" w:hAnsi="Arial" w:cs="Arial"/>
          <w:color w:val="auto"/>
          <w:sz w:val="28"/>
          <w:szCs w:val="28"/>
        </w:rPr>
        <w:t>Kapitola II</w:t>
      </w:r>
    </w:p>
    <w:p w:rsidR="00A96A8B" w:rsidRPr="00477003" w:rsidRDefault="00A96A8B" w:rsidP="00B01741">
      <w:pPr>
        <w:pStyle w:val="Styl1"/>
        <w:spacing w:before="0" w:after="120"/>
        <w:jc w:val="center"/>
        <w:rPr>
          <w:rFonts w:ascii="Arial" w:hAnsi="Arial" w:cs="Arial"/>
          <w:color w:val="auto"/>
          <w:sz w:val="28"/>
          <w:szCs w:val="28"/>
        </w:rPr>
      </w:pPr>
      <w:r w:rsidRPr="00477003">
        <w:rPr>
          <w:rFonts w:ascii="Arial" w:hAnsi="Arial" w:cs="Arial"/>
          <w:color w:val="auto"/>
          <w:sz w:val="28"/>
          <w:szCs w:val="28"/>
        </w:rPr>
        <w:t>Ruční zavazadla</w:t>
      </w:r>
    </w:p>
    <w:p w:rsidR="00660D31" w:rsidRPr="00477003" w:rsidRDefault="00B01741">
      <w:pPr>
        <w:pStyle w:val="Zkladntext"/>
        <w:spacing w:after="120"/>
        <w:jc w:val="both"/>
        <w:rPr>
          <w:rFonts w:ascii="Arial" w:hAnsi="Arial" w:cs="Arial"/>
          <w:color w:val="auto"/>
        </w:rPr>
      </w:pPr>
      <w:r w:rsidRPr="00477003">
        <w:rPr>
          <w:rFonts w:ascii="Arial" w:hAnsi="Arial" w:cs="Arial"/>
          <w:b/>
          <w:bCs/>
          <w:color w:val="auto"/>
        </w:rPr>
        <w:t>195</w:t>
      </w:r>
      <w:r w:rsidR="00A96A8B" w:rsidRPr="00477003">
        <w:rPr>
          <w:rFonts w:ascii="Arial" w:hAnsi="Arial" w:cs="Arial"/>
          <w:b/>
          <w:bCs/>
          <w:color w:val="auto"/>
        </w:rPr>
        <w:t>.</w:t>
      </w:r>
      <w:r w:rsidR="0058000A" w:rsidRPr="00477003">
        <w:rPr>
          <w:rFonts w:ascii="Arial" w:hAnsi="Arial" w:cs="Arial"/>
          <w:bCs/>
          <w:color w:val="auto"/>
        </w:rPr>
        <w:t> </w:t>
      </w:r>
      <w:r w:rsidR="00A96A8B" w:rsidRPr="00477003">
        <w:rPr>
          <w:rFonts w:ascii="Arial" w:hAnsi="Arial" w:cs="Arial"/>
          <w:color w:val="auto"/>
        </w:rPr>
        <w:t>Cestující s platn</w:t>
      </w:r>
      <w:r w:rsidRPr="00477003">
        <w:rPr>
          <w:rFonts w:ascii="Arial" w:hAnsi="Arial" w:cs="Arial"/>
          <w:color w:val="auto"/>
        </w:rPr>
        <w:t>ou jízdenkou</w:t>
      </w:r>
      <w:r w:rsidR="00A96A8B" w:rsidRPr="00477003">
        <w:rPr>
          <w:rFonts w:ascii="Arial" w:hAnsi="Arial" w:cs="Arial"/>
          <w:color w:val="auto"/>
        </w:rPr>
        <w:t xml:space="preserve"> může vzít s sebou do vozu bezplatně jako ruční zavazadlo věci snadno přenosné</w:t>
      </w:r>
      <w:r w:rsidR="00660D31" w:rsidRPr="00477003">
        <w:rPr>
          <w:rFonts w:ascii="Arial" w:hAnsi="Arial" w:cs="Arial"/>
          <w:color w:val="auto"/>
        </w:rPr>
        <w:t>:</w:t>
      </w:r>
    </w:p>
    <w:p w:rsidR="00B01741" w:rsidRPr="00477003" w:rsidRDefault="00660D31" w:rsidP="00B9580D">
      <w:pPr>
        <w:pStyle w:val="Zkladntext"/>
        <w:numPr>
          <w:ilvl w:val="0"/>
          <w:numId w:val="34"/>
        </w:numPr>
        <w:ind w:left="426" w:hanging="426"/>
        <w:jc w:val="both"/>
        <w:rPr>
          <w:rFonts w:ascii="Arial" w:hAnsi="Arial" w:cs="Arial"/>
          <w:color w:val="auto"/>
        </w:rPr>
      </w:pPr>
      <w:r w:rsidRPr="00477003">
        <w:rPr>
          <w:rFonts w:ascii="Arial" w:hAnsi="Arial" w:cs="Arial"/>
          <w:color w:val="auto"/>
        </w:rPr>
        <w:t>které lze umístit na klíně nebo nad a pod místem, které obsadil,</w:t>
      </w:r>
    </w:p>
    <w:p w:rsidR="00660D31" w:rsidRPr="00477003" w:rsidRDefault="00660D31" w:rsidP="00B9580D">
      <w:pPr>
        <w:pStyle w:val="Zkladntext"/>
        <w:numPr>
          <w:ilvl w:val="0"/>
          <w:numId w:val="34"/>
        </w:numPr>
        <w:ind w:left="426" w:hanging="426"/>
        <w:jc w:val="both"/>
        <w:rPr>
          <w:rFonts w:ascii="Arial" w:hAnsi="Arial" w:cs="Arial"/>
          <w:color w:val="auto"/>
        </w:rPr>
      </w:pPr>
      <w:r w:rsidRPr="00477003">
        <w:rPr>
          <w:rFonts w:ascii="Arial" w:hAnsi="Arial" w:cs="Arial"/>
          <w:color w:val="auto"/>
        </w:rPr>
        <w:t>které nepřekročí ani jeden z rozměrů 900 x 600 x 400 mm</w:t>
      </w:r>
      <w:r w:rsidRPr="00477003">
        <w:rPr>
          <w:rStyle w:val="Znakapoznpodarou"/>
          <w:rFonts w:ascii="Arial" w:hAnsi="Arial" w:cs="Arial"/>
          <w:color w:val="auto"/>
        </w:rPr>
        <w:footnoteReference w:id="27"/>
      </w:r>
      <w:r w:rsidRPr="00477003">
        <w:rPr>
          <w:rFonts w:ascii="Arial" w:hAnsi="Arial" w:cs="Arial"/>
          <w:color w:val="auto"/>
        </w:rPr>
        <w:t>,</w:t>
      </w:r>
    </w:p>
    <w:p w:rsidR="00660D31" w:rsidRPr="00477003" w:rsidRDefault="00564AD0" w:rsidP="00B9580D">
      <w:pPr>
        <w:pStyle w:val="Zkladntext"/>
        <w:numPr>
          <w:ilvl w:val="0"/>
          <w:numId w:val="34"/>
        </w:numPr>
        <w:spacing w:after="120"/>
        <w:ind w:left="426" w:hanging="426"/>
        <w:jc w:val="both"/>
        <w:rPr>
          <w:rFonts w:ascii="Arial" w:hAnsi="Arial" w:cs="Arial"/>
          <w:color w:val="auto"/>
        </w:rPr>
      </w:pPr>
      <w:r w:rsidRPr="00477003">
        <w:rPr>
          <w:rFonts w:ascii="Arial" w:hAnsi="Arial" w:cs="Arial"/>
          <w:color w:val="auto"/>
        </w:rPr>
        <w:t>malou koloběžku</w:t>
      </w:r>
      <w:r w:rsidR="007A5E23" w:rsidRPr="00477003">
        <w:rPr>
          <w:rStyle w:val="Znakapoznpodarou"/>
          <w:rFonts w:ascii="Arial" w:hAnsi="Arial" w:cs="Arial"/>
          <w:color w:val="auto"/>
        </w:rPr>
        <w:footnoteReference w:id="28"/>
      </w:r>
      <w:r w:rsidRPr="00477003">
        <w:rPr>
          <w:rFonts w:ascii="Arial" w:hAnsi="Arial" w:cs="Arial"/>
          <w:color w:val="auto"/>
        </w:rPr>
        <w:t xml:space="preserve">, </w:t>
      </w:r>
      <w:r w:rsidR="00585ADB" w:rsidRPr="00477003">
        <w:rPr>
          <w:rFonts w:ascii="Arial" w:hAnsi="Arial" w:cs="Arial"/>
          <w:color w:val="auto"/>
        </w:rPr>
        <w:t>obal na sportovní vý</w:t>
      </w:r>
      <w:r w:rsidR="004477A0" w:rsidRPr="00477003">
        <w:rPr>
          <w:rFonts w:ascii="Arial" w:hAnsi="Arial" w:cs="Arial"/>
          <w:color w:val="auto"/>
        </w:rPr>
        <w:t>bavu</w:t>
      </w:r>
      <w:r w:rsidR="00A00C7D" w:rsidRPr="00477003">
        <w:rPr>
          <w:rStyle w:val="Znakapoznpodarou"/>
          <w:rFonts w:ascii="Arial" w:hAnsi="Arial" w:cs="Arial"/>
          <w:color w:val="auto"/>
        </w:rPr>
        <w:footnoteReference w:id="29"/>
      </w:r>
      <w:r w:rsidR="00B64AC9" w:rsidRPr="00477003">
        <w:rPr>
          <w:rFonts w:ascii="Arial" w:hAnsi="Arial" w:cs="Arial"/>
          <w:color w:val="auto"/>
        </w:rPr>
        <w:t xml:space="preserve">, </w:t>
      </w:r>
      <w:r w:rsidR="00660D31" w:rsidRPr="00477003">
        <w:rPr>
          <w:rFonts w:ascii="Arial" w:hAnsi="Arial" w:cs="Arial"/>
          <w:color w:val="auto"/>
        </w:rPr>
        <w:t>snowboard</w:t>
      </w:r>
      <w:r w:rsidR="006712E0" w:rsidRPr="00477003">
        <w:rPr>
          <w:rFonts w:ascii="Arial" w:hAnsi="Arial" w:cs="Arial"/>
          <w:color w:val="auto"/>
        </w:rPr>
        <w:t>,</w:t>
      </w:r>
      <w:r w:rsidR="00660D31" w:rsidRPr="00477003">
        <w:rPr>
          <w:rFonts w:ascii="Arial" w:hAnsi="Arial" w:cs="Arial"/>
          <w:color w:val="auto"/>
        </w:rPr>
        <w:t xml:space="preserve"> boby</w:t>
      </w:r>
      <w:r w:rsidR="00205E55" w:rsidRPr="00477003">
        <w:rPr>
          <w:rFonts w:ascii="Arial" w:hAnsi="Arial" w:cs="Arial"/>
          <w:color w:val="auto"/>
        </w:rPr>
        <w:t>, sáně, pár lyží s holemi</w:t>
      </w:r>
      <w:r w:rsidR="00660D31" w:rsidRPr="00477003">
        <w:rPr>
          <w:rFonts w:ascii="Arial" w:hAnsi="Arial" w:cs="Arial"/>
          <w:color w:val="auto"/>
        </w:rPr>
        <w:t>.</w:t>
      </w:r>
    </w:p>
    <w:p w:rsidR="00C44FCE" w:rsidRPr="00477003" w:rsidRDefault="00660D31" w:rsidP="00660D31">
      <w:pPr>
        <w:pStyle w:val="Zkladntext"/>
        <w:spacing w:after="120"/>
        <w:ind w:left="426"/>
        <w:jc w:val="both"/>
        <w:rPr>
          <w:rFonts w:ascii="Arial" w:hAnsi="Arial" w:cs="Arial"/>
          <w:color w:val="auto"/>
        </w:rPr>
      </w:pPr>
      <w:r w:rsidRPr="00477003">
        <w:rPr>
          <w:rFonts w:ascii="Arial" w:hAnsi="Arial" w:cs="Arial"/>
          <w:b/>
          <w:bCs/>
          <w:color w:val="auto"/>
        </w:rPr>
        <w:t>195.</w:t>
      </w:r>
      <w:r w:rsidR="0058000A" w:rsidRPr="00477003">
        <w:rPr>
          <w:rFonts w:ascii="Arial" w:hAnsi="Arial" w:cs="Arial"/>
          <w:b/>
          <w:bCs/>
          <w:color w:val="auto"/>
        </w:rPr>
        <w:t> </w:t>
      </w:r>
      <w:r w:rsidRPr="00477003">
        <w:rPr>
          <w:rFonts w:ascii="Arial" w:hAnsi="Arial" w:cs="Arial"/>
          <w:b/>
          <w:bCs/>
          <w:color w:val="auto"/>
        </w:rPr>
        <w:t>1.</w:t>
      </w:r>
      <w:r w:rsidR="0058000A" w:rsidRPr="00477003">
        <w:rPr>
          <w:rFonts w:ascii="Arial" w:hAnsi="Arial" w:cs="Arial"/>
          <w:color w:val="auto"/>
        </w:rPr>
        <w:t> </w:t>
      </w:r>
      <w:r w:rsidR="00E86829" w:rsidRPr="00477003">
        <w:rPr>
          <w:rFonts w:ascii="Arial" w:hAnsi="Arial" w:cs="Arial"/>
          <w:color w:val="auto"/>
        </w:rPr>
        <w:t xml:space="preserve">Pokud </w:t>
      </w:r>
      <w:r w:rsidRPr="00477003">
        <w:rPr>
          <w:rFonts w:ascii="Arial" w:hAnsi="Arial" w:cs="Arial"/>
          <w:color w:val="auto"/>
        </w:rPr>
        <w:t>nelze</w:t>
      </w:r>
      <w:r w:rsidR="00E86829" w:rsidRPr="00477003">
        <w:rPr>
          <w:rFonts w:ascii="Arial" w:hAnsi="Arial" w:cs="Arial"/>
          <w:color w:val="auto"/>
        </w:rPr>
        <w:t xml:space="preserve"> ruční zavazadlo </w:t>
      </w:r>
      <w:r w:rsidRPr="00477003">
        <w:rPr>
          <w:rFonts w:ascii="Arial" w:hAnsi="Arial" w:cs="Arial"/>
          <w:color w:val="auto"/>
        </w:rPr>
        <w:t xml:space="preserve">umístit </w:t>
      </w:r>
      <w:r w:rsidR="00E86829" w:rsidRPr="00477003">
        <w:rPr>
          <w:rFonts w:ascii="Arial" w:hAnsi="Arial" w:cs="Arial"/>
          <w:color w:val="auto"/>
        </w:rPr>
        <w:t xml:space="preserve">nad a pod místem, které </w:t>
      </w:r>
      <w:r w:rsidRPr="00477003">
        <w:rPr>
          <w:rFonts w:ascii="Arial" w:hAnsi="Arial" w:cs="Arial"/>
          <w:color w:val="auto"/>
        </w:rPr>
        <w:t>cestující obsadil</w:t>
      </w:r>
      <w:r w:rsidR="00E86829" w:rsidRPr="00477003">
        <w:rPr>
          <w:rFonts w:ascii="Arial" w:hAnsi="Arial" w:cs="Arial"/>
          <w:color w:val="auto"/>
        </w:rPr>
        <w:t xml:space="preserve">, uloží ho </w:t>
      </w:r>
      <w:r w:rsidRPr="00477003">
        <w:rPr>
          <w:rFonts w:ascii="Arial" w:hAnsi="Arial" w:cs="Arial"/>
          <w:color w:val="auto"/>
        </w:rPr>
        <w:t>po dohodě s ostatními spolucestujícími tak, aby jim nepřekáželo, nebo v</w:t>
      </w:r>
      <w:r w:rsidR="001E6289" w:rsidRPr="00477003">
        <w:rPr>
          <w:rFonts w:ascii="Arial" w:hAnsi="Arial" w:cs="Arial"/>
          <w:color w:val="auto"/>
        </w:rPr>
        <w:t xml:space="preserve"> některých typech vozů </w:t>
      </w:r>
      <w:r w:rsidRPr="00477003">
        <w:rPr>
          <w:rFonts w:ascii="Arial" w:hAnsi="Arial" w:cs="Arial"/>
          <w:color w:val="auto"/>
        </w:rPr>
        <w:t>na</w:t>
      </w:r>
      <w:r w:rsidR="001E6289" w:rsidRPr="00477003">
        <w:rPr>
          <w:rFonts w:ascii="Arial" w:hAnsi="Arial" w:cs="Arial"/>
          <w:color w:val="auto"/>
        </w:rPr>
        <w:t xml:space="preserve"> k tomu určené odkládací prostory.</w:t>
      </w:r>
    </w:p>
    <w:p w:rsidR="001E6289" w:rsidRPr="00477003" w:rsidRDefault="00660D31" w:rsidP="005479CA">
      <w:pPr>
        <w:pStyle w:val="Zkladntext"/>
        <w:spacing w:after="120"/>
        <w:ind w:left="709"/>
        <w:jc w:val="both"/>
        <w:rPr>
          <w:rFonts w:ascii="Arial" w:hAnsi="Arial" w:cs="Arial"/>
          <w:color w:val="auto"/>
        </w:rPr>
      </w:pPr>
      <w:r w:rsidRPr="00477003">
        <w:rPr>
          <w:rFonts w:ascii="Arial" w:hAnsi="Arial" w:cs="Arial"/>
          <w:b/>
          <w:bCs/>
          <w:color w:val="auto"/>
        </w:rPr>
        <w:t>195.</w:t>
      </w:r>
      <w:r w:rsidR="0058000A" w:rsidRPr="00477003">
        <w:rPr>
          <w:rFonts w:ascii="Arial" w:hAnsi="Arial" w:cs="Arial"/>
          <w:b/>
          <w:bCs/>
          <w:color w:val="auto"/>
        </w:rPr>
        <w:t> </w:t>
      </w:r>
      <w:r w:rsidRPr="00477003">
        <w:rPr>
          <w:rFonts w:ascii="Arial" w:hAnsi="Arial" w:cs="Arial"/>
          <w:b/>
          <w:bCs/>
          <w:color w:val="auto"/>
        </w:rPr>
        <w:t>1.</w:t>
      </w:r>
      <w:r w:rsidR="0058000A" w:rsidRPr="00477003">
        <w:rPr>
          <w:rFonts w:ascii="Arial" w:hAnsi="Arial" w:cs="Arial"/>
          <w:b/>
          <w:bCs/>
          <w:color w:val="auto"/>
        </w:rPr>
        <w:t> </w:t>
      </w:r>
      <w:r w:rsidRPr="00477003">
        <w:rPr>
          <w:rFonts w:ascii="Arial" w:hAnsi="Arial" w:cs="Arial"/>
          <w:b/>
          <w:bCs/>
          <w:color w:val="auto"/>
        </w:rPr>
        <w:t>1.</w:t>
      </w:r>
      <w:r w:rsidR="0058000A" w:rsidRPr="00477003">
        <w:rPr>
          <w:rFonts w:ascii="Arial" w:hAnsi="Arial" w:cs="Arial"/>
          <w:bCs/>
          <w:color w:val="auto"/>
        </w:rPr>
        <w:t> </w:t>
      </w:r>
      <w:r w:rsidR="001E6289" w:rsidRPr="00477003">
        <w:rPr>
          <w:rFonts w:ascii="Arial" w:hAnsi="Arial" w:cs="Arial"/>
          <w:color w:val="auto"/>
        </w:rPr>
        <w:t xml:space="preserve">Ukládání ručních zavazadel </w:t>
      </w:r>
      <w:r w:rsidR="009C2AD4" w:rsidRPr="00477003">
        <w:rPr>
          <w:rFonts w:ascii="Arial" w:hAnsi="Arial" w:cs="Arial"/>
          <w:color w:val="auto"/>
        </w:rPr>
        <w:t>je zakázáno na sedadlech a</w:t>
      </w:r>
      <w:r w:rsidR="000B3A77" w:rsidRPr="00477003">
        <w:rPr>
          <w:rFonts w:ascii="Arial" w:hAnsi="Arial" w:cs="Arial"/>
          <w:color w:val="auto"/>
        </w:rPr>
        <w:t> </w:t>
      </w:r>
      <w:r w:rsidR="001E6289" w:rsidRPr="00477003">
        <w:rPr>
          <w:rFonts w:ascii="Arial" w:hAnsi="Arial" w:cs="Arial"/>
          <w:color w:val="auto"/>
        </w:rPr>
        <w:t>v prostoru sociálních zařízení</w:t>
      </w:r>
      <w:r w:rsidR="005E364E" w:rsidRPr="00477003">
        <w:rPr>
          <w:rFonts w:ascii="Arial" w:hAnsi="Arial" w:cs="Arial"/>
          <w:color w:val="auto"/>
        </w:rPr>
        <w:t xml:space="preserve"> vozu</w:t>
      </w:r>
      <w:r w:rsidR="001E6289" w:rsidRPr="00477003">
        <w:rPr>
          <w:rFonts w:ascii="Arial" w:hAnsi="Arial" w:cs="Arial"/>
          <w:color w:val="auto"/>
        </w:rPr>
        <w:t>.</w:t>
      </w:r>
    </w:p>
    <w:p w:rsidR="00E86829" w:rsidRPr="00477003" w:rsidRDefault="00660D31">
      <w:pPr>
        <w:pStyle w:val="Zkladntext"/>
        <w:spacing w:after="120"/>
        <w:jc w:val="both"/>
        <w:rPr>
          <w:rFonts w:ascii="Arial" w:hAnsi="Arial" w:cs="Arial"/>
          <w:color w:val="auto"/>
        </w:rPr>
      </w:pPr>
      <w:r w:rsidRPr="00477003">
        <w:rPr>
          <w:rFonts w:ascii="Arial" w:hAnsi="Arial" w:cs="Arial"/>
          <w:b/>
          <w:bCs/>
          <w:color w:val="auto"/>
        </w:rPr>
        <w:t>196</w:t>
      </w:r>
      <w:r w:rsidR="00A96A8B" w:rsidRPr="00477003">
        <w:rPr>
          <w:rFonts w:ascii="Arial" w:hAnsi="Arial" w:cs="Arial"/>
          <w:b/>
          <w:bCs/>
          <w:color w:val="auto"/>
        </w:rPr>
        <w:t>.</w:t>
      </w:r>
      <w:r w:rsidR="0058000A" w:rsidRPr="00477003">
        <w:rPr>
          <w:rFonts w:ascii="Arial" w:hAnsi="Arial" w:cs="Arial"/>
          <w:bCs/>
          <w:color w:val="auto"/>
        </w:rPr>
        <w:t> </w:t>
      </w:r>
      <w:r w:rsidR="00AA6610" w:rsidRPr="00477003">
        <w:rPr>
          <w:rFonts w:ascii="Arial" w:hAnsi="Arial" w:cs="Arial"/>
          <w:color w:val="auto"/>
        </w:rPr>
        <w:t xml:space="preserve">Cestující odpovídá během celé přepravy za dohled </w:t>
      </w:r>
      <w:r w:rsidR="00C44FCE" w:rsidRPr="00477003">
        <w:rPr>
          <w:rFonts w:ascii="Arial" w:hAnsi="Arial" w:cs="Arial"/>
          <w:color w:val="auto"/>
        </w:rPr>
        <w:t>nad ručním zavazadlem, zajištění</w:t>
      </w:r>
      <w:r w:rsidR="00E86829" w:rsidRPr="00477003">
        <w:rPr>
          <w:rFonts w:ascii="Arial" w:hAnsi="Arial" w:cs="Arial"/>
          <w:color w:val="auto"/>
        </w:rPr>
        <w:t xml:space="preserve"> bezpečné manipulace s </w:t>
      </w:r>
      <w:r w:rsidRPr="00477003">
        <w:rPr>
          <w:rFonts w:ascii="Arial" w:hAnsi="Arial" w:cs="Arial"/>
          <w:color w:val="auto"/>
        </w:rPr>
        <w:t>ním</w:t>
      </w:r>
      <w:r w:rsidR="00C44FCE" w:rsidRPr="00477003">
        <w:rPr>
          <w:rFonts w:ascii="Arial" w:hAnsi="Arial" w:cs="Arial"/>
          <w:color w:val="auto"/>
        </w:rPr>
        <w:t xml:space="preserve"> a </w:t>
      </w:r>
      <w:r w:rsidR="00E86829" w:rsidRPr="00477003">
        <w:rPr>
          <w:rFonts w:ascii="Arial" w:hAnsi="Arial" w:cs="Arial"/>
          <w:color w:val="auto"/>
        </w:rPr>
        <w:t xml:space="preserve">za případnou škodu vzniklou </w:t>
      </w:r>
      <w:r w:rsidR="00180A13" w:rsidRPr="00477003">
        <w:rPr>
          <w:rFonts w:ascii="Arial" w:hAnsi="Arial" w:cs="Arial"/>
          <w:color w:val="auto"/>
        </w:rPr>
        <w:t>z přepravy ručního zavazadla</w:t>
      </w:r>
      <w:r w:rsidR="00E86829" w:rsidRPr="00477003">
        <w:rPr>
          <w:rFonts w:ascii="Arial" w:hAnsi="Arial" w:cs="Arial"/>
          <w:color w:val="auto"/>
        </w:rPr>
        <w:t>.</w:t>
      </w:r>
    </w:p>
    <w:p w:rsidR="00660D31" w:rsidRPr="00477003" w:rsidRDefault="00660D31" w:rsidP="00660D31">
      <w:pPr>
        <w:pStyle w:val="Zkladntext"/>
        <w:spacing w:after="120"/>
        <w:jc w:val="both"/>
        <w:rPr>
          <w:rFonts w:ascii="Arial" w:hAnsi="Arial" w:cs="Arial"/>
          <w:color w:val="auto"/>
        </w:rPr>
      </w:pPr>
      <w:r w:rsidRPr="00477003">
        <w:rPr>
          <w:rFonts w:ascii="Arial" w:hAnsi="Arial" w:cs="Arial"/>
          <w:b/>
          <w:bCs/>
          <w:color w:val="auto"/>
        </w:rPr>
        <w:t>197.</w:t>
      </w:r>
      <w:r w:rsidR="0058000A" w:rsidRPr="00477003">
        <w:rPr>
          <w:rFonts w:ascii="Arial" w:hAnsi="Arial" w:cs="Arial"/>
          <w:bCs/>
          <w:color w:val="auto"/>
        </w:rPr>
        <w:t> </w:t>
      </w:r>
      <w:r w:rsidR="00740CC7" w:rsidRPr="00477003">
        <w:rPr>
          <w:rFonts w:ascii="Arial" w:hAnsi="Arial" w:cs="Arial"/>
          <w:bCs/>
          <w:color w:val="auto"/>
        </w:rPr>
        <w:t xml:space="preserve">Pokud cestující </w:t>
      </w:r>
      <w:r w:rsidRPr="00477003">
        <w:rPr>
          <w:rFonts w:ascii="Arial" w:hAnsi="Arial" w:cs="Arial"/>
          <w:color w:val="auto"/>
        </w:rPr>
        <w:t xml:space="preserve">s sebou </w:t>
      </w:r>
      <w:r w:rsidR="00740CC7" w:rsidRPr="00477003">
        <w:rPr>
          <w:rFonts w:ascii="Arial" w:hAnsi="Arial" w:cs="Arial"/>
          <w:color w:val="auto"/>
        </w:rPr>
        <w:t xml:space="preserve">vezme </w:t>
      </w:r>
      <w:r w:rsidRPr="00477003">
        <w:rPr>
          <w:rFonts w:ascii="Arial" w:hAnsi="Arial" w:cs="Arial"/>
          <w:color w:val="auto"/>
        </w:rPr>
        <w:t xml:space="preserve">do </w:t>
      </w:r>
      <w:r w:rsidR="00740CC7" w:rsidRPr="00477003">
        <w:rPr>
          <w:rFonts w:ascii="Arial" w:hAnsi="Arial" w:cs="Arial"/>
          <w:color w:val="auto"/>
        </w:rPr>
        <w:t xml:space="preserve">vlaku </w:t>
      </w:r>
      <w:r w:rsidRPr="00477003">
        <w:rPr>
          <w:rFonts w:ascii="Arial" w:hAnsi="Arial" w:cs="Arial"/>
          <w:color w:val="auto"/>
        </w:rPr>
        <w:t xml:space="preserve">věc, která </w:t>
      </w:r>
      <w:r w:rsidR="00740CC7" w:rsidRPr="00477003">
        <w:rPr>
          <w:rFonts w:ascii="Arial" w:hAnsi="Arial" w:cs="Arial"/>
          <w:color w:val="auto"/>
        </w:rPr>
        <w:t>nemůže být přepravena jako ruční zavazadlo</w:t>
      </w:r>
      <w:r w:rsidR="009C2AD4" w:rsidRPr="00477003">
        <w:rPr>
          <w:rFonts w:ascii="Arial" w:hAnsi="Arial" w:cs="Arial"/>
          <w:color w:val="auto"/>
        </w:rPr>
        <w:t xml:space="preserve"> a odmítne </w:t>
      </w:r>
      <w:r w:rsidR="00740CC7" w:rsidRPr="00477003">
        <w:rPr>
          <w:rFonts w:ascii="Arial" w:hAnsi="Arial" w:cs="Arial"/>
          <w:color w:val="auto"/>
        </w:rPr>
        <w:t xml:space="preserve">ji </w:t>
      </w:r>
      <w:r w:rsidR="009C2AD4" w:rsidRPr="00477003">
        <w:rPr>
          <w:rFonts w:ascii="Arial" w:hAnsi="Arial" w:cs="Arial"/>
          <w:color w:val="auto"/>
        </w:rPr>
        <w:t xml:space="preserve">přepravit jako spoluzavazadlo nebo v úschově během přepravy, nebo pokud nelze takové možnosti v daném vlaku </w:t>
      </w:r>
      <w:r w:rsidR="00740CC7" w:rsidRPr="00477003">
        <w:rPr>
          <w:rFonts w:ascii="Arial" w:hAnsi="Arial" w:cs="Arial"/>
          <w:color w:val="auto"/>
        </w:rPr>
        <w:t xml:space="preserve">vůbec </w:t>
      </w:r>
      <w:r w:rsidR="009C2AD4" w:rsidRPr="00477003">
        <w:rPr>
          <w:rFonts w:ascii="Arial" w:hAnsi="Arial" w:cs="Arial"/>
          <w:color w:val="auto"/>
        </w:rPr>
        <w:t xml:space="preserve">využít, bude </w:t>
      </w:r>
      <w:r w:rsidR="004E1EC1" w:rsidRPr="00477003">
        <w:rPr>
          <w:rFonts w:ascii="Arial" w:hAnsi="Arial" w:cs="Arial"/>
          <w:color w:val="auto"/>
        </w:rPr>
        <w:t xml:space="preserve">cestující </w:t>
      </w:r>
      <w:r w:rsidRPr="00477003">
        <w:rPr>
          <w:rFonts w:ascii="Arial" w:hAnsi="Arial" w:cs="Arial"/>
          <w:color w:val="auto"/>
        </w:rPr>
        <w:t>z přepravy vyloučen</w:t>
      </w:r>
      <w:r w:rsidR="009C2AD4" w:rsidRPr="00477003">
        <w:rPr>
          <w:rFonts w:ascii="Arial" w:hAnsi="Arial" w:cs="Arial"/>
          <w:color w:val="auto"/>
        </w:rPr>
        <w:t xml:space="preserve"> v nejbližší stanici</w:t>
      </w:r>
      <w:r w:rsidRPr="00477003">
        <w:rPr>
          <w:rFonts w:ascii="Arial" w:hAnsi="Arial" w:cs="Arial"/>
          <w:color w:val="auto"/>
        </w:rPr>
        <w:t>.</w:t>
      </w:r>
    </w:p>
    <w:p w:rsidR="00476D51" w:rsidRPr="00477003" w:rsidRDefault="00660D31" w:rsidP="00B01741">
      <w:pPr>
        <w:pStyle w:val="Zkladntext"/>
        <w:jc w:val="both"/>
        <w:rPr>
          <w:rFonts w:ascii="Arial" w:hAnsi="Arial" w:cs="Arial"/>
          <w:color w:val="auto"/>
        </w:rPr>
      </w:pPr>
      <w:r w:rsidRPr="00477003">
        <w:rPr>
          <w:rFonts w:ascii="Arial" w:hAnsi="Arial" w:cs="Arial"/>
          <w:b/>
          <w:bCs/>
          <w:color w:val="auto"/>
        </w:rPr>
        <w:t>198. - 199</w:t>
      </w:r>
      <w:r w:rsidR="00A96A8B" w:rsidRPr="00477003">
        <w:rPr>
          <w:rFonts w:ascii="Arial" w:hAnsi="Arial" w:cs="Arial"/>
          <w:b/>
          <w:bCs/>
          <w:color w:val="auto"/>
        </w:rPr>
        <w:t xml:space="preserve">. </w:t>
      </w:r>
      <w:r w:rsidR="00A96A8B" w:rsidRPr="00477003">
        <w:rPr>
          <w:rFonts w:ascii="Arial" w:hAnsi="Arial" w:cs="Arial"/>
          <w:color w:val="auto"/>
        </w:rPr>
        <w:t>Neobsazeno.</w:t>
      </w:r>
    </w:p>
    <w:p w:rsidR="00476D51" w:rsidRPr="00477003" w:rsidRDefault="00476D51">
      <w:pPr>
        <w:autoSpaceDE/>
        <w:autoSpaceDN/>
        <w:rPr>
          <w:rFonts w:ascii="Arial" w:hAnsi="Arial" w:cs="Arial"/>
          <w:sz w:val="24"/>
          <w:szCs w:val="24"/>
        </w:rPr>
      </w:pPr>
      <w:r w:rsidRPr="00477003">
        <w:rPr>
          <w:rFonts w:ascii="Arial" w:hAnsi="Arial" w:cs="Arial"/>
        </w:rPr>
        <w:br w:type="page"/>
      </w:r>
    </w:p>
    <w:p w:rsidR="00A96A8B" w:rsidRPr="00477003" w:rsidRDefault="00A96A8B" w:rsidP="00B97646">
      <w:pPr>
        <w:pStyle w:val="Zkladntext"/>
        <w:spacing w:before="360"/>
        <w:jc w:val="center"/>
        <w:rPr>
          <w:rFonts w:ascii="Arial" w:hAnsi="Arial" w:cs="Arial"/>
          <w:b/>
          <w:bCs/>
          <w:color w:val="auto"/>
          <w:sz w:val="28"/>
          <w:szCs w:val="28"/>
        </w:rPr>
      </w:pPr>
      <w:r w:rsidRPr="00477003">
        <w:rPr>
          <w:rFonts w:ascii="Arial" w:hAnsi="Arial" w:cs="Arial"/>
          <w:b/>
          <w:bCs/>
          <w:color w:val="auto"/>
          <w:sz w:val="28"/>
          <w:szCs w:val="28"/>
        </w:rPr>
        <w:t>Kapitola III</w:t>
      </w:r>
    </w:p>
    <w:p w:rsidR="00A96A8B" w:rsidRPr="00477003" w:rsidRDefault="00CD265A">
      <w:pPr>
        <w:pStyle w:val="Zkladntext"/>
        <w:spacing w:after="120"/>
        <w:jc w:val="center"/>
        <w:rPr>
          <w:rFonts w:ascii="Arial" w:hAnsi="Arial" w:cs="Arial"/>
          <w:b/>
          <w:bCs/>
          <w:color w:val="auto"/>
          <w:sz w:val="28"/>
          <w:szCs w:val="28"/>
        </w:rPr>
      </w:pPr>
      <w:r w:rsidRPr="00477003">
        <w:rPr>
          <w:rFonts w:ascii="Arial" w:hAnsi="Arial" w:cs="Arial"/>
          <w:b/>
          <w:bCs/>
          <w:color w:val="auto"/>
          <w:sz w:val="28"/>
          <w:szCs w:val="28"/>
        </w:rPr>
        <w:t>Spoluzavazadla</w:t>
      </w:r>
    </w:p>
    <w:p w:rsidR="0018214B" w:rsidRPr="00477003" w:rsidRDefault="001E0D38" w:rsidP="00D32BC9">
      <w:pPr>
        <w:pStyle w:val="Zkladntext"/>
        <w:spacing w:after="120"/>
        <w:jc w:val="both"/>
        <w:rPr>
          <w:rFonts w:ascii="Arial" w:hAnsi="Arial" w:cs="Arial"/>
          <w:b/>
          <w:bCs/>
          <w:color w:val="auto"/>
        </w:rPr>
      </w:pPr>
      <w:r w:rsidRPr="00477003">
        <w:rPr>
          <w:rFonts w:ascii="Arial" w:hAnsi="Arial" w:cs="Arial"/>
          <w:b/>
          <w:bCs/>
          <w:color w:val="auto"/>
        </w:rPr>
        <w:t>20</w:t>
      </w:r>
      <w:r w:rsidR="00DB1D33" w:rsidRPr="00477003">
        <w:rPr>
          <w:rFonts w:ascii="Arial" w:hAnsi="Arial" w:cs="Arial"/>
          <w:b/>
          <w:bCs/>
          <w:color w:val="auto"/>
        </w:rPr>
        <w:t>0</w:t>
      </w:r>
      <w:r w:rsidR="00A96A8B" w:rsidRPr="00477003">
        <w:rPr>
          <w:rFonts w:ascii="Arial" w:hAnsi="Arial" w:cs="Arial"/>
          <w:b/>
          <w:bCs/>
          <w:color w:val="auto"/>
        </w:rPr>
        <w:t>.</w:t>
      </w:r>
      <w:r w:rsidR="0058000A" w:rsidRPr="00477003">
        <w:rPr>
          <w:rFonts w:ascii="Arial" w:hAnsi="Arial" w:cs="Arial"/>
          <w:b/>
          <w:bCs/>
          <w:color w:val="auto"/>
        </w:rPr>
        <w:t> </w:t>
      </w:r>
      <w:r w:rsidR="0018214B" w:rsidRPr="00477003">
        <w:rPr>
          <w:rFonts w:ascii="Arial" w:hAnsi="Arial" w:cs="Arial"/>
          <w:color w:val="auto"/>
        </w:rPr>
        <w:t>Cestující s platnou jízdenkou může vzít s sebou do vozu jako spoluzavazadlo věci snadno přenosné, kter</w:t>
      </w:r>
      <w:r w:rsidR="009C000D" w:rsidRPr="00477003">
        <w:rPr>
          <w:rFonts w:ascii="Arial" w:hAnsi="Arial" w:cs="Arial"/>
          <w:color w:val="auto"/>
        </w:rPr>
        <w:t>é</w:t>
      </w:r>
      <w:r w:rsidR="0018214B" w:rsidRPr="00477003">
        <w:rPr>
          <w:rFonts w:ascii="Arial" w:hAnsi="Arial" w:cs="Arial"/>
          <w:color w:val="auto"/>
        </w:rPr>
        <w:t xml:space="preserve"> nelze přepravit jako ruční zavazadlo</w:t>
      </w:r>
      <w:r w:rsidR="009A44DF" w:rsidRPr="00477003">
        <w:rPr>
          <w:rFonts w:ascii="Arial" w:hAnsi="Arial" w:cs="Arial"/>
          <w:color w:val="auto"/>
        </w:rPr>
        <w:t>, a</w:t>
      </w:r>
      <w:r w:rsidR="0018214B" w:rsidRPr="00477003">
        <w:rPr>
          <w:rFonts w:ascii="Arial" w:hAnsi="Arial" w:cs="Arial"/>
          <w:color w:val="auto"/>
        </w:rPr>
        <w:t>:</w:t>
      </w:r>
    </w:p>
    <w:p w:rsidR="0018214B" w:rsidRPr="00477003" w:rsidRDefault="0018214B" w:rsidP="00B9580D">
      <w:pPr>
        <w:pStyle w:val="Zkladntext"/>
        <w:numPr>
          <w:ilvl w:val="0"/>
          <w:numId w:val="35"/>
        </w:numPr>
        <w:ind w:left="426" w:hanging="426"/>
        <w:jc w:val="both"/>
        <w:rPr>
          <w:rFonts w:ascii="Arial" w:hAnsi="Arial" w:cs="Arial"/>
          <w:bCs/>
          <w:color w:val="auto"/>
        </w:rPr>
      </w:pPr>
      <w:r w:rsidRPr="00477003">
        <w:rPr>
          <w:rFonts w:ascii="Arial" w:hAnsi="Arial" w:cs="Arial"/>
          <w:color w:val="auto"/>
        </w:rPr>
        <w:t>které svým charakterem vyžadují umístění na zvlášť určeném místě ve vozu v</w:t>
      </w:r>
      <w:r w:rsidR="00807AA1" w:rsidRPr="00477003">
        <w:rPr>
          <w:rFonts w:ascii="Arial" w:hAnsi="Arial" w:cs="Arial"/>
          <w:color w:val="auto"/>
        </w:rPr>
        <w:t> </w:t>
      </w:r>
      <w:r w:rsidRPr="00477003">
        <w:rPr>
          <w:rFonts w:ascii="Arial" w:hAnsi="Arial" w:cs="Arial"/>
          <w:color w:val="auto"/>
        </w:rPr>
        <w:t>prostoru pro cestující,</w:t>
      </w:r>
    </w:p>
    <w:p w:rsidR="0018214B" w:rsidRPr="00477003" w:rsidRDefault="009A44DF" w:rsidP="00B9580D">
      <w:pPr>
        <w:pStyle w:val="Zkladntext"/>
        <w:numPr>
          <w:ilvl w:val="0"/>
          <w:numId w:val="35"/>
        </w:numPr>
        <w:ind w:left="426" w:hanging="426"/>
        <w:jc w:val="both"/>
        <w:rPr>
          <w:rFonts w:ascii="Arial" w:hAnsi="Arial" w:cs="Arial"/>
          <w:bCs/>
          <w:color w:val="auto"/>
        </w:rPr>
      </w:pPr>
      <w:r w:rsidRPr="00477003">
        <w:rPr>
          <w:rFonts w:ascii="Arial" w:hAnsi="Arial" w:cs="Arial"/>
          <w:bCs/>
          <w:color w:val="auto"/>
        </w:rPr>
        <w:t xml:space="preserve">které </w:t>
      </w:r>
      <w:r w:rsidR="0018214B" w:rsidRPr="00477003">
        <w:rPr>
          <w:rFonts w:ascii="Arial" w:hAnsi="Arial" w:cs="Arial"/>
          <w:bCs/>
          <w:color w:val="auto"/>
        </w:rPr>
        <w:t xml:space="preserve">překračují jeden z rozměrů </w:t>
      </w:r>
      <w:r w:rsidR="0018214B" w:rsidRPr="00477003">
        <w:rPr>
          <w:rFonts w:ascii="Arial" w:hAnsi="Arial" w:cs="Arial"/>
          <w:color w:val="auto"/>
        </w:rPr>
        <w:t>900 x 600 x 400 mm,</w:t>
      </w:r>
    </w:p>
    <w:p w:rsidR="0018214B" w:rsidRPr="00477003" w:rsidRDefault="0018214B" w:rsidP="00B9580D">
      <w:pPr>
        <w:pStyle w:val="Zkladntext"/>
        <w:numPr>
          <w:ilvl w:val="0"/>
          <w:numId w:val="35"/>
        </w:numPr>
        <w:spacing w:after="120"/>
        <w:ind w:left="426" w:hanging="426"/>
        <w:jc w:val="both"/>
        <w:rPr>
          <w:rFonts w:ascii="Arial" w:hAnsi="Arial" w:cs="Arial"/>
          <w:bCs/>
          <w:color w:val="auto"/>
        </w:rPr>
      </w:pPr>
      <w:r w:rsidRPr="00477003">
        <w:rPr>
          <w:rFonts w:ascii="Arial" w:hAnsi="Arial" w:cs="Arial"/>
          <w:bCs/>
          <w:color w:val="auto"/>
        </w:rPr>
        <w:t>dětské kočárky</w:t>
      </w:r>
      <w:r w:rsidR="00F52D40" w:rsidRPr="00477003">
        <w:rPr>
          <w:rFonts w:ascii="Arial" w:hAnsi="Arial" w:cs="Arial"/>
          <w:bCs/>
          <w:color w:val="auto"/>
        </w:rPr>
        <w:t xml:space="preserve"> a</w:t>
      </w:r>
      <w:r w:rsidR="007F3609" w:rsidRPr="00477003">
        <w:rPr>
          <w:rFonts w:ascii="Arial" w:hAnsi="Arial" w:cs="Arial"/>
          <w:color w:val="auto"/>
        </w:rPr>
        <w:t xml:space="preserve"> vozíky (např. typu CROOZER)</w:t>
      </w:r>
      <w:r w:rsidR="007F3609" w:rsidRPr="00477003">
        <w:rPr>
          <w:rFonts w:ascii="Arial" w:hAnsi="Arial" w:cs="Arial"/>
          <w:bCs/>
          <w:color w:val="auto"/>
        </w:rPr>
        <w:t xml:space="preserve">, </w:t>
      </w:r>
      <w:r w:rsidR="007F3609" w:rsidRPr="00477003">
        <w:rPr>
          <w:rFonts w:ascii="Arial" w:hAnsi="Arial" w:cs="Arial"/>
          <w:color w:val="auto"/>
        </w:rPr>
        <w:t>jízdní kola</w:t>
      </w:r>
      <w:r w:rsidR="007F3609" w:rsidRPr="00477003">
        <w:rPr>
          <w:rStyle w:val="Znakapoznpodarou"/>
          <w:rFonts w:ascii="Arial" w:hAnsi="Arial" w:cs="Arial"/>
          <w:color w:val="auto"/>
        </w:rPr>
        <w:footnoteReference w:id="30"/>
      </w:r>
      <w:r w:rsidR="007F3609" w:rsidRPr="00477003">
        <w:rPr>
          <w:rFonts w:ascii="Arial" w:hAnsi="Arial" w:cs="Arial"/>
          <w:color w:val="auto"/>
        </w:rPr>
        <w:t>,</w:t>
      </w:r>
      <w:r w:rsidRPr="00477003">
        <w:rPr>
          <w:rFonts w:ascii="Arial" w:hAnsi="Arial" w:cs="Arial"/>
          <w:color w:val="auto"/>
        </w:rPr>
        <w:t xml:space="preserve"> tříkolky</w:t>
      </w:r>
      <w:r w:rsidR="00F52D40" w:rsidRPr="00477003">
        <w:rPr>
          <w:rFonts w:ascii="Arial" w:hAnsi="Arial" w:cs="Arial"/>
          <w:color w:val="auto"/>
        </w:rPr>
        <w:t xml:space="preserve"> a </w:t>
      </w:r>
      <w:r w:rsidR="007A5E23" w:rsidRPr="00477003">
        <w:rPr>
          <w:rFonts w:ascii="Arial" w:hAnsi="Arial" w:cs="Arial"/>
          <w:color w:val="auto"/>
        </w:rPr>
        <w:t xml:space="preserve">větší </w:t>
      </w:r>
      <w:r w:rsidR="00FB2459" w:rsidRPr="00477003">
        <w:rPr>
          <w:rFonts w:ascii="Arial" w:hAnsi="Arial" w:cs="Arial"/>
          <w:color w:val="auto"/>
        </w:rPr>
        <w:t>k</w:t>
      </w:r>
      <w:r w:rsidR="00F52D40" w:rsidRPr="00477003">
        <w:rPr>
          <w:rFonts w:ascii="Arial" w:hAnsi="Arial" w:cs="Arial"/>
          <w:color w:val="auto"/>
        </w:rPr>
        <w:t>oloběžky</w:t>
      </w:r>
      <w:r w:rsidR="00BC1A09" w:rsidRPr="00477003">
        <w:rPr>
          <w:rStyle w:val="Znakapoznpodarou"/>
          <w:rFonts w:ascii="Arial" w:hAnsi="Arial" w:cs="Arial"/>
          <w:color w:val="auto"/>
        </w:rPr>
        <w:footnoteReference w:id="31"/>
      </w:r>
      <w:r w:rsidR="00EC190E" w:rsidRPr="00477003">
        <w:rPr>
          <w:rFonts w:ascii="Arial" w:hAnsi="Arial" w:cs="Arial"/>
          <w:color w:val="auto"/>
        </w:rPr>
        <w:t>, které nelze přepravit jako</w:t>
      </w:r>
      <w:r w:rsidR="00FB2459" w:rsidRPr="00477003">
        <w:rPr>
          <w:rFonts w:ascii="Arial" w:hAnsi="Arial" w:cs="Arial"/>
          <w:color w:val="auto"/>
        </w:rPr>
        <w:t xml:space="preserve"> ruční zavazadl</w:t>
      </w:r>
      <w:r w:rsidR="00EC190E" w:rsidRPr="00477003">
        <w:rPr>
          <w:rFonts w:ascii="Arial" w:hAnsi="Arial" w:cs="Arial"/>
          <w:color w:val="auto"/>
        </w:rPr>
        <w:t>o</w:t>
      </w:r>
      <w:r w:rsidRPr="00477003">
        <w:rPr>
          <w:rFonts w:ascii="Arial" w:hAnsi="Arial" w:cs="Arial"/>
          <w:color w:val="auto"/>
        </w:rPr>
        <w:t>.</w:t>
      </w:r>
    </w:p>
    <w:p w:rsidR="00A96A8B" w:rsidRPr="00477003" w:rsidRDefault="0018214B" w:rsidP="00D32BC9">
      <w:pPr>
        <w:pStyle w:val="Zkladntext"/>
        <w:spacing w:after="120"/>
        <w:ind w:left="426"/>
        <w:jc w:val="both"/>
        <w:rPr>
          <w:rFonts w:ascii="Arial" w:hAnsi="Arial" w:cs="Arial"/>
          <w:color w:val="auto"/>
        </w:rPr>
      </w:pPr>
      <w:r w:rsidRPr="00477003">
        <w:rPr>
          <w:rFonts w:ascii="Arial" w:hAnsi="Arial" w:cs="Arial"/>
          <w:b/>
          <w:color w:val="auto"/>
        </w:rPr>
        <w:t>200.</w:t>
      </w:r>
      <w:r w:rsidR="0058000A" w:rsidRPr="00477003">
        <w:rPr>
          <w:rFonts w:ascii="Arial" w:hAnsi="Arial" w:cs="Arial"/>
          <w:b/>
          <w:color w:val="auto"/>
        </w:rPr>
        <w:t> </w:t>
      </w:r>
      <w:r w:rsidRPr="00477003">
        <w:rPr>
          <w:rFonts w:ascii="Arial" w:hAnsi="Arial" w:cs="Arial"/>
          <w:b/>
          <w:color w:val="auto"/>
        </w:rPr>
        <w:t>1.</w:t>
      </w:r>
      <w:r w:rsidR="0058000A" w:rsidRPr="00477003">
        <w:rPr>
          <w:rFonts w:ascii="Arial" w:hAnsi="Arial" w:cs="Arial"/>
          <w:color w:val="auto"/>
        </w:rPr>
        <w:t> </w:t>
      </w:r>
      <w:r w:rsidRPr="00477003">
        <w:rPr>
          <w:rFonts w:ascii="Arial" w:hAnsi="Arial" w:cs="Arial"/>
          <w:color w:val="auto"/>
        </w:rPr>
        <w:t>Jeden c</w:t>
      </w:r>
      <w:r w:rsidR="00A96A8B" w:rsidRPr="00477003">
        <w:rPr>
          <w:rFonts w:ascii="Arial" w:hAnsi="Arial" w:cs="Arial"/>
          <w:color w:val="auto"/>
        </w:rPr>
        <w:t xml:space="preserve">estující může přepravit </w:t>
      </w:r>
      <w:r w:rsidRPr="00477003">
        <w:rPr>
          <w:rFonts w:ascii="Arial" w:hAnsi="Arial" w:cs="Arial"/>
          <w:color w:val="auto"/>
        </w:rPr>
        <w:t>jako spoluzavazadlo</w:t>
      </w:r>
      <w:r w:rsidR="00A96A8B" w:rsidRPr="00477003">
        <w:rPr>
          <w:rFonts w:ascii="Arial" w:hAnsi="Arial" w:cs="Arial"/>
          <w:color w:val="auto"/>
        </w:rPr>
        <w:t xml:space="preserve"> pou</w:t>
      </w:r>
      <w:r w:rsidR="0079444B" w:rsidRPr="00477003">
        <w:rPr>
          <w:rFonts w:ascii="Arial" w:hAnsi="Arial" w:cs="Arial"/>
          <w:color w:val="auto"/>
        </w:rPr>
        <w:t>ze jednu z výše uvedených věcí s</w:t>
      </w:r>
      <w:r w:rsidR="003625CE" w:rsidRPr="00477003">
        <w:rPr>
          <w:rFonts w:ascii="Arial" w:hAnsi="Arial" w:cs="Arial"/>
          <w:color w:val="auto"/>
        </w:rPr>
        <w:t> </w:t>
      </w:r>
      <w:r w:rsidR="0079444B" w:rsidRPr="00477003">
        <w:rPr>
          <w:rFonts w:ascii="Arial" w:hAnsi="Arial" w:cs="Arial"/>
          <w:color w:val="auto"/>
        </w:rPr>
        <w:t>výjimkou</w:t>
      </w:r>
      <w:r w:rsidR="003625CE" w:rsidRPr="00477003">
        <w:rPr>
          <w:rFonts w:ascii="Arial" w:hAnsi="Arial" w:cs="Arial"/>
          <w:color w:val="auto"/>
        </w:rPr>
        <w:t xml:space="preserve"> kombinace</w:t>
      </w:r>
      <w:r w:rsidR="0079444B" w:rsidRPr="00477003">
        <w:rPr>
          <w:rFonts w:ascii="Arial" w:hAnsi="Arial" w:cs="Arial"/>
          <w:color w:val="auto"/>
        </w:rPr>
        <w:t xml:space="preserve"> jízdního kola a vozíku.</w:t>
      </w:r>
    </w:p>
    <w:p w:rsidR="00180A13" w:rsidRPr="00477003" w:rsidRDefault="008109D6" w:rsidP="00D32BC9">
      <w:pPr>
        <w:pStyle w:val="Zkladntext"/>
        <w:spacing w:after="120"/>
        <w:ind w:left="426"/>
        <w:jc w:val="both"/>
        <w:rPr>
          <w:rFonts w:ascii="SenaKJR" w:hAnsi="SenaKJR" w:cs="Arial"/>
          <w:color w:val="auto"/>
        </w:rPr>
      </w:pPr>
      <w:r w:rsidRPr="00477003">
        <w:rPr>
          <w:rFonts w:ascii="Arial" w:hAnsi="Arial" w:cs="Arial"/>
          <w:b/>
          <w:noProof/>
          <w:color w:val="auto"/>
        </w:rPr>
        <mc:AlternateContent>
          <mc:Choice Requires="wps">
            <w:drawing>
              <wp:anchor distT="0" distB="0" distL="114300" distR="114300" simplePos="0" relativeHeight="251801600" behindDoc="0" locked="0" layoutInCell="1" allowOverlap="1" wp14:anchorId="64FA6197" wp14:editId="747EC10F">
                <wp:simplePos x="0" y="0"/>
                <wp:positionH relativeFrom="column">
                  <wp:posOffset>-634616</wp:posOffset>
                </wp:positionH>
                <wp:positionV relativeFrom="paragraph">
                  <wp:posOffset>530934</wp:posOffset>
                </wp:positionV>
                <wp:extent cx="0" cy="542260"/>
                <wp:effectExtent l="0" t="0" r="19050" b="10795"/>
                <wp:wrapNone/>
                <wp:docPr id="279" name="Přímá spojnice 279"/>
                <wp:cNvGraphicFramePr/>
                <a:graphic xmlns:a="http://schemas.openxmlformats.org/drawingml/2006/main">
                  <a:graphicData uri="http://schemas.microsoft.com/office/word/2010/wordprocessingShape">
                    <wps:wsp>
                      <wps:cNvCnPr/>
                      <wps:spPr>
                        <a:xfrm>
                          <a:off x="0" y="0"/>
                          <a:ext cx="0" cy="5422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93B38D2" id="Přímá spojnice 279" o:spid="_x0000_s1026" style="position:absolute;z-index:251801600;visibility:visible;mso-wrap-style:square;mso-wrap-distance-left:9pt;mso-wrap-distance-top:0;mso-wrap-distance-right:9pt;mso-wrap-distance-bottom:0;mso-position-horizontal:absolute;mso-position-horizontal-relative:text;mso-position-vertical:absolute;mso-position-vertical-relative:text" from="-49.95pt,41.8pt" to="-49.9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KvEwQEAALkDAAAOAAAAZHJzL2Uyb0RvYy54bWysU0GO1DAQvCPxB8t3JpkIFogms4ddwQXB&#10;CJYHeJ32xGC7LdtMMk/hyAN4xYp/0XZmsggQQoiL47a7qrvKnc3lZA07QIgaXcfXq5ozcBJ77fYd&#10;f3/z4tEzzmISrhcGHXT8CJFfbh8+2Iy+hQYHND0ERiQutqPv+JCSb6sqygGsiCv04OhSYbAiURj2&#10;VR/ESOzWVE1dX1Qjht4HlBAjnV7Pl3xb+JUCmd4oFSEx03HqLZU1lPU2r9V2I9p9EH7Q8tSG+Icu&#10;rNCOii5U1yIJ9inoX6islgEjqrSSaCtUSksoGkjNuv5JzbtBeChayJzoF5vi/6OVrw+7wHTf8ebp&#10;c86csPRIu2+f777auy8sevzgqEOWL8mq0ceWEFduF05R9LuQdU8q2PwlRWwq9h4Xe2FKTM6Hkk6f&#10;PG6ai+J8dY/zIaaXgJblTceNdlm4aMXhVUxUi1LPKRTkPubKZZeOBnKycW9BkRiqtS7oMkZwZQI7&#10;CBqA/uM6qyCukpkhShuzgOo/g065GQZltP4WuGSXiujSArTaYfhd1TSdW1Vz/ln1rDXLvsX+WN6h&#10;2EHzUZSdZjkP4I9xgd//cdvvAAAA//8DAFBLAwQUAAYACAAAACEAjiYCYt4AAAAKAQAADwAAAGRy&#10;cy9kb3ducmV2LnhtbEyPTU+DQBCG7yb+h82YeGsXNaFAWRrjx0kPFD143LJTIGVnCbsF9Nc7xoMe&#10;Z+bJO8+b7xbbiwlH3zlScLOOQCDVznTUKHh/e14lIHzQZHTvCBV8ooddcXmR68y4mfY4VaERHEI+&#10;0wraEIZMSl+3aLVfuwGJb0c3Wh14HBtpRj1zuO3lbRTF0uqO+EOrB3xosT5VZ6tg8/RSlcP8+PpV&#10;yo0sy8mF5PSh1PXVcr8FEXAJfzD86LM6FOx0cGcyXvQKVmmaMqoguYtBMPC7ODAZpxHIIpf/KxTf&#10;AAAA//8DAFBLAQItABQABgAIAAAAIQC2gziS/gAAAOEBAAATAAAAAAAAAAAAAAAAAAAAAABbQ29u&#10;dGVudF9UeXBlc10ueG1sUEsBAi0AFAAGAAgAAAAhADj9If/WAAAAlAEAAAsAAAAAAAAAAAAAAAAA&#10;LwEAAF9yZWxzLy5yZWxzUEsBAi0AFAAGAAgAAAAhAECAq8TBAQAAuQMAAA4AAAAAAAAAAAAAAAAA&#10;LgIAAGRycy9lMm9Eb2MueG1sUEsBAi0AFAAGAAgAAAAhAI4mAmLeAAAACgEAAA8AAAAAAAAAAAAA&#10;AAAAGwQAAGRycy9kb3ducmV2LnhtbFBLBQYAAAAABAAEAPMAAAAmBQAAAAA=&#10;" strokecolor="black [3040]"/>
            </w:pict>
          </mc:Fallback>
        </mc:AlternateContent>
      </w:r>
      <w:r w:rsidR="00180A13" w:rsidRPr="00477003">
        <w:rPr>
          <w:rFonts w:ascii="Arial" w:hAnsi="Arial" w:cs="Arial"/>
          <w:b/>
          <w:color w:val="auto"/>
        </w:rPr>
        <w:t>200.</w:t>
      </w:r>
      <w:r w:rsidR="0058000A" w:rsidRPr="00477003">
        <w:rPr>
          <w:rFonts w:ascii="Arial" w:hAnsi="Arial" w:cs="Arial"/>
          <w:b/>
          <w:color w:val="auto"/>
        </w:rPr>
        <w:t> </w:t>
      </w:r>
      <w:r w:rsidR="00180A13" w:rsidRPr="00477003">
        <w:rPr>
          <w:rFonts w:ascii="Arial" w:hAnsi="Arial" w:cs="Arial"/>
          <w:b/>
          <w:color w:val="auto"/>
        </w:rPr>
        <w:t>2.</w:t>
      </w:r>
      <w:r w:rsidR="0058000A" w:rsidRPr="00477003">
        <w:rPr>
          <w:rFonts w:ascii="Arial" w:hAnsi="Arial" w:cs="Arial"/>
          <w:color w:val="auto"/>
        </w:rPr>
        <w:t> </w:t>
      </w:r>
      <w:r w:rsidR="00180A13" w:rsidRPr="00477003">
        <w:rPr>
          <w:rFonts w:ascii="Arial" w:hAnsi="Arial" w:cs="Arial"/>
          <w:color w:val="auto"/>
        </w:rPr>
        <w:t>Přeprava spoluzavazadel</w:t>
      </w:r>
      <w:r w:rsidR="001B168F" w:rsidRPr="00477003">
        <w:rPr>
          <w:rFonts w:ascii="Arial" w:hAnsi="Arial" w:cs="Arial"/>
          <w:color w:val="auto"/>
        </w:rPr>
        <w:t>,</w:t>
      </w:r>
      <w:r w:rsidR="00180A13" w:rsidRPr="00477003">
        <w:rPr>
          <w:rFonts w:ascii="Arial" w:hAnsi="Arial" w:cs="Arial"/>
          <w:color w:val="auto"/>
        </w:rPr>
        <w:t xml:space="preserve"> vyjma jízdních kol</w:t>
      </w:r>
      <w:r w:rsidR="00EC190E" w:rsidRPr="00477003">
        <w:rPr>
          <w:rFonts w:ascii="Arial" w:hAnsi="Arial" w:cs="Arial"/>
          <w:color w:val="auto"/>
        </w:rPr>
        <w:t xml:space="preserve"> a větších koloběžek</w:t>
      </w:r>
      <w:r w:rsidR="001B168F" w:rsidRPr="00477003">
        <w:rPr>
          <w:rFonts w:ascii="Arial" w:hAnsi="Arial" w:cs="Arial"/>
          <w:color w:val="auto"/>
        </w:rPr>
        <w:t>,</w:t>
      </w:r>
      <w:r w:rsidR="00180A13" w:rsidRPr="00477003">
        <w:rPr>
          <w:rFonts w:ascii="Arial" w:hAnsi="Arial" w:cs="Arial"/>
          <w:color w:val="auto"/>
        </w:rPr>
        <w:t xml:space="preserve"> je povolena ve všech vlacích osobní dopravy, přeprava dětských kočárků pro spolucestující dítě je při současném nástupu upřednostněna před přepravou ostatních spoluzavazadel.</w:t>
      </w:r>
      <w:r w:rsidR="00352516" w:rsidRPr="00477003">
        <w:rPr>
          <w:rFonts w:ascii="Arial" w:hAnsi="Arial" w:cs="Arial"/>
          <w:color w:val="auto"/>
        </w:rPr>
        <w:t xml:space="preserve"> Pokud je místo označeno piktogramem </w:t>
      </w:r>
      <w:r w:rsidR="00352516" w:rsidRPr="00477003">
        <w:rPr>
          <w:rFonts w:ascii="CD Pikto Nadrazi" w:hAnsi="CD Pikto Nadrazi" w:cs="Arial"/>
          <w:color w:val="auto"/>
        </w:rPr>
        <w:t>Ī</w:t>
      </w:r>
      <w:r w:rsidR="00352516" w:rsidRPr="00477003">
        <w:rPr>
          <w:rFonts w:ascii="Arial" w:hAnsi="Arial" w:cs="Arial"/>
          <w:color w:val="auto"/>
        </w:rPr>
        <w:t>, kočárek se přednostně umístí na toto místo.</w:t>
      </w:r>
    </w:p>
    <w:p w:rsidR="007F3609" w:rsidRPr="00477003" w:rsidRDefault="007F3609" w:rsidP="00D32BC9">
      <w:pPr>
        <w:pStyle w:val="Zkladntext"/>
        <w:spacing w:after="120"/>
        <w:ind w:left="426"/>
        <w:jc w:val="both"/>
        <w:rPr>
          <w:rFonts w:ascii="Arial" w:hAnsi="Arial" w:cs="Arial"/>
          <w:color w:val="auto"/>
        </w:rPr>
      </w:pPr>
      <w:r w:rsidRPr="00477003">
        <w:rPr>
          <w:rFonts w:ascii="Arial" w:hAnsi="Arial" w:cs="Arial"/>
          <w:b/>
          <w:color w:val="auto"/>
        </w:rPr>
        <w:t>200.</w:t>
      </w:r>
      <w:r w:rsidR="0058000A" w:rsidRPr="00477003">
        <w:rPr>
          <w:rFonts w:ascii="Arial" w:hAnsi="Arial" w:cs="Arial"/>
          <w:b/>
          <w:color w:val="auto"/>
        </w:rPr>
        <w:t> </w:t>
      </w:r>
      <w:r w:rsidRPr="00477003">
        <w:rPr>
          <w:rFonts w:ascii="Arial" w:hAnsi="Arial" w:cs="Arial"/>
          <w:b/>
          <w:color w:val="auto"/>
        </w:rPr>
        <w:t>3.</w:t>
      </w:r>
      <w:r w:rsidR="0058000A" w:rsidRPr="00477003">
        <w:rPr>
          <w:rFonts w:ascii="Arial" w:hAnsi="Arial" w:cs="Arial"/>
          <w:color w:val="auto"/>
        </w:rPr>
        <w:t> </w:t>
      </w:r>
      <w:r w:rsidRPr="00477003">
        <w:rPr>
          <w:rFonts w:ascii="Arial" w:hAnsi="Arial" w:cs="Arial"/>
          <w:color w:val="auto"/>
        </w:rPr>
        <w:t>Dětský vozík je přepravován jako dětský kočárek a pokud je připevněn za jízdní kolo, musí být během přepravy od něho oddělen.</w:t>
      </w:r>
    </w:p>
    <w:p w:rsidR="00D32BC9" w:rsidRPr="00477003" w:rsidRDefault="00D32BC9" w:rsidP="00D32BC9">
      <w:pPr>
        <w:pStyle w:val="Zkladntext"/>
        <w:spacing w:after="120"/>
        <w:ind w:left="426"/>
        <w:jc w:val="both"/>
        <w:rPr>
          <w:rFonts w:ascii="Arial" w:hAnsi="Arial" w:cs="Arial"/>
          <w:color w:val="auto"/>
        </w:rPr>
      </w:pPr>
      <w:r w:rsidRPr="00477003">
        <w:rPr>
          <w:rFonts w:ascii="Arial" w:hAnsi="Arial" w:cs="Arial"/>
          <w:b/>
          <w:color w:val="auto"/>
        </w:rPr>
        <w:t>200.</w:t>
      </w:r>
      <w:r w:rsidR="0058000A" w:rsidRPr="00477003">
        <w:rPr>
          <w:rFonts w:ascii="Arial" w:hAnsi="Arial" w:cs="Arial"/>
          <w:b/>
          <w:color w:val="auto"/>
        </w:rPr>
        <w:t> </w:t>
      </w:r>
      <w:r w:rsidR="007F3609" w:rsidRPr="00477003">
        <w:rPr>
          <w:rFonts w:ascii="Arial" w:hAnsi="Arial" w:cs="Arial"/>
          <w:b/>
          <w:color w:val="auto"/>
        </w:rPr>
        <w:t>4</w:t>
      </w:r>
      <w:r w:rsidRPr="00477003">
        <w:rPr>
          <w:rFonts w:ascii="Arial" w:hAnsi="Arial" w:cs="Arial"/>
          <w:b/>
          <w:color w:val="auto"/>
        </w:rPr>
        <w:t>.</w:t>
      </w:r>
      <w:r w:rsidR="0058000A" w:rsidRPr="00477003">
        <w:rPr>
          <w:rFonts w:ascii="Arial" w:hAnsi="Arial" w:cs="Arial"/>
          <w:color w:val="auto"/>
        </w:rPr>
        <w:t> </w:t>
      </w:r>
      <w:r w:rsidRPr="00477003">
        <w:rPr>
          <w:rFonts w:ascii="Arial" w:hAnsi="Arial" w:cs="Arial"/>
          <w:color w:val="auto"/>
        </w:rPr>
        <w:t xml:space="preserve">Přeprava jízdního kola </w:t>
      </w:r>
      <w:r w:rsidR="006C5346" w:rsidRPr="00477003">
        <w:rPr>
          <w:rFonts w:ascii="Arial" w:hAnsi="Arial" w:cs="Arial"/>
          <w:color w:val="auto"/>
        </w:rPr>
        <w:t>a větší koloběžky jako spoluzavazadlo</w:t>
      </w:r>
      <w:r w:rsidRPr="00477003">
        <w:rPr>
          <w:rFonts w:ascii="Arial" w:hAnsi="Arial" w:cs="Arial"/>
          <w:color w:val="auto"/>
        </w:rPr>
        <w:t xml:space="preserve"> je možná:</w:t>
      </w:r>
    </w:p>
    <w:p w:rsidR="00D32BC9" w:rsidRPr="00477003" w:rsidRDefault="00D32BC9" w:rsidP="00B9580D">
      <w:pPr>
        <w:pStyle w:val="Zkladntext"/>
        <w:numPr>
          <w:ilvl w:val="0"/>
          <w:numId w:val="36"/>
        </w:numPr>
        <w:ind w:left="993" w:hanging="426"/>
        <w:jc w:val="both"/>
        <w:rPr>
          <w:rFonts w:ascii="Arial" w:hAnsi="Arial" w:cs="Arial"/>
          <w:color w:val="auto"/>
        </w:rPr>
      </w:pPr>
      <w:r w:rsidRPr="00477003">
        <w:rPr>
          <w:rFonts w:ascii="Arial" w:hAnsi="Arial" w:cs="Arial"/>
          <w:color w:val="auto"/>
        </w:rPr>
        <w:t xml:space="preserve">ve všech vlacích osobní dopravy </w:t>
      </w:r>
      <w:r w:rsidRPr="00477003">
        <w:rPr>
          <w:rFonts w:ascii="Arial" w:hAnsi="Arial"/>
          <w:color w:val="auto"/>
        </w:rPr>
        <w:t>označených v platném jízdním řádu v hlavičce vlaku symbolem</w:t>
      </w:r>
      <w:r w:rsidR="005E364E" w:rsidRPr="00477003">
        <w:rPr>
          <w:rFonts w:ascii="Arial" w:hAnsi="Arial"/>
          <w:color w:val="auto"/>
        </w:rPr>
        <w:t xml:space="preserve"> </w:t>
      </w:r>
      <w:r w:rsidR="005E364E" w:rsidRPr="00477003">
        <w:rPr>
          <w:rFonts w:ascii="Arial" w:hAnsi="Arial"/>
          <w:color w:val="auto"/>
        </w:rPr>
        <w:sym w:font="SenaKJR" w:char="F063"/>
      </w:r>
      <w:r w:rsidR="005E364E" w:rsidRPr="00477003">
        <w:rPr>
          <w:rFonts w:ascii="Arial" w:hAnsi="Arial"/>
          <w:color w:val="auto"/>
        </w:rPr>
        <w:t>; další symboly vyjadřují, zda</w:t>
      </w:r>
      <w:r w:rsidR="00090E90" w:rsidRPr="00477003">
        <w:rPr>
          <w:rFonts w:ascii="Arial" w:hAnsi="Arial"/>
          <w:color w:val="auto"/>
        </w:rPr>
        <w:t xml:space="preserve"> je v daném vlaku možná </w:t>
      </w:r>
      <w:r w:rsidR="005E364E" w:rsidRPr="00477003">
        <w:rPr>
          <w:rFonts w:ascii="Arial" w:hAnsi="Arial"/>
          <w:color w:val="auto"/>
        </w:rPr>
        <w:sym w:font="SenaKJR" w:char="F0B3"/>
      </w:r>
      <w:r w:rsidR="005E364E" w:rsidRPr="00477003">
        <w:rPr>
          <w:rFonts w:ascii="Arial" w:hAnsi="Arial"/>
          <w:color w:val="auto"/>
        </w:rPr>
        <w:t xml:space="preserve"> </w:t>
      </w:r>
      <w:r w:rsidR="00090E90" w:rsidRPr="00477003">
        <w:rPr>
          <w:rFonts w:ascii="Arial" w:hAnsi="Arial"/>
          <w:color w:val="auto"/>
        </w:rPr>
        <w:t xml:space="preserve">nebo povinná </w:t>
      </w:r>
      <w:r w:rsidR="00D92FAF" w:rsidRPr="00477003">
        <w:rPr>
          <w:rFonts w:ascii="Arial" w:hAnsi="Arial"/>
          <w:color w:val="auto"/>
        </w:rPr>
        <w:sym w:font="SenaKJR" w:char="F0B2"/>
      </w:r>
      <w:r w:rsidR="00D92FAF" w:rsidRPr="00477003">
        <w:rPr>
          <w:rFonts w:ascii="Arial" w:hAnsi="Arial"/>
          <w:color w:val="auto"/>
        </w:rPr>
        <w:t xml:space="preserve"> </w:t>
      </w:r>
      <w:r w:rsidR="00090E90" w:rsidRPr="00477003">
        <w:rPr>
          <w:rFonts w:ascii="Arial" w:hAnsi="Arial"/>
          <w:color w:val="auto"/>
        </w:rPr>
        <w:t>rezervace místa pro jízdní kolo přepravované jako spoluzavazadlo,</w:t>
      </w:r>
    </w:p>
    <w:p w:rsidR="00D32BC9" w:rsidRPr="00477003" w:rsidRDefault="00D32BC9" w:rsidP="00B9580D">
      <w:pPr>
        <w:pStyle w:val="Zkladntext"/>
        <w:numPr>
          <w:ilvl w:val="0"/>
          <w:numId w:val="36"/>
        </w:numPr>
        <w:ind w:left="993" w:hanging="426"/>
        <w:jc w:val="both"/>
        <w:rPr>
          <w:rFonts w:ascii="Arial" w:hAnsi="Arial" w:cs="Arial"/>
          <w:color w:val="auto"/>
        </w:rPr>
      </w:pPr>
      <w:r w:rsidRPr="00477003">
        <w:rPr>
          <w:rFonts w:ascii="Arial" w:hAnsi="Arial" w:cs="Arial"/>
          <w:color w:val="auto"/>
        </w:rPr>
        <w:t>v osobních vlacích, spěšných vlacích</w:t>
      </w:r>
      <w:r w:rsidR="00B66F8D" w:rsidRPr="00477003">
        <w:rPr>
          <w:rFonts w:ascii="Arial" w:hAnsi="Arial" w:cs="Arial"/>
          <w:color w:val="auto"/>
        </w:rPr>
        <w:t xml:space="preserve">, </w:t>
      </w:r>
      <w:r w:rsidRPr="00477003">
        <w:rPr>
          <w:rFonts w:ascii="Arial" w:hAnsi="Arial" w:cs="Arial"/>
          <w:color w:val="auto"/>
        </w:rPr>
        <w:t>rychlících</w:t>
      </w:r>
      <w:r w:rsidR="003625CE" w:rsidRPr="00477003">
        <w:rPr>
          <w:rFonts w:ascii="Arial" w:hAnsi="Arial" w:cs="Arial"/>
          <w:color w:val="auto"/>
        </w:rPr>
        <w:t>, rychlících vyšší kvality</w:t>
      </w:r>
      <w:r w:rsidRPr="00477003">
        <w:rPr>
          <w:rFonts w:ascii="Arial" w:hAnsi="Arial" w:cs="Arial"/>
          <w:color w:val="auto"/>
        </w:rPr>
        <w:t xml:space="preserve"> </w:t>
      </w:r>
      <w:r w:rsidR="00B66F8D" w:rsidRPr="00477003">
        <w:rPr>
          <w:rFonts w:ascii="Arial" w:hAnsi="Arial" w:cs="Arial"/>
          <w:color w:val="auto"/>
        </w:rPr>
        <w:t>a</w:t>
      </w:r>
      <w:r w:rsidR="00807AA1" w:rsidRPr="00477003">
        <w:rPr>
          <w:rFonts w:ascii="Arial" w:hAnsi="Arial" w:cs="Arial"/>
          <w:color w:val="auto"/>
        </w:rPr>
        <w:t> </w:t>
      </w:r>
      <w:r w:rsidR="00B66F8D" w:rsidRPr="00477003">
        <w:rPr>
          <w:rFonts w:ascii="Arial" w:hAnsi="Arial" w:cs="Arial"/>
          <w:color w:val="auto"/>
        </w:rPr>
        <w:t xml:space="preserve">expresech, </w:t>
      </w:r>
      <w:r w:rsidRPr="00477003">
        <w:rPr>
          <w:rFonts w:ascii="Arial" w:hAnsi="Arial" w:cs="Arial"/>
          <w:color w:val="auto"/>
        </w:rPr>
        <w:t>které nemají zveřejněnou přepravu spoluzavazadel ani službu úschova během přepravy</w:t>
      </w:r>
      <w:r w:rsidR="003625CE" w:rsidRPr="00477003">
        <w:rPr>
          <w:rFonts w:ascii="Arial" w:hAnsi="Arial" w:cs="Arial"/>
          <w:color w:val="auto"/>
        </w:rPr>
        <w:t>,</w:t>
      </w:r>
      <w:r w:rsidR="00080E65" w:rsidRPr="00477003">
        <w:rPr>
          <w:rFonts w:ascii="Arial" w:hAnsi="Arial" w:cs="Arial"/>
          <w:color w:val="auto"/>
        </w:rPr>
        <w:t xml:space="preserve"> a to</w:t>
      </w:r>
      <w:r w:rsidRPr="00477003">
        <w:rPr>
          <w:rFonts w:ascii="Arial" w:hAnsi="Arial" w:cs="Arial"/>
          <w:color w:val="auto"/>
        </w:rPr>
        <w:t xml:space="preserve"> na prvním nebo posledním představku soupravy, kde mohou být umístěna vždy </w:t>
      </w:r>
      <w:r w:rsidR="003625CE" w:rsidRPr="00477003">
        <w:rPr>
          <w:rFonts w:ascii="Arial" w:hAnsi="Arial" w:cs="Arial"/>
          <w:color w:val="auto"/>
        </w:rPr>
        <w:t>max.</w:t>
      </w:r>
      <w:r w:rsidRPr="00477003">
        <w:rPr>
          <w:rFonts w:ascii="Arial" w:hAnsi="Arial" w:cs="Arial"/>
          <w:color w:val="auto"/>
        </w:rPr>
        <w:t xml:space="preserve"> dvě jízdní kola, není-li to z technologických důvodů nebo z důvodu bezpečnosti vyloučeno,</w:t>
      </w:r>
    </w:p>
    <w:p w:rsidR="00D32BC9" w:rsidRPr="00477003" w:rsidRDefault="00D32BC9" w:rsidP="00B9580D">
      <w:pPr>
        <w:pStyle w:val="Zkladntext"/>
        <w:numPr>
          <w:ilvl w:val="0"/>
          <w:numId w:val="36"/>
        </w:numPr>
        <w:spacing w:after="120"/>
        <w:ind w:left="993" w:hanging="425"/>
        <w:jc w:val="both"/>
        <w:rPr>
          <w:rFonts w:ascii="Arial" w:hAnsi="Arial" w:cs="Arial"/>
          <w:color w:val="auto"/>
        </w:rPr>
      </w:pPr>
      <w:r w:rsidRPr="00477003">
        <w:rPr>
          <w:rFonts w:ascii="Arial" w:hAnsi="Arial" w:cs="Arial"/>
          <w:color w:val="auto"/>
        </w:rPr>
        <w:t>ve vozech označených příslušným symbolem pro přepravu spoluzavazadel, zařazených do vlaku, u kterého není tato služba zveřejněna v platném jízdním řádu.</w:t>
      </w:r>
    </w:p>
    <w:p w:rsidR="00D32BC9" w:rsidRPr="00477003" w:rsidRDefault="00D32BC9" w:rsidP="002D279E">
      <w:pPr>
        <w:pStyle w:val="Zkladntext"/>
        <w:spacing w:after="120"/>
        <w:ind w:left="426"/>
        <w:jc w:val="both"/>
        <w:rPr>
          <w:rFonts w:ascii="Arial" w:hAnsi="Arial" w:cs="Arial"/>
          <w:color w:val="auto"/>
        </w:rPr>
      </w:pPr>
      <w:r w:rsidRPr="00477003">
        <w:rPr>
          <w:rFonts w:ascii="Arial" w:hAnsi="Arial" w:cs="Arial"/>
          <w:b/>
          <w:color w:val="auto"/>
        </w:rPr>
        <w:t>200.</w:t>
      </w:r>
      <w:r w:rsidR="0058000A" w:rsidRPr="00477003">
        <w:rPr>
          <w:rFonts w:ascii="Arial" w:hAnsi="Arial" w:cs="Arial"/>
          <w:b/>
          <w:color w:val="auto"/>
        </w:rPr>
        <w:t> </w:t>
      </w:r>
      <w:r w:rsidR="002D279E" w:rsidRPr="00477003">
        <w:rPr>
          <w:rFonts w:ascii="Arial" w:hAnsi="Arial" w:cs="Arial"/>
          <w:b/>
          <w:color w:val="auto"/>
        </w:rPr>
        <w:t>5</w:t>
      </w:r>
      <w:r w:rsidRPr="00477003">
        <w:rPr>
          <w:rFonts w:ascii="Arial" w:hAnsi="Arial" w:cs="Arial"/>
          <w:b/>
          <w:color w:val="auto"/>
        </w:rPr>
        <w:t>.</w:t>
      </w:r>
      <w:r w:rsidR="0058000A" w:rsidRPr="00477003">
        <w:rPr>
          <w:rFonts w:ascii="Arial" w:hAnsi="Arial" w:cs="Arial"/>
          <w:color w:val="auto"/>
        </w:rPr>
        <w:t> </w:t>
      </w:r>
      <w:r w:rsidRPr="00477003">
        <w:rPr>
          <w:rFonts w:ascii="Arial" w:hAnsi="Arial" w:cs="Arial"/>
          <w:color w:val="auto"/>
        </w:rPr>
        <w:t xml:space="preserve">Jízdní kolo nelze přepravit, pokud je to zakázáno symbolem </w:t>
      </w:r>
      <w:r w:rsidR="00D92FAF" w:rsidRPr="00477003">
        <w:rPr>
          <w:rFonts w:ascii="Arial" w:hAnsi="Arial" w:cs="Arial"/>
          <w:color w:val="auto"/>
        </w:rPr>
        <w:sym w:font="SenaKJR" w:char="F0B9"/>
      </w:r>
      <w:r w:rsidR="00D92FAF" w:rsidRPr="00477003">
        <w:rPr>
          <w:rFonts w:ascii="Arial" w:hAnsi="Arial" w:cs="Arial"/>
          <w:color w:val="auto"/>
        </w:rPr>
        <w:t xml:space="preserve"> </w:t>
      </w:r>
      <w:r w:rsidRPr="00477003">
        <w:rPr>
          <w:rFonts w:ascii="Arial" w:hAnsi="Arial" w:cs="Arial"/>
          <w:color w:val="auto"/>
        </w:rPr>
        <w:t>ve sloupci vlaku v platném jízdním řádu.</w:t>
      </w:r>
    </w:p>
    <w:p w:rsidR="00180A13" w:rsidRPr="00477003" w:rsidRDefault="008109D6" w:rsidP="00AE0242">
      <w:pPr>
        <w:pStyle w:val="Zkladntext"/>
        <w:jc w:val="both"/>
        <w:rPr>
          <w:rFonts w:ascii="Arial" w:hAnsi="Arial" w:cs="Arial"/>
          <w:color w:val="auto"/>
        </w:rPr>
      </w:pPr>
      <w:r w:rsidRPr="00477003">
        <w:rPr>
          <w:rFonts w:ascii="Arial" w:hAnsi="Arial" w:cs="Arial"/>
          <w:b/>
          <w:noProof/>
          <w:color w:val="auto"/>
        </w:rPr>
        <mc:AlternateContent>
          <mc:Choice Requires="wps">
            <w:drawing>
              <wp:anchor distT="0" distB="0" distL="114300" distR="114300" simplePos="0" relativeHeight="251745280" behindDoc="0" locked="0" layoutInCell="1" allowOverlap="1" wp14:anchorId="5600F2C4" wp14:editId="7D6E382B">
                <wp:simplePos x="0" y="0"/>
                <wp:positionH relativeFrom="column">
                  <wp:posOffset>-503555</wp:posOffset>
                </wp:positionH>
                <wp:positionV relativeFrom="paragraph">
                  <wp:posOffset>1549400</wp:posOffset>
                </wp:positionV>
                <wp:extent cx="0" cy="621030"/>
                <wp:effectExtent l="0" t="0" r="19050" b="26670"/>
                <wp:wrapNone/>
                <wp:docPr id="217" name="Přímá spojnice 217"/>
                <wp:cNvGraphicFramePr/>
                <a:graphic xmlns:a="http://schemas.openxmlformats.org/drawingml/2006/main">
                  <a:graphicData uri="http://schemas.microsoft.com/office/word/2010/wordprocessingShape">
                    <wps:wsp>
                      <wps:cNvCnPr/>
                      <wps:spPr>
                        <a:xfrm>
                          <a:off x="0" y="0"/>
                          <a:ext cx="0" cy="6210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0255BE7" id="Přímá spojnice 217" o:spid="_x0000_s1026" style="position:absolute;z-index:251745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9.65pt,122pt" to="-39.65pt,17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Km/wQEAALkDAAAOAAAAZHJzL2Uyb0RvYy54bWysU0uO1DAQ3SNxB8t7OkkjDSjq9CxmBBsE&#10;LT4H8DjljsF2WbbppI/CkgNwihH3oux0Z0aARiPExnHZ9V7Ve65sLidr2AFC1Og63qxqzsBJ7LXb&#10;d/zTx1fPXnIWk3C9MOig40eI/HL79Mlm9C2scUDTQ2BE4mI7+o4PKfm2qqIcwIq4Qg+OLhUGKxKF&#10;YV/1QYzEbk21ruuLasTQ+4ASYqTT6/mSbwu/UiDTO6UiJGY6Tr2lsoay3uS12m5Euw/CD1qe2hD/&#10;0IUV2lHRhepaJMG+Bv0HldUyYESVVhJthUppCUUDqWnq39R8GISHooXMiX6xKf4/Wvn2sAtM9x1f&#10;Ny84c8LSI+1+frv9YW+/s+jxs6MOWb4kq0YfW0JcuV04RdHvQtY9qWDzlxSxqdh7XOyFKTE5H0o6&#10;vVg39fPifHWH8yGm14CW5U3HjXZZuGjF4U1MVItSzykU5D7mymWXjgZysnHvQZEYqtUUdBkjuDKB&#10;HQQNQP+lySqIq2RmiNLGLKD6YdApN8OgjNZjgUt2qYguLUCrHYa/VU3TuVU1559Vz1qz7Bvsj+Ud&#10;ih00H0XZaZbzAN6PC/zuj9v+AgAA//8DAFBLAwQUAAYACAAAACEAlHuKWt8AAAALAQAADwAAAGRy&#10;cy9kb3ducmV2LnhtbEyPTU+EMBCG7yb+h2ZMvO2W3SWCyLAxfpz0gOjBY5dWIEunhHYB/fWO8aDH&#10;mXnyzvPm+8X2YjKj7xwhbNYRCEO10x01CG+vj6sUhA+KtOodGYRP42FfnJ/lKtNuphczVaERHEI+&#10;UwhtCEMmpa9bY5Vfu8EQ3z7caFXgcWykHtXM4baX2yi6klZ1xB9aNZi71tTH6mQRkoenqhzm++ev&#10;UiayLCcX0uM74uXFcnsDIpgl/MHwo8/qULDTwZ1Ie9EjrJLrHaMI2zjmUkz8bg4Iu3iTgixy+b9D&#10;8Q0AAP//AwBQSwECLQAUAAYACAAAACEAtoM4kv4AAADhAQAAEwAAAAAAAAAAAAAAAAAAAAAAW0Nv&#10;bnRlbnRfVHlwZXNdLnhtbFBLAQItABQABgAIAAAAIQA4/SH/1gAAAJQBAAALAAAAAAAAAAAAAAAA&#10;AC8BAABfcmVscy8ucmVsc1BLAQItABQABgAIAAAAIQAApKm/wQEAALkDAAAOAAAAAAAAAAAAAAAA&#10;AC4CAABkcnMvZTJvRG9jLnhtbFBLAQItABQABgAIAAAAIQCUe4pa3wAAAAsBAAAPAAAAAAAAAAAA&#10;AAAAABsEAABkcnMvZG93bnJldi54bWxQSwUGAAAAAAQABADzAAAAJwUAAAAA&#10;" strokecolor="black [3040]"/>
            </w:pict>
          </mc:Fallback>
        </mc:AlternateContent>
      </w:r>
      <w:r w:rsidR="00180A13" w:rsidRPr="00477003">
        <w:rPr>
          <w:rFonts w:ascii="Arial" w:hAnsi="Arial" w:cs="Arial"/>
          <w:b/>
          <w:bCs/>
          <w:color w:val="auto"/>
        </w:rPr>
        <w:t>201.</w:t>
      </w:r>
      <w:r w:rsidR="0058000A" w:rsidRPr="00477003">
        <w:rPr>
          <w:rFonts w:ascii="Arial" w:hAnsi="Arial" w:cs="Arial"/>
          <w:b/>
          <w:bCs/>
          <w:color w:val="auto"/>
        </w:rPr>
        <w:t> </w:t>
      </w:r>
      <w:r w:rsidR="00180A13" w:rsidRPr="00477003">
        <w:rPr>
          <w:rFonts w:ascii="Arial" w:hAnsi="Arial" w:cs="Arial"/>
          <w:color w:val="auto"/>
        </w:rPr>
        <w:t xml:space="preserve">Pro přepravu spoluzavazadel se přepravní smlouva neuzavírá. Cestující za přepravu </w:t>
      </w:r>
      <w:r w:rsidR="00BD04A4" w:rsidRPr="00477003">
        <w:rPr>
          <w:rFonts w:ascii="Arial" w:hAnsi="Arial" w:cs="Arial"/>
          <w:color w:val="auto"/>
        </w:rPr>
        <w:t>spolu</w:t>
      </w:r>
      <w:r w:rsidR="00515452" w:rsidRPr="00477003">
        <w:rPr>
          <w:rFonts w:ascii="Arial" w:hAnsi="Arial" w:cs="Arial"/>
          <w:color w:val="auto"/>
        </w:rPr>
        <w:t xml:space="preserve">zavazadla </w:t>
      </w:r>
      <w:r w:rsidR="00180A13" w:rsidRPr="00477003">
        <w:rPr>
          <w:rFonts w:ascii="Arial" w:hAnsi="Arial" w:cs="Arial"/>
          <w:color w:val="auto"/>
        </w:rPr>
        <w:t xml:space="preserve">zaplatí cenu </w:t>
      </w:r>
      <w:r w:rsidR="00BD04A4" w:rsidRPr="00477003">
        <w:rPr>
          <w:rFonts w:ascii="Arial" w:hAnsi="Arial" w:cs="Arial"/>
          <w:color w:val="auto"/>
        </w:rPr>
        <w:t xml:space="preserve">pro zavazadlo </w:t>
      </w:r>
      <w:r w:rsidR="00180A13" w:rsidRPr="00477003">
        <w:rPr>
          <w:rFonts w:ascii="Arial" w:hAnsi="Arial" w:cs="Arial"/>
          <w:color w:val="auto"/>
        </w:rPr>
        <w:t>dle tarifu TR 10</w:t>
      </w:r>
      <w:r w:rsidR="00180A13" w:rsidRPr="00477003">
        <w:rPr>
          <w:rStyle w:val="Znakapoznpodarou"/>
          <w:rFonts w:ascii="Arial" w:hAnsi="Arial" w:cs="Arial"/>
          <w:color w:val="auto"/>
        </w:rPr>
        <w:footnoteReference w:id="32"/>
      </w:r>
      <w:r w:rsidR="00180A13" w:rsidRPr="00477003">
        <w:rPr>
          <w:rFonts w:ascii="Arial" w:hAnsi="Arial" w:cs="Arial"/>
          <w:color w:val="auto"/>
        </w:rPr>
        <w:t xml:space="preserve"> nebo se ve vyhlášených vlacích ČD a traťových úsecích prokáže nájemní smlo</w:t>
      </w:r>
      <w:r w:rsidR="004343F3" w:rsidRPr="00477003">
        <w:rPr>
          <w:rFonts w:ascii="Arial" w:hAnsi="Arial" w:cs="Arial"/>
          <w:color w:val="auto"/>
        </w:rPr>
        <w:t xml:space="preserve">uvou z půjčovny jízdních kol ČD nebo jiným dokladem vyhlášeným v rámci obchodních nabídek </w:t>
      </w:r>
      <w:r w:rsidR="003625CE" w:rsidRPr="00477003">
        <w:rPr>
          <w:rFonts w:ascii="Arial" w:hAnsi="Arial" w:cs="Arial"/>
          <w:color w:val="auto"/>
        </w:rPr>
        <w:t>zveřejněných</w:t>
      </w:r>
      <w:r w:rsidR="004343F3" w:rsidRPr="00477003">
        <w:rPr>
          <w:rFonts w:ascii="Arial" w:hAnsi="Arial" w:cs="Arial"/>
          <w:color w:val="auto"/>
        </w:rPr>
        <w:t xml:space="preserve"> v tarifu TR 10</w:t>
      </w:r>
      <w:r w:rsidR="009A1862" w:rsidRPr="00477003">
        <w:rPr>
          <w:rFonts w:ascii="Arial" w:hAnsi="Arial" w:cs="Arial"/>
          <w:color w:val="auto"/>
        </w:rPr>
        <w:t>, v PTV nebo ve Zvláštním ujednání ČD pro mezinárodní přepravu.</w:t>
      </w:r>
    </w:p>
    <w:p w:rsidR="00EC190E" w:rsidRPr="00477003" w:rsidRDefault="00EC190E" w:rsidP="00702BE5">
      <w:pPr>
        <w:pStyle w:val="Zkladntext"/>
        <w:spacing w:before="120"/>
        <w:ind w:left="425"/>
        <w:jc w:val="both"/>
        <w:rPr>
          <w:rFonts w:ascii="Arial" w:hAnsi="Arial" w:cs="Arial"/>
          <w:color w:val="auto"/>
        </w:rPr>
      </w:pPr>
      <w:r w:rsidRPr="00477003">
        <w:rPr>
          <w:rFonts w:ascii="Arial" w:hAnsi="Arial" w:cs="Arial"/>
          <w:b/>
          <w:color w:val="auto"/>
        </w:rPr>
        <w:t>201.</w:t>
      </w:r>
      <w:r w:rsidR="0058000A" w:rsidRPr="00477003">
        <w:rPr>
          <w:rFonts w:ascii="Arial" w:hAnsi="Arial" w:cs="Arial"/>
          <w:b/>
          <w:color w:val="auto"/>
        </w:rPr>
        <w:t> </w:t>
      </w:r>
      <w:r w:rsidRPr="00477003">
        <w:rPr>
          <w:rFonts w:ascii="Arial" w:hAnsi="Arial" w:cs="Arial"/>
          <w:b/>
          <w:color w:val="auto"/>
        </w:rPr>
        <w:t>1.</w:t>
      </w:r>
      <w:r w:rsidR="0058000A" w:rsidRPr="00477003">
        <w:rPr>
          <w:rFonts w:ascii="Arial" w:hAnsi="Arial" w:cs="Arial"/>
          <w:color w:val="auto"/>
        </w:rPr>
        <w:t> </w:t>
      </w:r>
      <w:r w:rsidRPr="00477003">
        <w:rPr>
          <w:rFonts w:ascii="Arial" w:hAnsi="Arial" w:cs="Arial"/>
          <w:color w:val="auto"/>
        </w:rPr>
        <w:t>Za podmínek pro přepravu spoluzavazadel jsou ve vyhlášených vlacích nebo úsecích bez ohledu na zveřejněné služby vždy a bezplatně přepravována služební kola příslušníků Policie ČR.</w:t>
      </w:r>
    </w:p>
    <w:p w:rsidR="00D32BC9" w:rsidRPr="00477003" w:rsidRDefault="00D32BC9" w:rsidP="00BC1A09">
      <w:pPr>
        <w:pStyle w:val="Zkladntext"/>
        <w:spacing w:before="120" w:after="100"/>
        <w:ind w:left="426"/>
        <w:jc w:val="both"/>
        <w:rPr>
          <w:rFonts w:ascii="Arial" w:hAnsi="Arial" w:cs="Arial"/>
          <w:bCs/>
          <w:color w:val="auto"/>
        </w:rPr>
      </w:pPr>
      <w:r w:rsidRPr="00477003">
        <w:rPr>
          <w:rFonts w:ascii="Arial" w:hAnsi="Arial" w:cs="Arial"/>
          <w:b/>
          <w:bCs/>
          <w:color w:val="auto"/>
        </w:rPr>
        <w:t>201.</w:t>
      </w:r>
      <w:r w:rsidR="0058000A" w:rsidRPr="00477003">
        <w:rPr>
          <w:rFonts w:ascii="Arial" w:hAnsi="Arial" w:cs="Arial"/>
          <w:b/>
          <w:bCs/>
          <w:color w:val="auto"/>
        </w:rPr>
        <w:t> </w:t>
      </w:r>
      <w:r w:rsidR="00095896" w:rsidRPr="00477003">
        <w:rPr>
          <w:rFonts w:ascii="Arial" w:hAnsi="Arial" w:cs="Arial"/>
          <w:b/>
          <w:bCs/>
          <w:color w:val="auto"/>
        </w:rPr>
        <w:t>2</w:t>
      </w:r>
      <w:r w:rsidRPr="00477003">
        <w:rPr>
          <w:rFonts w:ascii="Arial" w:hAnsi="Arial" w:cs="Arial"/>
          <w:b/>
          <w:bCs/>
          <w:color w:val="auto"/>
        </w:rPr>
        <w:t>.</w:t>
      </w:r>
      <w:r w:rsidR="0058000A" w:rsidRPr="00477003">
        <w:rPr>
          <w:rFonts w:ascii="Arial" w:hAnsi="Arial" w:cs="Arial"/>
          <w:bCs/>
          <w:color w:val="auto"/>
        </w:rPr>
        <w:t> </w:t>
      </w:r>
      <w:r w:rsidRPr="00477003">
        <w:rPr>
          <w:rFonts w:ascii="Arial" w:hAnsi="Arial" w:cs="Arial"/>
          <w:bCs/>
          <w:color w:val="auto"/>
        </w:rPr>
        <w:t xml:space="preserve">Doklad o zaplacení ceny </w:t>
      </w:r>
      <w:r w:rsidR="00BD04A4" w:rsidRPr="00477003">
        <w:rPr>
          <w:rFonts w:ascii="Arial" w:hAnsi="Arial" w:cs="Arial"/>
          <w:bCs/>
          <w:color w:val="auto"/>
        </w:rPr>
        <w:t>pro</w:t>
      </w:r>
      <w:r w:rsidRPr="00477003">
        <w:rPr>
          <w:rFonts w:ascii="Arial" w:hAnsi="Arial" w:cs="Arial"/>
          <w:bCs/>
          <w:color w:val="auto"/>
        </w:rPr>
        <w:t xml:space="preserve"> zavazadl</w:t>
      </w:r>
      <w:r w:rsidR="00BD04A4" w:rsidRPr="00477003">
        <w:rPr>
          <w:rFonts w:ascii="Arial" w:hAnsi="Arial" w:cs="Arial"/>
          <w:bCs/>
          <w:color w:val="auto"/>
        </w:rPr>
        <w:t>o</w:t>
      </w:r>
      <w:r w:rsidRPr="00477003">
        <w:rPr>
          <w:rFonts w:ascii="Arial" w:hAnsi="Arial" w:cs="Arial"/>
          <w:bCs/>
          <w:color w:val="auto"/>
        </w:rPr>
        <w:t xml:space="preserve"> lze zakoupit u </w:t>
      </w:r>
      <w:r w:rsidR="00AE0242" w:rsidRPr="00477003">
        <w:rPr>
          <w:rFonts w:ascii="Arial" w:hAnsi="Arial" w:cs="Arial"/>
          <w:bCs/>
          <w:color w:val="auto"/>
        </w:rPr>
        <w:t xml:space="preserve">pokladní přepážky ČD, u </w:t>
      </w:r>
      <w:r w:rsidRPr="00477003">
        <w:rPr>
          <w:rFonts w:ascii="Arial" w:hAnsi="Arial" w:cs="Arial"/>
          <w:bCs/>
          <w:color w:val="auto"/>
        </w:rPr>
        <w:t>pověřeného zaměstnance ČD ve vlaku</w:t>
      </w:r>
      <w:r w:rsidR="00C430C8" w:rsidRPr="00477003">
        <w:rPr>
          <w:rFonts w:ascii="Arial" w:hAnsi="Arial" w:cs="Arial"/>
          <w:bCs/>
          <w:color w:val="auto"/>
        </w:rPr>
        <w:t xml:space="preserve"> bez manipulační přirážky</w:t>
      </w:r>
      <w:r w:rsidRPr="00477003">
        <w:rPr>
          <w:rFonts w:ascii="Arial" w:hAnsi="Arial" w:cs="Arial"/>
          <w:bCs/>
          <w:color w:val="auto"/>
        </w:rPr>
        <w:t xml:space="preserve">, </w:t>
      </w:r>
      <w:r w:rsidR="00AE0242" w:rsidRPr="00477003">
        <w:rPr>
          <w:rFonts w:ascii="Arial" w:hAnsi="Arial" w:cs="Arial"/>
          <w:bCs/>
          <w:color w:val="auto"/>
        </w:rPr>
        <w:t>z jízdenkového automatu a jako eTiket</w:t>
      </w:r>
      <w:r w:rsidRPr="00477003">
        <w:rPr>
          <w:rFonts w:ascii="Arial" w:hAnsi="Arial" w:cs="Arial"/>
          <w:bCs/>
          <w:color w:val="auto"/>
        </w:rPr>
        <w:t>.</w:t>
      </w:r>
    </w:p>
    <w:p w:rsidR="00180A13" w:rsidRPr="00477003" w:rsidRDefault="00D32BC9" w:rsidP="005479CA">
      <w:pPr>
        <w:pStyle w:val="Zkladntext"/>
        <w:spacing w:after="100"/>
        <w:ind w:left="851"/>
        <w:jc w:val="both"/>
        <w:rPr>
          <w:rFonts w:ascii="Arial" w:hAnsi="Arial" w:cs="Arial"/>
          <w:bCs/>
          <w:color w:val="auto"/>
        </w:rPr>
      </w:pPr>
      <w:r w:rsidRPr="00477003">
        <w:rPr>
          <w:rFonts w:ascii="Arial" w:hAnsi="Arial" w:cs="Arial"/>
          <w:b/>
          <w:color w:val="auto"/>
        </w:rPr>
        <w:t>201.</w:t>
      </w:r>
      <w:r w:rsidR="0058000A" w:rsidRPr="00477003">
        <w:rPr>
          <w:rFonts w:ascii="Arial" w:hAnsi="Arial" w:cs="Arial"/>
          <w:b/>
          <w:color w:val="auto"/>
        </w:rPr>
        <w:t> </w:t>
      </w:r>
      <w:r w:rsidR="00095896" w:rsidRPr="00477003">
        <w:rPr>
          <w:rFonts w:ascii="Arial" w:hAnsi="Arial" w:cs="Arial"/>
          <w:b/>
          <w:color w:val="auto"/>
        </w:rPr>
        <w:t>2</w:t>
      </w:r>
      <w:r w:rsidR="00233710" w:rsidRPr="00477003">
        <w:rPr>
          <w:rFonts w:ascii="Arial" w:hAnsi="Arial" w:cs="Arial"/>
          <w:b/>
          <w:color w:val="auto"/>
        </w:rPr>
        <w:t>.</w:t>
      </w:r>
      <w:r w:rsidR="0058000A" w:rsidRPr="00477003">
        <w:rPr>
          <w:rFonts w:ascii="Arial" w:hAnsi="Arial" w:cs="Arial"/>
          <w:b/>
          <w:color w:val="auto"/>
        </w:rPr>
        <w:t> </w:t>
      </w:r>
      <w:r w:rsidR="00233710" w:rsidRPr="00477003">
        <w:rPr>
          <w:rFonts w:ascii="Arial" w:hAnsi="Arial" w:cs="Arial"/>
          <w:b/>
          <w:color w:val="auto"/>
        </w:rPr>
        <w:t>1</w:t>
      </w:r>
      <w:r w:rsidRPr="00477003">
        <w:rPr>
          <w:rFonts w:ascii="Arial" w:hAnsi="Arial" w:cs="Arial"/>
          <w:b/>
          <w:color w:val="auto"/>
        </w:rPr>
        <w:t>.</w:t>
      </w:r>
      <w:r w:rsidR="0058000A" w:rsidRPr="00477003">
        <w:rPr>
          <w:rFonts w:ascii="Arial" w:hAnsi="Arial" w:cs="Arial"/>
          <w:color w:val="auto"/>
        </w:rPr>
        <w:t> </w:t>
      </w:r>
      <w:r w:rsidR="00AE0242" w:rsidRPr="00477003">
        <w:rPr>
          <w:rFonts w:ascii="Arial" w:hAnsi="Arial" w:cs="Arial"/>
          <w:color w:val="auto"/>
        </w:rPr>
        <w:t xml:space="preserve">Doklad o zaplacení ceny </w:t>
      </w:r>
      <w:r w:rsidR="00BD04A4" w:rsidRPr="00477003">
        <w:rPr>
          <w:rFonts w:ascii="Arial" w:hAnsi="Arial" w:cs="Arial"/>
          <w:color w:val="auto"/>
        </w:rPr>
        <w:t>pro zavazadlo</w:t>
      </w:r>
      <w:r w:rsidR="00AE0242" w:rsidRPr="00477003">
        <w:rPr>
          <w:rFonts w:ascii="Arial" w:hAnsi="Arial" w:cs="Arial"/>
          <w:color w:val="auto"/>
        </w:rPr>
        <w:t xml:space="preserve"> platí nejdále do stanice na dokladu uvedené jako cílová</w:t>
      </w:r>
      <w:r w:rsidR="00C430C8" w:rsidRPr="00477003">
        <w:rPr>
          <w:rFonts w:ascii="Arial" w:hAnsi="Arial" w:cs="Arial"/>
          <w:bCs/>
          <w:color w:val="auto"/>
        </w:rPr>
        <w:t>.</w:t>
      </w:r>
    </w:p>
    <w:p w:rsidR="00180A13" w:rsidRPr="00477003" w:rsidRDefault="00180A13" w:rsidP="0037207F">
      <w:pPr>
        <w:pStyle w:val="Zkladntext"/>
        <w:spacing w:after="100"/>
        <w:jc w:val="both"/>
        <w:rPr>
          <w:rFonts w:ascii="Arial" w:hAnsi="Arial" w:cs="Arial"/>
          <w:bCs/>
          <w:color w:val="auto"/>
        </w:rPr>
      </w:pPr>
      <w:r w:rsidRPr="00477003">
        <w:rPr>
          <w:rFonts w:ascii="Arial" w:hAnsi="Arial" w:cs="Arial"/>
          <w:b/>
          <w:bCs/>
          <w:color w:val="auto"/>
        </w:rPr>
        <w:t>20</w:t>
      </w:r>
      <w:r w:rsidR="00090E90" w:rsidRPr="00477003">
        <w:rPr>
          <w:rFonts w:ascii="Arial" w:hAnsi="Arial" w:cs="Arial"/>
          <w:b/>
          <w:bCs/>
          <w:color w:val="auto"/>
        </w:rPr>
        <w:t>2</w:t>
      </w:r>
      <w:r w:rsidRPr="00477003">
        <w:rPr>
          <w:rFonts w:ascii="Arial" w:hAnsi="Arial" w:cs="Arial"/>
          <w:b/>
          <w:bCs/>
          <w:color w:val="auto"/>
        </w:rPr>
        <w:t>.</w:t>
      </w:r>
      <w:r w:rsidR="0058000A" w:rsidRPr="00477003">
        <w:rPr>
          <w:rFonts w:ascii="Arial" w:hAnsi="Arial" w:cs="Arial"/>
          <w:b/>
          <w:bCs/>
          <w:color w:val="auto"/>
        </w:rPr>
        <w:t> </w:t>
      </w:r>
      <w:r w:rsidRPr="00477003">
        <w:rPr>
          <w:rFonts w:ascii="Arial" w:hAnsi="Arial" w:cs="Arial"/>
          <w:color w:val="auto"/>
        </w:rPr>
        <w:t xml:space="preserve">Cestující </w:t>
      </w:r>
      <w:r w:rsidR="00AA6610" w:rsidRPr="00477003">
        <w:rPr>
          <w:rFonts w:ascii="Arial" w:hAnsi="Arial" w:cs="Arial"/>
          <w:color w:val="auto"/>
        </w:rPr>
        <w:t>je povinen během celé přepravy</w:t>
      </w:r>
      <w:r w:rsidRPr="00477003">
        <w:rPr>
          <w:rFonts w:ascii="Arial" w:hAnsi="Arial" w:cs="Arial"/>
          <w:color w:val="auto"/>
        </w:rPr>
        <w:t xml:space="preserve"> </w:t>
      </w:r>
      <w:r w:rsidR="00AA6610" w:rsidRPr="00477003">
        <w:rPr>
          <w:rFonts w:ascii="Arial" w:hAnsi="Arial" w:cs="Arial"/>
          <w:color w:val="auto"/>
        </w:rPr>
        <w:t>dohlížet</w:t>
      </w:r>
      <w:r w:rsidRPr="00477003">
        <w:rPr>
          <w:rFonts w:ascii="Arial" w:hAnsi="Arial" w:cs="Arial"/>
          <w:color w:val="auto"/>
        </w:rPr>
        <w:t xml:space="preserve"> nad spoluzavazadlem, zaji</w:t>
      </w:r>
      <w:r w:rsidR="00AA6610" w:rsidRPr="00477003">
        <w:rPr>
          <w:rFonts w:ascii="Arial" w:hAnsi="Arial" w:cs="Arial"/>
          <w:color w:val="auto"/>
        </w:rPr>
        <w:t>šťovat</w:t>
      </w:r>
      <w:r w:rsidRPr="00477003">
        <w:rPr>
          <w:rFonts w:ascii="Arial" w:hAnsi="Arial" w:cs="Arial"/>
          <w:color w:val="auto"/>
        </w:rPr>
        <w:t xml:space="preserve"> bezpečn</w:t>
      </w:r>
      <w:r w:rsidR="00AA6610" w:rsidRPr="00477003">
        <w:rPr>
          <w:rFonts w:ascii="Arial" w:hAnsi="Arial" w:cs="Arial"/>
          <w:color w:val="auto"/>
        </w:rPr>
        <w:t>ou manipulaci</w:t>
      </w:r>
      <w:r w:rsidRPr="00477003">
        <w:rPr>
          <w:rFonts w:ascii="Arial" w:hAnsi="Arial" w:cs="Arial"/>
          <w:color w:val="auto"/>
        </w:rPr>
        <w:t xml:space="preserve"> se spoluzavazadlem a</w:t>
      </w:r>
      <w:r w:rsidR="00AA6610" w:rsidRPr="00477003">
        <w:rPr>
          <w:rFonts w:ascii="Arial" w:hAnsi="Arial" w:cs="Arial"/>
          <w:color w:val="auto"/>
        </w:rPr>
        <w:t xml:space="preserve"> odpovíd</w:t>
      </w:r>
      <w:r w:rsidR="001B168F" w:rsidRPr="00477003">
        <w:rPr>
          <w:rFonts w:ascii="Arial" w:hAnsi="Arial" w:cs="Arial"/>
          <w:color w:val="auto"/>
        </w:rPr>
        <w:t>á</w:t>
      </w:r>
      <w:r w:rsidRPr="00477003">
        <w:rPr>
          <w:rFonts w:ascii="Arial" w:hAnsi="Arial" w:cs="Arial"/>
          <w:color w:val="auto"/>
        </w:rPr>
        <w:t xml:space="preserve"> za případnou škodu vzniklou z přepravy spoluzavazadla.</w:t>
      </w:r>
    </w:p>
    <w:p w:rsidR="00090E90" w:rsidRPr="00477003" w:rsidRDefault="00B32AC0" w:rsidP="0037207F">
      <w:pPr>
        <w:pStyle w:val="Zkladntext"/>
        <w:spacing w:after="100"/>
        <w:jc w:val="both"/>
        <w:rPr>
          <w:rFonts w:ascii="Arial" w:hAnsi="Arial" w:cs="Arial"/>
          <w:color w:val="auto"/>
        </w:rPr>
      </w:pPr>
      <w:r w:rsidRPr="00477003">
        <w:rPr>
          <w:rFonts w:ascii="Arial" w:hAnsi="Arial" w:cs="Arial"/>
          <w:b/>
          <w:noProof/>
          <w:color w:val="auto"/>
        </w:rPr>
        <mc:AlternateContent>
          <mc:Choice Requires="wps">
            <w:drawing>
              <wp:anchor distT="0" distB="0" distL="114300" distR="114300" simplePos="0" relativeHeight="251656192" behindDoc="0" locked="0" layoutInCell="1" allowOverlap="1" wp14:anchorId="03EC7452" wp14:editId="21371594">
                <wp:simplePos x="0" y="0"/>
                <wp:positionH relativeFrom="column">
                  <wp:posOffset>6179141</wp:posOffset>
                </wp:positionH>
                <wp:positionV relativeFrom="paragraph">
                  <wp:posOffset>462280</wp:posOffset>
                </wp:positionV>
                <wp:extent cx="0" cy="206375"/>
                <wp:effectExtent l="0" t="0" r="19050" b="22225"/>
                <wp:wrapNone/>
                <wp:docPr id="177" name="Přímá spojnice 177"/>
                <wp:cNvGraphicFramePr/>
                <a:graphic xmlns:a="http://schemas.openxmlformats.org/drawingml/2006/main">
                  <a:graphicData uri="http://schemas.microsoft.com/office/word/2010/wordprocessingShape">
                    <wps:wsp>
                      <wps:cNvCnPr/>
                      <wps:spPr>
                        <a:xfrm>
                          <a:off x="0" y="0"/>
                          <a:ext cx="0" cy="2063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4AA9DDA" id="Přímá spojnice 177"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486.55pt,36.4pt" to="486.55pt,5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p1fvwEAALkDAAAOAAAAZHJzL2Uyb0RvYy54bWysU8GO0zAQvSPxD5bvNGkRWxQ13cOu4IKg&#10;AvYDvM64MdgeyzZN+ykc+QC+YsV/MXbSLILVCiEujsee92be82RzebSGHSBEja7ly0XNGTiJnXb7&#10;lt98fPXsJWcxCdcJgw5afoLIL7dPn2wG38AKezQdBEYkLjaDb3mfkm+qKsoerIgL9ODoUmGwIlEY&#10;9lUXxEDs1lSrur6oBgydDyghRjq9Hi/5tvArBTK9UypCYqbl1FsqayjrbV6r7UY0+yB8r+XUhviH&#10;LqzQjorOVNciCfYl6D+orJYBI6q0kGgrVEpLKBpIzbL+Tc2HXngoWsic6Geb4v+jlW8Pu8B0R2+3&#10;XnPmhKVH2v34evfd3n1j0eMnRx2yfElWDT42hLhyuzBF0e9C1n1UweYvKWLHYu9ptheOicnxUNLp&#10;qr54vn6R6ap7nA8xvQa0LG9abrTLwkUjDm9iGlPPKYTLfYyVyy6dDORk496DIjFUa1nQZYzgygR2&#10;EDQA3eflVLZkZojSxsyg+nHQlJthUEbrb4FzdqmILs1Aqx2Gh6qm47lVNeafVY9as+xb7E7lHYod&#10;NB/F0GmW8wD+Ghf4/R+3/QkAAP//AwBQSwMEFAAGAAgAAAAhALieokreAAAACgEAAA8AAABkcnMv&#10;ZG93bnJldi54bWxMj01PwzAMhu9I+w+RkbixdJugW9d0mvg4waHrOHDMGtNWa5yqydrCr8eIAxxt&#10;P3r9vOlusq0YsPeNIwWLeQQCqXSmoUrB2/H5dg3CB01Gt45QwSd62GWzq1Qnxo10wKEIleAQ8olW&#10;UIfQJVL6skar/dx1SHz7cL3Vgce+kqbXI4fbVi6j6F5a3RB/qHWHDzWW5+JiFcRPL0XejY+vX7mM&#10;ZZ4PLqzP70rdXE/7LYiAU/iD4Uef1SFjp5O7kPGiVbCJVwtGOWzJFRj4XZyYjO5WILNU/q+QfQMA&#10;AP//AwBQSwECLQAUAAYACAAAACEAtoM4kv4AAADhAQAAEwAAAAAAAAAAAAAAAAAAAAAAW0NvbnRl&#10;bnRfVHlwZXNdLnhtbFBLAQItABQABgAIAAAAIQA4/SH/1gAAAJQBAAALAAAAAAAAAAAAAAAAAC8B&#10;AABfcmVscy8ucmVsc1BLAQItABQABgAIAAAAIQByup1fvwEAALkDAAAOAAAAAAAAAAAAAAAAAC4C&#10;AABkcnMvZTJvRG9jLnhtbFBLAQItABQABgAIAAAAIQC4nqJK3gAAAAoBAAAPAAAAAAAAAAAAAAAA&#10;ABkEAABkcnMvZG93bnJldi54bWxQSwUGAAAAAAQABADzAAAAJAUAAAAA&#10;" strokecolor="black [3040]"/>
            </w:pict>
          </mc:Fallback>
        </mc:AlternateContent>
      </w:r>
      <w:r w:rsidR="00C430C8" w:rsidRPr="00477003">
        <w:rPr>
          <w:rFonts w:ascii="Arial" w:hAnsi="Arial" w:cs="Arial"/>
          <w:b/>
          <w:color w:val="auto"/>
        </w:rPr>
        <w:t>203.</w:t>
      </w:r>
      <w:r w:rsidR="0058000A" w:rsidRPr="00477003">
        <w:rPr>
          <w:rFonts w:ascii="Arial" w:hAnsi="Arial" w:cs="Arial"/>
          <w:color w:val="auto"/>
        </w:rPr>
        <w:t> </w:t>
      </w:r>
      <w:r w:rsidR="00C430C8" w:rsidRPr="00477003">
        <w:rPr>
          <w:rFonts w:ascii="Arial" w:hAnsi="Arial" w:cs="Arial"/>
          <w:color w:val="auto"/>
        </w:rPr>
        <w:t>Do vlaků</w:t>
      </w:r>
      <w:r w:rsidR="00D92FAF" w:rsidRPr="00477003">
        <w:rPr>
          <w:rFonts w:ascii="Arial" w:hAnsi="Arial" w:cs="Arial"/>
          <w:color w:val="auto"/>
        </w:rPr>
        <w:t>, označených v platném jízdním řádu příslušným symbolem,</w:t>
      </w:r>
      <w:r w:rsidR="00C430C8" w:rsidRPr="00477003">
        <w:rPr>
          <w:rFonts w:ascii="Arial" w:hAnsi="Arial" w:cs="Arial"/>
          <w:color w:val="auto"/>
        </w:rPr>
        <w:t xml:space="preserve"> si cestující může </w:t>
      </w:r>
      <w:r w:rsidR="00D92FAF" w:rsidRPr="00477003">
        <w:rPr>
          <w:rFonts w:ascii="Arial" w:hAnsi="Arial" w:cs="Arial"/>
          <w:color w:val="auto"/>
        </w:rPr>
        <w:sym w:font="SenaKJR" w:char="F0B3"/>
      </w:r>
      <w:r w:rsidR="00D92FAF" w:rsidRPr="00477003">
        <w:rPr>
          <w:rFonts w:ascii="Arial" w:hAnsi="Arial" w:cs="Arial"/>
          <w:color w:val="auto"/>
        </w:rPr>
        <w:t xml:space="preserve"> </w:t>
      </w:r>
      <w:r w:rsidR="00C430C8" w:rsidRPr="00477003">
        <w:rPr>
          <w:rFonts w:ascii="Arial" w:hAnsi="Arial" w:cs="Arial"/>
          <w:color w:val="auto"/>
        </w:rPr>
        <w:t xml:space="preserve">nebo musí </w:t>
      </w:r>
      <w:r w:rsidR="00D92FAF" w:rsidRPr="00477003">
        <w:rPr>
          <w:rFonts w:ascii="Arial" w:hAnsi="Arial" w:cs="Arial"/>
          <w:color w:val="auto"/>
        </w:rPr>
        <w:sym w:font="SenaKJR" w:char="F0B2"/>
      </w:r>
      <w:r w:rsidR="00D92FAF" w:rsidRPr="00477003">
        <w:rPr>
          <w:rFonts w:ascii="Arial" w:hAnsi="Arial" w:cs="Arial"/>
          <w:color w:val="auto"/>
        </w:rPr>
        <w:t xml:space="preserve"> </w:t>
      </w:r>
      <w:r w:rsidR="00C430C8" w:rsidRPr="00477003">
        <w:rPr>
          <w:rFonts w:ascii="Arial" w:hAnsi="Arial" w:cs="Arial"/>
          <w:color w:val="auto"/>
        </w:rPr>
        <w:t xml:space="preserve">zakoupit </w:t>
      </w:r>
      <w:r w:rsidR="00DB0397" w:rsidRPr="00477003">
        <w:rPr>
          <w:rFonts w:ascii="Arial" w:hAnsi="Arial" w:cs="Arial"/>
          <w:color w:val="auto"/>
        </w:rPr>
        <w:t>rezervaci pro jízdní kolo přepravované jako spoluzavazadlo</w:t>
      </w:r>
      <w:r w:rsidR="003625CE" w:rsidRPr="00477003">
        <w:rPr>
          <w:rFonts w:ascii="Arial" w:hAnsi="Arial" w:cs="Arial"/>
          <w:color w:val="auto"/>
        </w:rPr>
        <w:t>,</w:t>
      </w:r>
      <w:r w:rsidR="00DB0397" w:rsidRPr="00477003">
        <w:rPr>
          <w:rFonts w:ascii="Arial" w:hAnsi="Arial" w:cs="Arial"/>
          <w:color w:val="auto"/>
        </w:rPr>
        <w:t xml:space="preserve"> a to buď jako samotnou rezervaci pro jízdní kolo nebo jako místenku</w:t>
      </w:r>
      <w:r w:rsidR="00580F23" w:rsidRPr="00477003">
        <w:rPr>
          <w:rFonts w:ascii="Arial" w:hAnsi="Arial" w:cs="Arial"/>
          <w:color w:val="auto"/>
        </w:rPr>
        <w:t xml:space="preserve"> k sezení</w:t>
      </w:r>
      <w:r w:rsidR="00DB0397" w:rsidRPr="00477003">
        <w:rPr>
          <w:rFonts w:ascii="Arial" w:hAnsi="Arial" w:cs="Arial"/>
          <w:color w:val="auto"/>
        </w:rPr>
        <w:t xml:space="preserve"> s rezervací místa pro jízdní kolo</w:t>
      </w:r>
      <w:r w:rsidR="00C430C8" w:rsidRPr="00477003">
        <w:rPr>
          <w:rFonts w:ascii="Arial" w:hAnsi="Arial" w:cs="Arial"/>
          <w:color w:val="auto"/>
        </w:rPr>
        <w:t xml:space="preserve">. Tyto </w:t>
      </w:r>
      <w:r w:rsidR="005E2F8A" w:rsidRPr="00477003">
        <w:rPr>
          <w:rFonts w:ascii="Arial" w:hAnsi="Arial" w:cs="Arial"/>
          <w:color w:val="auto"/>
        </w:rPr>
        <w:t>rezervace</w:t>
      </w:r>
      <w:r w:rsidR="00C430C8" w:rsidRPr="00477003">
        <w:rPr>
          <w:rFonts w:ascii="Arial" w:hAnsi="Arial" w:cs="Arial"/>
          <w:color w:val="auto"/>
        </w:rPr>
        <w:t xml:space="preserve"> lze zakoupit pouze do vozů</w:t>
      </w:r>
      <w:r w:rsidR="00AA6610" w:rsidRPr="00477003">
        <w:rPr>
          <w:rFonts w:ascii="Arial" w:hAnsi="Arial" w:cs="Arial"/>
          <w:color w:val="auto"/>
        </w:rPr>
        <w:t xml:space="preserve">, ve kterých jsou vyhrazená místa pro přepravu </w:t>
      </w:r>
      <w:r w:rsidR="006C5346" w:rsidRPr="00477003">
        <w:rPr>
          <w:rFonts w:ascii="Arial" w:hAnsi="Arial" w:cs="Arial"/>
          <w:color w:val="auto"/>
        </w:rPr>
        <w:t xml:space="preserve">jízdních </w:t>
      </w:r>
      <w:r w:rsidR="00DB0397" w:rsidRPr="00477003">
        <w:rPr>
          <w:rFonts w:ascii="Arial" w:hAnsi="Arial" w:cs="Arial"/>
          <w:color w:val="auto"/>
        </w:rPr>
        <w:t xml:space="preserve">kol </w:t>
      </w:r>
      <w:r w:rsidR="005E2F8A" w:rsidRPr="00477003">
        <w:rPr>
          <w:rFonts w:ascii="Arial" w:hAnsi="Arial" w:cs="Arial"/>
          <w:color w:val="auto"/>
        </w:rPr>
        <w:t>jako spoluzavazadlo</w:t>
      </w:r>
      <w:r w:rsidR="00DB0397" w:rsidRPr="00477003">
        <w:rPr>
          <w:rFonts w:ascii="Arial" w:hAnsi="Arial" w:cs="Arial"/>
          <w:color w:val="auto"/>
        </w:rPr>
        <w:t xml:space="preserve"> a forma rezervace podle tohoto článku je stanovena dopravcem s ohledem na interiérové uspořádání vozů; cestující se nemůže domáhat takového druhu rezervace míst, který není v daném vlaku umožněn.</w:t>
      </w:r>
    </w:p>
    <w:p w:rsidR="000F3CDA" w:rsidRPr="00477003" w:rsidRDefault="00597056" w:rsidP="0037207F">
      <w:pPr>
        <w:pStyle w:val="Zkladntext"/>
        <w:spacing w:after="100"/>
        <w:ind w:left="426"/>
        <w:jc w:val="both"/>
        <w:rPr>
          <w:rFonts w:ascii="Arial" w:hAnsi="Arial" w:cs="Arial"/>
          <w:color w:val="auto"/>
        </w:rPr>
      </w:pPr>
      <w:r w:rsidRPr="00477003">
        <w:rPr>
          <w:rFonts w:ascii="Arial" w:hAnsi="Arial" w:cs="Arial"/>
          <w:b/>
          <w:color w:val="auto"/>
        </w:rPr>
        <w:t>203.</w:t>
      </w:r>
      <w:r w:rsidR="0058000A" w:rsidRPr="00477003">
        <w:rPr>
          <w:rFonts w:ascii="Arial" w:hAnsi="Arial" w:cs="Arial"/>
          <w:b/>
          <w:color w:val="auto"/>
        </w:rPr>
        <w:t> </w:t>
      </w:r>
      <w:r w:rsidRPr="00477003">
        <w:rPr>
          <w:rFonts w:ascii="Arial" w:hAnsi="Arial" w:cs="Arial"/>
          <w:b/>
          <w:color w:val="auto"/>
        </w:rPr>
        <w:t>1.</w:t>
      </w:r>
      <w:r w:rsidR="0058000A" w:rsidRPr="00477003">
        <w:rPr>
          <w:rFonts w:ascii="Arial" w:hAnsi="Arial" w:cs="Arial"/>
          <w:color w:val="auto"/>
        </w:rPr>
        <w:t> </w:t>
      </w:r>
      <w:r w:rsidR="000F3CDA" w:rsidRPr="00477003">
        <w:rPr>
          <w:rFonts w:ascii="Arial" w:hAnsi="Arial" w:cs="Arial"/>
          <w:color w:val="auto"/>
        </w:rPr>
        <w:t>Místenka opravňuje cestujícího umístit jízdní kolo na rezervovaném místě dle údajů uvedených na dokladu (číslo vlaku, datum, odkud kam je místo rezervováno, číslo vozu a číslo místa).</w:t>
      </w:r>
    </w:p>
    <w:p w:rsidR="00F268A1" w:rsidRPr="00477003" w:rsidRDefault="000F3CDA" w:rsidP="0037207F">
      <w:pPr>
        <w:pStyle w:val="Zkladntext"/>
        <w:spacing w:after="100"/>
        <w:ind w:left="426"/>
        <w:jc w:val="both"/>
        <w:rPr>
          <w:rFonts w:ascii="Arial" w:hAnsi="Arial" w:cs="Arial"/>
          <w:color w:val="auto"/>
        </w:rPr>
      </w:pPr>
      <w:r w:rsidRPr="00477003">
        <w:rPr>
          <w:rFonts w:ascii="Arial" w:hAnsi="Arial" w:cs="Arial"/>
          <w:b/>
          <w:color w:val="auto"/>
        </w:rPr>
        <w:t>203.</w:t>
      </w:r>
      <w:r w:rsidR="0058000A" w:rsidRPr="00477003">
        <w:rPr>
          <w:rFonts w:ascii="Arial" w:hAnsi="Arial" w:cs="Arial"/>
          <w:b/>
          <w:color w:val="auto"/>
        </w:rPr>
        <w:t> </w:t>
      </w:r>
      <w:r w:rsidRPr="00477003">
        <w:rPr>
          <w:rFonts w:ascii="Arial" w:hAnsi="Arial" w:cs="Arial"/>
          <w:b/>
          <w:color w:val="auto"/>
        </w:rPr>
        <w:t>2.</w:t>
      </w:r>
      <w:r w:rsidR="0058000A" w:rsidRPr="00477003">
        <w:rPr>
          <w:rFonts w:ascii="Arial" w:hAnsi="Arial" w:cs="Arial"/>
          <w:color w:val="auto"/>
        </w:rPr>
        <w:t> </w:t>
      </w:r>
      <w:r w:rsidR="00647271" w:rsidRPr="00477003">
        <w:rPr>
          <w:rFonts w:ascii="Arial" w:hAnsi="Arial" w:cs="Arial"/>
          <w:color w:val="auto"/>
        </w:rPr>
        <w:t xml:space="preserve">Do vlaků s povinnou rezervací místa pro jízdní kolo </w:t>
      </w:r>
      <w:r w:rsidR="00647271" w:rsidRPr="00477003">
        <w:rPr>
          <w:rFonts w:ascii="Arial" w:hAnsi="Arial" w:cs="Arial"/>
          <w:color w:val="auto"/>
        </w:rPr>
        <w:sym w:font="SenaKJR" w:char="F0B2"/>
      </w:r>
      <w:r w:rsidR="00647271" w:rsidRPr="00477003">
        <w:rPr>
          <w:rFonts w:ascii="Arial" w:hAnsi="Arial" w:cs="Arial"/>
          <w:color w:val="auto"/>
        </w:rPr>
        <w:t xml:space="preserve"> přepravované jako spoluzavazadlo není povolen nástup cestujícím </w:t>
      </w:r>
      <w:r w:rsidR="00DB0397" w:rsidRPr="00477003">
        <w:rPr>
          <w:rFonts w:ascii="Arial" w:hAnsi="Arial" w:cs="Arial"/>
          <w:color w:val="auto"/>
        </w:rPr>
        <w:t xml:space="preserve">s jízdním kolem </w:t>
      </w:r>
      <w:r w:rsidR="00647271" w:rsidRPr="00477003">
        <w:rPr>
          <w:rFonts w:ascii="Arial" w:hAnsi="Arial" w:cs="Arial"/>
          <w:color w:val="auto"/>
        </w:rPr>
        <w:t xml:space="preserve">bez předem zakoupené </w:t>
      </w:r>
      <w:r w:rsidR="00480B22" w:rsidRPr="00477003">
        <w:rPr>
          <w:rFonts w:ascii="Arial" w:hAnsi="Arial" w:cs="Arial"/>
          <w:color w:val="auto"/>
        </w:rPr>
        <w:t>rezervace</w:t>
      </w:r>
      <w:r w:rsidR="00647271" w:rsidRPr="00477003">
        <w:rPr>
          <w:rFonts w:ascii="Arial" w:hAnsi="Arial" w:cs="Arial"/>
          <w:color w:val="auto"/>
        </w:rPr>
        <w:t xml:space="preserve">. </w:t>
      </w:r>
    </w:p>
    <w:p w:rsidR="00F268A1" w:rsidRPr="00477003" w:rsidRDefault="00F268A1" w:rsidP="005479CA">
      <w:pPr>
        <w:pStyle w:val="Zkladntext"/>
        <w:spacing w:after="100"/>
        <w:ind w:left="851"/>
        <w:jc w:val="both"/>
        <w:rPr>
          <w:rFonts w:ascii="Arial" w:hAnsi="Arial" w:cs="Arial"/>
          <w:b/>
          <w:color w:val="auto"/>
        </w:rPr>
      </w:pPr>
      <w:r w:rsidRPr="00477003">
        <w:rPr>
          <w:rFonts w:ascii="Arial" w:hAnsi="Arial" w:cs="Arial"/>
          <w:b/>
          <w:color w:val="auto"/>
        </w:rPr>
        <w:t>203.</w:t>
      </w:r>
      <w:r w:rsidR="0058000A" w:rsidRPr="00477003">
        <w:rPr>
          <w:rFonts w:ascii="Arial" w:hAnsi="Arial" w:cs="Arial"/>
          <w:b/>
          <w:color w:val="auto"/>
        </w:rPr>
        <w:t> </w:t>
      </w:r>
      <w:r w:rsidR="00095896" w:rsidRPr="00477003">
        <w:rPr>
          <w:rFonts w:ascii="Arial" w:hAnsi="Arial" w:cs="Arial"/>
          <w:b/>
          <w:color w:val="auto"/>
        </w:rPr>
        <w:t>2.</w:t>
      </w:r>
      <w:r w:rsidR="0058000A" w:rsidRPr="00477003">
        <w:rPr>
          <w:rFonts w:ascii="Arial" w:hAnsi="Arial" w:cs="Arial"/>
          <w:b/>
          <w:color w:val="auto"/>
        </w:rPr>
        <w:t> </w:t>
      </w:r>
      <w:r w:rsidRPr="00477003">
        <w:rPr>
          <w:rFonts w:ascii="Arial" w:hAnsi="Arial" w:cs="Arial"/>
          <w:b/>
          <w:color w:val="auto"/>
        </w:rPr>
        <w:t>1.</w:t>
      </w:r>
      <w:r w:rsidR="0058000A" w:rsidRPr="00477003">
        <w:rPr>
          <w:rFonts w:ascii="Arial" w:hAnsi="Arial" w:cs="Arial"/>
          <w:b/>
          <w:color w:val="auto"/>
        </w:rPr>
        <w:t> </w:t>
      </w:r>
      <w:r w:rsidRPr="00477003">
        <w:rPr>
          <w:rFonts w:ascii="Arial" w:hAnsi="Arial" w:cs="Arial"/>
          <w:color w:val="auto"/>
        </w:rPr>
        <w:t>Porušení zákazu se považuje za porušení přepravních podmínek dle čl. 14</w:t>
      </w:r>
      <w:r w:rsidR="00676A5F" w:rsidRPr="00477003">
        <w:rPr>
          <w:rFonts w:ascii="Arial" w:hAnsi="Arial" w:cs="Arial"/>
          <w:color w:val="auto"/>
        </w:rPr>
        <w:t>4</w:t>
      </w:r>
      <w:r w:rsidRPr="00477003">
        <w:rPr>
          <w:rFonts w:ascii="Arial" w:hAnsi="Arial" w:cs="Arial"/>
          <w:color w:val="auto"/>
        </w:rPr>
        <w:t>, písm. s) SPPO a v nejbližší stanici vlaku bude cestující z přepravy i s kolem vyloučen.</w:t>
      </w:r>
    </w:p>
    <w:p w:rsidR="00090E90" w:rsidRPr="00477003" w:rsidRDefault="00597056" w:rsidP="0037207F">
      <w:pPr>
        <w:pStyle w:val="Zkladntext"/>
        <w:spacing w:after="100"/>
        <w:ind w:left="426"/>
        <w:jc w:val="both"/>
        <w:rPr>
          <w:rFonts w:ascii="Arial" w:hAnsi="Arial" w:cs="Arial"/>
          <w:color w:val="auto"/>
        </w:rPr>
      </w:pPr>
      <w:r w:rsidRPr="00477003">
        <w:rPr>
          <w:rFonts w:ascii="Arial" w:hAnsi="Arial" w:cs="Arial"/>
          <w:b/>
          <w:color w:val="auto"/>
        </w:rPr>
        <w:t>203.</w:t>
      </w:r>
      <w:r w:rsidR="00CC152F" w:rsidRPr="00477003">
        <w:rPr>
          <w:rFonts w:ascii="Arial" w:hAnsi="Arial" w:cs="Arial"/>
          <w:b/>
          <w:color w:val="auto"/>
        </w:rPr>
        <w:t> </w:t>
      </w:r>
      <w:r w:rsidR="000F3CDA" w:rsidRPr="00477003">
        <w:rPr>
          <w:rFonts w:ascii="Arial" w:hAnsi="Arial" w:cs="Arial"/>
          <w:b/>
          <w:color w:val="auto"/>
        </w:rPr>
        <w:t>3</w:t>
      </w:r>
      <w:r w:rsidR="00AA6610" w:rsidRPr="00477003">
        <w:rPr>
          <w:rFonts w:ascii="Arial" w:hAnsi="Arial" w:cs="Arial"/>
          <w:b/>
          <w:color w:val="auto"/>
        </w:rPr>
        <w:t>.</w:t>
      </w:r>
      <w:r w:rsidR="00CC152F" w:rsidRPr="00477003">
        <w:rPr>
          <w:rFonts w:ascii="Arial" w:hAnsi="Arial" w:cs="Arial"/>
          <w:color w:val="auto"/>
        </w:rPr>
        <w:t> </w:t>
      </w:r>
      <w:r w:rsidR="00582C25" w:rsidRPr="00477003">
        <w:rPr>
          <w:rFonts w:ascii="Arial" w:hAnsi="Arial" w:cs="Arial"/>
          <w:color w:val="auto"/>
        </w:rPr>
        <w:t xml:space="preserve">Pokud rezervované místo pro </w:t>
      </w:r>
      <w:r w:rsidR="00725F5B" w:rsidRPr="00477003">
        <w:rPr>
          <w:rFonts w:ascii="Arial" w:hAnsi="Arial" w:cs="Arial"/>
          <w:color w:val="auto"/>
        </w:rPr>
        <w:t xml:space="preserve">jízdní </w:t>
      </w:r>
      <w:r w:rsidR="00582C25" w:rsidRPr="00477003">
        <w:rPr>
          <w:rFonts w:ascii="Arial" w:hAnsi="Arial" w:cs="Arial"/>
          <w:color w:val="auto"/>
        </w:rPr>
        <w:t>kolo obsadil ve vlaku s nepovinnou rezervací</w:t>
      </w:r>
      <w:r w:rsidR="000F3CDA" w:rsidRPr="00477003">
        <w:rPr>
          <w:rFonts w:ascii="Arial" w:hAnsi="Arial" w:cs="Arial"/>
          <w:color w:val="auto"/>
        </w:rPr>
        <w:t xml:space="preserve"> </w:t>
      </w:r>
      <w:r w:rsidR="000F3CDA" w:rsidRPr="00477003">
        <w:rPr>
          <w:rFonts w:ascii="Arial" w:hAnsi="Arial" w:cs="Arial"/>
          <w:color w:val="auto"/>
        </w:rPr>
        <w:sym w:font="SenaKJR" w:char="F0B3"/>
      </w:r>
      <w:r w:rsidR="00582C25" w:rsidRPr="00477003">
        <w:rPr>
          <w:rFonts w:ascii="Arial" w:hAnsi="Arial" w:cs="Arial"/>
          <w:color w:val="auto"/>
        </w:rPr>
        <w:t xml:space="preserve"> cestující bez platné místenky, je povinen ho uvolnit cestujícímu s</w:t>
      </w:r>
      <w:r w:rsidR="00807AA1" w:rsidRPr="00477003">
        <w:rPr>
          <w:rFonts w:ascii="Arial" w:hAnsi="Arial" w:cs="Arial"/>
          <w:color w:val="auto"/>
        </w:rPr>
        <w:t> </w:t>
      </w:r>
      <w:r w:rsidR="00582C25" w:rsidRPr="00477003">
        <w:rPr>
          <w:rFonts w:ascii="Arial" w:hAnsi="Arial" w:cs="Arial"/>
          <w:color w:val="auto"/>
        </w:rPr>
        <w:t>platnou místenkou</w:t>
      </w:r>
      <w:r w:rsidR="00DB0397" w:rsidRPr="00477003">
        <w:rPr>
          <w:rFonts w:ascii="Arial" w:hAnsi="Arial" w:cs="Arial"/>
          <w:color w:val="auto"/>
        </w:rPr>
        <w:t xml:space="preserve"> (vztahuje se i na případnou rezervaci místa k sezení)</w:t>
      </w:r>
      <w:r w:rsidR="00582C25" w:rsidRPr="00477003">
        <w:rPr>
          <w:rFonts w:ascii="Arial" w:hAnsi="Arial" w:cs="Arial"/>
          <w:color w:val="auto"/>
        </w:rPr>
        <w:t>, a</w:t>
      </w:r>
      <w:r w:rsidR="00807AA1" w:rsidRPr="00477003">
        <w:rPr>
          <w:rFonts w:ascii="Arial" w:hAnsi="Arial" w:cs="Arial"/>
          <w:color w:val="auto"/>
        </w:rPr>
        <w:t> </w:t>
      </w:r>
      <w:r w:rsidR="00582C25" w:rsidRPr="00477003">
        <w:rPr>
          <w:rFonts w:ascii="Arial" w:hAnsi="Arial" w:cs="Arial"/>
          <w:color w:val="auto"/>
        </w:rPr>
        <w:t>v</w:t>
      </w:r>
      <w:r w:rsidR="00807AA1" w:rsidRPr="00477003">
        <w:rPr>
          <w:rFonts w:ascii="Arial" w:hAnsi="Arial" w:cs="Arial"/>
          <w:color w:val="auto"/>
        </w:rPr>
        <w:t> </w:t>
      </w:r>
      <w:r w:rsidR="00582C25" w:rsidRPr="00477003">
        <w:rPr>
          <w:rFonts w:ascii="Arial" w:hAnsi="Arial" w:cs="Arial"/>
          <w:color w:val="auto"/>
        </w:rPr>
        <w:t xml:space="preserve">přepravě může pokračovat pouze tehdy, pokud lze </w:t>
      </w:r>
      <w:r w:rsidR="00725F5B" w:rsidRPr="00477003">
        <w:rPr>
          <w:rFonts w:ascii="Arial" w:hAnsi="Arial" w:cs="Arial"/>
          <w:color w:val="auto"/>
        </w:rPr>
        <w:t xml:space="preserve">jízdní </w:t>
      </w:r>
      <w:r w:rsidR="00582C25" w:rsidRPr="00477003">
        <w:rPr>
          <w:rFonts w:ascii="Arial" w:hAnsi="Arial" w:cs="Arial"/>
          <w:color w:val="auto"/>
        </w:rPr>
        <w:t>kolo přepravit na jiném místě ve vlaku nebo s využitím služby úschova během přepravy.</w:t>
      </w:r>
    </w:p>
    <w:p w:rsidR="00DB0397" w:rsidRPr="00477003" w:rsidRDefault="00597056" w:rsidP="0037207F">
      <w:pPr>
        <w:pStyle w:val="Zkladntext"/>
        <w:spacing w:after="100"/>
        <w:ind w:left="426"/>
        <w:jc w:val="both"/>
        <w:rPr>
          <w:rFonts w:ascii="Arial" w:hAnsi="Arial" w:cs="Arial"/>
          <w:color w:val="auto"/>
        </w:rPr>
      </w:pPr>
      <w:r w:rsidRPr="00477003">
        <w:rPr>
          <w:rFonts w:ascii="Arial" w:hAnsi="Arial" w:cs="Arial"/>
          <w:b/>
          <w:color w:val="auto"/>
        </w:rPr>
        <w:t>203.</w:t>
      </w:r>
      <w:r w:rsidR="00CC152F" w:rsidRPr="00477003">
        <w:rPr>
          <w:rFonts w:ascii="Arial" w:hAnsi="Arial" w:cs="Arial"/>
          <w:b/>
          <w:color w:val="auto"/>
        </w:rPr>
        <w:t> </w:t>
      </w:r>
      <w:r w:rsidR="000F3CDA" w:rsidRPr="00477003">
        <w:rPr>
          <w:rFonts w:ascii="Arial" w:hAnsi="Arial" w:cs="Arial"/>
          <w:b/>
          <w:color w:val="auto"/>
        </w:rPr>
        <w:t>4</w:t>
      </w:r>
      <w:r w:rsidR="00AA6610" w:rsidRPr="00477003">
        <w:rPr>
          <w:rFonts w:ascii="Arial" w:hAnsi="Arial" w:cs="Arial"/>
          <w:b/>
          <w:color w:val="auto"/>
        </w:rPr>
        <w:t>.</w:t>
      </w:r>
      <w:r w:rsidR="00CC152F" w:rsidRPr="00477003">
        <w:rPr>
          <w:rFonts w:ascii="Arial" w:hAnsi="Arial" w:cs="Arial"/>
          <w:color w:val="auto"/>
        </w:rPr>
        <w:t> </w:t>
      </w:r>
      <w:r w:rsidR="003525D2" w:rsidRPr="00477003">
        <w:rPr>
          <w:rFonts w:ascii="Arial" w:hAnsi="Arial" w:cs="Arial"/>
          <w:color w:val="auto"/>
        </w:rPr>
        <w:t>Prodej místenek je ukončen</w:t>
      </w:r>
      <w:r w:rsidR="00DB0397" w:rsidRPr="00477003">
        <w:rPr>
          <w:rFonts w:ascii="Arial" w:hAnsi="Arial" w:cs="Arial"/>
          <w:color w:val="auto"/>
        </w:rPr>
        <w:t>:</w:t>
      </w:r>
    </w:p>
    <w:p w:rsidR="00DB0397" w:rsidRPr="00477003" w:rsidRDefault="00DB0397" w:rsidP="00DB0397">
      <w:pPr>
        <w:pStyle w:val="Zkladntext"/>
        <w:ind w:left="426"/>
        <w:jc w:val="both"/>
        <w:rPr>
          <w:rFonts w:ascii="Arial" w:hAnsi="Arial" w:cs="Arial"/>
          <w:color w:val="auto"/>
        </w:rPr>
      </w:pPr>
      <w:r w:rsidRPr="00477003">
        <w:rPr>
          <w:rFonts w:ascii="Arial" w:hAnsi="Arial" w:cs="Arial"/>
          <w:color w:val="auto"/>
        </w:rPr>
        <w:sym w:font="SenaKJR" w:char="F0B2"/>
      </w:r>
      <w:r w:rsidRPr="00477003">
        <w:rPr>
          <w:rFonts w:ascii="Arial" w:hAnsi="Arial" w:cs="Arial"/>
          <w:color w:val="auto"/>
        </w:rPr>
        <w:t xml:space="preserve"> - v čase pravidelného odjezdu vlaku z n</w:t>
      </w:r>
      <w:r w:rsidR="00CC4E8D" w:rsidRPr="00477003">
        <w:rPr>
          <w:rFonts w:ascii="Arial" w:hAnsi="Arial" w:cs="Arial"/>
          <w:color w:val="auto"/>
        </w:rPr>
        <w:t>ástupní stanice cestujícího</w:t>
      </w:r>
    </w:p>
    <w:p w:rsidR="00DB0397" w:rsidRPr="00477003" w:rsidRDefault="00DB0397" w:rsidP="0037207F">
      <w:pPr>
        <w:pStyle w:val="Zkladntext"/>
        <w:spacing w:after="100"/>
        <w:ind w:left="426"/>
        <w:jc w:val="both"/>
        <w:rPr>
          <w:rFonts w:ascii="Arial" w:hAnsi="Arial" w:cs="Arial"/>
          <w:color w:val="auto"/>
        </w:rPr>
      </w:pPr>
      <w:r w:rsidRPr="00477003">
        <w:rPr>
          <w:rFonts w:ascii="Arial" w:hAnsi="Arial" w:cs="Arial"/>
          <w:color w:val="auto"/>
        </w:rPr>
        <w:sym w:font="SenaKJR" w:char="F0B3"/>
      </w:r>
      <w:r w:rsidRPr="00477003">
        <w:rPr>
          <w:rFonts w:ascii="Arial" w:hAnsi="Arial" w:cs="Arial"/>
          <w:color w:val="auto"/>
        </w:rPr>
        <w:t xml:space="preserve"> - dvě hodiny před odjezdem vlaku z výchozí stanice</w:t>
      </w:r>
      <w:r w:rsidR="00CC4E8D" w:rsidRPr="00477003">
        <w:rPr>
          <w:rStyle w:val="Znakapoznpodarou"/>
          <w:rFonts w:ascii="Arial" w:hAnsi="Arial" w:cs="Arial"/>
          <w:color w:val="auto"/>
        </w:rPr>
        <w:footnoteReference w:id="33"/>
      </w:r>
      <w:r w:rsidRPr="00477003">
        <w:rPr>
          <w:rFonts w:ascii="Arial" w:hAnsi="Arial" w:cs="Arial"/>
          <w:color w:val="auto"/>
        </w:rPr>
        <w:t>.</w:t>
      </w:r>
    </w:p>
    <w:p w:rsidR="00E82583" w:rsidRPr="00477003" w:rsidRDefault="00E82583" w:rsidP="0037207F">
      <w:pPr>
        <w:pStyle w:val="Zkladntext"/>
        <w:spacing w:after="100"/>
        <w:ind w:left="426"/>
        <w:jc w:val="both"/>
        <w:rPr>
          <w:rFonts w:ascii="Arial" w:hAnsi="Arial" w:cs="Arial"/>
          <w:color w:val="auto"/>
        </w:rPr>
      </w:pPr>
      <w:r w:rsidRPr="00477003">
        <w:rPr>
          <w:rFonts w:ascii="Arial" w:hAnsi="Arial" w:cs="Arial"/>
          <w:b/>
          <w:color w:val="auto"/>
        </w:rPr>
        <w:t>203.</w:t>
      </w:r>
      <w:r w:rsidR="00CC152F" w:rsidRPr="00477003">
        <w:rPr>
          <w:rFonts w:ascii="Arial" w:hAnsi="Arial" w:cs="Arial"/>
          <w:b/>
          <w:color w:val="auto"/>
        </w:rPr>
        <w:t> </w:t>
      </w:r>
      <w:r w:rsidRPr="00477003">
        <w:rPr>
          <w:rFonts w:ascii="Arial" w:hAnsi="Arial" w:cs="Arial"/>
          <w:b/>
          <w:color w:val="auto"/>
        </w:rPr>
        <w:t>5.</w:t>
      </w:r>
      <w:r w:rsidR="00CC152F" w:rsidRPr="00477003">
        <w:rPr>
          <w:rFonts w:ascii="Arial" w:hAnsi="Arial" w:cs="Arial"/>
          <w:color w:val="auto"/>
        </w:rPr>
        <w:t> </w:t>
      </w:r>
      <w:r w:rsidRPr="00477003">
        <w:rPr>
          <w:rFonts w:ascii="Arial" w:hAnsi="Arial" w:cs="Arial"/>
          <w:color w:val="auto"/>
        </w:rPr>
        <w:t>Místenku lze předběžně rezervovat dle čl. 55 SPPO.</w:t>
      </w:r>
    </w:p>
    <w:p w:rsidR="007F3609" w:rsidRPr="00477003" w:rsidRDefault="000F3CDA" w:rsidP="00725F5B">
      <w:pPr>
        <w:pStyle w:val="Zkladntext"/>
        <w:spacing w:after="100"/>
        <w:ind w:left="426"/>
        <w:jc w:val="both"/>
        <w:rPr>
          <w:rFonts w:ascii="Arial" w:hAnsi="Arial" w:cs="Arial"/>
          <w:color w:val="auto"/>
        </w:rPr>
      </w:pPr>
      <w:r w:rsidRPr="00477003">
        <w:rPr>
          <w:rFonts w:ascii="Arial" w:hAnsi="Arial" w:cs="Arial"/>
          <w:b/>
          <w:color w:val="auto"/>
        </w:rPr>
        <w:t>203.</w:t>
      </w:r>
      <w:r w:rsidR="00CC152F" w:rsidRPr="00477003">
        <w:rPr>
          <w:rFonts w:ascii="Arial" w:hAnsi="Arial" w:cs="Arial"/>
          <w:b/>
          <w:color w:val="auto"/>
        </w:rPr>
        <w:t> </w:t>
      </w:r>
      <w:r w:rsidRPr="00477003">
        <w:rPr>
          <w:rFonts w:ascii="Arial" w:hAnsi="Arial" w:cs="Arial"/>
          <w:b/>
          <w:color w:val="auto"/>
        </w:rPr>
        <w:t>6</w:t>
      </w:r>
      <w:r w:rsidR="00597056" w:rsidRPr="00477003">
        <w:rPr>
          <w:rFonts w:ascii="Arial" w:hAnsi="Arial" w:cs="Arial"/>
          <w:b/>
          <w:color w:val="auto"/>
        </w:rPr>
        <w:t>.</w:t>
      </w:r>
      <w:r w:rsidR="00CC152F" w:rsidRPr="00477003">
        <w:rPr>
          <w:rFonts w:ascii="Arial" w:hAnsi="Arial" w:cs="Arial"/>
          <w:color w:val="auto"/>
        </w:rPr>
        <w:t> </w:t>
      </w:r>
      <w:r w:rsidR="006E39AB" w:rsidRPr="00477003">
        <w:rPr>
          <w:rFonts w:ascii="Arial" w:hAnsi="Arial" w:cs="Arial"/>
          <w:color w:val="auto"/>
        </w:rPr>
        <w:t xml:space="preserve">Do vlaků, </w:t>
      </w:r>
      <w:r w:rsidR="00DB0397" w:rsidRPr="00477003">
        <w:rPr>
          <w:rFonts w:ascii="Arial" w:hAnsi="Arial" w:cs="Arial"/>
          <w:color w:val="auto"/>
        </w:rPr>
        <w:t xml:space="preserve">ve kterých jsou jízdní kola přepravována jako spoluzavazadlo </w:t>
      </w:r>
      <w:r w:rsidR="00BA2228" w:rsidRPr="00477003">
        <w:rPr>
          <w:rFonts w:ascii="Arial" w:hAnsi="Arial" w:cs="Arial"/>
          <w:color w:val="auto"/>
        </w:rPr>
        <w:t>bez</w:t>
      </w:r>
      <w:r w:rsidR="00DB0397" w:rsidRPr="00477003">
        <w:rPr>
          <w:rFonts w:ascii="Arial" w:hAnsi="Arial" w:cs="Arial"/>
          <w:color w:val="auto"/>
        </w:rPr>
        <w:t xml:space="preserve"> rezervace místa</w:t>
      </w:r>
      <w:r w:rsidR="00BA2228" w:rsidRPr="00477003">
        <w:rPr>
          <w:rFonts w:ascii="Arial" w:hAnsi="Arial" w:cs="Arial"/>
          <w:color w:val="auto"/>
        </w:rPr>
        <w:t xml:space="preserve"> </w:t>
      </w:r>
      <w:r w:rsidR="00BA2228" w:rsidRPr="00477003">
        <w:rPr>
          <w:rFonts w:ascii="Arial" w:hAnsi="Arial" w:cs="Arial"/>
          <w:color w:val="auto"/>
        </w:rPr>
        <w:sym w:font="SenaKJR" w:char="F063"/>
      </w:r>
      <w:r w:rsidR="00BA2228" w:rsidRPr="00477003">
        <w:rPr>
          <w:rFonts w:ascii="Arial" w:hAnsi="Arial" w:cs="Arial"/>
          <w:color w:val="auto"/>
        </w:rPr>
        <w:t xml:space="preserve">, lze </w:t>
      </w:r>
      <w:r w:rsidR="00CC4E8D" w:rsidRPr="00477003">
        <w:rPr>
          <w:rFonts w:ascii="Arial" w:hAnsi="Arial" w:cs="Arial"/>
          <w:color w:val="auto"/>
        </w:rPr>
        <w:t>vyhradit</w:t>
      </w:r>
      <w:r w:rsidR="00BA2228" w:rsidRPr="00477003">
        <w:rPr>
          <w:rFonts w:ascii="Arial" w:hAnsi="Arial" w:cs="Arial"/>
          <w:color w:val="auto"/>
        </w:rPr>
        <w:t xml:space="preserve"> místa pro jízdní kolo pouze v případě, pokud to umožňují provozní podmínky</w:t>
      </w:r>
      <w:r w:rsidR="006E39AB" w:rsidRPr="00477003">
        <w:rPr>
          <w:rFonts w:ascii="Arial" w:hAnsi="Arial"/>
          <w:color w:val="auto"/>
        </w:rPr>
        <w:t>.</w:t>
      </w:r>
    </w:p>
    <w:p w:rsidR="00476D51" w:rsidRPr="00477003" w:rsidRDefault="006E39AB" w:rsidP="00597056">
      <w:pPr>
        <w:pStyle w:val="Zkladntext"/>
        <w:jc w:val="both"/>
        <w:rPr>
          <w:rFonts w:ascii="Arial" w:hAnsi="Arial" w:cs="Arial"/>
          <w:color w:val="auto"/>
        </w:rPr>
      </w:pPr>
      <w:r w:rsidRPr="00477003">
        <w:rPr>
          <w:rFonts w:ascii="Arial" w:hAnsi="Arial" w:cs="Arial"/>
          <w:b/>
          <w:color w:val="auto"/>
        </w:rPr>
        <w:t>204</w:t>
      </w:r>
      <w:r w:rsidR="007F3609" w:rsidRPr="00477003">
        <w:rPr>
          <w:rFonts w:ascii="Arial" w:hAnsi="Arial" w:cs="Arial"/>
          <w:b/>
          <w:color w:val="auto"/>
        </w:rPr>
        <w:t>.</w:t>
      </w:r>
      <w:r w:rsidR="00CC152F" w:rsidRPr="00477003">
        <w:rPr>
          <w:rFonts w:ascii="Arial" w:hAnsi="Arial" w:cs="Arial"/>
          <w:color w:val="auto"/>
        </w:rPr>
        <w:t> </w:t>
      </w:r>
      <w:r w:rsidR="00597056" w:rsidRPr="00477003">
        <w:rPr>
          <w:rFonts w:ascii="Arial" w:hAnsi="Arial" w:cs="Arial"/>
          <w:color w:val="auto"/>
        </w:rPr>
        <w:t>Neobsazeno.</w:t>
      </w:r>
    </w:p>
    <w:p w:rsidR="00476D51" w:rsidRPr="00477003" w:rsidRDefault="00476D51">
      <w:pPr>
        <w:autoSpaceDE/>
        <w:autoSpaceDN/>
        <w:rPr>
          <w:rFonts w:ascii="Arial" w:hAnsi="Arial" w:cs="Arial"/>
          <w:sz w:val="24"/>
          <w:szCs w:val="24"/>
        </w:rPr>
      </w:pPr>
      <w:r w:rsidRPr="00477003">
        <w:rPr>
          <w:rFonts w:ascii="Arial" w:hAnsi="Arial" w:cs="Arial"/>
        </w:rPr>
        <w:br w:type="page"/>
      </w:r>
    </w:p>
    <w:p w:rsidR="00A96A8B" w:rsidRPr="00477003" w:rsidRDefault="00A96A8B" w:rsidP="005E2F8A">
      <w:pPr>
        <w:pStyle w:val="Zkladntext"/>
        <w:spacing w:before="360"/>
        <w:jc w:val="center"/>
        <w:rPr>
          <w:rFonts w:ascii="Arial" w:hAnsi="Arial" w:cs="Arial"/>
          <w:b/>
          <w:bCs/>
          <w:color w:val="auto"/>
          <w:sz w:val="28"/>
          <w:szCs w:val="28"/>
        </w:rPr>
      </w:pPr>
      <w:bookmarkStart w:id="8" w:name="_Toc371419365"/>
      <w:r w:rsidRPr="00477003">
        <w:rPr>
          <w:rFonts w:ascii="Arial" w:hAnsi="Arial" w:cs="Arial"/>
          <w:b/>
          <w:bCs/>
          <w:color w:val="auto"/>
          <w:sz w:val="28"/>
          <w:szCs w:val="28"/>
        </w:rPr>
        <w:t>Kapitola IV</w:t>
      </w:r>
    </w:p>
    <w:bookmarkEnd w:id="8"/>
    <w:p w:rsidR="00A96A8B" w:rsidRPr="00477003" w:rsidRDefault="0051531C">
      <w:pPr>
        <w:pStyle w:val="Styl2"/>
        <w:spacing w:before="0" w:after="240"/>
        <w:jc w:val="center"/>
        <w:rPr>
          <w:rFonts w:ascii="Arial" w:hAnsi="Arial" w:cs="Arial"/>
          <w:color w:val="auto"/>
          <w:sz w:val="28"/>
        </w:rPr>
      </w:pPr>
      <w:r w:rsidRPr="00477003">
        <w:rPr>
          <w:rFonts w:ascii="Arial" w:hAnsi="Arial" w:cs="Arial"/>
          <w:color w:val="auto"/>
          <w:sz w:val="28"/>
        </w:rPr>
        <w:t>Úschova během přepravy</w:t>
      </w:r>
    </w:p>
    <w:p w:rsidR="000D66A4" w:rsidRPr="00477003" w:rsidRDefault="006E0151">
      <w:pPr>
        <w:spacing w:after="120"/>
        <w:jc w:val="both"/>
        <w:rPr>
          <w:rFonts w:ascii="Arial" w:hAnsi="Arial"/>
          <w:sz w:val="24"/>
        </w:rPr>
      </w:pPr>
      <w:r w:rsidRPr="00477003">
        <w:rPr>
          <w:rFonts w:ascii="Arial" w:hAnsi="Arial"/>
          <w:b/>
          <w:bCs/>
          <w:sz w:val="24"/>
        </w:rPr>
        <w:t>2</w:t>
      </w:r>
      <w:r w:rsidR="00582C25" w:rsidRPr="00477003">
        <w:rPr>
          <w:rFonts w:ascii="Arial" w:hAnsi="Arial"/>
          <w:b/>
          <w:bCs/>
          <w:sz w:val="24"/>
        </w:rPr>
        <w:t>0</w:t>
      </w:r>
      <w:r w:rsidRPr="00477003">
        <w:rPr>
          <w:rFonts w:ascii="Arial" w:hAnsi="Arial"/>
          <w:b/>
          <w:bCs/>
          <w:sz w:val="24"/>
        </w:rPr>
        <w:t>5</w:t>
      </w:r>
      <w:r w:rsidR="00A96A8B" w:rsidRPr="00477003">
        <w:rPr>
          <w:rFonts w:ascii="Arial" w:hAnsi="Arial"/>
          <w:b/>
          <w:bCs/>
          <w:sz w:val="24"/>
        </w:rPr>
        <w:t>.</w:t>
      </w:r>
      <w:r w:rsidR="00CC152F" w:rsidRPr="00477003">
        <w:rPr>
          <w:rFonts w:ascii="Arial" w:hAnsi="Arial"/>
          <w:sz w:val="24"/>
        </w:rPr>
        <w:t> </w:t>
      </w:r>
      <w:r w:rsidR="006E39AB" w:rsidRPr="00477003">
        <w:rPr>
          <w:rFonts w:ascii="Arial" w:hAnsi="Arial"/>
          <w:sz w:val="24"/>
        </w:rPr>
        <w:t xml:space="preserve">Cestující s platnou jízdenkou </w:t>
      </w:r>
      <w:r w:rsidR="00D270BE" w:rsidRPr="00477003">
        <w:rPr>
          <w:rFonts w:ascii="Arial" w:hAnsi="Arial"/>
          <w:sz w:val="24"/>
        </w:rPr>
        <w:t xml:space="preserve">(dále "ukladatel") </w:t>
      </w:r>
      <w:r w:rsidR="006E39AB" w:rsidRPr="00477003">
        <w:rPr>
          <w:rFonts w:ascii="Arial" w:hAnsi="Arial"/>
          <w:sz w:val="24"/>
        </w:rPr>
        <w:t xml:space="preserve">může využít </w:t>
      </w:r>
      <w:r w:rsidR="00A96A8B" w:rsidRPr="00477003">
        <w:rPr>
          <w:rFonts w:ascii="Arial" w:hAnsi="Arial"/>
          <w:sz w:val="24"/>
        </w:rPr>
        <w:t>ve vlacích</w:t>
      </w:r>
      <w:r w:rsidR="006E39AB" w:rsidRPr="00477003">
        <w:rPr>
          <w:rFonts w:ascii="Arial" w:hAnsi="Arial"/>
          <w:sz w:val="24"/>
        </w:rPr>
        <w:t xml:space="preserve"> ČD,</w:t>
      </w:r>
      <w:r w:rsidR="007D2031" w:rsidRPr="00477003">
        <w:rPr>
          <w:rFonts w:ascii="Arial" w:hAnsi="Arial"/>
          <w:sz w:val="24"/>
        </w:rPr>
        <w:t xml:space="preserve"> v jejichž hlavičce ve sloup</w:t>
      </w:r>
      <w:r w:rsidR="006E39AB" w:rsidRPr="00477003">
        <w:rPr>
          <w:rFonts w:ascii="Arial" w:hAnsi="Arial"/>
          <w:sz w:val="24"/>
        </w:rPr>
        <w:t>ci vlaku v platném jízdním řádu</w:t>
      </w:r>
      <w:r w:rsidR="00D92FAF" w:rsidRPr="00477003">
        <w:rPr>
          <w:rFonts w:ascii="Arial" w:hAnsi="Arial"/>
          <w:sz w:val="24"/>
        </w:rPr>
        <w:t xml:space="preserve"> je symbol </w:t>
      </w:r>
      <w:r w:rsidR="00D92FAF" w:rsidRPr="00477003">
        <w:rPr>
          <w:rFonts w:ascii="Arial" w:hAnsi="Arial"/>
          <w:sz w:val="24"/>
        </w:rPr>
        <w:sym w:font="SenaKJR" w:char="F05E"/>
      </w:r>
      <w:r w:rsidR="006E39AB" w:rsidRPr="00477003">
        <w:rPr>
          <w:rFonts w:ascii="Arial" w:hAnsi="Arial"/>
          <w:sz w:val="24"/>
        </w:rPr>
        <w:t>, službu úschova během přepravy.</w:t>
      </w:r>
    </w:p>
    <w:p w:rsidR="00A96A8B" w:rsidRPr="00477003" w:rsidRDefault="000D66A4" w:rsidP="00582C25">
      <w:pPr>
        <w:spacing w:after="120"/>
        <w:ind w:left="426"/>
        <w:jc w:val="both"/>
        <w:rPr>
          <w:rFonts w:ascii="Arial" w:hAnsi="Arial"/>
          <w:sz w:val="24"/>
        </w:rPr>
      </w:pPr>
      <w:r w:rsidRPr="00477003">
        <w:rPr>
          <w:rFonts w:ascii="Arial" w:hAnsi="Arial"/>
          <w:b/>
          <w:sz w:val="24"/>
        </w:rPr>
        <w:t>2</w:t>
      </w:r>
      <w:r w:rsidR="00582C25" w:rsidRPr="00477003">
        <w:rPr>
          <w:rFonts w:ascii="Arial" w:hAnsi="Arial"/>
          <w:b/>
          <w:sz w:val="24"/>
        </w:rPr>
        <w:t>0</w:t>
      </w:r>
      <w:r w:rsidRPr="00477003">
        <w:rPr>
          <w:rFonts w:ascii="Arial" w:hAnsi="Arial"/>
          <w:b/>
          <w:sz w:val="24"/>
        </w:rPr>
        <w:t>5.</w:t>
      </w:r>
      <w:r w:rsidR="00CC152F" w:rsidRPr="00477003">
        <w:rPr>
          <w:rFonts w:ascii="Arial" w:hAnsi="Arial"/>
          <w:b/>
          <w:sz w:val="24"/>
        </w:rPr>
        <w:t> </w:t>
      </w:r>
      <w:r w:rsidRPr="00477003">
        <w:rPr>
          <w:rFonts w:ascii="Arial" w:hAnsi="Arial"/>
          <w:b/>
          <w:sz w:val="24"/>
        </w:rPr>
        <w:t>1.</w:t>
      </w:r>
      <w:r w:rsidR="00CC152F" w:rsidRPr="00477003">
        <w:rPr>
          <w:rFonts w:ascii="Arial" w:hAnsi="Arial"/>
          <w:sz w:val="24"/>
        </w:rPr>
        <w:t> </w:t>
      </w:r>
      <w:r w:rsidRPr="00477003">
        <w:rPr>
          <w:rFonts w:ascii="Arial" w:hAnsi="Arial"/>
          <w:sz w:val="24"/>
        </w:rPr>
        <w:t>V</w:t>
      </w:r>
      <w:r w:rsidR="007D2031" w:rsidRPr="00477003">
        <w:rPr>
          <w:rFonts w:ascii="Arial" w:hAnsi="Arial"/>
          <w:sz w:val="24"/>
        </w:rPr>
        <w:t>e vybraných</w:t>
      </w:r>
      <w:r w:rsidRPr="00477003">
        <w:rPr>
          <w:rFonts w:ascii="Arial" w:hAnsi="Arial"/>
          <w:sz w:val="24"/>
        </w:rPr>
        <w:t xml:space="preserve"> vlacích</w:t>
      </w:r>
      <w:r w:rsidR="00A96A8B" w:rsidRPr="00477003">
        <w:rPr>
          <w:rFonts w:ascii="Arial" w:hAnsi="Arial"/>
          <w:sz w:val="24"/>
        </w:rPr>
        <w:t xml:space="preserve"> je umožněna přeprava jízdních kol s možností rezervace místa </w:t>
      </w:r>
      <w:r w:rsidR="00D92FAF" w:rsidRPr="00477003">
        <w:rPr>
          <w:rFonts w:ascii="Arial" w:hAnsi="Arial"/>
          <w:sz w:val="24"/>
        </w:rPr>
        <w:sym w:font="SenaKJR" w:char="F0B1"/>
      </w:r>
      <w:r w:rsidR="00D92FAF" w:rsidRPr="00477003">
        <w:rPr>
          <w:rFonts w:ascii="Arial" w:hAnsi="Arial"/>
          <w:sz w:val="24"/>
        </w:rPr>
        <w:t xml:space="preserve"> </w:t>
      </w:r>
      <w:r w:rsidR="00A96A8B" w:rsidRPr="00477003">
        <w:rPr>
          <w:rFonts w:ascii="Arial" w:hAnsi="Arial"/>
          <w:sz w:val="24"/>
        </w:rPr>
        <w:t xml:space="preserve">nebo na </w:t>
      </w:r>
      <w:r w:rsidR="00087F9A" w:rsidRPr="00477003">
        <w:rPr>
          <w:rFonts w:ascii="Arial" w:hAnsi="Arial"/>
          <w:sz w:val="24"/>
        </w:rPr>
        <w:t xml:space="preserve">základě povinné rezervace místa </w:t>
      </w:r>
      <w:r w:rsidR="00D92FAF" w:rsidRPr="00477003">
        <w:rPr>
          <w:rFonts w:ascii="Arial" w:hAnsi="Arial"/>
          <w:sz w:val="24"/>
        </w:rPr>
        <w:sym w:font="SenaKJR" w:char="F0B0"/>
      </w:r>
      <w:r w:rsidR="00D92FAF" w:rsidRPr="00477003">
        <w:rPr>
          <w:rFonts w:ascii="Arial" w:hAnsi="Arial"/>
          <w:sz w:val="24"/>
        </w:rPr>
        <w:t xml:space="preserve"> </w:t>
      </w:r>
      <w:r w:rsidR="006E39AB" w:rsidRPr="00477003">
        <w:rPr>
          <w:rFonts w:ascii="Arial" w:hAnsi="Arial"/>
          <w:sz w:val="24"/>
        </w:rPr>
        <w:t xml:space="preserve">pro jízdní kolo v </w:t>
      </w:r>
      <w:r w:rsidR="00D92FAF" w:rsidRPr="00477003">
        <w:rPr>
          <w:rFonts w:ascii="Arial" w:hAnsi="Arial"/>
          <w:sz w:val="24"/>
        </w:rPr>
        <w:t>ÚBP</w:t>
      </w:r>
      <w:r w:rsidR="002C66AB" w:rsidRPr="00477003">
        <w:rPr>
          <w:rFonts w:ascii="Arial" w:hAnsi="Arial"/>
          <w:sz w:val="24"/>
        </w:rPr>
        <w:t>.</w:t>
      </w:r>
    </w:p>
    <w:p w:rsidR="00503ECB" w:rsidRPr="00477003" w:rsidRDefault="006E0151" w:rsidP="00503ECB">
      <w:pPr>
        <w:spacing w:after="120"/>
        <w:jc w:val="both"/>
        <w:rPr>
          <w:rFonts w:ascii="Arial" w:hAnsi="Arial"/>
          <w:sz w:val="24"/>
        </w:rPr>
      </w:pPr>
      <w:r w:rsidRPr="00477003">
        <w:rPr>
          <w:rFonts w:ascii="Arial" w:hAnsi="Arial"/>
          <w:b/>
          <w:bCs/>
          <w:sz w:val="24"/>
        </w:rPr>
        <w:t>2</w:t>
      </w:r>
      <w:r w:rsidR="00582C25" w:rsidRPr="00477003">
        <w:rPr>
          <w:rFonts w:ascii="Arial" w:hAnsi="Arial"/>
          <w:b/>
          <w:bCs/>
          <w:sz w:val="24"/>
        </w:rPr>
        <w:t>0</w:t>
      </w:r>
      <w:r w:rsidRPr="00477003">
        <w:rPr>
          <w:rFonts w:ascii="Arial" w:hAnsi="Arial"/>
          <w:b/>
          <w:bCs/>
          <w:sz w:val="24"/>
        </w:rPr>
        <w:t>6</w:t>
      </w:r>
      <w:r w:rsidR="00A96A8B" w:rsidRPr="00477003">
        <w:rPr>
          <w:rFonts w:ascii="Arial" w:hAnsi="Arial"/>
          <w:b/>
          <w:bCs/>
          <w:sz w:val="24"/>
        </w:rPr>
        <w:t>.</w:t>
      </w:r>
      <w:r w:rsidR="00CC152F" w:rsidRPr="00477003">
        <w:rPr>
          <w:rFonts w:ascii="Arial" w:hAnsi="Arial"/>
          <w:sz w:val="24"/>
        </w:rPr>
        <w:t> </w:t>
      </w:r>
      <w:r w:rsidR="00503ECB" w:rsidRPr="00477003">
        <w:rPr>
          <w:rFonts w:ascii="Arial" w:hAnsi="Arial"/>
          <w:sz w:val="24"/>
        </w:rPr>
        <w:t xml:space="preserve">Do </w:t>
      </w:r>
      <w:r w:rsidR="00D92FAF" w:rsidRPr="00477003">
        <w:rPr>
          <w:rFonts w:ascii="Arial" w:hAnsi="Arial"/>
          <w:sz w:val="24"/>
        </w:rPr>
        <w:t>ÚBP může ukladatel uložit</w:t>
      </w:r>
      <w:r w:rsidR="00503ECB" w:rsidRPr="00477003">
        <w:rPr>
          <w:rFonts w:ascii="Arial" w:hAnsi="Arial"/>
          <w:sz w:val="24"/>
        </w:rPr>
        <w:t>:</w:t>
      </w:r>
    </w:p>
    <w:p w:rsidR="00503ECB" w:rsidRPr="00477003" w:rsidRDefault="00BA7336" w:rsidP="005E2F8A">
      <w:pPr>
        <w:numPr>
          <w:ilvl w:val="1"/>
          <w:numId w:val="14"/>
        </w:numPr>
        <w:tabs>
          <w:tab w:val="clear" w:pos="1440"/>
          <w:tab w:val="num" w:pos="426"/>
        </w:tabs>
        <w:ind w:left="426" w:hanging="426"/>
        <w:jc w:val="both"/>
        <w:rPr>
          <w:rFonts w:ascii="Arial" w:hAnsi="Arial"/>
          <w:sz w:val="24"/>
          <w:szCs w:val="24"/>
        </w:rPr>
      </w:pPr>
      <w:r w:rsidRPr="00477003">
        <w:rPr>
          <w:rFonts w:ascii="Arial" w:hAnsi="Arial"/>
          <w:noProof/>
          <w:sz w:val="24"/>
          <w:szCs w:val="24"/>
        </w:rPr>
        <mc:AlternateContent>
          <mc:Choice Requires="wps">
            <w:drawing>
              <wp:anchor distT="0" distB="0" distL="114300" distR="114300" simplePos="0" relativeHeight="251784192" behindDoc="0" locked="0" layoutInCell="1" allowOverlap="1" wp14:anchorId="00809B66" wp14:editId="60D63A12">
                <wp:simplePos x="0" y="0"/>
                <wp:positionH relativeFrom="column">
                  <wp:posOffset>-367030</wp:posOffset>
                </wp:positionH>
                <wp:positionV relativeFrom="paragraph">
                  <wp:posOffset>78740</wp:posOffset>
                </wp:positionV>
                <wp:extent cx="0" cy="285750"/>
                <wp:effectExtent l="0" t="0" r="19050" b="19050"/>
                <wp:wrapNone/>
                <wp:docPr id="278" name="Přímá spojnice 278"/>
                <wp:cNvGraphicFramePr/>
                <a:graphic xmlns:a="http://schemas.openxmlformats.org/drawingml/2006/main">
                  <a:graphicData uri="http://schemas.microsoft.com/office/word/2010/wordprocessingShape">
                    <wps:wsp>
                      <wps:cNvCnPr/>
                      <wps:spPr>
                        <a:xfrm>
                          <a:off x="0" y="0"/>
                          <a:ext cx="0" cy="285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7E4D877" id="Přímá spojnice 278" o:spid="_x0000_s1026" style="position:absolute;z-index:251784192;visibility:visible;mso-wrap-style:square;mso-wrap-distance-left:9pt;mso-wrap-distance-top:0;mso-wrap-distance-right:9pt;mso-wrap-distance-bottom:0;mso-position-horizontal:absolute;mso-position-horizontal-relative:text;mso-position-vertical:absolute;mso-position-vertical-relative:text" from="-28.9pt,6.2pt" to="-28.9pt,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1mwgEAALkDAAAOAAAAZHJzL2Uyb0RvYy54bWysU0tu2zAQ3RfIHQjuY8kG0gSC5SwStJui&#10;Nfo5AEMNLbb8Ycha8lG67AF6iqD36pCylaAtiiLIhuKQ897Mexytr0dr2B4wau9avlzUnIGTvtNu&#10;1/JPH1+dX3EWk3CdMN5Byw8Q+fXm7MV6CA2sfO9NB8iIxMVmCC3vUwpNVUXZgxVx4QM4ulQerUgU&#10;4q7qUAzEbk21quuX1eCxC+glxEint9Ml3xR+pUCmd0pFSMy0nHpLZcWy3uW12qxFs0MRei2PbYgn&#10;dGGFdlR0proVSbCvqP+gslqij16lhfS28kppCUUDqVnWv6n50IsARQuZE8NsU3w+Wvl2v0Wmu5av&#10;LumpnLD0SNuf3+5/2PvvLAb/2VGHLF+SVUOIDSFu3BaPUQxbzLpHhTZ/SREbi72H2V4YE5PToaTT&#10;1dXF5UVxvnrABYzpNXjL8qblRrssXDRi/yYmqkWppxQKch9T5bJLBwM52bj3oEgM1VoWdBkjuDHI&#10;9oIGoPuyzCqIq2RmiNLGzKD636BjboZBGa3/Bc7ZpaJ3aQZa7Tz+rWoaT62qKf+ketKaZd/57lDe&#10;odhB81GUHWc5D+DjuMAf/rjNLwAAAP//AwBQSwMEFAAGAAgAAAAhACXCPobeAAAACQEAAA8AAABk&#10;cnMvZG93bnJldi54bWxMj8FOwzAQRO9I/QdrK3FrHaqWVGmcqipwgkMIHHp04yWJGq+j2E0CX88i&#10;DnCcndHM23Q/2VYM2PvGkYK7ZQQCqXSmoUrB+9vTYgvCB01Gt45QwSd62Gezm1Qnxo30ikMRKsEl&#10;5BOtoA6hS6T0ZY1W+6XrkNj7cL3VgWVfSdPrkcttK1dRdC+tbogXat3hscbyUlytgvjxuci78eHl&#10;K5exzPPBhe3lpNTtfDrsQAScwl8YfvAZHTJmOrsrGS9aBYtNzOiBjdUaBAd+D2cFm3gNMkvl/w+y&#10;bwAAAP//AwBQSwECLQAUAAYACAAAACEAtoM4kv4AAADhAQAAEwAAAAAAAAAAAAAAAAAAAAAAW0Nv&#10;bnRlbnRfVHlwZXNdLnhtbFBLAQItABQABgAIAAAAIQA4/SH/1gAAAJQBAAALAAAAAAAAAAAAAAAA&#10;AC8BAABfcmVscy8ucmVsc1BLAQItABQABgAIAAAAIQC+hX1mwgEAALkDAAAOAAAAAAAAAAAAAAAA&#10;AC4CAABkcnMvZTJvRG9jLnhtbFBLAQItABQABgAIAAAAIQAlwj6G3gAAAAkBAAAPAAAAAAAAAAAA&#10;AAAAABwEAABkcnMvZG93bnJldi54bWxQSwUGAAAAAAQABADzAAAAJwUAAAAA&#10;" strokecolor="black [3040]"/>
            </w:pict>
          </mc:Fallback>
        </mc:AlternateContent>
      </w:r>
      <w:r w:rsidR="00503ECB" w:rsidRPr="00477003">
        <w:rPr>
          <w:rFonts w:ascii="Arial" w:hAnsi="Arial"/>
          <w:sz w:val="24"/>
          <w:szCs w:val="24"/>
        </w:rPr>
        <w:t xml:space="preserve">jízdní kola vč. </w:t>
      </w:r>
      <w:r w:rsidR="00480B22" w:rsidRPr="00477003">
        <w:rPr>
          <w:rFonts w:ascii="Arial" w:hAnsi="Arial"/>
          <w:sz w:val="24"/>
          <w:szCs w:val="24"/>
        </w:rPr>
        <w:t xml:space="preserve">elektrokol, </w:t>
      </w:r>
      <w:r w:rsidR="007A2B22" w:rsidRPr="00477003">
        <w:rPr>
          <w:rFonts w:ascii="Arial" w:hAnsi="Arial"/>
          <w:sz w:val="24"/>
          <w:szCs w:val="24"/>
        </w:rPr>
        <w:t xml:space="preserve">jednokolek (unicyklů), </w:t>
      </w:r>
      <w:r w:rsidR="00503ECB" w:rsidRPr="00477003">
        <w:rPr>
          <w:rFonts w:ascii="Arial" w:hAnsi="Arial"/>
          <w:sz w:val="24"/>
          <w:szCs w:val="24"/>
        </w:rPr>
        <w:t>tandemů a vícemístných kol,</w:t>
      </w:r>
    </w:p>
    <w:p w:rsidR="00503ECB" w:rsidRPr="00477003" w:rsidRDefault="00503ECB" w:rsidP="00760EF6">
      <w:pPr>
        <w:numPr>
          <w:ilvl w:val="1"/>
          <w:numId w:val="14"/>
        </w:numPr>
        <w:tabs>
          <w:tab w:val="clear" w:pos="1440"/>
          <w:tab w:val="num" w:pos="426"/>
        </w:tabs>
        <w:ind w:left="426" w:hanging="426"/>
        <w:jc w:val="both"/>
        <w:rPr>
          <w:rFonts w:ascii="Arial" w:hAnsi="Arial"/>
          <w:sz w:val="24"/>
          <w:szCs w:val="24"/>
        </w:rPr>
      </w:pPr>
      <w:r w:rsidRPr="00477003">
        <w:rPr>
          <w:rFonts w:ascii="Arial" w:hAnsi="Arial"/>
          <w:sz w:val="24"/>
          <w:szCs w:val="24"/>
        </w:rPr>
        <w:t>dětské kočárky</w:t>
      </w:r>
      <w:r w:rsidR="00F52D40" w:rsidRPr="00477003">
        <w:rPr>
          <w:rFonts w:ascii="Arial" w:hAnsi="Arial"/>
          <w:sz w:val="24"/>
          <w:szCs w:val="24"/>
        </w:rPr>
        <w:t xml:space="preserve"> a</w:t>
      </w:r>
      <w:r w:rsidR="00CA41F8" w:rsidRPr="00477003">
        <w:rPr>
          <w:rFonts w:ascii="Arial" w:hAnsi="Arial" w:cs="Arial"/>
          <w:sz w:val="24"/>
          <w:szCs w:val="24"/>
        </w:rPr>
        <w:t xml:space="preserve"> vozíky (např. typu CROOZER)</w:t>
      </w:r>
      <w:r w:rsidR="00F52D40" w:rsidRPr="00477003">
        <w:rPr>
          <w:rFonts w:ascii="Arial" w:hAnsi="Arial" w:cs="Arial"/>
          <w:sz w:val="24"/>
          <w:szCs w:val="24"/>
        </w:rPr>
        <w:t>,</w:t>
      </w:r>
      <w:r w:rsidR="00CA41F8" w:rsidRPr="00477003">
        <w:rPr>
          <w:rFonts w:ascii="Arial" w:hAnsi="Arial" w:cs="Arial"/>
          <w:sz w:val="24"/>
          <w:szCs w:val="24"/>
        </w:rPr>
        <w:t xml:space="preserve"> tříkolky</w:t>
      </w:r>
      <w:r w:rsidR="00BA7336" w:rsidRPr="00477003">
        <w:rPr>
          <w:rFonts w:ascii="Arial" w:hAnsi="Arial" w:cs="Arial"/>
          <w:sz w:val="24"/>
          <w:szCs w:val="24"/>
        </w:rPr>
        <w:t xml:space="preserve"> (včetně lehotříkolky)</w:t>
      </w:r>
      <w:r w:rsidR="00CA41F8" w:rsidRPr="00477003">
        <w:rPr>
          <w:rFonts w:ascii="Arial" w:hAnsi="Arial" w:cs="Arial"/>
          <w:sz w:val="24"/>
          <w:szCs w:val="24"/>
        </w:rPr>
        <w:t>, koloběžky,</w:t>
      </w:r>
    </w:p>
    <w:p w:rsidR="00503ECB" w:rsidRPr="00477003" w:rsidRDefault="00503ECB" w:rsidP="00760EF6">
      <w:pPr>
        <w:numPr>
          <w:ilvl w:val="1"/>
          <w:numId w:val="14"/>
        </w:numPr>
        <w:tabs>
          <w:tab w:val="clear" w:pos="1440"/>
          <w:tab w:val="num" w:pos="426"/>
        </w:tabs>
        <w:spacing w:after="120"/>
        <w:ind w:left="426" w:hanging="426"/>
        <w:jc w:val="both"/>
        <w:rPr>
          <w:rFonts w:ascii="Arial" w:hAnsi="Arial"/>
          <w:sz w:val="24"/>
          <w:szCs w:val="24"/>
        </w:rPr>
      </w:pPr>
      <w:r w:rsidRPr="00477003">
        <w:rPr>
          <w:rFonts w:ascii="Arial" w:hAnsi="Arial"/>
          <w:sz w:val="24"/>
          <w:szCs w:val="24"/>
        </w:rPr>
        <w:t>snadno přenosné lodě</w:t>
      </w:r>
      <w:r w:rsidR="00CA41F8" w:rsidRPr="00477003">
        <w:rPr>
          <w:rFonts w:ascii="Arial" w:hAnsi="Arial"/>
          <w:sz w:val="24"/>
          <w:szCs w:val="24"/>
        </w:rPr>
        <w:t xml:space="preserve"> a další snadno přenosné předměty</w:t>
      </w:r>
      <w:r w:rsidRPr="00477003">
        <w:rPr>
          <w:rFonts w:ascii="Arial" w:hAnsi="Arial"/>
          <w:sz w:val="24"/>
          <w:szCs w:val="24"/>
        </w:rPr>
        <w:t>,</w:t>
      </w:r>
    </w:p>
    <w:p w:rsidR="008A2989" w:rsidRPr="00477003" w:rsidRDefault="00CA41F8" w:rsidP="00CF7E2B">
      <w:pPr>
        <w:spacing w:after="120"/>
        <w:ind w:left="426"/>
        <w:jc w:val="both"/>
        <w:rPr>
          <w:rFonts w:ascii="Arial" w:hAnsi="Arial"/>
          <w:sz w:val="24"/>
          <w:szCs w:val="24"/>
        </w:rPr>
      </w:pPr>
      <w:r w:rsidRPr="00477003">
        <w:rPr>
          <w:rFonts w:ascii="Arial" w:hAnsi="Arial"/>
          <w:sz w:val="24"/>
          <w:szCs w:val="24"/>
        </w:rPr>
        <w:t xml:space="preserve">u nichž nesmí </w:t>
      </w:r>
      <w:r w:rsidR="008A2989" w:rsidRPr="00477003">
        <w:rPr>
          <w:rFonts w:ascii="Arial" w:hAnsi="Arial"/>
          <w:sz w:val="24"/>
          <w:szCs w:val="24"/>
        </w:rPr>
        <w:t>hmotnost jednoho kusu přesáhnout 50 kg.</w:t>
      </w:r>
    </w:p>
    <w:p w:rsidR="00503ECB" w:rsidRPr="00477003" w:rsidRDefault="00582C25" w:rsidP="00CF7E2B">
      <w:pPr>
        <w:spacing w:after="120"/>
        <w:ind w:left="426"/>
        <w:jc w:val="both"/>
        <w:rPr>
          <w:rFonts w:ascii="Arial" w:hAnsi="Arial"/>
          <w:sz w:val="24"/>
        </w:rPr>
      </w:pPr>
      <w:r w:rsidRPr="00477003">
        <w:rPr>
          <w:rFonts w:ascii="Arial" w:hAnsi="Arial"/>
          <w:b/>
          <w:sz w:val="24"/>
        </w:rPr>
        <w:t>20</w:t>
      </w:r>
      <w:r w:rsidR="00503ECB" w:rsidRPr="00477003">
        <w:rPr>
          <w:rFonts w:ascii="Arial" w:hAnsi="Arial"/>
          <w:b/>
          <w:sz w:val="24"/>
        </w:rPr>
        <w:t>6.</w:t>
      </w:r>
      <w:r w:rsidR="00CC152F" w:rsidRPr="00477003">
        <w:rPr>
          <w:rFonts w:ascii="Arial" w:hAnsi="Arial"/>
          <w:b/>
          <w:sz w:val="24"/>
        </w:rPr>
        <w:t> </w:t>
      </w:r>
      <w:r w:rsidR="00503ECB" w:rsidRPr="00477003">
        <w:rPr>
          <w:rFonts w:ascii="Arial" w:hAnsi="Arial"/>
          <w:b/>
          <w:sz w:val="24"/>
        </w:rPr>
        <w:t>1.</w:t>
      </w:r>
      <w:r w:rsidR="00CC152F" w:rsidRPr="00477003">
        <w:rPr>
          <w:rFonts w:ascii="Arial" w:hAnsi="Arial"/>
          <w:sz w:val="24"/>
        </w:rPr>
        <w:t> </w:t>
      </w:r>
      <w:r w:rsidR="00503ECB" w:rsidRPr="00477003">
        <w:rPr>
          <w:rFonts w:ascii="Arial" w:hAnsi="Arial"/>
          <w:sz w:val="24"/>
        </w:rPr>
        <w:t xml:space="preserve">Ukladatel předává </w:t>
      </w:r>
      <w:r w:rsidR="009C000D" w:rsidRPr="00477003">
        <w:rPr>
          <w:rFonts w:ascii="Arial" w:hAnsi="Arial"/>
          <w:sz w:val="24"/>
        </w:rPr>
        <w:t>ukládaný předmět</w:t>
      </w:r>
      <w:r w:rsidR="00503ECB" w:rsidRPr="00477003">
        <w:rPr>
          <w:rFonts w:ascii="Arial" w:hAnsi="Arial"/>
          <w:sz w:val="24"/>
        </w:rPr>
        <w:t xml:space="preserve"> do </w:t>
      </w:r>
      <w:r w:rsidR="00D92FAF" w:rsidRPr="00477003">
        <w:rPr>
          <w:rFonts w:ascii="Arial" w:hAnsi="Arial"/>
          <w:sz w:val="24"/>
        </w:rPr>
        <w:t>ÚBP přímo</w:t>
      </w:r>
      <w:r w:rsidR="00503ECB" w:rsidRPr="00477003">
        <w:rPr>
          <w:rFonts w:ascii="Arial" w:hAnsi="Arial"/>
          <w:sz w:val="24"/>
        </w:rPr>
        <w:t xml:space="preserve"> zaměstnanci ČD </w:t>
      </w:r>
      <w:r w:rsidR="00CA41F8" w:rsidRPr="00477003">
        <w:rPr>
          <w:rFonts w:ascii="Arial" w:hAnsi="Arial"/>
          <w:sz w:val="24"/>
        </w:rPr>
        <w:t>do označeného vozu ve vlaku.</w:t>
      </w:r>
    </w:p>
    <w:p w:rsidR="008A2989" w:rsidRPr="00477003" w:rsidRDefault="00180740" w:rsidP="00CF7E2B">
      <w:pPr>
        <w:spacing w:after="120" w:line="240" w:lineRule="atLeast"/>
        <w:ind w:left="426"/>
        <w:jc w:val="both"/>
        <w:rPr>
          <w:rFonts w:ascii="Arial" w:hAnsi="Arial"/>
          <w:sz w:val="24"/>
        </w:rPr>
      </w:pPr>
      <w:r w:rsidRPr="00477003">
        <w:rPr>
          <w:rFonts w:ascii="Arial" w:hAnsi="Arial"/>
          <w:b/>
          <w:sz w:val="24"/>
        </w:rPr>
        <w:t>2</w:t>
      </w:r>
      <w:r w:rsidR="00582C25" w:rsidRPr="00477003">
        <w:rPr>
          <w:rFonts w:ascii="Arial" w:hAnsi="Arial"/>
          <w:b/>
          <w:sz w:val="24"/>
        </w:rPr>
        <w:t>0</w:t>
      </w:r>
      <w:r w:rsidR="008A2989" w:rsidRPr="00477003">
        <w:rPr>
          <w:rFonts w:ascii="Arial" w:hAnsi="Arial"/>
          <w:b/>
          <w:sz w:val="24"/>
        </w:rPr>
        <w:t>6.</w:t>
      </w:r>
      <w:r w:rsidR="00CC152F" w:rsidRPr="00477003">
        <w:rPr>
          <w:rFonts w:ascii="Arial" w:hAnsi="Arial"/>
          <w:b/>
          <w:sz w:val="24"/>
        </w:rPr>
        <w:t> </w:t>
      </w:r>
      <w:r w:rsidR="008A2989" w:rsidRPr="00477003">
        <w:rPr>
          <w:rFonts w:ascii="Arial" w:hAnsi="Arial"/>
          <w:b/>
          <w:sz w:val="24"/>
        </w:rPr>
        <w:t>2.</w:t>
      </w:r>
      <w:r w:rsidR="00CC152F" w:rsidRPr="00477003">
        <w:rPr>
          <w:rFonts w:ascii="Arial" w:hAnsi="Arial"/>
          <w:sz w:val="24"/>
        </w:rPr>
        <w:t> </w:t>
      </w:r>
      <w:r w:rsidR="00A96A8B" w:rsidRPr="00477003">
        <w:rPr>
          <w:rFonts w:ascii="Arial" w:hAnsi="Arial"/>
          <w:sz w:val="24"/>
        </w:rPr>
        <w:t xml:space="preserve">Před předáním </w:t>
      </w:r>
      <w:r w:rsidR="009C000D" w:rsidRPr="00477003">
        <w:rPr>
          <w:rFonts w:ascii="Arial" w:hAnsi="Arial"/>
          <w:sz w:val="24"/>
        </w:rPr>
        <w:t>ukládaného předmětu</w:t>
      </w:r>
      <w:r w:rsidR="00A96A8B" w:rsidRPr="00477003">
        <w:rPr>
          <w:rFonts w:ascii="Arial" w:hAnsi="Arial"/>
          <w:sz w:val="24"/>
        </w:rPr>
        <w:t xml:space="preserve"> do </w:t>
      </w:r>
      <w:r w:rsidR="00D92FAF" w:rsidRPr="00477003">
        <w:rPr>
          <w:rFonts w:ascii="Arial" w:hAnsi="Arial"/>
          <w:sz w:val="24"/>
        </w:rPr>
        <w:t>ÚBP</w:t>
      </w:r>
      <w:r w:rsidR="008A2989" w:rsidRPr="00477003">
        <w:rPr>
          <w:rFonts w:ascii="Arial" w:hAnsi="Arial"/>
          <w:sz w:val="24"/>
        </w:rPr>
        <w:t xml:space="preserve"> </w:t>
      </w:r>
      <w:r w:rsidR="00A96A8B" w:rsidRPr="00477003">
        <w:rPr>
          <w:rFonts w:ascii="Arial" w:hAnsi="Arial"/>
          <w:sz w:val="24"/>
        </w:rPr>
        <w:t>odejme ukladatel všechny snadno odnímatelné součásti ukládaného předmětu</w:t>
      </w:r>
      <w:r w:rsidR="008A2989" w:rsidRPr="00477003">
        <w:rPr>
          <w:rFonts w:ascii="Arial" w:hAnsi="Arial"/>
          <w:sz w:val="24"/>
        </w:rPr>
        <w:t xml:space="preserve">, </w:t>
      </w:r>
      <w:r w:rsidR="00A96A8B" w:rsidRPr="00477003">
        <w:rPr>
          <w:rFonts w:ascii="Arial" w:hAnsi="Arial"/>
          <w:sz w:val="24"/>
        </w:rPr>
        <w:t>ČD neodpo</w:t>
      </w:r>
      <w:r w:rsidR="008A2989" w:rsidRPr="00477003">
        <w:rPr>
          <w:rFonts w:ascii="Arial" w:hAnsi="Arial"/>
          <w:sz w:val="24"/>
        </w:rPr>
        <w:t>vídají za jejich ztrátu nebo poškození.</w:t>
      </w:r>
    </w:p>
    <w:p w:rsidR="008A2989" w:rsidRPr="00477003" w:rsidRDefault="008F5C73" w:rsidP="00B32AC0">
      <w:pPr>
        <w:spacing w:after="120" w:line="240" w:lineRule="atLeast"/>
        <w:ind w:left="851"/>
        <w:jc w:val="both"/>
        <w:rPr>
          <w:rFonts w:ascii="Arial" w:hAnsi="Arial"/>
          <w:sz w:val="24"/>
        </w:rPr>
      </w:pPr>
      <w:r w:rsidRPr="00477003">
        <w:rPr>
          <w:rFonts w:ascii="Arial" w:hAnsi="Arial"/>
          <w:b/>
          <w:noProof/>
          <w:sz w:val="24"/>
        </w:rPr>
        <mc:AlternateContent>
          <mc:Choice Requires="wps">
            <w:drawing>
              <wp:anchor distT="0" distB="0" distL="114300" distR="114300" simplePos="0" relativeHeight="251763712" behindDoc="0" locked="0" layoutInCell="1" allowOverlap="1" wp14:anchorId="496C8203" wp14:editId="62C47A90">
                <wp:simplePos x="0" y="0"/>
                <wp:positionH relativeFrom="column">
                  <wp:posOffset>-454025</wp:posOffset>
                </wp:positionH>
                <wp:positionV relativeFrom="paragraph">
                  <wp:posOffset>374015</wp:posOffset>
                </wp:positionV>
                <wp:extent cx="1" cy="335915"/>
                <wp:effectExtent l="0" t="0" r="19050" b="26035"/>
                <wp:wrapNone/>
                <wp:docPr id="6" name="Přímá spojnice 6"/>
                <wp:cNvGraphicFramePr/>
                <a:graphic xmlns:a="http://schemas.openxmlformats.org/drawingml/2006/main">
                  <a:graphicData uri="http://schemas.microsoft.com/office/word/2010/wordprocessingShape">
                    <wps:wsp>
                      <wps:cNvCnPr/>
                      <wps:spPr>
                        <a:xfrm flipH="1">
                          <a:off x="0" y="0"/>
                          <a:ext cx="1" cy="3359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0267FF7" id="Přímá spojnice 6" o:spid="_x0000_s1026" style="position:absolute;flip:x;z-index:2517637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75pt,29.45pt" to="-35.75pt,5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mo9yAEAAL8DAAAOAAAAZHJzL2Uyb0RvYy54bWysU0uO1DAQ3SNxB8t7OukZTQuiTs9iRsAC&#10;QYvPATxOuWPwT7bppI/CkgNwihH3olxJB8RHQoiNZZdfvar3XN5ej9awI8SkvWv5elVzBk76TrtD&#10;y9+9ffroMWcpC9cJ4x20/ASJX+8ePtgOoYEL33vTQWRI4lIzhJb3OYemqpLswYq08gEcXiofrch4&#10;jIeqi2JAdmuqi7reVIOPXYheQkoYvZ0u+Y74lQKZXymVIDPTcuwt0xppvStrtduK5hBF6LWc2xD/&#10;0IUV2mHRhepWZME+Rv0LldUy+uRVXklvK6+UlkAaUM26/knNm14EIC1oTgqLTen/0cqXx31kumv5&#10;hjMnLD7R/uun+y/2/jNLwb932B/bFJuGkBpE37h9nE8p7GPRPKpomTI6PMcJIBdQFxvJ5NNiMoyZ&#10;SQyuOZMYvby8erK+KsTVxFCYQkz5GXjLyqblRrsiXzTi+CLlCXqGYF7paOqBdvlkoICNew0KJVGt&#10;EqBhghsT2VHgGHQf1nNZQhaE0sYsSTWV/GPSjC1pQAP2t4kLmip6l5dEq52Pv6uax3OrasKfVU9a&#10;i+w7353oRcgOnBIydJ7oMoY/nin9+7/bfQMAAP//AwBQSwMEFAAGAAgAAAAhAHW1t1beAAAACgEA&#10;AA8AAABkcnMvZG93bnJldi54bWxMj8FOwzAMhu9IvENkJC7TlnZSt1KaTmgSFzgAgwdIW9NWJE5p&#10;si57e4w4sKPtT7+/v9xFa8SMkx8cKUhXCQikxrUDdQo+3h+XOQgfNLXaOEIFZ/Swq66vSl207kRv&#10;OB9CJziEfKEV9CGMhZS+6dFqv3IjEt8+3WR14HHqZDvpE4dbI9dJspFWD8Qfej3ivsfm63C0Cp5e&#10;XhfnddwsvrdZvY9zbuKzN0rd3sSHexABY/iH4Vef1aFip9odqfXCKFhu04xRBVl+B4KBv0XNZJrm&#10;IKtSXlaofgAAAP//AwBQSwECLQAUAAYACAAAACEAtoM4kv4AAADhAQAAEwAAAAAAAAAAAAAAAAAA&#10;AAAAW0NvbnRlbnRfVHlwZXNdLnhtbFBLAQItABQABgAIAAAAIQA4/SH/1gAAAJQBAAALAAAAAAAA&#10;AAAAAAAAAC8BAABfcmVscy8ucmVsc1BLAQItABQABgAIAAAAIQCC6mo9yAEAAL8DAAAOAAAAAAAA&#10;AAAAAAAAAC4CAABkcnMvZTJvRG9jLnhtbFBLAQItABQABgAIAAAAIQB1tbdW3gAAAAoBAAAPAAAA&#10;AAAAAAAAAAAAACIEAABkcnMvZG93bnJldi54bWxQSwUGAAAAAAQABADzAAAALQUAAAAA&#10;" strokecolor="black [3040]"/>
            </w:pict>
          </mc:Fallback>
        </mc:AlternateContent>
      </w:r>
      <w:r w:rsidR="008A2989" w:rsidRPr="00477003">
        <w:rPr>
          <w:rFonts w:ascii="Arial" w:hAnsi="Arial"/>
          <w:b/>
          <w:sz w:val="24"/>
        </w:rPr>
        <w:t>2</w:t>
      </w:r>
      <w:r w:rsidR="00582C25" w:rsidRPr="00477003">
        <w:rPr>
          <w:rFonts w:ascii="Arial" w:hAnsi="Arial"/>
          <w:b/>
          <w:sz w:val="24"/>
        </w:rPr>
        <w:t>0</w:t>
      </w:r>
      <w:r w:rsidR="008A2989" w:rsidRPr="00477003">
        <w:rPr>
          <w:rFonts w:ascii="Arial" w:hAnsi="Arial"/>
          <w:b/>
          <w:sz w:val="24"/>
        </w:rPr>
        <w:t>6.</w:t>
      </w:r>
      <w:r w:rsidR="00CC152F" w:rsidRPr="00477003">
        <w:rPr>
          <w:rFonts w:ascii="Arial" w:hAnsi="Arial"/>
          <w:b/>
          <w:sz w:val="24"/>
        </w:rPr>
        <w:t> </w:t>
      </w:r>
      <w:r w:rsidR="008A2989" w:rsidRPr="00477003">
        <w:rPr>
          <w:rFonts w:ascii="Arial" w:hAnsi="Arial"/>
          <w:b/>
          <w:sz w:val="24"/>
        </w:rPr>
        <w:t>2.</w:t>
      </w:r>
      <w:r w:rsidR="00CC152F" w:rsidRPr="00477003">
        <w:rPr>
          <w:rFonts w:ascii="Arial" w:hAnsi="Arial"/>
          <w:b/>
          <w:sz w:val="24"/>
        </w:rPr>
        <w:t> </w:t>
      </w:r>
      <w:r w:rsidR="008A2989" w:rsidRPr="00477003">
        <w:rPr>
          <w:rFonts w:ascii="Arial" w:hAnsi="Arial"/>
          <w:b/>
          <w:sz w:val="24"/>
        </w:rPr>
        <w:t>1.</w:t>
      </w:r>
      <w:r w:rsidR="00CC152F" w:rsidRPr="00477003">
        <w:rPr>
          <w:rFonts w:ascii="Arial" w:hAnsi="Arial"/>
          <w:sz w:val="24"/>
        </w:rPr>
        <w:t> </w:t>
      </w:r>
      <w:r w:rsidR="00A96A8B" w:rsidRPr="00477003">
        <w:rPr>
          <w:rFonts w:ascii="Arial" w:hAnsi="Arial"/>
          <w:sz w:val="24"/>
        </w:rPr>
        <w:t xml:space="preserve">Předává-li ukladatel k úschově </w:t>
      </w:r>
      <w:r w:rsidR="009C000D" w:rsidRPr="00477003">
        <w:rPr>
          <w:rFonts w:ascii="Arial" w:hAnsi="Arial"/>
          <w:sz w:val="24"/>
        </w:rPr>
        <w:t>předmět</w:t>
      </w:r>
      <w:r w:rsidR="00A96A8B" w:rsidRPr="00477003">
        <w:rPr>
          <w:rFonts w:ascii="Arial" w:hAnsi="Arial"/>
          <w:sz w:val="24"/>
        </w:rPr>
        <w:t xml:space="preserve"> s</w:t>
      </w:r>
      <w:r w:rsidR="00014D39" w:rsidRPr="00477003">
        <w:rPr>
          <w:rFonts w:ascii="Arial" w:hAnsi="Arial"/>
          <w:sz w:val="24"/>
        </w:rPr>
        <w:t> </w:t>
      </w:r>
      <w:r w:rsidR="00A96A8B" w:rsidRPr="00477003">
        <w:rPr>
          <w:rFonts w:ascii="Arial" w:hAnsi="Arial"/>
          <w:sz w:val="24"/>
        </w:rPr>
        <w:t xml:space="preserve">připevněnými zavazadly, zaplatí za </w:t>
      </w:r>
      <w:r w:rsidR="002C66AB" w:rsidRPr="00477003">
        <w:rPr>
          <w:rFonts w:ascii="Arial" w:hAnsi="Arial"/>
          <w:sz w:val="24"/>
        </w:rPr>
        <w:t>připevněná zavazadla</w:t>
      </w:r>
      <w:r w:rsidR="00A96A8B" w:rsidRPr="00477003">
        <w:rPr>
          <w:rFonts w:ascii="Arial" w:hAnsi="Arial"/>
          <w:sz w:val="24"/>
        </w:rPr>
        <w:t xml:space="preserve"> samostatné úschovné</w:t>
      </w:r>
      <w:r w:rsidR="008A2989" w:rsidRPr="00477003">
        <w:rPr>
          <w:rFonts w:ascii="Arial" w:hAnsi="Arial"/>
          <w:sz w:val="24"/>
        </w:rPr>
        <w:t>.</w:t>
      </w:r>
    </w:p>
    <w:p w:rsidR="008A2989" w:rsidRPr="00477003" w:rsidRDefault="008A2989" w:rsidP="00CF7E2B">
      <w:pPr>
        <w:spacing w:after="120" w:line="240" w:lineRule="atLeast"/>
        <w:ind w:left="426"/>
        <w:jc w:val="both"/>
        <w:rPr>
          <w:rFonts w:ascii="Arial" w:hAnsi="Arial"/>
          <w:sz w:val="24"/>
        </w:rPr>
      </w:pPr>
      <w:r w:rsidRPr="00477003">
        <w:rPr>
          <w:rFonts w:ascii="Arial" w:hAnsi="Arial"/>
          <w:b/>
          <w:sz w:val="24"/>
        </w:rPr>
        <w:t>2</w:t>
      </w:r>
      <w:r w:rsidR="00582C25" w:rsidRPr="00477003">
        <w:rPr>
          <w:rFonts w:ascii="Arial" w:hAnsi="Arial"/>
          <w:b/>
          <w:sz w:val="24"/>
        </w:rPr>
        <w:t>0</w:t>
      </w:r>
      <w:r w:rsidRPr="00477003">
        <w:rPr>
          <w:rFonts w:ascii="Arial" w:hAnsi="Arial"/>
          <w:b/>
          <w:sz w:val="24"/>
        </w:rPr>
        <w:t>6.</w:t>
      </w:r>
      <w:r w:rsidR="00CC152F" w:rsidRPr="00477003">
        <w:rPr>
          <w:rFonts w:ascii="Arial" w:hAnsi="Arial"/>
          <w:b/>
          <w:sz w:val="24"/>
        </w:rPr>
        <w:t> </w:t>
      </w:r>
      <w:r w:rsidRPr="00477003">
        <w:rPr>
          <w:rFonts w:ascii="Arial" w:hAnsi="Arial"/>
          <w:b/>
          <w:sz w:val="24"/>
        </w:rPr>
        <w:t>3.</w:t>
      </w:r>
      <w:r w:rsidR="00CC152F" w:rsidRPr="00477003">
        <w:rPr>
          <w:rFonts w:ascii="Arial" w:hAnsi="Arial"/>
          <w:b/>
          <w:sz w:val="24"/>
        </w:rPr>
        <w:t> </w:t>
      </w:r>
      <w:r w:rsidR="00014D39" w:rsidRPr="00477003">
        <w:rPr>
          <w:rFonts w:ascii="Arial" w:hAnsi="Arial"/>
          <w:sz w:val="24"/>
        </w:rPr>
        <w:t>U</w:t>
      </w:r>
      <w:r w:rsidRPr="00477003">
        <w:rPr>
          <w:rFonts w:ascii="Arial" w:hAnsi="Arial"/>
          <w:sz w:val="24"/>
        </w:rPr>
        <w:t xml:space="preserve">kladatel </w:t>
      </w:r>
      <w:r w:rsidR="002B5958" w:rsidRPr="00477003">
        <w:rPr>
          <w:rFonts w:ascii="Arial" w:hAnsi="Arial"/>
          <w:sz w:val="24"/>
        </w:rPr>
        <w:t xml:space="preserve">je </w:t>
      </w:r>
      <w:r w:rsidR="00A96A8B" w:rsidRPr="00477003">
        <w:rPr>
          <w:rFonts w:ascii="Arial" w:hAnsi="Arial"/>
          <w:sz w:val="24"/>
        </w:rPr>
        <w:t>povinen zajistit</w:t>
      </w:r>
      <w:r w:rsidRPr="00477003">
        <w:rPr>
          <w:rFonts w:ascii="Arial" w:hAnsi="Arial"/>
          <w:sz w:val="24"/>
        </w:rPr>
        <w:t xml:space="preserve"> výpomoc při nakládce a vykládce </w:t>
      </w:r>
      <w:r w:rsidR="009C000D" w:rsidRPr="00477003">
        <w:rPr>
          <w:rFonts w:ascii="Arial" w:hAnsi="Arial"/>
          <w:sz w:val="24"/>
        </w:rPr>
        <w:t>předmětu</w:t>
      </w:r>
      <w:r w:rsidR="00EF0108" w:rsidRPr="00477003">
        <w:rPr>
          <w:rFonts w:ascii="Arial" w:hAnsi="Arial"/>
          <w:sz w:val="24"/>
        </w:rPr>
        <w:t>. Za tímto účelem</w:t>
      </w:r>
      <w:r w:rsidR="00014D39" w:rsidRPr="00477003">
        <w:rPr>
          <w:rFonts w:ascii="Arial" w:hAnsi="Arial"/>
          <w:sz w:val="24"/>
        </w:rPr>
        <w:t xml:space="preserve"> smí po výzvě zaměstnance ČD vstoupit</w:t>
      </w:r>
      <w:r w:rsidRPr="00477003">
        <w:rPr>
          <w:rFonts w:ascii="Arial" w:hAnsi="Arial"/>
          <w:sz w:val="24"/>
        </w:rPr>
        <w:t xml:space="preserve"> </w:t>
      </w:r>
      <w:r w:rsidR="002B5958" w:rsidRPr="00477003">
        <w:rPr>
          <w:rFonts w:ascii="Arial" w:hAnsi="Arial"/>
          <w:sz w:val="24"/>
        </w:rPr>
        <w:t xml:space="preserve">nástupním prostorem pro cestující do služebního oddílu vozu </w:t>
      </w:r>
      <w:r w:rsidRPr="00477003">
        <w:rPr>
          <w:rFonts w:ascii="Arial" w:hAnsi="Arial"/>
          <w:sz w:val="24"/>
        </w:rPr>
        <w:t>na dobu nezbytně nutnou. Pokud ukladatel odmítne výpomoc provést, vybere od něj zaměstnanec ČD poplatek za neprovedenou výpomoc dle tarifu TR 10.</w:t>
      </w:r>
    </w:p>
    <w:p w:rsidR="00E85001" w:rsidRPr="00477003" w:rsidRDefault="006E0151" w:rsidP="00E63555">
      <w:pPr>
        <w:spacing w:after="120" w:line="240" w:lineRule="atLeast"/>
        <w:jc w:val="both"/>
        <w:rPr>
          <w:rFonts w:ascii="Arial" w:hAnsi="Arial"/>
          <w:b/>
          <w:sz w:val="24"/>
          <w:szCs w:val="24"/>
        </w:rPr>
      </w:pPr>
      <w:r w:rsidRPr="00477003">
        <w:rPr>
          <w:rFonts w:ascii="Arial" w:hAnsi="Arial"/>
          <w:b/>
          <w:sz w:val="24"/>
        </w:rPr>
        <w:t>2</w:t>
      </w:r>
      <w:r w:rsidR="00CA41F8" w:rsidRPr="00477003">
        <w:rPr>
          <w:rFonts w:ascii="Arial" w:hAnsi="Arial"/>
          <w:b/>
          <w:sz w:val="24"/>
        </w:rPr>
        <w:t>0</w:t>
      </w:r>
      <w:r w:rsidR="00504537" w:rsidRPr="00477003">
        <w:rPr>
          <w:rFonts w:ascii="Arial" w:hAnsi="Arial"/>
          <w:b/>
          <w:sz w:val="24"/>
        </w:rPr>
        <w:t>7</w:t>
      </w:r>
      <w:r w:rsidR="00A96A8B" w:rsidRPr="00477003">
        <w:rPr>
          <w:rFonts w:ascii="Arial" w:hAnsi="Arial"/>
          <w:b/>
          <w:sz w:val="24"/>
        </w:rPr>
        <w:t>.</w:t>
      </w:r>
      <w:r w:rsidR="00CC152F" w:rsidRPr="00477003">
        <w:rPr>
          <w:rFonts w:ascii="Arial" w:hAnsi="Arial"/>
          <w:b/>
          <w:sz w:val="24"/>
        </w:rPr>
        <w:t> </w:t>
      </w:r>
      <w:r w:rsidR="00E85001" w:rsidRPr="00477003">
        <w:rPr>
          <w:rFonts w:ascii="Arial" w:hAnsi="Arial" w:cs="Arial"/>
          <w:sz w:val="24"/>
          <w:szCs w:val="24"/>
        </w:rPr>
        <w:t xml:space="preserve">Pro přepravu </w:t>
      </w:r>
      <w:r w:rsidR="00515452" w:rsidRPr="00477003">
        <w:rPr>
          <w:rFonts w:ascii="Arial" w:hAnsi="Arial" w:cs="Arial"/>
          <w:sz w:val="24"/>
          <w:szCs w:val="24"/>
        </w:rPr>
        <w:t>v ÚBP</w:t>
      </w:r>
      <w:r w:rsidR="00E85001" w:rsidRPr="00477003">
        <w:rPr>
          <w:rFonts w:ascii="Arial" w:hAnsi="Arial" w:cs="Arial"/>
          <w:sz w:val="24"/>
          <w:szCs w:val="24"/>
        </w:rPr>
        <w:t xml:space="preserve"> se přepravní smlouva neuzavírá. Cestující za přepravu </w:t>
      </w:r>
      <w:r w:rsidR="00515452" w:rsidRPr="00477003">
        <w:rPr>
          <w:rFonts w:ascii="Arial" w:hAnsi="Arial" w:cs="Arial"/>
          <w:sz w:val="24"/>
          <w:szCs w:val="24"/>
        </w:rPr>
        <w:t xml:space="preserve">zavazadla </w:t>
      </w:r>
      <w:r w:rsidR="00E85001" w:rsidRPr="00477003">
        <w:rPr>
          <w:rFonts w:ascii="Arial" w:hAnsi="Arial" w:cs="Arial"/>
          <w:sz w:val="24"/>
          <w:szCs w:val="24"/>
        </w:rPr>
        <w:t xml:space="preserve">zaplatí cenu </w:t>
      </w:r>
      <w:r w:rsidR="00BD04A4" w:rsidRPr="00477003">
        <w:rPr>
          <w:rFonts w:ascii="Arial" w:hAnsi="Arial" w:cs="Arial"/>
          <w:sz w:val="24"/>
          <w:szCs w:val="24"/>
        </w:rPr>
        <w:t xml:space="preserve">pro zavazadlo </w:t>
      </w:r>
      <w:r w:rsidR="00E63555" w:rsidRPr="00477003">
        <w:rPr>
          <w:rFonts w:ascii="Arial" w:hAnsi="Arial" w:cs="Arial"/>
          <w:sz w:val="24"/>
          <w:szCs w:val="24"/>
        </w:rPr>
        <w:t xml:space="preserve">a jednorázové úschovné v ÚBP </w:t>
      </w:r>
      <w:r w:rsidR="00E85001" w:rsidRPr="00477003">
        <w:rPr>
          <w:rFonts w:ascii="Arial" w:hAnsi="Arial" w:cs="Arial"/>
          <w:sz w:val="24"/>
          <w:szCs w:val="24"/>
        </w:rPr>
        <w:t>dle tarifu TR 10</w:t>
      </w:r>
      <w:r w:rsidR="00E63555" w:rsidRPr="00477003">
        <w:rPr>
          <w:rStyle w:val="Znakapoznpodarou"/>
          <w:rFonts w:ascii="Arial" w:hAnsi="Arial" w:cs="Arial"/>
          <w:sz w:val="24"/>
          <w:szCs w:val="24"/>
        </w:rPr>
        <w:footnoteReference w:id="34"/>
      </w:r>
      <w:r w:rsidR="00E85001" w:rsidRPr="00477003">
        <w:rPr>
          <w:rFonts w:ascii="Arial" w:hAnsi="Arial" w:cs="Arial"/>
          <w:sz w:val="24"/>
          <w:szCs w:val="24"/>
        </w:rPr>
        <w:t xml:space="preserve"> neb</w:t>
      </w:r>
      <w:r w:rsidR="00515452" w:rsidRPr="00477003">
        <w:rPr>
          <w:rFonts w:ascii="Arial" w:hAnsi="Arial" w:cs="Arial"/>
          <w:sz w:val="24"/>
          <w:szCs w:val="24"/>
        </w:rPr>
        <w:t>o se ve vyhlášených vlacích ČD nebo</w:t>
      </w:r>
      <w:r w:rsidR="00E85001" w:rsidRPr="00477003">
        <w:rPr>
          <w:rFonts w:ascii="Arial" w:hAnsi="Arial" w:cs="Arial"/>
          <w:sz w:val="24"/>
          <w:szCs w:val="24"/>
        </w:rPr>
        <w:t xml:space="preserve"> traťových úsecích prokáže nájemní smlouvou z půjčovny jízdních kol ČD nebo jiným dokladem vyhlášeným v rámci obchodních nabídek v tarifu TR 10</w:t>
      </w:r>
      <w:r w:rsidR="00BD04A4" w:rsidRPr="00477003">
        <w:rPr>
          <w:rFonts w:ascii="Arial" w:hAnsi="Arial" w:cs="Arial"/>
          <w:sz w:val="24"/>
          <w:szCs w:val="24"/>
        </w:rPr>
        <w:t xml:space="preserve"> nebo</w:t>
      </w:r>
      <w:r w:rsidR="00E85001" w:rsidRPr="00477003">
        <w:rPr>
          <w:rFonts w:ascii="Arial" w:hAnsi="Arial" w:cs="Arial"/>
          <w:sz w:val="24"/>
          <w:szCs w:val="24"/>
        </w:rPr>
        <w:t xml:space="preserve"> v</w:t>
      </w:r>
      <w:r w:rsidR="00E63555" w:rsidRPr="00477003">
        <w:rPr>
          <w:rFonts w:ascii="Arial" w:hAnsi="Arial" w:cs="Arial"/>
          <w:sz w:val="24"/>
          <w:szCs w:val="24"/>
        </w:rPr>
        <w:t> </w:t>
      </w:r>
      <w:r w:rsidR="00E85001" w:rsidRPr="00477003">
        <w:rPr>
          <w:rFonts w:ascii="Arial" w:hAnsi="Arial" w:cs="Arial"/>
          <w:sz w:val="24"/>
          <w:szCs w:val="24"/>
        </w:rPr>
        <w:t>PTV</w:t>
      </w:r>
      <w:r w:rsidR="00E63555" w:rsidRPr="00477003">
        <w:rPr>
          <w:rFonts w:ascii="Arial" w:hAnsi="Arial" w:cs="Arial"/>
          <w:sz w:val="24"/>
          <w:szCs w:val="24"/>
        </w:rPr>
        <w:t>.</w:t>
      </w:r>
    </w:p>
    <w:p w:rsidR="00014D39" w:rsidRPr="00477003" w:rsidRDefault="00AA5F50" w:rsidP="003653AB">
      <w:pPr>
        <w:pStyle w:val="Zkladntext"/>
        <w:ind w:left="426"/>
        <w:jc w:val="both"/>
        <w:rPr>
          <w:rFonts w:ascii="Arial" w:hAnsi="Arial" w:cs="Arial"/>
          <w:bCs/>
          <w:color w:val="auto"/>
        </w:rPr>
      </w:pPr>
      <w:r w:rsidRPr="00477003">
        <w:rPr>
          <w:rFonts w:ascii="Arial" w:hAnsi="Arial" w:cs="Arial"/>
          <w:b/>
          <w:color w:val="auto"/>
        </w:rPr>
        <w:t>207.</w:t>
      </w:r>
      <w:r w:rsidR="00CC152F" w:rsidRPr="00477003">
        <w:rPr>
          <w:rFonts w:ascii="Arial" w:hAnsi="Arial" w:cs="Arial"/>
          <w:b/>
          <w:color w:val="auto"/>
        </w:rPr>
        <w:t> </w:t>
      </w:r>
      <w:r w:rsidR="00E63555" w:rsidRPr="00477003">
        <w:rPr>
          <w:rFonts w:ascii="Arial" w:hAnsi="Arial" w:cs="Arial"/>
          <w:b/>
          <w:color w:val="auto"/>
        </w:rPr>
        <w:t>1</w:t>
      </w:r>
      <w:r w:rsidRPr="00477003">
        <w:rPr>
          <w:rFonts w:ascii="Arial" w:hAnsi="Arial" w:cs="Arial"/>
          <w:b/>
          <w:color w:val="auto"/>
        </w:rPr>
        <w:t>.</w:t>
      </w:r>
      <w:r w:rsidR="00CC152F" w:rsidRPr="00477003">
        <w:rPr>
          <w:rFonts w:ascii="Arial" w:hAnsi="Arial" w:cs="Arial"/>
          <w:color w:val="auto"/>
        </w:rPr>
        <w:t> </w:t>
      </w:r>
      <w:r w:rsidR="00BD04A4" w:rsidRPr="00477003">
        <w:rPr>
          <w:rFonts w:ascii="Arial" w:hAnsi="Arial" w:cs="Arial"/>
          <w:color w:val="auto"/>
        </w:rPr>
        <w:t>Jednorázové ú</w:t>
      </w:r>
      <w:r w:rsidR="00515452" w:rsidRPr="00477003">
        <w:rPr>
          <w:rFonts w:ascii="Arial" w:hAnsi="Arial" w:cs="Arial"/>
          <w:color w:val="auto"/>
        </w:rPr>
        <w:t>schovné v ÚBP se platí za každý vlak zvlášť a zakoupit lze u zaměstnance ČD ve vlaku</w:t>
      </w:r>
      <w:r w:rsidR="00CC4E8D" w:rsidRPr="00477003">
        <w:rPr>
          <w:rFonts w:ascii="Arial" w:hAnsi="Arial" w:cs="Arial"/>
          <w:color w:val="auto"/>
        </w:rPr>
        <w:t xml:space="preserve"> nebo společně s rezervací místa i u pokladní přepážky a </w:t>
      </w:r>
      <w:r w:rsidR="00AF43F9" w:rsidRPr="00477003">
        <w:rPr>
          <w:rFonts w:ascii="Arial" w:hAnsi="Arial" w:cs="Arial"/>
          <w:color w:val="auto"/>
        </w:rPr>
        <w:t>v </w:t>
      </w:r>
      <w:r w:rsidR="00CC4E8D" w:rsidRPr="00477003">
        <w:rPr>
          <w:rFonts w:ascii="Arial" w:hAnsi="Arial" w:cs="Arial"/>
          <w:color w:val="auto"/>
        </w:rPr>
        <w:t>e</w:t>
      </w:r>
      <w:r w:rsidR="006272A0" w:rsidRPr="00477003">
        <w:rPr>
          <w:rFonts w:ascii="Arial" w:hAnsi="Arial" w:cs="Arial"/>
          <w:color w:val="auto"/>
        </w:rPr>
        <w:t>-s</w:t>
      </w:r>
      <w:r w:rsidR="00CC4E8D" w:rsidRPr="00477003">
        <w:rPr>
          <w:rFonts w:ascii="Arial" w:hAnsi="Arial" w:cs="Arial"/>
          <w:color w:val="auto"/>
        </w:rPr>
        <w:t>hop ČD</w:t>
      </w:r>
      <w:r w:rsidR="00931A4C" w:rsidRPr="00477003">
        <w:rPr>
          <w:rFonts w:ascii="Arial" w:hAnsi="Arial" w:cs="Arial"/>
          <w:color w:val="auto"/>
        </w:rPr>
        <w:t>.</w:t>
      </w:r>
      <w:r w:rsidR="00631D28" w:rsidRPr="00477003">
        <w:rPr>
          <w:rFonts w:ascii="Arial" w:hAnsi="Arial" w:cs="Arial"/>
          <w:color w:val="auto"/>
        </w:rPr>
        <w:t xml:space="preserve"> Neplatí se při uložení dětského kočárku pro spolucestující dítě.</w:t>
      </w:r>
    </w:p>
    <w:p w:rsidR="00D270BE" w:rsidRPr="00477003" w:rsidRDefault="00A96A8B" w:rsidP="0015632A">
      <w:pPr>
        <w:pStyle w:val="Zkladntext"/>
        <w:spacing w:before="120"/>
        <w:ind w:left="426"/>
        <w:jc w:val="both"/>
        <w:rPr>
          <w:rFonts w:ascii="Arial" w:hAnsi="Arial"/>
          <w:color w:val="auto"/>
        </w:rPr>
      </w:pPr>
      <w:r w:rsidRPr="00477003">
        <w:rPr>
          <w:rFonts w:ascii="Arial" w:hAnsi="Arial"/>
          <w:b/>
          <w:bCs/>
          <w:color w:val="auto"/>
        </w:rPr>
        <w:t>2</w:t>
      </w:r>
      <w:r w:rsidR="00D270BE" w:rsidRPr="00477003">
        <w:rPr>
          <w:rFonts w:ascii="Arial" w:hAnsi="Arial"/>
          <w:b/>
          <w:bCs/>
          <w:color w:val="auto"/>
        </w:rPr>
        <w:t>07.</w:t>
      </w:r>
      <w:r w:rsidR="00CC152F" w:rsidRPr="00477003">
        <w:rPr>
          <w:rFonts w:ascii="Arial" w:hAnsi="Arial"/>
          <w:b/>
          <w:bCs/>
          <w:color w:val="auto"/>
        </w:rPr>
        <w:t> </w:t>
      </w:r>
      <w:r w:rsidR="00E63555" w:rsidRPr="00477003">
        <w:rPr>
          <w:rFonts w:ascii="Arial" w:hAnsi="Arial"/>
          <w:b/>
          <w:bCs/>
          <w:color w:val="auto"/>
        </w:rPr>
        <w:t>2</w:t>
      </w:r>
      <w:r w:rsidRPr="00477003">
        <w:rPr>
          <w:rFonts w:ascii="Arial" w:hAnsi="Arial"/>
          <w:b/>
          <w:bCs/>
          <w:color w:val="auto"/>
        </w:rPr>
        <w:t>.</w:t>
      </w:r>
      <w:r w:rsidR="00CC152F" w:rsidRPr="00477003">
        <w:rPr>
          <w:rFonts w:ascii="Arial" w:hAnsi="Arial"/>
          <w:color w:val="auto"/>
        </w:rPr>
        <w:t> </w:t>
      </w:r>
      <w:r w:rsidRPr="00477003">
        <w:rPr>
          <w:rFonts w:ascii="Arial" w:hAnsi="Arial"/>
          <w:color w:val="auto"/>
        </w:rPr>
        <w:t xml:space="preserve">Doklad o zaplacení </w:t>
      </w:r>
      <w:r w:rsidR="00D270BE" w:rsidRPr="00477003">
        <w:rPr>
          <w:rFonts w:ascii="Arial" w:hAnsi="Arial"/>
          <w:color w:val="auto"/>
        </w:rPr>
        <w:t xml:space="preserve">ceny </w:t>
      </w:r>
      <w:r w:rsidR="00BD04A4" w:rsidRPr="00477003">
        <w:rPr>
          <w:rFonts w:ascii="Arial" w:hAnsi="Arial"/>
          <w:color w:val="auto"/>
        </w:rPr>
        <w:t>pro zavazadlo</w:t>
      </w:r>
      <w:r w:rsidR="0015632A" w:rsidRPr="00477003">
        <w:rPr>
          <w:rFonts w:ascii="Arial" w:hAnsi="Arial"/>
          <w:color w:val="auto"/>
        </w:rPr>
        <w:t>,</w:t>
      </w:r>
      <w:r w:rsidR="00023CAA" w:rsidRPr="00477003">
        <w:rPr>
          <w:rFonts w:ascii="Arial" w:hAnsi="Arial"/>
          <w:color w:val="auto"/>
        </w:rPr>
        <w:t xml:space="preserve"> doklad </w:t>
      </w:r>
      <w:r w:rsidR="0015632A" w:rsidRPr="00477003">
        <w:rPr>
          <w:rFonts w:ascii="Arial" w:hAnsi="Arial"/>
          <w:color w:val="auto"/>
        </w:rPr>
        <w:t xml:space="preserve">o zaplacení </w:t>
      </w:r>
      <w:r w:rsidR="00BD04A4" w:rsidRPr="00477003">
        <w:rPr>
          <w:rFonts w:ascii="Arial" w:hAnsi="Arial"/>
          <w:color w:val="auto"/>
        </w:rPr>
        <w:t xml:space="preserve">jednorázového </w:t>
      </w:r>
      <w:r w:rsidR="0015632A" w:rsidRPr="00477003">
        <w:rPr>
          <w:rFonts w:ascii="Arial" w:hAnsi="Arial"/>
          <w:color w:val="auto"/>
        </w:rPr>
        <w:t xml:space="preserve">úschovného nebo doklad o bezplatné úschově </w:t>
      </w:r>
      <w:r w:rsidRPr="00477003">
        <w:rPr>
          <w:rFonts w:ascii="Arial" w:hAnsi="Arial"/>
          <w:color w:val="auto"/>
        </w:rPr>
        <w:t xml:space="preserve">označený samolepkou </w:t>
      </w:r>
      <w:r w:rsidR="00D270BE" w:rsidRPr="00477003">
        <w:rPr>
          <w:rFonts w:ascii="Arial" w:hAnsi="Arial"/>
          <w:color w:val="auto"/>
        </w:rPr>
        <w:t xml:space="preserve">s názvem stanice výdeje </w:t>
      </w:r>
      <w:r w:rsidRPr="00477003">
        <w:rPr>
          <w:rFonts w:ascii="Arial" w:hAnsi="Arial"/>
          <w:color w:val="auto"/>
        </w:rPr>
        <w:t>se považuje za uzavřenou smlouvu o</w:t>
      </w:r>
      <w:r w:rsidR="00807AA1" w:rsidRPr="00477003">
        <w:rPr>
          <w:rFonts w:ascii="Arial" w:hAnsi="Arial"/>
          <w:color w:val="auto"/>
        </w:rPr>
        <w:t> </w:t>
      </w:r>
      <w:r w:rsidRPr="00477003">
        <w:rPr>
          <w:rFonts w:ascii="Arial" w:hAnsi="Arial"/>
          <w:color w:val="auto"/>
        </w:rPr>
        <w:t>úschově</w:t>
      </w:r>
      <w:r w:rsidR="00D270BE" w:rsidRPr="00477003">
        <w:rPr>
          <w:rFonts w:ascii="Arial" w:hAnsi="Arial"/>
          <w:color w:val="auto"/>
        </w:rPr>
        <w:t>, d</w:t>
      </w:r>
      <w:r w:rsidRPr="00477003">
        <w:rPr>
          <w:rFonts w:ascii="Arial" w:hAnsi="Arial"/>
          <w:color w:val="auto"/>
        </w:rPr>
        <w:t xml:space="preserve">ruhým dílem samolepky </w:t>
      </w:r>
      <w:r w:rsidR="00D270BE" w:rsidRPr="00477003">
        <w:rPr>
          <w:rFonts w:ascii="Arial" w:hAnsi="Arial"/>
          <w:color w:val="auto"/>
        </w:rPr>
        <w:t>s uvedenou stanicí výdeje je</w:t>
      </w:r>
      <w:r w:rsidRPr="00477003">
        <w:rPr>
          <w:rFonts w:ascii="Arial" w:hAnsi="Arial"/>
          <w:color w:val="auto"/>
        </w:rPr>
        <w:t xml:space="preserve"> označen </w:t>
      </w:r>
      <w:r w:rsidR="00D270BE" w:rsidRPr="00477003">
        <w:rPr>
          <w:rFonts w:ascii="Arial" w:hAnsi="Arial"/>
          <w:color w:val="auto"/>
        </w:rPr>
        <w:t>uschovaný předmět.</w:t>
      </w:r>
    </w:p>
    <w:p w:rsidR="002C66AB" w:rsidRPr="00477003" w:rsidRDefault="00195D3D" w:rsidP="00702BE5">
      <w:pPr>
        <w:pStyle w:val="Seznam"/>
        <w:spacing w:before="120" w:after="120"/>
        <w:ind w:left="0" w:firstLine="0"/>
        <w:jc w:val="both"/>
        <w:rPr>
          <w:sz w:val="24"/>
        </w:rPr>
      </w:pPr>
      <w:r w:rsidRPr="00477003">
        <w:rPr>
          <w:b/>
          <w:bCs/>
          <w:noProof/>
          <w:sz w:val="24"/>
        </w:rPr>
        <mc:AlternateContent>
          <mc:Choice Requires="wps">
            <w:drawing>
              <wp:anchor distT="0" distB="0" distL="114300" distR="114300" simplePos="0" relativeHeight="251744256" behindDoc="0" locked="0" layoutInCell="1" allowOverlap="1" wp14:anchorId="72CDDC08" wp14:editId="5E7F0B53">
                <wp:simplePos x="0" y="0"/>
                <wp:positionH relativeFrom="column">
                  <wp:posOffset>-365592</wp:posOffset>
                </wp:positionH>
                <wp:positionV relativeFrom="paragraph">
                  <wp:posOffset>708828</wp:posOffset>
                </wp:positionV>
                <wp:extent cx="1" cy="275590"/>
                <wp:effectExtent l="0" t="0" r="19050" b="10160"/>
                <wp:wrapNone/>
                <wp:docPr id="216" name="Přímá spojnice 216"/>
                <wp:cNvGraphicFramePr/>
                <a:graphic xmlns:a="http://schemas.openxmlformats.org/drawingml/2006/main">
                  <a:graphicData uri="http://schemas.microsoft.com/office/word/2010/wordprocessingShape">
                    <wps:wsp>
                      <wps:cNvCnPr/>
                      <wps:spPr>
                        <a:xfrm>
                          <a:off x="0" y="0"/>
                          <a:ext cx="1" cy="2755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4BEAB36" id="Přímá spojnice 216" o:spid="_x0000_s1026" style="position:absolute;z-index:251744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8pt,55.8pt" to="-28.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oAexQEAALkDAAAOAAAAZHJzL2Uyb0RvYy54bWysU81u1DAQviPxDpbvbJKVWiDabA+tygXB&#10;CugDuM54Y+o/jc0m+ygceQCeouK9GHt3U8SPVFVcJp7x983MN56sLiZr2A4wau863ixqzsBJ32u3&#10;7fjNp+sXrziLSbheGO+g43uI/GL9/NlqDC0s/eBND8goiYvtGDo+pBTaqopyACviwgdwdKk8WpHI&#10;xW3VoxgpuzXVsq7Pq9FjH9BLiJGiV4dLvi75lQKZ3isVITHTceotFYvF3mZbrVei3aIIg5bHNsQT&#10;urBCOyo6p7oSSbAvqP9IZbVEH71KC+lt5ZXSEooGUtPUv6n5OIgARQsNJ4Z5TPH/pZXvdhtkuu/4&#10;sjnnzAlLj7T58fX+u73/xmLwnx11yPIljWoMsSXGpdvg0Ythg1n3pNDmLyliUxnvfh4vTIlJCjac&#10;SYouX56dvS6Trx54AWN6A96yfOi40S4LF63YvY2JahH0BCEn93GoXE5pbyCDjfsAisSUWjlQ1ggu&#10;DbKdoAXo75qsgnIVZEYobcxMqkvJf5KO2EyDslqPJc7oUtG7NBOtdh7/VjVNp1bVAX9SfdCaZd/6&#10;fl/eoYyD9qMoO+5yXsBf/UJ/+OPWPwEAAP//AwBQSwMEFAAGAAgAAAAhACqweHreAAAACwEAAA8A&#10;AABkcnMvZG93bnJldi54bWxMj09Pg0AQxe8mfofNmHhrF0woDbI0jX9OekD04HHLToGUnSXsFtBP&#10;7xgP9jbz3sub3+S7xfZiwtF3jhTE6wgEUu1MR42Cj/fn1RaED5qM7h2hgi/0sCuur3KdGTfTG05V&#10;aASXkM+0gjaEIZPS1y1a7dduQGLv6EarA69jI82oZy63vbyLoo20uiO+0OoBH1qsT9XZKkifXqpy&#10;mB9fv0uZyrKcXNiePpW6vVn29yACLuE/DL/4jA4FMx3cmYwXvYJVkm44ykYc88CJP+XASpJEIItc&#10;Xv5Q/AAAAP//AwBQSwECLQAUAAYACAAAACEAtoM4kv4AAADhAQAAEwAAAAAAAAAAAAAAAAAAAAAA&#10;W0NvbnRlbnRfVHlwZXNdLnhtbFBLAQItABQABgAIAAAAIQA4/SH/1gAAAJQBAAALAAAAAAAAAAAA&#10;AAAAAC8BAABfcmVscy8ucmVsc1BLAQItABQABgAIAAAAIQCWEoAexQEAALkDAAAOAAAAAAAAAAAA&#10;AAAAAC4CAABkcnMvZTJvRG9jLnhtbFBLAQItABQABgAIAAAAIQAqsHh63gAAAAsBAAAPAAAAAAAA&#10;AAAAAAAAAB8EAABkcnMvZG93bnJldi54bWxQSwUGAAAAAAQABADzAAAAKgUAAAAA&#10;" strokecolor="black [3040]"/>
            </w:pict>
          </mc:Fallback>
        </mc:AlternateContent>
      </w:r>
      <w:r w:rsidR="002C66AB" w:rsidRPr="00477003">
        <w:rPr>
          <w:b/>
          <w:bCs/>
          <w:sz w:val="24"/>
        </w:rPr>
        <w:t>208</w:t>
      </w:r>
      <w:r w:rsidR="002C66AB" w:rsidRPr="00477003">
        <w:rPr>
          <w:sz w:val="24"/>
        </w:rPr>
        <w:t>.</w:t>
      </w:r>
      <w:r w:rsidR="00CC152F" w:rsidRPr="00477003">
        <w:rPr>
          <w:sz w:val="24"/>
        </w:rPr>
        <w:t> </w:t>
      </w:r>
      <w:r w:rsidR="002C66AB" w:rsidRPr="00477003">
        <w:rPr>
          <w:sz w:val="24"/>
        </w:rPr>
        <w:t>Do úschovy nesmí ukladatel uložit:</w:t>
      </w:r>
    </w:p>
    <w:p w:rsidR="002C66AB" w:rsidRPr="00477003" w:rsidRDefault="002C66AB" w:rsidP="00760EF6">
      <w:pPr>
        <w:numPr>
          <w:ilvl w:val="0"/>
          <w:numId w:val="9"/>
        </w:numPr>
        <w:tabs>
          <w:tab w:val="clear" w:pos="1080"/>
          <w:tab w:val="num" w:pos="-3969"/>
        </w:tabs>
        <w:spacing w:line="240" w:lineRule="atLeast"/>
        <w:ind w:left="426" w:hanging="426"/>
        <w:jc w:val="both"/>
        <w:rPr>
          <w:rFonts w:ascii="Arial" w:hAnsi="Arial"/>
          <w:sz w:val="24"/>
        </w:rPr>
      </w:pPr>
      <w:r w:rsidRPr="00477003">
        <w:rPr>
          <w:rFonts w:ascii="Arial" w:hAnsi="Arial"/>
          <w:sz w:val="24"/>
        </w:rPr>
        <w:t>drahé kovy, mince a výrobky z drahých kovů, drahé kameny, klenoty, předměty umělecké, historické nebo sběratelské ceny, peněžní hotovosti, ceniny, vkladní knížky, cenné papíry a listiny, sbírky, osobní a cestovní doklady,</w:t>
      </w:r>
    </w:p>
    <w:p w:rsidR="002C66AB" w:rsidRPr="00477003" w:rsidRDefault="002C66AB" w:rsidP="00760EF6">
      <w:pPr>
        <w:numPr>
          <w:ilvl w:val="0"/>
          <w:numId w:val="9"/>
        </w:numPr>
        <w:tabs>
          <w:tab w:val="clear" w:pos="1080"/>
          <w:tab w:val="num" w:pos="-3969"/>
        </w:tabs>
        <w:spacing w:line="240" w:lineRule="atLeast"/>
        <w:ind w:left="426" w:hanging="426"/>
        <w:jc w:val="both"/>
        <w:rPr>
          <w:rFonts w:ascii="Arial" w:hAnsi="Arial"/>
          <w:sz w:val="24"/>
        </w:rPr>
      </w:pPr>
      <w:r w:rsidRPr="00477003">
        <w:rPr>
          <w:rFonts w:ascii="Arial" w:hAnsi="Arial"/>
          <w:sz w:val="24"/>
        </w:rPr>
        <w:t>věci dle čl. 18</w:t>
      </w:r>
      <w:r w:rsidR="00894B39" w:rsidRPr="00477003">
        <w:rPr>
          <w:rFonts w:ascii="Arial" w:hAnsi="Arial"/>
          <w:sz w:val="24"/>
        </w:rPr>
        <w:t>6</w:t>
      </w:r>
      <w:r w:rsidRPr="00477003">
        <w:rPr>
          <w:rFonts w:ascii="Arial" w:hAnsi="Arial"/>
          <w:sz w:val="24"/>
        </w:rPr>
        <w:t xml:space="preserve"> SPPO a předměty nedostatečně balené nebo předměty navzájem k sobě svázané tak, že by se mohly oddělit,</w:t>
      </w:r>
    </w:p>
    <w:p w:rsidR="002C66AB" w:rsidRPr="00477003" w:rsidRDefault="002C66AB" w:rsidP="00760EF6">
      <w:pPr>
        <w:numPr>
          <w:ilvl w:val="0"/>
          <w:numId w:val="9"/>
        </w:numPr>
        <w:tabs>
          <w:tab w:val="clear" w:pos="1080"/>
          <w:tab w:val="num" w:pos="-3969"/>
        </w:tabs>
        <w:spacing w:line="240" w:lineRule="atLeast"/>
        <w:ind w:left="426" w:hanging="426"/>
        <w:jc w:val="both"/>
        <w:rPr>
          <w:rFonts w:ascii="Arial" w:hAnsi="Arial"/>
          <w:sz w:val="24"/>
        </w:rPr>
      </w:pPr>
      <w:r w:rsidRPr="00477003">
        <w:rPr>
          <w:rFonts w:ascii="Arial" w:hAnsi="Arial"/>
          <w:sz w:val="24"/>
        </w:rPr>
        <w:t>předměty vojenské výzbroje (vojenské zbraně, munice všeho druhu, prostředky protichemické ochrany apod.),</w:t>
      </w:r>
    </w:p>
    <w:p w:rsidR="002C66AB" w:rsidRPr="00477003" w:rsidRDefault="002C66AB" w:rsidP="00760EF6">
      <w:pPr>
        <w:numPr>
          <w:ilvl w:val="0"/>
          <w:numId w:val="9"/>
        </w:numPr>
        <w:tabs>
          <w:tab w:val="clear" w:pos="1080"/>
          <w:tab w:val="num" w:pos="-3969"/>
        </w:tabs>
        <w:spacing w:line="240" w:lineRule="atLeast"/>
        <w:ind w:left="426" w:hanging="426"/>
        <w:jc w:val="both"/>
        <w:rPr>
          <w:rFonts w:ascii="Arial" w:hAnsi="Arial"/>
          <w:sz w:val="24"/>
        </w:rPr>
      </w:pPr>
      <w:r w:rsidRPr="00477003">
        <w:rPr>
          <w:rFonts w:ascii="Arial" w:hAnsi="Arial"/>
          <w:sz w:val="24"/>
        </w:rPr>
        <w:t xml:space="preserve">předměty s hodnotou převyšující </w:t>
      </w:r>
      <w:r w:rsidR="00740CC7" w:rsidRPr="00477003">
        <w:rPr>
          <w:rFonts w:ascii="Arial" w:hAnsi="Arial"/>
          <w:sz w:val="24"/>
        </w:rPr>
        <w:t>30 000 Kč,</w:t>
      </w:r>
    </w:p>
    <w:p w:rsidR="002C66AB" w:rsidRPr="00477003" w:rsidRDefault="008644A9" w:rsidP="00760EF6">
      <w:pPr>
        <w:numPr>
          <w:ilvl w:val="0"/>
          <w:numId w:val="9"/>
        </w:numPr>
        <w:tabs>
          <w:tab w:val="clear" w:pos="1080"/>
          <w:tab w:val="num" w:pos="-3969"/>
        </w:tabs>
        <w:spacing w:after="120" w:line="240" w:lineRule="atLeast"/>
        <w:ind w:left="426" w:hanging="426"/>
        <w:jc w:val="both"/>
        <w:rPr>
          <w:rFonts w:ascii="Arial" w:hAnsi="Arial"/>
          <w:sz w:val="24"/>
        </w:rPr>
      </w:pPr>
      <w:r w:rsidRPr="00477003">
        <w:rPr>
          <w:rFonts w:ascii="Arial" w:hAnsi="Arial" w:cs="Arial"/>
          <w:b/>
          <w:noProof/>
          <w:sz w:val="24"/>
          <w:szCs w:val="24"/>
        </w:rPr>
        <mc:AlternateContent>
          <mc:Choice Requires="wps">
            <w:drawing>
              <wp:anchor distT="0" distB="0" distL="114300" distR="114300" simplePos="0" relativeHeight="251761664" behindDoc="0" locked="0" layoutInCell="1" allowOverlap="1" wp14:anchorId="2991C868" wp14:editId="58C216B8">
                <wp:simplePos x="0" y="0"/>
                <wp:positionH relativeFrom="column">
                  <wp:posOffset>6271998</wp:posOffset>
                </wp:positionH>
                <wp:positionV relativeFrom="paragraph">
                  <wp:posOffset>208915</wp:posOffset>
                </wp:positionV>
                <wp:extent cx="0" cy="258445"/>
                <wp:effectExtent l="0" t="0" r="19050" b="27305"/>
                <wp:wrapNone/>
                <wp:docPr id="264" name="Přímá spojnice 264"/>
                <wp:cNvGraphicFramePr/>
                <a:graphic xmlns:a="http://schemas.openxmlformats.org/drawingml/2006/main">
                  <a:graphicData uri="http://schemas.microsoft.com/office/word/2010/wordprocessingShape">
                    <wps:wsp>
                      <wps:cNvCnPr/>
                      <wps:spPr>
                        <a:xfrm>
                          <a:off x="0" y="0"/>
                          <a:ext cx="0" cy="2584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038759" id="Přímá spojnice 264" o:spid="_x0000_s1026" style="position:absolute;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3.85pt,16.45pt" to="493.85pt,3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azIwQEAALkDAAAOAAAAZHJzL2Uyb0RvYy54bWysU82O0zAQviPxDpbvNGnVXa2ipnvYFVwQ&#10;VPw8gNcZNwbbY9mmaR+FIw/AU6x4L8ZOmkWA0GrFxfHY830z3+fJ5vpoDTtAiBpdy5eLmjNwEjvt&#10;9i3/+OHliyvOYhKuEwYdtPwEkV9vnz/bDL6BFfZoOgiMSFxsBt/yPiXfVFWUPVgRF+jB0aXCYEWi&#10;MOyrLoiB2K2pVnV9WQ0YOh9QQox0ejte8m3hVwpkeqtUhMRMy6m3VNZQ1ru8VtuNaPZB+F7LqQ3x&#10;hC6s0I6KzlS3Ign2Jeg/qKyWASOqtJBoK1RKSygaSM2y/k3N+154KFrInOhnm+L/o5VvDrvAdNfy&#10;1eWaMycsPdLux9f77/b+G4sePznqkOVLsmrwsSHEjduFKYp+F7Luowo2f0kROxZ7T7O9cExMjoeS&#10;TlcXV+v1RaarHnA+xPQK0LK8abnRLgsXjTi8jmlMPacQLvcxVi67dDKQk417B4rEUK1lQZcxghsT&#10;2EHQAHSfl1PZkpkhShszg+p/g6bcDIMyWo8FztmlIro0A612GP5WNR3Praox/6x61Jpl32F3Ku9Q&#10;7KD5KIZOs5wH8Ne4wB/+uO1PAAAA//8DAFBLAwQUAAYACAAAACEAG32mXt0AAAAJAQAADwAAAGRy&#10;cy9kb3ducmV2LnhtbEyPwU6DQBCG7yZ9h8006c0utkmhyNIYtSc9IHrwuGVHIGVnCbsF9Okd40GP&#10;M/Pnm+/PDrPtxIiDbx0puFlHIJAqZ1qqFby9Hq8TED5oMrpzhAo+0cMhX1xlOjVuohccy1ALhpBP&#10;tYImhD6V0lcNWu3Xrkfi24cbrA48DrU0g54Ybju5iaKdtLol/tDoHu8brM7lxSqIH5/Kop8enr8K&#10;GcuiGF1Izu9KrZbz3S2IgHP4C8OPPqtDzk4ndyHjRadgn8QxRxVsN3sQHPhdnJi+3YHMM/m/Qf4N&#10;AAD//wMAUEsBAi0AFAAGAAgAAAAhALaDOJL+AAAA4QEAABMAAAAAAAAAAAAAAAAAAAAAAFtDb250&#10;ZW50X1R5cGVzXS54bWxQSwECLQAUAAYACAAAACEAOP0h/9YAAACUAQAACwAAAAAAAAAAAAAAAAAv&#10;AQAAX3JlbHMvLnJlbHNQSwECLQAUAAYACAAAACEAcaGsyMEBAAC5AwAADgAAAAAAAAAAAAAAAAAu&#10;AgAAZHJzL2Uyb0RvYy54bWxQSwECLQAUAAYACAAAACEAG32mXt0AAAAJAQAADwAAAAAAAAAAAAAA&#10;AAAbBAAAZHJzL2Rvd25yZXYueG1sUEsFBgAAAAAEAAQA8wAAACUFAAAAAA==&#10;" strokecolor="black [3040]"/>
            </w:pict>
          </mc:Fallback>
        </mc:AlternateContent>
      </w:r>
      <w:r w:rsidR="002C66AB" w:rsidRPr="00477003">
        <w:rPr>
          <w:rFonts w:ascii="Arial" w:hAnsi="Arial"/>
          <w:sz w:val="24"/>
        </w:rPr>
        <w:t>živá zvířata</w:t>
      </w:r>
      <w:r w:rsidR="001D4EE4" w:rsidRPr="00477003">
        <w:rPr>
          <w:rFonts w:ascii="Arial" w:hAnsi="Arial"/>
          <w:sz w:val="24"/>
        </w:rPr>
        <w:t>,</w:t>
      </w:r>
      <w:r w:rsidR="00564D1F" w:rsidRPr="00477003">
        <w:rPr>
          <w:rFonts w:ascii="Arial" w:hAnsi="Arial"/>
          <w:sz w:val="24"/>
        </w:rPr>
        <w:t xml:space="preserve"> a to ani ve schránách</w:t>
      </w:r>
      <w:r w:rsidR="002C66AB" w:rsidRPr="00477003">
        <w:rPr>
          <w:rFonts w:ascii="Arial" w:hAnsi="Arial"/>
          <w:sz w:val="24"/>
        </w:rPr>
        <w:t>.</w:t>
      </w:r>
    </w:p>
    <w:p w:rsidR="002C66AB" w:rsidRPr="00477003" w:rsidRDefault="002C66AB" w:rsidP="003C7F6B">
      <w:pPr>
        <w:spacing w:after="120" w:line="240" w:lineRule="atLeast"/>
        <w:ind w:left="426"/>
        <w:jc w:val="both"/>
        <w:rPr>
          <w:rFonts w:ascii="Arial" w:hAnsi="Arial" w:cs="Arial"/>
          <w:sz w:val="24"/>
          <w:szCs w:val="24"/>
        </w:rPr>
      </w:pPr>
      <w:r w:rsidRPr="00477003">
        <w:rPr>
          <w:rFonts w:ascii="Arial" w:hAnsi="Arial" w:cs="Arial"/>
          <w:b/>
          <w:sz w:val="24"/>
          <w:szCs w:val="24"/>
        </w:rPr>
        <w:t>208.</w:t>
      </w:r>
      <w:r w:rsidR="00CC152F" w:rsidRPr="00477003">
        <w:rPr>
          <w:rFonts w:ascii="Arial" w:hAnsi="Arial" w:cs="Arial"/>
          <w:b/>
          <w:sz w:val="24"/>
          <w:szCs w:val="24"/>
        </w:rPr>
        <w:t> </w:t>
      </w:r>
      <w:r w:rsidRPr="00477003">
        <w:rPr>
          <w:rFonts w:ascii="Arial" w:hAnsi="Arial" w:cs="Arial"/>
          <w:b/>
          <w:sz w:val="24"/>
          <w:szCs w:val="24"/>
        </w:rPr>
        <w:t>1.</w:t>
      </w:r>
      <w:r w:rsidR="00CC152F" w:rsidRPr="00477003">
        <w:rPr>
          <w:rFonts w:ascii="Arial" w:hAnsi="Arial" w:cs="Arial"/>
          <w:b/>
          <w:sz w:val="24"/>
          <w:szCs w:val="24"/>
        </w:rPr>
        <w:t> </w:t>
      </w:r>
      <w:r w:rsidRPr="00477003">
        <w:rPr>
          <w:rFonts w:ascii="Arial" w:hAnsi="Arial" w:cs="Arial"/>
          <w:sz w:val="24"/>
          <w:szCs w:val="24"/>
        </w:rPr>
        <w:t>ČD nejsou povinny zkoumat obsah uložených věcí a odpovědnost za škodu vzniklou porušením čl. 208</w:t>
      </w:r>
      <w:r w:rsidR="008644A9" w:rsidRPr="00477003">
        <w:rPr>
          <w:rFonts w:ascii="Arial" w:hAnsi="Arial" w:cs="Arial"/>
          <w:sz w:val="24"/>
          <w:szCs w:val="24"/>
        </w:rPr>
        <w:t xml:space="preserve"> SPPO</w:t>
      </w:r>
      <w:r w:rsidRPr="00477003">
        <w:rPr>
          <w:rFonts w:ascii="Arial" w:hAnsi="Arial" w:cs="Arial"/>
          <w:sz w:val="24"/>
          <w:szCs w:val="24"/>
        </w:rPr>
        <w:t xml:space="preserve"> nese cestující.</w:t>
      </w:r>
    </w:p>
    <w:p w:rsidR="002C66AB" w:rsidRPr="00477003" w:rsidRDefault="002C66AB" w:rsidP="003C7F6B">
      <w:pPr>
        <w:pStyle w:val="Zkladntext"/>
        <w:spacing w:after="120"/>
        <w:jc w:val="both"/>
        <w:rPr>
          <w:rFonts w:ascii="Arial" w:hAnsi="Arial" w:cs="Arial"/>
          <w:color w:val="auto"/>
        </w:rPr>
      </w:pPr>
      <w:r w:rsidRPr="00477003">
        <w:rPr>
          <w:rFonts w:ascii="Arial" w:hAnsi="Arial" w:cs="Arial"/>
          <w:b/>
          <w:bCs/>
          <w:color w:val="auto"/>
        </w:rPr>
        <w:t>209.</w:t>
      </w:r>
      <w:r w:rsidR="00CC152F" w:rsidRPr="00477003">
        <w:rPr>
          <w:rFonts w:ascii="Arial" w:hAnsi="Arial" w:cs="Arial"/>
          <w:b/>
          <w:bCs/>
          <w:color w:val="auto"/>
        </w:rPr>
        <w:t> </w:t>
      </w:r>
      <w:r w:rsidR="00506862" w:rsidRPr="00477003">
        <w:rPr>
          <w:rFonts w:ascii="Arial" w:hAnsi="Arial" w:cs="Arial"/>
          <w:color w:val="auto"/>
        </w:rPr>
        <w:t xml:space="preserve">Do vlaků, označených v platném jízdním řádu příslušným symbolem, si </w:t>
      </w:r>
      <w:r w:rsidR="00B91E5B" w:rsidRPr="00477003">
        <w:rPr>
          <w:rFonts w:ascii="Arial" w:hAnsi="Arial" w:cs="Arial"/>
          <w:color w:val="auto"/>
        </w:rPr>
        <w:t>ukladatel</w:t>
      </w:r>
      <w:r w:rsidR="00506862" w:rsidRPr="00477003">
        <w:rPr>
          <w:rFonts w:ascii="Arial" w:hAnsi="Arial" w:cs="Arial"/>
          <w:color w:val="auto"/>
        </w:rPr>
        <w:t xml:space="preserve"> může </w:t>
      </w:r>
      <w:r w:rsidR="00506862" w:rsidRPr="00477003">
        <w:rPr>
          <w:rFonts w:ascii="Arial" w:hAnsi="Arial" w:cs="Arial"/>
          <w:color w:val="auto"/>
        </w:rPr>
        <w:sym w:font="SenaKJR" w:char="F0B1"/>
      </w:r>
      <w:r w:rsidR="00506862" w:rsidRPr="00477003">
        <w:rPr>
          <w:rFonts w:ascii="Arial" w:hAnsi="Arial" w:cs="Arial"/>
          <w:color w:val="auto"/>
        </w:rPr>
        <w:t xml:space="preserve"> nebo musí </w:t>
      </w:r>
      <w:r w:rsidR="00506862" w:rsidRPr="00477003">
        <w:rPr>
          <w:rFonts w:ascii="Arial" w:hAnsi="Arial" w:cs="Arial"/>
          <w:color w:val="auto"/>
        </w:rPr>
        <w:sym w:font="SenaKJR" w:char="F0B0"/>
      </w:r>
      <w:r w:rsidR="00506862" w:rsidRPr="00477003">
        <w:rPr>
          <w:rFonts w:ascii="Arial" w:hAnsi="Arial" w:cs="Arial"/>
          <w:color w:val="auto"/>
        </w:rPr>
        <w:t xml:space="preserve"> </w:t>
      </w:r>
      <w:r w:rsidR="00B91E5B" w:rsidRPr="00477003">
        <w:rPr>
          <w:rFonts w:ascii="Arial" w:hAnsi="Arial" w:cs="Arial"/>
          <w:color w:val="auto"/>
        </w:rPr>
        <w:t xml:space="preserve">předem </w:t>
      </w:r>
      <w:r w:rsidR="00506862" w:rsidRPr="00477003">
        <w:rPr>
          <w:rFonts w:ascii="Arial" w:hAnsi="Arial" w:cs="Arial"/>
          <w:color w:val="auto"/>
        </w:rPr>
        <w:t xml:space="preserve">zakoupit </w:t>
      </w:r>
      <w:r w:rsidR="00A50F5B" w:rsidRPr="00477003">
        <w:rPr>
          <w:rFonts w:ascii="Arial" w:hAnsi="Arial" w:cs="Arial"/>
          <w:color w:val="auto"/>
        </w:rPr>
        <w:t>rezervaci místa</w:t>
      </w:r>
      <w:r w:rsidRPr="00477003">
        <w:rPr>
          <w:rFonts w:ascii="Arial" w:hAnsi="Arial" w:cs="Arial"/>
          <w:color w:val="auto"/>
        </w:rPr>
        <w:t xml:space="preserve"> pro jízdní kolo </w:t>
      </w:r>
      <w:r w:rsidR="00A50F5B" w:rsidRPr="00477003">
        <w:rPr>
          <w:rFonts w:ascii="Arial" w:hAnsi="Arial" w:cs="Arial"/>
          <w:color w:val="auto"/>
        </w:rPr>
        <w:t>v</w:t>
      </w:r>
      <w:r w:rsidR="00807AA1" w:rsidRPr="00477003">
        <w:rPr>
          <w:rFonts w:ascii="Arial" w:hAnsi="Arial" w:cs="Arial"/>
          <w:color w:val="auto"/>
        </w:rPr>
        <w:t> </w:t>
      </w:r>
      <w:r w:rsidR="00A50F5B" w:rsidRPr="00477003">
        <w:rPr>
          <w:rFonts w:ascii="Arial" w:hAnsi="Arial" w:cs="Arial"/>
          <w:color w:val="auto"/>
        </w:rPr>
        <w:t>ÚBP (dále v tomto článku "rezervace").</w:t>
      </w:r>
    </w:p>
    <w:p w:rsidR="002C66AB" w:rsidRPr="00477003" w:rsidRDefault="002C66AB" w:rsidP="003C7F6B">
      <w:pPr>
        <w:pStyle w:val="Zkladntext"/>
        <w:spacing w:after="120"/>
        <w:ind w:left="426"/>
        <w:jc w:val="both"/>
        <w:rPr>
          <w:rFonts w:ascii="Arial" w:hAnsi="Arial" w:cs="Arial"/>
          <w:color w:val="auto"/>
        </w:rPr>
      </w:pPr>
      <w:r w:rsidRPr="00477003">
        <w:rPr>
          <w:rFonts w:ascii="Arial" w:hAnsi="Arial" w:cs="Arial"/>
          <w:b/>
          <w:color w:val="auto"/>
        </w:rPr>
        <w:t>20</w:t>
      </w:r>
      <w:r w:rsidR="00A50F5B" w:rsidRPr="00477003">
        <w:rPr>
          <w:rFonts w:ascii="Arial" w:hAnsi="Arial" w:cs="Arial"/>
          <w:b/>
          <w:color w:val="auto"/>
        </w:rPr>
        <w:t>9</w:t>
      </w:r>
      <w:r w:rsidRPr="00477003">
        <w:rPr>
          <w:rFonts w:ascii="Arial" w:hAnsi="Arial" w:cs="Arial"/>
          <w:b/>
          <w:color w:val="auto"/>
        </w:rPr>
        <w:t>.</w:t>
      </w:r>
      <w:r w:rsidR="00CC152F" w:rsidRPr="00477003">
        <w:rPr>
          <w:rFonts w:ascii="Arial" w:hAnsi="Arial" w:cs="Arial"/>
          <w:b/>
          <w:color w:val="auto"/>
        </w:rPr>
        <w:t> </w:t>
      </w:r>
      <w:r w:rsidR="00564D1F" w:rsidRPr="00477003">
        <w:rPr>
          <w:rFonts w:ascii="Arial" w:hAnsi="Arial" w:cs="Arial"/>
          <w:b/>
          <w:color w:val="auto"/>
        </w:rPr>
        <w:t>1</w:t>
      </w:r>
      <w:r w:rsidRPr="00477003">
        <w:rPr>
          <w:rFonts w:ascii="Arial" w:hAnsi="Arial" w:cs="Arial"/>
          <w:b/>
          <w:color w:val="auto"/>
        </w:rPr>
        <w:t>.</w:t>
      </w:r>
      <w:r w:rsidR="00CC152F" w:rsidRPr="00477003">
        <w:rPr>
          <w:rFonts w:ascii="Arial" w:hAnsi="Arial" w:cs="Arial"/>
          <w:b/>
          <w:color w:val="auto"/>
        </w:rPr>
        <w:t> </w:t>
      </w:r>
      <w:r w:rsidR="00A50F5B" w:rsidRPr="00477003">
        <w:rPr>
          <w:rFonts w:ascii="Arial" w:hAnsi="Arial" w:cs="Arial"/>
          <w:color w:val="auto"/>
        </w:rPr>
        <w:t xml:space="preserve">Rezervace </w:t>
      </w:r>
      <w:r w:rsidRPr="00477003">
        <w:rPr>
          <w:rFonts w:ascii="Arial" w:hAnsi="Arial" w:cs="Arial"/>
          <w:color w:val="auto"/>
        </w:rPr>
        <w:t xml:space="preserve">opravňuje </w:t>
      </w:r>
      <w:r w:rsidR="00966518" w:rsidRPr="00477003">
        <w:rPr>
          <w:rFonts w:ascii="Arial" w:hAnsi="Arial" w:cs="Arial"/>
          <w:color w:val="auto"/>
        </w:rPr>
        <w:t>ukladatele k</w:t>
      </w:r>
      <w:r w:rsidRPr="00477003">
        <w:rPr>
          <w:rFonts w:ascii="Arial" w:hAnsi="Arial" w:cs="Arial"/>
          <w:color w:val="auto"/>
        </w:rPr>
        <w:t xml:space="preserve"> </w:t>
      </w:r>
      <w:r w:rsidR="00966518" w:rsidRPr="00477003">
        <w:rPr>
          <w:rFonts w:ascii="Arial" w:hAnsi="Arial" w:cs="Arial"/>
          <w:color w:val="auto"/>
        </w:rPr>
        <w:t>uložení</w:t>
      </w:r>
      <w:r w:rsidRPr="00477003">
        <w:rPr>
          <w:rFonts w:ascii="Arial" w:hAnsi="Arial" w:cs="Arial"/>
          <w:color w:val="auto"/>
        </w:rPr>
        <w:t xml:space="preserve"> jízdní</w:t>
      </w:r>
      <w:r w:rsidR="00966518" w:rsidRPr="00477003">
        <w:rPr>
          <w:rFonts w:ascii="Arial" w:hAnsi="Arial" w:cs="Arial"/>
          <w:color w:val="auto"/>
        </w:rPr>
        <w:t>ho</w:t>
      </w:r>
      <w:r w:rsidRPr="00477003">
        <w:rPr>
          <w:rFonts w:ascii="Arial" w:hAnsi="Arial" w:cs="Arial"/>
          <w:color w:val="auto"/>
        </w:rPr>
        <w:t xml:space="preserve"> kol</w:t>
      </w:r>
      <w:r w:rsidR="00966518" w:rsidRPr="00477003">
        <w:rPr>
          <w:rFonts w:ascii="Arial" w:hAnsi="Arial" w:cs="Arial"/>
          <w:color w:val="auto"/>
        </w:rPr>
        <w:t>a</w:t>
      </w:r>
      <w:r w:rsidRPr="00477003">
        <w:rPr>
          <w:rFonts w:ascii="Arial" w:hAnsi="Arial" w:cs="Arial"/>
          <w:color w:val="auto"/>
        </w:rPr>
        <w:t xml:space="preserve"> </w:t>
      </w:r>
      <w:r w:rsidR="00A50F5B" w:rsidRPr="00477003">
        <w:rPr>
          <w:rFonts w:ascii="Arial" w:hAnsi="Arial" w:cs="Arial"/>
          <w:color w:val="auto"/>
        </w:rPr>
        <w:t>v ÚBP</w:t>
      </w:r>
      <w:r w:rsidRPr="00477003">
        <w:rPr>
          <w:rFonts w:ascii="Arial" w:hAnsi="Arial" w:cs="Arial"/>
          <w:color w:val="auto"/>
        </w:rPr>
        <w:t xml:space="preserve"> dle údajů uvedených na dokladu (</w:t>
      </w:r>
      <w:r w:rsidR="00540BD3" w:rsidRPr="00477003">
        <w:rPr>
          <w:rFonts w:ascii="Arial" w:hAnsi="Arial" w:cs="Arial"/>
          <w:color w:val="auto"/>
        </w:rPr>
        <w:t>datum, číslo vlaku,</w:t>
      </w:r>
      <w:r w:rsidRPr="00477003">
        <w:rPr>
          <w:rFonts w:ascii="Arial" w:hAnsi="Arial" w:cs="Arial"/>
          <w:color w:val="auto"/>
        </w:rPr>
        <w:t xml:space="preserve"> </w:t>
      </w:r>
      <w:r w:rsidR="00540BD3" w:rsidRPr="00477003">
        <w:rPr>
          <w:rFonts w:ascii="Arial" w:hAnsi="Arial" w:cs="Arial"/>
          <w:color w:val="auto"/>
        </w:rPr>
        <w:t xml:space="preserve">místa a údaj </w:t>
      </w:r>
      <w:r w:rsidRPr="00477003">
        <w:rPr>
          <w:rFonts w:ascii="Arial" w:hAnsi="Arial" w:cs="Arial"/>
          <w:color w:val="auto"/>
        </w:rPr>
        <w:t>odkud kam je místo rezervováno).</w:t>
      </w:r>
    </w:p>
    <w:p w:rsidR="00564D1F" w:rsidRPr="00477003" w:rsidRDefault="00564D1F" w:rsidP="007506A0">
      <w:pPr>
        <w:pStyle w:val="Zkladntext"/>
        <w:spacing w:after="120"/>
        <w:ind w:left="425"/>
        <w:jc w:val="both"/>
        <w:rPr>
          <w:rFonts w:ascii="Arial" w:hAnsi="Arial" w:cs="Arial"/>
          <w:color w:val="auto"/>
        </w:rPr>
      </w:pPr>
      <w:r w:rsidRPr="00477003">
        <w:rPr>
          <w:rFonts w:ascii="Arial" w:hAnsi="Arial" w:cs="Arial"/>
          <w:b/>
          <w:color w:val="auto"/>
        </w:rPr>
        <w:t>209.</w:t>
      </w:r>
      <w:r w:rsidR="00CC152F" w:rsidRPr="00477003">
        <w:rPr>
          <w:rFonts w:ascii="Arial" w:hAnsi="Arial" w:cs="Arial"/>
          <w:b/>
          <w:color w:val="auto"/>
        </w:rPr>
        <w:t> </w:t>
      </w:r>
      <w:r w:rsidRPr="00477003">
        <w:rPr>
          <w:rFonts w:ascii="Arial" w:hAnsi="Arial" w:cs="Arial"/>
          <w:b/>
          <w:color w:val="auto"/>
        </w:rPr>
        <w:t>2.</w:t>
      </w:r>
      <w:r w:rsidR="00CC152F" w:rsidRPr="00477003">
        <w:rPr>
          <w:rFonts w:ascii="Arial" w:hAnsi="Arial" w:cs="Arial"/>
          <w:b/>
          <w:color w:val="auto"/>
        </w:rPr>
        <w:t> </w:t>
      </w:r>
      <w:r w:rsidRPr="00477003">
        <w:rPr>
          <w:rFonts w:ascii="Arial" w:hAnsi="Arial" w:cs="Arial"/>
          <w:color w:val="auto"/>
        </w:rPr>
        <w:t xml:space="preserve">Do vlaků označených </w:t>
      </w:r>
      <w:r w:rsidRPr="00477003">
        <w:rPr>
          <w:rFonts w:ascii="Arial" w:hAnsi="Arial" w:cs="Arial"/>
          <w:color w:val="auto"/>
        </w:rPr>
        <w:sym w:font="SenaKJR" w:char="F0B0"/>
      </w:r>
      <w:r w:rsidRPr="00477003">
        <w:rPr>
          <w:rFonts w:ascii="Arial" w:hAnsi="Arial" w:cs="Arial"/>
          <w:color w:val="auto"/>
        </w:rPr>
        <w:t xml:space="preserve"> </w:t>
      </w:r>
      <w:r w:rsidR="003C7F6B" w:rsidRPr="00477003">
        <w:rPr>
          <w:rFonts w:ascii="Arial" w:hAnsi="Arial" w:cs="Arial"/>
          <w:color w:val="auto"/>
        </w:rPr>
        <w:t>nebude přijato k úschově jízdní</w:t>
      </w:r>
      <w:r w:rsidRPr="00477003">
        <w:rPr>
          <w:rFonts w:ascii="Arial" w:hAnsi="Arial" w:cs="Arial"/>
          <w:color w:val="auto"/>
        </w:rPr>
        <w:t xml:space="preserve"> kolo bez </w:t>
      </w:r>
      <w:r w:rsidR="003C7F6B" w:rsidRPr="00477003">
        <w:rPr>
          <w:rFonts w:ascii="Arial" w:hAnsi="Arial" w:cs="Arial"/>
          <w:color w:val="auto"/>
        </w:rPr>
        <w:t xml:space="preserve">předem zakoupené </w:t>
      </w:r>
      <w:r w:rsidRPr="00477003">
        <w:rPr>
          <w:rFonts w:ascii="Arial" w:hAnsi="Arial" w:cs="Arial"/>
          <w:color w:val="auto"/>
        </w:rPr>
        <w:t xml:space="preserve">rezervace. </w:t>
      </w:r>
      <w:r w:rsidR="00014D39" w:rsidRPr="00477003">
        <w:rPr>
          <w:rFonts w:ascii="Arial" w:hAnsi="Arial" w:cs="Arial"/>
          <w:color w:val="auto"/>
        </w:rPr>
        <w:t>Prodej rezervací pro tyto vlaky je ukončen v době</w:t>
      </w:r>
      <w:r w:rsidRPr="00477003">
        <w:rPr>
          <w:rFonts w:ascii="Arial" w:hAnsi="Arial" w:cs="Arial"/>
          <w:color w:val="auto"/>
        </w:rPr>
        <w:t xml:space="preserve"> pravidelného odjezdu vlaku z nástupní stanice cestujícího.</w:t>
      </w:r>
    </w:p>
    <w:p w:rsidR="00564D1F" w:rsidRPr="00477003" w:rsidRDefault="00564D1F" w:rsidP="003C7F6B">
      <w:pPr>
        <w:pStyle w:val="Zkladntext"/>
        <w:spacing w:after="120"/>
        <w:ind w:left="426"/>
        <w:jc w:val="both"/>
        <w:rPr>
          <w:rFonts w:ascii="Arial" w:hAnsi="Arial" w:cs="Arial"/>
          <w:color w:val="auto"/>
        </w:rPr>
      </w:pPr>
      <w:r w:rsidRPr="00477003">
        <w:rPr>
          <w:rFonts w:ascii="Arial" w:hAnsi="Arial" w:cs="Arial"/>
          <w:b/>
          <w:color w:val="auto"/>
        </w:rPr>
        <w:t>209.</w:t>
      </w:r>
      <w:r w:rsidR="00CC152F" w:rsidRPr="00477003">
        <w:rPr>
          <w:rFonts w:ascii="Arial" w:hAnsi="Arial" w:cs="Arial"/>
          <w:b/>
          <w:color w:val="auto"/>
        </w:rPr>
        <w:t> </w:t>
      </w:r>
      <w:r w:rsidR="00EB03CD" w:rsidRPr="00477003">
        <w:rPr>
          <w:rFonts w:ascii="Arial" w:hAnsi="Arial" w:cs="Arial"/>
          <w:b/>
          <w:color w:val="auto"/>
        </w:rPr>
        <w:t>3</w:t>
      </w:r>
      <w:r w:rsidRPr="00477003">
        <w:rPr>
          <w:rFonts w:ascii="Arial" w:hAnsi="Arial" w:cs="Arial"/>
          <w:b/>
          <w:color w:val="auto"/>
        </w:rPr>
        <w:t>.</w:t>
      </w:r>
      <w:r w:rsidR="00CC152F" w:rsidRPr="00477003">
        <w:rPr>
          <w:rFonts w:ascii="Arial" w:hAnsi="Arial" w:cs="Arial"/>
          <w:b/>
          <w:color w:val="auto"/>
        </w:rPr>
        <w:t> </w:t>
      </w:r>
      <w:r w:rsidRPr="00477003">
        <w:rPr>
          <w:rFonts w:ascii="Arial" w:hAnsi="Arial" w:cs="Arial"/>
          <w:color w:val="auto"/>
        </w:rPr>
        <w:t xml:space="preserve">Do vlaků označených </w:t>
      </w:r>
      <w:r w:rsidRPr="00477003">
        <w:rPr>
          <w:rFonts w:ascii="Arial" w:hAnsi="Arial" w:cs="Arial"/>
          <w:color w:val="auto"/>
        </w:rPr>
        <w:sym w:font="SenaKJR" w:char="F0B1"/>
      </w:r>
      <w:r w:rsidRPr="00477003">
        <w:rPr>
          <w:rFonts w:ascii="Arial" w:hAnsi="Arial" w:cs="Arial"/>
          <w:color w:val="auto"/>
        </w:rPr>
        <w:t xml:space="preserve"> </w:t>
      </w:r>
      <w:r w:rsidR="00014D39" w:rsidRPr="00477003">
        <w:rPr>
          <w:rFonts w:ascii="Arial" w:hAnsi="Arial" w:cs="Arial"/>
          <w:color w:val="auto"/>
        </w:rPr>
        <w:t>může cestující bez rezervace uložit kolo pouze v případě volného místa v požadované trase přepravy. P</w:t>
      </w:r>
      <w:r w:rsidRPr="00477003">
        <w:rPr>
          <w:rFonts w:ascii="Arial" w:hAnsi="Arial" w:cs="Arial"/>
          <w:color w:val="auto"/>
        </w:rPr>
        <w:t xml:space="preserve">rodej rezervací </w:t>
      </w:r>
      <w:r w:rsidR="00014D39" w:rsidRPr="00477003">
        <w:rPr>
          <w:rFonts w:ascii="Arial" w:hAnsi="Arial" w:cs="Arial"/>
          <w:color w:val="auto"/>
        </w:rPr>
        <w:t xml:space="preserve">pro tyto vlaky je </w:t>
      </w:r>
      <w:r w:rsidRPr="00477003">
        <w:rPr>
          <w:rFonts w:ascii="Arial" w:hAnsi="Arial" w:cs="Arial"/>
          <w:color w:val="auto"/>
        </w:rPr>
        <w:t>ukončen 2 hodiny před odjezdem vlaku z výchozí stanice</w:t>
      </w:r>
      <w:r w:rsidR="00DB1FA4" w:rsidRPr="00477003">
        <w:rPr>
          <w:rStyle w:val="Znakapoznpodarou"/>
          <w:rFonts w:ascii="Arial" w:hAnsi="Arial" w:cs="Arial"/>
          <w:color w:val="auto"/>
        </w:rPr>
        <w:footnoteReference w:id="35"/>
      </w:r>
      <w:r w:rsidR="00014D39" w:rsidRPr="00477003">
        <w:rPr>
          <w:rFonts w:ascii="Arial" w:hAnsi="Arial" w:cs="Arial"/>
          <w:color w:val="auto"/>
        </w:rPr>
        <w:t>.</w:t>
      </w:r>
    </w:p>
    <w:p w:rsidR="002C66AB" w:rsidRPr="00477003" w:rsidRDefault="002C66AB" w:rsidP="003C7F6B">
      <w:pPr>
        <w:pStyle w:val="Zkladntext"/>
        <w:spacing w:after="120"/>
        <w:ind w:left="426"/>
        <w:jc w:val="both"/>
        <w:rPr>
          <w:rFonts w:ascii="Arial" w:hAnsi="Arial" w:cs="Arial"/>
          <w:color w:val="auto"/>
        </w:rPr>
      </w:pPr>
      <w:r w:rsidRPr="00477003">
        <w:rPr>
          <w:rFonts w:ascii="Arial" w:hAnsi="Arial" w:cs="Arial"/>
          <w:b/>
          <w:color w:val="auto"/>
        </w:rPr>
        <w:t>20</w:t>
      </w:r>
      <w:r w:rsidR="00A50F5B" w:rsidRPr="00477003">
        <w:rPr>
          <w:rFonts w:ascii="Arial" w:hAnsi="Arial" w:cs="Arial"/>
          <w:b/>
          <w:color w:val="auto"/>
        </w:rPr>
        <w:t>9</w:t>
      </w:r>
      <w:r w:rsidRPr="00477003">
        <w:rPr>
          <w:rFonts w:ascii="Arial" w:hAnsi="Arial" w:cs="Arial"/>
          <w:b/>
          <w:color w:val="auto"/>
        </w:rPr>
        <w:t>.</w:t>
      </w:r>
      <w:r w:rsidR="00CC152F" w:rsidRPr="00477003">
        <w:rPr>
          <w:rFonts w:ascii="Arial" w:hAnsi="Arial" w:cs="Arial"/>
          <w:b/>
          <w:color w:val="auto"/>
        </w:rPr>
        <w:t> </w:t>
      </w:r>
      <w:r w:rsidR="00EB03CD" w:rsidRPr="00477003">
        <w:rPr>
          <w:rFonts w:ascii="Arial" w:hAnsi="Arial" w:cs="Arial"/>
          <w:b/>
          <w:color w:val="auto"/>
        </w:rPr>
        <w:t>4</w:t>
      </w:r>
      <w:r w:rsidRPr="00477003">
        <w:rPr>
          <w:rFonts w:ascii="Arial" w:hAnsi="Arial" w:cs="Arial"/>
          <w:b/>
          <w:color w:val="auto"/>
        </w:rPr>
        <w:t>.</w:t>
      </w:r>
      <w:r w:rsidR="00CC152F" w:rsidRPr="00477003">
        <w:rPr>
          <w:rFonts w:ascii="Arial" w:hAnsi="Arial" w:cs="Arial"/>
          <w:b/>
          <w:color w:val="auto"/>
        </w:rPr>
        <w:t> </w:t>
      </w:r>
      <w:r w:rsidR="00E82583" w:rsidRPr="00477003">
        <w:rPr>
          <w:rFonts w:ascii="Arial" w:hAnsi="Arial" w:cs="Arial"/>
          <w:color w:val="auto"/>
        </w:rPr>
        <w:t xml:space="preserve">Předběžnou rezervaci místa pro </w:t>
      </w:r>
      <w:r w:rsidR="00A27CD4" w:rsidRPr="00477003">
        <w:rPr>
          <w:rFonts w:ascii="Arial" w:hAnsi="Arial" w:cs="Arial"/>
          <w:color w:val="auto"/>
        </w:rPr>
        <w:t xml:space="preserve">jízdní </w:t>
      </w:r>
      <w:r w:rsidR="00E82583" w:rsidRPr="00477003">
        <w:rPr>
          <w:rFonts w:ascii="Arial" w:hAnsi="Arial" w:cs="Arial"/>
          <w:color w:val="auto"/>
        </w:rPr>
        <w:t>kolo v ÚBP lze provést u pokladní přepážky v období předprodeje, nejpozději však dva dny před odjezdem.</w:t>
      </w:r>
    </w:p>
    <w:p w:rsidR="00564D1F" w:rsidRPr="00477003" w:rsidRDefault="00902898" w:rsidP="0015632A">
      <w:pPr>
        <w:pStyle w:val="Zkladntext"/>
        <w:spacing w:after="120"/>
        <w:ind w:left="425"/>
        <w:jc w:val="both"/>
        <w:rPr>
          <w:rFonts w:ascii="Arial" w:hAnsi="Arial"/>
          <w:color w:val="auto"/>
        </w:rPr>
      </w:pPr>
      <w:r w:rsidRPr="00477003">
        <w:rPr>
          <w:rFonts w:ascii="Arial" w:hAnsi="Arial" w:cs="Arial"/>
          <w:b/>
          <w:noProof/>
          <w:color w:val="auto"/>
        </w:rPr>
        <mc:AlternateContent>
          <mc:Choice Requires="wps">
            <w:drawing>
              <wp:anchor distT="0" distB="0" distL="114300" distR="114300" simplePos="0" relativeHeight="251724800" behindDoc="0" locked="0" layoutInCell="1" allowOverlap="1" wp14:anchorId="276F026D" wp14:editId="68BCE10B">
                <wp:simplePos x="0" y="0"/>
                <wp:positionH relativeFrom="column">
                  <wp:posOffset>6330315</wp:posOffset>
                </wp:positionH>
                <wp:positionV relativeFrom="paragraph">
                  <wp:posOffset>321945</wp:posOffset>
                </wp:positionV>
                <wp:extent cx="0" cy="414670"/>
                <wp:effectExtent l="0" t="0" r="19050" b="23495"/>
                <wp:wrapNone/>
                <wp:docPr id="243" name="Přímá spojnice 243"/>
                <wp:cNvGraphicFramePr/>
                <a:graphic xmlns:a="http://schemas.openxmlformats.org/drawingml/2006/main">
                  <a:graphicData uri="http://schemas.microsoft.com/office/word/2010/wordprocessingShape">
                    <wps:wsp>
                      <wps:cNvCnPr/>
                      <wps:spPr>
                        <a:xfrm>
                          <a:off x="0" y="0"/>
                          <a:ext cx="0" cy="4146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0A94B70" id="Přímá spojnice 243" o:spid="_x0000_s1026" style="position:absolute;z-index:251724800;visibility:visible;mso-wrap-style:square;mso-wrap-distance-left:9pt;mso-wrap-distance-top:0;mso-wrap-distance-right:9pt;mso-wrap-distance-bottom:0;mso-position-horizontal:absolute;mso-position-horizontal-relative:text;mso-position-vertical:absolute;mso-position-vertical-relative:text" from="498.45pt,25.35pt" to="498.4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xTtwQEAALkDAAAOAAAAZHJzL2Uyb0RvYy54bWysU82O0zAQviPxDpbvNEmpFhQ13cOu4IKg&#10;AvYBvM64MfhPY9O0j8KRB+ApVrwXY6fNIlitEOLieOz5vpnv82R9ebCG7QGj9q7jzaLmDJz0vXa7&#10;jt98fPXsJWcxCdcL4x10/AiRX26ePlmPoYWlH7zpARmRuNiOoeNDSqGtqigHsCIufABHl8qjFYlC&#10;3FU9ipHYramWdX1RjR77gF5CjHR6PV3yTeFXCmR6p1SExEzHqbdUVizrbV6rzVq0OxRh0PLUhviH&#10;LqzQjorOVNciCfYF9R9UVkv00au0kN5WXiktoWggNU39m5oPgwhQtJA5Mcw2xf9HK9/ut8h03/Hl&#10;6jlnTlh6pO2Pr3ff7d03FoP/5KhDli/JqjHElhBXbounKIYtZt0HhTZ/SRE7FHuPs71wSExOh5JO&#10;V83q4kVxvrrHBYzpNXjL8qbjRrssXLRi/yYmqkWp5xQKch9T5bJLRwM52bj3oEgM1WoKuowRXBlk&#10;e0ED0H9usgriKpkZorQxM6h+HHTKzTAoo/W3wDm7VPQuzUCrnceHqqbDuVU15Z9VT1qz7FvfH8s7&#10;FDtoPoqy0yznAfw1LvD7P27zEwAA//8DAFBLAwQUAAYACAAAACEAkzem8t4AAAAKAQAADwAAAGRy&#10;cy9kb3ducmV2LnhtbEyPTU+DQBCG7yb+h82YeLNLTYRCWRrjx0kPFD143LJTIGVnCbsF9Nc7xoMe&#10;Z+bJO8+b7xbbiwlH3zlSsF5FIJBqZzpqFLy/Pd9sQPigyejeESr4RA+74vIi15lxM+1xqkIjOIR8&#10;phW0IQyZlL5u0Wq/cgMS345utDrwODbSjHrmcNvL2yiKpdUd8YdWD/jQYn2qzlZB8vRSlcP8+PpV&#10;ykSW5eTC5vSh1PXVcr8FEXAJfzD86LM6FOx0cGcyXvQK0jROGVVwFyUgGPhdHJhcxxHIIpf/KxTf&#10;AAAA//8DAFBLAQItABQABgAIAAAAIQC2gziS/gAAAOEBAAATAAAAAAAAAAAAAAAAAAAAAABbQ29u&#10;dGVudF9UeXBlc10ueG1sUEsBAi0AFAAGAAgAAAAhADj9If/WAAAAlAEAAAsAAAAAAAAAAAAAAAAA&#10;LwEAAF9yZWxzLy5yZWxzUEsBAi0AFAAGAAgAAAAhAClHFO3BAQAAuQMAAA4AAAAAAAAAAAAAAAAA&#10;LgIAAGRycy9lMm9Eb2MueG1sUEsBAi0AFAAGAAgAAAAhAJM3pvLeAAAACgEAAA8AAAAAAAAAAAAA&#10;AAAAGwQAAGRycy9kb3ducmV2LnhtbFBLBQYAAAAABAAEAPMAAAAmBQAAAAA=&#10;" strokecolor="black [3040]"/>
            </w:pict>
          </mc:Fallback>
        </mc:AlternateContent>
      </w:r>
      <w:r w:rsidR="002C66AB" w:rsidRPr="00477003">
        <w:rPr>
          <w:rFonts w:ascii="Arial" w:hAnsi="Arial" w:cs="Arial"/>
          <w:b/>
          <w:color w:val="auto"/>
        </w:rPr>
        <w:t>20</w:t>
      </w:r>
      <w:r w:rsidR="00A50F5B" w:rsidRPr="00477003">
        <w:rPr>
          <w:rFonts w:ascii="Arial" w:hAnsi="Arial" w:cs="Arial"/>
          <w:b/>
          <w:color w:val="auto"/>
        </w:rPr>
        <w:t>9</w:t>
      </w:r>
      <w:r w:rsidR="002C66AB" w:rsidRPr="00477003">
        <w:rPr>
          <w:rFonts w:ascii="Arial" w:hAnsi="Arial" w:cs="Arial"/>
          <w:b/>
          <w:color w:val="auto"/>
        </w:rPr>
        <w:t>.</w:t>
      </w:r>
      <w:r w:rsidR="00CC152F" w:rsidRPr="00477003">
        <w:rPr>
          <w:rFonts w:ascii="Arial" w:hAnsi="Arial" w:cs="Arial"/>
          <w:b/>
          <w:color w:val="auto"/>
        </w:rPr>
        <w:t> </w:t>
      </w:r>
      <w:r w:rsidR="00EB03CD" w:rsidRPr="00477003">
        <w:rPr>
          <w:rFonts w:ascii="Arial" w:hAnsi="Arial" w:cs="Arial"/>
          <w:b/>
          <w:color w:val="auto"/>
        </w:rPr>
        <w:t>5</w:t>
      </w:r>
      <w:r w:rsidR="002C66AB" w:rsidRPr="00477003">
        <w:rPr>
          <w:rFonts w:ascii="Arial" w:hAnsi="Arial" w:cs="Arial"/>
          <w:b/>
          <w:color w:val="auto"/>
        </w:rPr>
        <w:t>.</w:t>
      </w:r>
      <w:r w:rsidR="00CC152F" w:rsidRPr="00477003">
        <w:rPr>
          <w:rFonts w:ascii="Arial" w:hAnsi="Arial" w:cs="Arial"/>
          <w:b/>
          <w:color w:val="auto"/>
        </w:rPr>
        <w:t> </w:t>
      </w:r>
      <w:r w:rsidR="00A50F5B" w:rsidRPr="00477003">
        <w:rPr>
          <w:rFonts w:ascii="Arial" w:hAnsi="Arial" w:cs="Arial"/>
          <w:color w:val="auto"/>
        </w:rPr>
        <w:t>Ve vlacích</w:t>
      </w:r>
      <w:r w:rsidR="002C66AB" w:rsidRPr="00477003">
        <w:rPr>
          <w:rFonts w:ascii="Arial" w:hAnsi="Arial" w:cs="Arial"/>
          <w:color w:val="auto"/>
        </w:rPr>
        <w:t>, které nemají rezervaci</w:t>
      </w:r>
      <w:r w:rsidR="002C66AB" w:rsidRPr="00477003">
        <w:rPr>
          <w:rFonts w:ascii="Arial" w:hAnsi="Arial"/>
          <w:color w:val="auto"/>
        </w:rPr>
        <w:t xml:space="preserve"> míst pro jízdní kola </w:t>
      </w:r>
      <w:r w:rsidR="00A50F5B" w:rsidRPr="00477003">
        <w:rPr>
          <w:rFonts w:ascii="Arial" w:hAnsi="Arial"/>
          <w:color w:val="auto"/>
        </w:rPr>
        <w:t>v</w:t>
      </w:r>
      <w:r w:rsidR="009C000D" w:rsidRPr="00477003">
        <w:rPr>
          <w:rFonts w:ascii="Arial" w:hAnsi="Arial"/>
          <w:color w:val="auto"/>
        </w:rPr>
        <w:t> </w:t>
      </w:r>
      <w:r w:rsidR="00A50F5B" w:rsidRPr="00477003">
        <w:rPr>
          <w:rFonts w:ascii="Arial" w:hAnsi="Arial"/>
          <w:color w:val="auto"/>
        </w:rPr>
        <w:t>ÚBP</w:t>
      </w:r>
      <w:r w:rsidR="009C000D" w:rsidRPr="00477003">
        <w:rPr>
          <w:rFonts w:ascii="Arial" w:hAnsi="Arial"/>
          <w:color w:val="auto"/>
        </w:rPr>
        <w:t>,</w:t>
      </w:r>
      <w:r w:rsidR="00A50F5B" w:rsidRPr="00477003">
        <w:rPr>
          <w:rFonts w:ascii="Arial" w:hAnsi="Arial"/>
          <w:color w:val="auto"/>
        </w:rPr>
        <w:t xml:space="preserve"> lze provést v</w:t>
      </w:r>
      <w:r w:rsidR="002C66AB" w:rsidRPr="00477003">
        <w:rPr>
          <w:rFonts w:ascii="Arial" w:hAnsi="Arial"/>
          <w:color w:val="auto"/>
        </w:rPr>
        <w:t>yhrazení míst pro jízdní kola</w:t>
      </w:r>
      <w:r w:rsidR="00A50F5B" w:rsidRPr="00477003">
        <w:rPr>
          <w:rFonts w:ascii="Arial" w:hAnsi="Arial"/>
          <w:color w:val="auto"/>
        </w:rPr>
        <w:t xml:space="preserve"> pouze </w:t>
      </w:r>
      <w:r w:rsidR="009123C7" w:rsidRPr="00477003">
        <w:rPr>
          <w:rFonts w:ascii="Arial" w:hAnsi="Arial"/>
          <w:color w:val="auto"/>
        </w:rPr>
        <w:t xml:space="preserve">prostřednictvím objednávky přepravy pro skupinu nebo </w:t>
      </w:r>
      <w:r w:rsidR="00A50F5B" w:rsidRPr="00477003">
        <w:rPr>
          <w:rFonts w:ascii="Arial" w:hAnsi="Arial"/>
          <w:color w:val="auto"/>
        </w:rPr>
        <w:t>po zaplacení poplatků za v</w:t>
      </w:r>
      <w:r w:rsidR="00F70291" w:rsidRPr="00477003">
        <w:rPr>
          <w:rFonts w:ascii="Arial" w:hAnsi="Arial"/>
          <w:color w:val="auto"/>
        </w:rPr>
        <w:t xml:space="preserve">yhrazení místa dle tarifu TR 10 dle </w:t>
      </w:r>
      <w:r w:rsidRPr="00477003">
        <w:rPr>
          <w:rFonts w:ascii="Arial" w:hAnsi="Arial"/>
          <w:color w:val="auto"/>
        </w:rPr>
        <w:t>čl.</w:t>
      </w:r>
      <w:r w:rsidR="00F70291" w:rsidRPr="00477003">
        <w:rPr>
          <w:rFonts w:ascii="Arial" w:hAnsi="Arial"/>
          <w:color w:val="auto"/>
        </w:rPr>
        <w:t xml:space="preserve"> 192 SPPO.</w:t>
      </w:r>
    </w:p>
    <w:p w:rsidR="00090C53" w:rsidRPr="00477003" w:rsidRDefault="00090C53" w:rsidP="0015632A">
      <w:pPr>
        <w:pStyle w:val="Zkladntext"/>
        <w:spacing w:after="120"/>
        <w:jc w:val="both"/>
        <w:rPr>
          <w:rFonts w:ascii="Arial" w:hAnsi="Arial" w:cs="Arial"/>
          <w:b/>
          <w:bCs/>
          <w:color w:val="auto"/>
        </w:rPr>
      </w:pPr>
      <w:r w:rsidRPr="00477003">
        <w:rPr>
          <w:rFonts w:ascii="Arial" w:hAnsi="Arial" w:cs="Arial"/>
          <w:b/>
          <w:bCs/>
          <w:color w:val="auto"/>
        </w:rPr>
        <w:t>210.</w:t>
      </w:r>
      <w:r w:rsidR="00CC152F" w:rsidRPr="00477003">
        <w:rPr>
          <w:rFonts w:ascii="Arial" w:hAnsi="Arial" w:cs="Arial"/>
          <w:b/>
          <w:bCs/>
          <w:color w:val="auto"/>
        </w:rPr>
        <w:t> </w:t>
      </w:r>
      <w:r w:rsidRPr="00477003">
        <w:rPr>
          <w:rFonts w:ascii="Arial" w:hAnsi="Arial" w:cs="Arial"/>
          <w:color w:val="auto"/>
        </w:rPr>
        <w:t>Ukladatel nesmí během přepravy odebírat uschované předměty po částech nebo z nich vyjmout část obsahu, případně ho doplnit.</w:t>
      </w:r>
    </w:p>
    <w:p w:rsidR="00090C53" w:rsidRPr="00477003" w:rsidRDefault="00090C53" w:rsidP="0015632A">
      <w:pPr>
        <w:spacing w:after="120" w:line="240" w:lineRule="atLeast"/>
        <w:jc w:val="both"/>
        <w:rPr>
          <w:rFonts w:ascii="Arial" w:hAnsi="Arial"/>
          <w:sz w:val="24"/>
        </w:rPr>
      </w:pPr>
      <w:r w:rsidRPr="00477003">
        <w:rPr>
          <w:rFonts w:ascii="Arial" w:hAnsi="Arial"/>
          <w:b/>
          <w:bCs/>
          <w:sz w:val="24"/>
        </w:rPr>
        <w:t>211.</w:t>
      </w:r>
      <w:r w:rsidR="00CC152F" w:rsidRPr="00477003">
        <w:rPr>
          <w:rFonts w:ascii="Arial" w:hAnsi="Arial"/>
          <w:b/>
          <w:bCs/>
          <w:sz w:val="24"/>
        </w:rPr>
        <w:t> </w:t>
      </w:r>
      <w:r w:rsidRPr="00477003">
        <w:rPr>
          <w:rFonts w:ascii="Arial" w:hAnsi="Arial"/>
          <w:sz w:val="24"/>
        </w:rPr>
        <w:t>Zaměstnanec ČD vydá uschované předměty ve stanici výdeje po předložení dokladu</w:t>
      </w:r>
      <w:r w:rsidRPr="00477003">
        <w:rPr>
          <w:rFonts w:ascii="Arial" w:hAnsi="Arial" w:cs="Arial"/>
          <w:bCs/>
        </w:rPr>
        <w:t xml:space="preserve"> </w:t>
      </w:r>
      <w:r w:rsidRPr="00477003">
        <w:rPr>
          <w:rFonts w:ascii="Arial" w:hAnsi="Arial" w:cs="Arial"/>
          <w:bCs/>
          <w:sz w:val="24"/>
          <w:szCs w:val="24"/>
        </w:rPr>
        <w:t>o zaplacení ceny za ÚBP</w:t>
      </w:r>
      <w:r w:rsidRPr="00477003">
        <w:rPr>
          <w:rFonts w:ascii="Arial" w:hAnsi="Arial"/>
          <w:sz w:val="24"/>
        </w:rPr>
        <w:t xml:space="preserve"> označeného samolepkou </w:t>
      </w:r>
      <w:r w:rsidR="004059D9" w:rsidRPr="00477003">
        <w:rPr>
          <w:rFonts w:ascii="Arial" w:hAnsi="Arial"/>
          <w:sz w:val="24"/>
        </w:rPr>
        <w:t xml:space="preserve">(popřípadě samotné samolepky) </w:t>
      </w:r>
      <w:r w:rsidRPr="00477003">
        <w:rPr>
          <w:rFonts w:ascii="Arial" w:hAnsi="Arial"/>
          <w:sz w:val="24"/>
        </w:rPr>
        <w:t>ukladateli nebo osobě, která předkládá doklad, aniž by zkoumal, zda je oprávněna k jejich odebrání.</w:t>
      </w:r>
    </w:p>
    <w:p w:rsidR="00090C53" w:rsidRPr="00477003" w:rsidRDefault="00090C53" w:rsidP="007506A0">
      <w:pPr>
        <w:spacing w:after="120" w:line="240" w:lineRule="atLeast"/>
        <w:jc w:val="both"/>
        <w:rPr>
          <w:rFonts w:ascii="Arial" w:hAnsi="Arial"/>
          <w:sz w:val="24"/>
        </w:rPr>
      </w:pPr>
      <w:r w:rsidRPr="00477003">
        <w:rPr>
          <w:rFonts w:ascii="Arial" w:hAnsi="Arial"/>
          <w:b/>
          <w:bCs/>
          <w:sz w:val="24"/>
        </w:rPr>
        <w:t>212</w:t>
      </w:r>
      <w:r w:rsidR="00A96A8B" w:rsidRPr="00477003">
        <w:rPr>
          <w:rFonts w:ascii="Arial" w:hAnsi="Arial"/>
          <w:b/>
          <w:bCs/>
          <w:sz w:val="24"/>
        </w:rPr>
        <w:t>.</w:t>
      </w:r>
      <w:r w:rsidR="00CC152F" w:rsidRPr="00477003">
        <w:rPr>
          <w:rFonts w:ascii="Arial" w:hAnsi="Arial"/>
          <w:b/>
          <w:bCs/>
          <w:sz w:val="24"/>
        </w:rPr>
        <w:t> </w:t>
      </w:r>
      <w:r w:rsidR="00A96A8B" w:rsidRPr="00477003">
        <w:rPr>
          <w:rFonts w:ascii="Arial" w:hAnsi="Arial"/>
          <w:sz w:val="24"/>
        </w:rPr>
        <w:t xml:space="preserve">Nemůže-li ukladatel předložit </w:t>
      </w:r>
      <w:r w:rsidRPr="00477003">
        <w:rPr>
          <w:rFonts w:ascii="Arial" w:hAnsi="Arial"/>
          <w:sz w:val="24"/>
        </w:rPr>
        <w:t>doklad</w:t>
      </w:r>
      <w:r w:rsidRPr="00477003">
        <w:rPr>
          <w:rFonts w:ascii="Arial" w:hAnsi="Arial" w:cs="Arial"/>
          <w:bCs/>
        </w:rPr>
        <w:t xml:space="preserve"> </w:t>
      </w:r>
      <w:r w:rsidRPr="00477003">
        <w:rPr>
          <w:rFonts w:ascii="Arial" w:hAnsi="Arial" w:cs="Arial"/>
          <w:bCs/>
          <w:sz w:val="24"/>
          <w:szCs w:val="24"/>
        </w:rPr>
        <w:t>o zaplacení ceny za ÚBP</w:t>
      </w:r>
      <w:r w:rsidRPr="00477003">
        <w:rPr>
          <w:rFonts w:ascii="Arial" w:hAnsi="Arial"/>
          <w:sz w:val="24"/>
        </w:rPr>
        <w:t xml:space="preserve"> označený samolepkou</w:t>
      </w:r>
      <w:r w:rsidR="00A96A8B" w:rsidRPr="00477003">
        <w:rPr>
          <w:rFonts w:ascii="Arial" w:hAnsi="Arial"/>
          <w:sz w:val="24"/>
        </w:rPr>
        <w:t xml:space="preserve"> </w:t>
      </w:r>
      <w:r w:rsidR="009A3912" w:rsidRPr="00477003">
        <w:rPr>
          <w:rFonts w:ascii="Arial" w:hAnsi="Arial"/>
          <w:sz w:val="24"/>
        </w:rPr>
        <w:t xml:space="preserve">(popřípadě samotnou samolepku) </w:t>
      </w:r>
      <w:r w:rsidR="00A96A8B" w:rsidRPr="00477003">
        <w:rPr>
          <w:rFonts w:ascii="Arial" w:hAnsi="Arial"/>
          <w:sz w:val="24"/>
        </w:rPr>
        <w:t xml:space="preserve">nebo předkládá-li tento doklad poškozený nebo znečištěný tak, že údaje v něm nejsou čitelné, zaměstnanec ČD předmět nevydá a převeze jej do nejbližší vhodné </w:t>
      </w:r>
      <w:r w:rsidRPr="00477003">
        <w:rPr>
          <w:rFonts w:ascii="Arial" w:hAnsi="Arial"/>
          <w:sz w:val="24"/>
        </w:rPr>
        <w:t xml:space="preserve">železniční </w:t>
      </w:r>
      <w:r w:rsidR="00A96A8B" w:rsidRPr="00477003">
        <w:rPr>
          <w:rFonts w:ascii="Arial" w:hAnsi="Arial"/>
          <w:sz w:val="24"/>
        </w:rPr>
        <w:t xml:space="preserve">stanice na přepravní cestě vlaku, kde bude uložen </w:t>
      </w:r>
      <w:r w:rsidR="000256A7" w:rsidRPr="00477003">
        <w:rPr>
          <w:rFonts w:ascii="Arial" w:hAnsi="Arial"/>
          <w:sz w:val="24"/>
        </w:rPr>
        <w:t>v úschovně ČD ve stanici dle zveřejněných podmínek</w:t>
      </w:r>
      <w:r w:rsidRPr="00477003">
        <w:rPr>
          <w:rFonts w:ascii="Arial" w:hAnsi="Arial"/>
          <w:sz w:val="24"/>
        </w:rPr>
        <w:t>.</w:t>
      </w:r>
    </w:p>
    <w:p w:rsidR="00A96A8B" w:rsidRPr="00477003" w:rsidRDefault="00090C53" w:rsidP="00090C53">
      <w:pPr>
        <w:spacing w:after="120" w:line="240" w:lineRule="atLeast"/>
        <w:ind w:left="426"/>
        <w:jc w:val="both"/>
        <w:rPr>
          <w:rFonts w:ascii="Arial" w:hAnsi="Arial"/>
          <w:sz w:val="24"/>
        </w:rPr>
      </w:pPr>
      <w:r w:rsidRPr="00477003">
        <w:rPr>
          <w:rFonts w:ascii="Arial" w:hAnsi="Arial"/>
          <w:b/>
          <w:sz w:val="24"/>
        </w:rPr>
        <w:t>212.</w:t>
      </w:r>
      <w:r w:rsidR="00CC152F" w:rsidRPr="00477003">
        <w:rPr>
          <w:rFonts w:ascii="Arial" w:hAnsi="Arial"/>
          <w:b/>
          <w:sz w:val="24"/>
        </w:rPr>
        <w:t> </w:t>
      </w:r>
      <w:r w:rsidRPr="00477003">
        <w:rPr>
          <w:rFonts w:ascii="Arial" w:hAnsi="Arial"/>
          <w:b/>
          <w:sz w:val="24"/>
        </w:rPr>
        <w:t>1.</w:t>
      </w:r>
      <w:r w:rsidR="00CC152F" w:rsidRPr="00477003">
        <w:rPr>
          <w:rFonts w:ascii="Arial" w:hAnsi="Arial"/>
          <w:b/>
          <w:sz w:val="24"/>
        </w:rPr>
        <w:t> </w:t>
      </w:r>
      <w:r w:rsidR="00A96A8B" w:rsidRPr="00477003">
        <w:rPr>
          <w:rFonts w:ascii="Arial" w:hAnsi="Arial"/>
          <w:sz w:val="24"/>
        </w:rPr>
        <w:t>Pokud ukladatel původní doklad nemá, je povinen předložit osobní údaje a vyplnit a podepsat „Žádost o vydání zava</w:t>
      </w:r>
      <w:r w:rsidRPr="00477003">
        <w:rPr>
          <w:rFonts w:ascii="Arial" w:hAnsi="Arial"/>
          <w:sz w:val="24"/>
        </w:rPr>
        <w:t>zadla“ a zaplatit poplatek za ztrátu dokladu dle tarifu TR 10.</w:t>
      </w:r>
    </w:p>
    <w:p w:rsidR="00A96A8B" w:rsidRPr="00477003" w:rsidRDefault="000256A7">
      <w:pPr>
        <w:spacing w:after="120" w:line="240" w:lineRule="atLeast"/>
        <w:jc w:val="both"/>
        <w:rPr>
          <w:rFonts w:ascii="Arial" w:hAnsi="Arial"/>
          <w:sz w:val="24"/>
        </w:rPr>
      </w:pPr>
      <w:r w:rsidRPr="00477003">
        <w:rPr>
          <w:rFonts w:ascii="Arial" w:hAnsi="Arial"/>
          <w:b/>
          <w:bCs/>
          <w:sz w:val="24"/>
        </w:rPr>
        <w:t>213</w:t>
      </w:r>
      <w:r w:rsidR="00A96A8B" w:rsidRPr="00477003">
        <w:rPr>
          <w:rFonts w:ascii="Arial" w:hAnsi="Arial"/>
          <w:b/>
          <w:bCs/>
          <w:sz w:val="24"/>
        </w:rPr>
        <w:t>.</w:t>
      </w:r>
      <w:r w:rsidR="00CC152F" w:rsidRPr="00477003">
        <w:rPr>
          <w:rFonts w:ascii="Arial" w:hAnsi="Arial"/>
          <w:b/>
          <w:bCs/>
          <w:sz w:val="24"/>
        </w:rPr>
        <w:t> </w:t>
      </w:r>
      <w:r w:rsidR="00A96A8B" w:rsidRPr="00477003">
        <w:rPr>
          <w:rFonts w:ascii="Arial" w:hAnsi="Arial"/>
          <w:sz w:val="24"/>
        </w:rPr>
        <w:t xml:space="preserve">Neodebrané předměty budou převezeny do cílové stanice vlaku nebo do pohraniční přechodové stanice a předány k další úschově v úschovně ČD ve stanici dle zveřejněných podmínek, případně mohou být vydány po dohodě s cestujícím v některé z nácestných stanic. </w:t>
      </w:r>
    </w:p>
    <w:p w:rsidR="00A96A8B" w:rsidRPr="00477003" w:rsidRDefault="00A96A8B">
      <w:pPr>
        <w:spacing w:after="120" w:line="240" w:lineRule="atLeast"/>
        <w:jc w:val="both"/>
        <w:rPr>
          <w:rFonts w:ascii="Arial" w:hAnsi="Arial"/>
          <w:sz w:val="24"/>
        </w:rPr>
      </w:pPr>
      <w:r w:rsidRPr="00477003">
        <w:rPr>
          <w:rFonts w:ascii="Arial" w:hAnsi="Arial"/>
          <w:b/>
          <w:bCs/>
          <w:sz w:val="24"/>
        </w:rPr>
        <w:t>2</w:t>
      </w:r>
      <w:r w:rsidR="000256A7" w:rsidRPr="00477003">
        <w:rPr>
          <w:rFonts w:ascii="Arial" w:hAnsi="Arial"/>
          <w:b/>
          <w:bCs/>
          <w:sz w:val="24"/>
        </w:rPr>
        <w:t>14</w:t>
      </w:r>
      <w:r w:rsidRPr="00477003">
        <w:rPr>
          <w:rFonts w:ascii="Arial" w:hAnsi="Arial"/>
          <w:b/>
          <w:bCs/>
          <w:sz w:val="24"/>
        </w:rPr>
        <w:t>.</w:t>
      </w:r>
      <w:r w:rsidR="00CC152F" w:rsidRPr="00477003">
        <w:rPr>
          <w:rFonts w:ascii="Arial" w:hAnsi="Arial"/>
          <w:b/>
          <w:bCs/>
          <w:sz w:val="24"/>
        </w:rPr>
        <w:t> </w:t>
      </w:r>
      <w:r w:rsidRPr="00477003">
        <w:rPr>
          <w:rFonts w:ascii="Arial" w:hAnsi="Arial"/>
          <w:sz w:val="24"/>
        </w:rPr>
        <w:t>ČD odpovídají ukladateli za ztrátu, poškození nebo zničení předmětu převzatého do úschovy, pokud neprokáží, že škodu nezavinily. Prokázanou škodu hradí ČD nejvýše do čá</w:t>
      </w:r>
      <w:r w:rsidR="000256A7" w:rsidRPr="00477003">
        <w:rPr>
          <w:rFonts w:ascii="Arial" w:hAnsi="Arial"/>
          <w:sz w:val="24"/>
        </w:rPr>
        <w:t xml:space="preserve">stky </w:t>
      </w:r>
      <w:r w:rsidR="00FE344E" w:rsidRPr="00477003">
        <w:rPr>
          <w:rFonts w:ascii="Arial" w:hAnsi="Arial"/>
          <w:sz w:val="24"/>
        </w:rPr>
        <w:t xml:space="preserve">30 000 Kč </w:t>
      </w:r>
      <w:r w:rsidR="000256A7" w:rsidRPr="00477003">
        <w:rPr>
          <w:rFonts w:ascii="Arial" w:hAnsi="Arial"/>
          <w:sz w:val="24"/>
        </w:rPr>
        <w:t>na jeden doklad.</w:t>
      </w:r>
    </w:p>
    <w:p w:rsidR="00A96A8B" w:rsidRPr="00477003" w:rsidRDefault="000256A7">
      <w:pPr>
        <w:spacing w:before="60" w:line="240" w:lineRule="atLeast"/>
        <w:jc w:val="both"/>
        <w:rPr>
          <w:rFonts w:ascii="Arial" w:hAnsi="Arial"/>
          <w:sz w:val="24"/>
        </w:rPr>
      </w:pPr>
      <w:r w:rsidRPr="00477003">
        <w:rPr>
          <w:rFonts w:ascii="Arial" w:hAnsi="Arial"/>
          <w:b/>
          <w:bCs/>
          <w:sz w:val="24"/>
        </w:rPr>
        <w:t>215</w:t>
      </w:r>
      <w:r w:rsidR="00A96A8B" w:rsidRPr="00477003">
        <w:rPr>
          <w:rFonts w:ascii="Arial" w:hAnsi="Arial"/>
          <w:b/>
          <w:bCs/>
          <w:sz w:val="24"/>
        </w:rPr>
        <w:t>.</w:t>
      </w:r>
      <w:r w:rsidR="00CC152F" w:rsidRPr="00477003">
        <w:rPr>
          <w:rFonts w:ascii="Arial" w:hAnsi="Arial"/>
          <w:b/>
          <w:bCs/>
          <w:sz w:val="24"/>
        </w:rPr>
        <w:t> </w:t>
      </w:r>
      <w:r w:rsidR="00A96A8B" w:rsidRPr="00477003">
        <w:rPr>
          <w:rFonts w:ascii="Arial" w:hAnsi="Arial"/>
          <w:sz w:val="24"/>
        </w:rPr>
        <w:t>ČD neodpovídají:</w:t>
      </w:r>
    </w:p>
    <w:p w:rsidR="00A96A8B" w:rsidRPr="00477003" w:rsidRDefault="00A96A8B" w:rsidP="00B9580D">
      <w:pPr>
        <w:pStyle w:val="Zkladntextodsazen"/>
        <w:numPr>
          <w:ilvl w:val="0"/>
          <w:numId w:val="37"/>
        </w:numPr>
        <w:tabs>
          <w:tab w:val="clear" w:pos="720"/>
          <w:tab w:val="num" w:pos="426"/>
        </w:tabs>
        <w:spacing w:before="0" w:after="0"/>
        <w:ind w:left="426" w:hanging="426"/>
        <w:rPr>
          <w:color w:val="auto"/>
        </w:rPr>
      </w:pPr>
      <w:r w:rsidRPr="00477003">
        <w:rPr>
          <w:color w:val="auto"/>
        </w:rPr>
        <w:t xml:space="preserve">za ztrátu, poškození nebo zničení věcí, které nesmějí být do úschovny ukládány </w:t>
      </w:r>
      <w:r w:rsidR="000256A7" w:rsidRPr="00477003">
        <w:rPr>
          <w:color w:val="auto"/>
        </w:rPr>
        <w:t>dle čl. 208 SPPO,</w:t>
      </w:r>
    </w:p>
    <w:p w:rsidR="00A96A8B" w:rsidRPr="00477003" w:rsidRDefault="00A96A8B" w:rsidP="00B9580D">
      <w:pPr>
        <w:numPr>
          <w:ilvl w:val="0"/>
          <w:numId w:val="37"/>
        </w:numPr>
        <w:tabs>
          <w:tab w:val="clear" w:pos="720"/>
          <w:tab w:val="num" w:pos="426"/>
        </w:tabs>
        <w:spacing w:line="240" w:lineRule="atLeast"/>
        <w:ind w:left="426" w:hanging="426"/>
        <w:jc w:val="both"/>
        <w:rPr>
          <w:rFonts w:ascii="Arial" w:hAnsi="Arial"/>
          <w:sz w:val="24"/>
        </w:rPr>
      </w:pPr>
      <w:r w:rsidRPr="00477003">
        <w:rPr>
          <w:rFonts w:ascii="Arial" w:hAnsi="Arial"/>
          <w:sz w:val="24"/>
        </w:rPr>
        <w:t xml:space="preserve">za poškození nebo zničení věci, způsobené obsahem, </w:t>
      </w:r>
      <w:r w:rsidR="000256A7" w:rsidRPr="00477003">
        <w:rPr>
          <w:rFonts w:ascii="Arial" w:hAnsi="Arial"/>
          <w:sz w:val="24"/>
        </w:rPr>
        <w:t xml:space="preserve">který </w:t>
      </w:r>
      <w:r w:rsidRPr="00477003">
        <w:rPr>
          <w:rFonts w:ascii="Arial" w:hAnsi="Arial"/>
          <w:sz w:val="24"/>
        </w:rPr>
        <w:t>rychle podléh</w:t>
      </w:r>
      <w:r w:rsidR="000256A7" w:rsidRPr="00477003">
        <w:rPr>
          <w:rFonts w:ascii="Arial" w:hAnsi="Arial"/>
          <w:sz w:val="24"/>
        </w:rPr>
        <w:t>á</w:t>
      </w:r>
      <w:r w:rsidRPr="00477003">
        <w:rPr>
          <w:rFonts w:ascii="Arial" w:hAnsi="Arial"/>
          <w:sz w:val="24"/>
        </w:rPr>
        <w:t xml:space="preserve"> zkáze,</w:t>
      </w:r>
    </w:p>
    <w:p w:rsidR="00A96A8B" w:rsidRPr="00477003" w:rsidRDefault="00A96A8B" w:rsidP="00B9580D">
      <w:pPr>
        <w:pStyle w:val="Zkladntextodsazen2"/>
        <w:numPr>
          <w:ilvl w:val="0"/>
          <w:numId w:val="37"/>
        </w:numPr>
        <w:tabs>
          <w:tab w:val="clear" w:pos="720"/>
          <w:tab w:val="num" w:pos="426"/>
        </w:tabs>
        <w:ind w:left="426" w:hanging="426"/>
      </w:pPr>
      <w:r w:rsidRPr="00477003">
        <w:t>za ztrátu věci, kterou odebrala neoprávněná osoba</w:t>
      </w:r>
      <w:r w:rsidR="00FE344E" w:rsidRPr="00477003">
        <w:t>,</w:t>
      </w:r>
      <w:r w:rsidRPr="00477003">
        <w:t xml:space="preserve"> </w:t>
      </w:r>
      <w:r w:rsidR="000256A7" w:rsidRPr="00477003">
        <w:t>pokud</w:t>
      </w:r>
      <w:r w:rsidRPr="00477003">
        <w:t xml:space="preserve"> ukladatel doklad o</w:t>
      </w:r>
      <w:r w:rsidR="009035F0" w:rsidRPr="00477003">
        <w:t> </w:t>
      </w:r>
      <w:r w:rsidRPr="00477003">
        <w:t>úschově ztratil nebo mu byl odcizen,</w:t>
      </w:r>
    </w:p>
    <w:p w:rsidR="00A96A8B" w:rsidRPr="00477003" w:rsidRDefault="00A96A8B" w:rsidP="00B9580D">
      <w:pPr>
        <w:numPr>
          <w:ilvl w:val="0"/>
          <w:numId w:val="37"/>
        </w:numPr>
        <w:tabs>
          <w:tab w:val="clear" w:pos="720"/>
          <w:tab w:val="num" w:pos="426"/>
        </w:tabs>
        <w:spacing w:line="240" w:lineRule="atLeast"/>
        <w:ind w:left="426" w:hanging="426"/>
        <w:jc w:val="both"/>
        <w:rPr>
          <w:rFonts w:ascii="Arial" w:hAnsi="Arial"/>
          <w:sz w:val="24"/>
        </w:rPr>
      </w:pPr>
      <w:r w:rsidRPr="00477003">
        <w:rPr>
          <w:rFonts w:ascii="Arial" w:hAnsi="Arial"/>
          <w:sz w:val="24"/>
        </w:rPr>
        <w:t xml:space="preserve">za ztrátu </w:t>
      </w:r>
      <w:r w:rsidR="000256A7" w:rsidRPr="00477003">
        <w:rPr>
          <w:rFonts w:ascii="Arial" w:hAnsi="Arial"/>
          <w:sz w:val="24"/>
        </w:rPr>
        <w:t xml:space="preserve">snadno odnímatelné </w:t>
      </w:r>
      <w:r w:rsidRPr="00477003">
        <w:rPr>
          <w:rFonts w:ascii="Arial" w:hAnsi="Arial"/>
          <w:sz w:val="24"/>
        </w:rPr>
        <w:t xml:space="preserve">součástí </w:t>
      </w:r>
      <w:r w:rsidR="009C000D" w:rsidRPr="00477003">
        <w:rPr>
          <w:rFonts w:ascii="Arial" w:hAnsi="Arial"/>
          <w:sz w:val="24"/>
        </w:rPr>
        <w:t>uschovaného předmětu</w:t>
      </w:r>
      <w:r w:rsidRPr="00477003">
        <w:rPr>
          <w:rFonts w:ascii="Arial" w:hAnsi="Arial"/>
          <w:sz w:val="24"/>
        </w:rPr>
        <w:t xml:space="preserve">, které </w:t>
      </w:r>
      <w:r w:rsidR="000256A7" w:rsidRPr="00477003">
        <w:rPr>
          <w:rFonts w:ascii="Arial" w:hAnsi="Arial"/>
          <w:sz w:val="24"/>
        </w:rPr>
        <w:t>měl</w:t>
      </w:r>
      <w:r w:rsidRPr="00477003">
        <w:rPr>
          <w:rFonts w:ascii="Arial" w:hAnsi="Arial"/>
          <w:sz w:val="24"/>
        </w:rPr>
        <w:t xml:space="preserve"> ukladatel odejmout</w:t>
      </w:r>
      <w:r w:rsidR="000256A7" w:rsidRPr="00477003">
        <w:rPr>
          <w:rFonts w:ascii="Arial" w:hAnsi="Arial"/>
          <w:sz w:val="24"/>
        </w:rPr>
        <w:t xml:space="preserve"> dle čl. 206. 2. SPPO.</w:t>
      </w:r>
    </w:p>
    <w:p w:rsidR="00A96A8B" w:rsidRPr="00477003" w:rsidRDefault="00A96A8B" w:rsidP="00C7362A">
      <w:pPr>
        <w:spacing w:before="120" w:line="240" w:lineRule="atLeast"/>
        <w:jc w:val="both"/>
        <w:rPr>
          <w:rFonts w:ascii="Arial" w:hAnsi="Arial"/>
          <w:sz w:val="24"/>
        </w:rPr>
      </w:pPr>
      <w:r w:rsidRPr="00477003">
        <w:rPr>
          <w:rFonts w:ascii="Arial" w:hAnsi="Arial"/>
          <w:b/>
          <w:bCs/>
          <w:sz w:val="24"/>
        </w:rPr>
        <w:t>2</w:t>
      </w:r>
      <w:r w:rsidR="000256A7" w:rsidRPr="00477003">
        <w:rPr>
          <w:rFonts w:ascii="Arial" w:hAnsi="Arial"/>
          <w:b/>
          <w:bCs/>
          <w:sz w:val="24"/>
        </w:rPr>
        <w:t>16</w:t>
      </w:r>
      <w:r w:rsidRPr="00477003">
        <w:rPr>
          <w:rFonts w:ascii="Arial" w:hAnsi="Arial"/>
          <w:b/>
          <w:bCs/>
          <w:sz w:val="24"/>
        </w:rPr>
        <w:t>.</w:t>
      </w:r>
      <w:r w:rsidR="00CC152F" w:rsidRPr="00477003">
        <w:rPr>
          <w:rFonts w:ascii="Arial" w:hAnsi="Arial"/>
          <w:b/>
          <w:bCs/>
          <w:sz w:val="24"/>
        </w:rPr>
        <w:t> </w:t>
      </w:r>
      <w:r w:rsidRPr="00477003">
        <w:rPr>
          <w:rFonts w:ascii="Arial" w:hAnsi="Arial"/>
          <w:sz w:val="24"/>
        </w:rPr>
        <w:t xml:space="preserve">Při zjištění poškození, zničení nebo při ztrátě </w:t>
      </w:r>
      <w:r w:rsidR="009C000D" w:rsidRPr="00477003">
        <w:rPr>
          <w:rFonts w:ascii="Arial" w:hAnsi="Arial"/>
          <w:sz w:val="24"/>
        </w:rPr>
        <w:t xml:space="preserve">uschovaného </w:t>
      </w:r>
      <w:r w:rsidRPr="00477003">
        <w:rPr>
          <w:rFonts w:ascii="Arial" w:hAnsi="Arial"/>
          <w:sz w:val="24"/>
        </w:rPr>
        <w:t>předmětu je ukladatel povinen tuto skutečnost ihned ohlásit pověřenému zaměstnanci ČD ve vlaku, který sepíše nutné údaje, jež jsou podkladem pro uplatnění případné reklamace.</w:t>
      </w:r>
      <w:r w:rsidR="00894B39" w:rsidRPr="00477003">
        <w:rPr>
          <w:rFonts w:ascii="Arial" w:hAnsi="Arial"/>
          <w:sz w:val="24"/>
        </w:rPr>
        <w:t xml:space="preserve"> Na později uplatněný požadavek nebude brán zřetel.</w:t>
      </w:r>
    </w:p>
    <w:p w:rsidR="00A96A8B" w:rsidRPr="00477003" w:rsidRDefault="00A96A8B" w:rsidP="00C7362A">
      <w:pPr>
        <w:spacing w:before="120" w:line="240" w:lineRule="atLeast"/>
        <w:jc w:val="both"/>
        <w:rPr>
          <w:rFonts w:ascii="Arial" w:hAnsi="Arial"/>
          <w:sz w:val="24"/>
        </w:rPr>
      </w:pPr>
      <w:r w:rsidRPr="00477003">
        <w:rPr>
          <w:rFonts w:ascii="Arial" w:hAnsi="Arial"/>
          <w:b/>
          <w:bCs/>
          <w:sz w:val="24"/>
        </w:rPr>
        <w:t>2</w:t>
      </w:r>
      <w:r w:rsidR="000256A7" w:rsidRPr="00477003">
        <w:rPr>
          <w:rFonts w:ascii="Arial" w:hAnsi="Arial"/>
          <w:b/>
          <w:bCs/>
          <w:sz w:val="24"/>
        </w:rPr>
        <w:t>17</w:t>
      </w:r>
      <w:r w:rsidRPr="00477003">
        <w:rPr>
          <w:rFonts w:ascii="Arial" w:hAnsi="Arial"/>
          <w:b/>
          <w:bCs/>
          <w:sz w:val="24"/>
        </w:rPr>
        <w:t>.</w:t>
      </w:r>
      <w:r w:rsidR="00CC152F" w:rsidRPr="00477003">
        <w:rPr>
          <w:rFonts w:ascii="Arial" w:hAnsi="Arial"/>
          <w:b/>
          <w:bCs/>
          <w:sz w:val="24"/>
        </w:rPr>
        <w:t> </w:t>
      </w:r>
      <w:r w:rsidRPr="00477003">
        <w:rPr>
          <w:rFonts w:ascii="Arial" w:hAnsi="Arial"/>
          <w:sz w:val="24"/>
        </w:rPr>
        <w:t xml:space="preserve">V případě výluky může být služba </w:t>
      </w:r>
      <w:r w:rsidR="009C000D" w:rsidRPr="00477003">
        <w:rPr>
          <w:rFonts w:ascii="Arial" w:hAnsi="Arial"/>
          <w:sz w:val="24"/>
        </w:rPr>
        <w:t>ÚBP</w:t>
      </w:r>
      <w:r w:rsidRPr="00477003">
        <w:rPr>
          <w:rFonts w:ascii="Arial" w:hAnsi="Arial"/>
          <w:sz w:val="24"/>
        </w:rPr>
        <w:t xml:space="preserve"> ukončena v</w:t>
      </w:r>
      <w:r w:rsidR="000A252C" w:rsidRPr="00477003">
        <w:rPr>
          <w:rFonts w:ascii="Arial" w:hAnsi="Arial"/>
          <w:sz w:val="24"/>
        </w:rPr>
        <w:t> železniční stanici</w:t>
      </w:r>
      <w:r w:rsidRPr="00477003">
        <w:rPr>
          <w:rFonts w:ascii="Arial" w:hAnsi="Arial"/>
          <w:sz w:val="24"/>
        </w:rPr>
        <w:t>, kde výluka začíná nebo v nejvhodnější </w:t>
      </w:r>
      <w:r w:rsidR="000A252C" w:rsidRPr="00477003">
        <w:rPr>
          <w:rFonts w:ascii="Arial" w:hAnsi="Arial"/>
          <w:sz w:val="24"/>
        </w:rPr>
        <w:t>železniční stanici</w:t>
      </w:r>
      <w:r w:rsidRPr="00477003">
        <w:rPr>
          <w:rFonts w:ascii="Arial" w:hAnsi="Arial"/>
          <w:sz w:val="24"/>
        </w:rPr>
        <w:t xml:space="preserve"> před touto stanicí, případně může být po dobu výluky zrušena nebo zajištěna náhradním způsobem. Tato skutečnost musí být zveřejněna vývěskami v dotčených stanicích na trase vlaku a</w:t>
      </w:r>
      <w:r w:rsidR="009035F0" w:rsidRPr="00477003">
        <w:rPr>
          <w:rFonts w:ascii="Arial" w:hAnsi="Arial"/>
          <w:sz w:val="24"/>
        </w:rPr>
        <w:t> </w:t>
      </w:r>
      <w:r w:rsidRPr="00477003">
        <w:rPr>
          <w:rFonts w:ascii="Arial" w:hAnsi="Arial"/>
          <w:sz w:val="24"/>
        </w:rPr>
        <w:t>ukladatelé musí být informováni pověřeným zaměstnancem ČD n</w:t>
      </w:r>
      <w:r w:rsidR="000256A7" w:rsidRPr="00477003">
        <w:rPr>
          <w:rFonts w:ascii="Arial" w:hAnsi="Arial"/>
          <w:sz w:val="24"/>
        </w:rPr>
        <w:t>ejpozději při uložení předmětu.</w:t>
      </w:r>
    </w:p>
    <w:p w:rsidR="00A96A8B" w:rsidRPr="00477003" w:rsidRDefault="00A96A8B" w:rsidP="0006429B">
      <w:pPr>
        <w:spacing w:before="120" w:after="120"/>
        <w:jc w:val="both"/>
        <w:rPr>
          <w:rFonts w:ascii="Arial" w:hAnsi="Arial"/>
          <w:sz w:val="24"/>
        </w:rPr>
      </w:pPr>
      <w:r w:rsidRPr="00477003">
        <w:rPr>
          <w:rFonts w:ascii="Arial" w:hAnsi="Arial"/>
          <w:b/>
          <w:bCs/>
          <w:sz w:val="24"/>
        </w:rPr>
        <w:t>2</w:t>
      </w:r>
      <w:r w:rsidR="000256A7" w:rsidRPr="00477003">
        <w:rPr>
          <w:rFonts w:ascii="Arial" w:hAnsi="Arial"/>
          <w:b/>
          <w:bCs/>
          <w:sz w:val="24"/>
        </w:rPr>
        <w:t>18</w:t>
      </w:r>
      <w:r w:rsidRPr="00477003">
        <w:rPr>
          <w:rFonts w:ascii="Arial" w:hAnsi="Arial"/>
          <w:b/>
          <w:bCs/>
          <w:sz w:val="24"/>
        </w:rPr>
        <w:t>.</w:t>
      </w:r>
      <w:r w:rsidR="00CC152F" w:rsidRPr="00477003">
        <w:rPr>
          <w:rFonts w:ascii="Arial" w:hAnsi="Arial"/>
          <w:b/>
          <w:bCs/>
          <w:sz w:val="24"/>
        </w:rPr>
        <w:t> </w:t>
      </w:r>
      <w:r w:rsidRPr="00477003">
        <w:rPr>
          <w:rFonts w:ascii="Arial" w:hAnsi="Arial"/>
          <w:sz w:val="24"/>
        </w:rPr>
        <w:t xml:space="preserve">Pokud není stanoveno jinak, platí pro právní vztahy mezi cestujícím a ČD při použití služby </w:t>
      </w:r>
      <w:r w:rsidR="009C000D" w:rsidRPr="00477003">
        <w:rPr>
          <w:rFonts w:ascii="Arial" w:hAnsi="Arial"/>
          <w:sz w:val="24"/>
        </w:rPr>
        <w:t>ÚBP</w:t>
      </w:r>
      <w:r w:rsidRPr="00477003">
        <w:rPr>
          <w:rFonts w:ascii="Arial" w:hAnsi="Arial"/>
          <w:sz w:val="24"/>
        </w:rPr>
        <w:t xml:space="preserve"> obecná ustanovení občanského zákoníku.</w:t>
      </w:r>
    </w:p>
    <w:p w:rsidR="00A96A8B" w:rsidRPr="00477003" w:rsidRDefault="000256A7" w:rsidP="000256A7">
      <w:pPr>
        <w:jc w:val="both"/>
        <w:rPr>
          <w:rFonts w:ascii="Arial" w:hAnsi="Arial"/>
          <w:sz w:val="24"/>
        </w:rPr>
      </w:pPr>
      <w:r w:rsidRPr="00477003">
        <w:rPr>
          <w:rFonts w:ascii="Arial" w:hAnsi="Arial"/>
          <w:b/>
          <w:bCs/>
          <w:sz w:val="24"/>
        </w:rPr>
        <w:t>219</w:t>
      </w:r>
      <w:r w:rsidR="00A96A8B" w:rsidRPr="00477003">
        <w:rPr>
          <w:rFonts w:ascii="Arial" w:hAnsi="Arial"/>
          <w:b/>
          <w:bCs/>
          <w:sz w:val="24"/>
        </w:rPr>
        <w:t>.</w:t>
      </w:r>
      <w:r w:rsidR="00CC152F" w:rsidRPr="00477003">
        <w:rPr>
          <w:rFonts w:ascii="Arial" w:hAnsi="Arial"/>
          <w:b/>
          <w:bCs/>
          <w:sz w:val="24"/>
        </w:rPr>
        <w:t> </w:t>
      </w:r>
      <w:r w:rsidR="00A96A8B" w:rsidRPr="00477003">
        <w:rPr>
          <w:rFonts w:ascii="Arial" w:hAnsi="Arial"/>
          <w:sz w:val="24"/>
        </w:rPr>
        <w:t>Neobsazeno.</w:t>
      </w:r>
    </w:p>
    <w:p w:rsidR="00A96A8B" w:rsidRPr="00477003" w:rsidRDefault="009035F0" w:rsidP="00772CFE">
      <w:pPr>
        <w:pStyle w:val="Styl1"/>
        <w:spacing w:before="360" w:line="240" w:lineRule="atLeast"/>
        <w:jc w:val="center"/>
        <w:rPr>
          <w:rFonts w:ascii="Arial" w:hAnsi="Arial" w:cs="Arial"/>
          <w:color w:val="auto"/>
          <w:sz w:val="28"/>
          <w:szCs w:val="28"/>
        </w:rPr>
      </w:pPr>
      <w:bookmarkStart w:id="9" w:name="_Toc371419504"/>
      <w:r w:rsidRPr="00477003">
        <w:rPr>
          <w:rFonts w:ascii="Arial" w:hAnsi="Arial" w:cs="Arial"/>
          <w:color w:val="auto"/>
          <w:sz w:val="28"/>
          <w:szCs w:val="28"/>
        </w:rPr>
        <w:br w:type="page"/>
      </w:r>
      <w:r w:rsidR="00A96A8B" w:rsidRPr="00477003">
        <w:rPr>
          <w:rFonts w:ascii="Arial" w:hAnsi="Arial" w:cs="Arial"/>
          <w:color w:val="auto"/>
          <w:sz w:val="28"/>
          <w:szCs w:val="28"/>
        </w:rPr>
        <w:t xml:space="preserve">ČÁST </w:t>
      </w:r>
      <w:r w:rsidR="00C33A86" w:rsidRPr="00477003">
        <w:rPr>
          <w:rFonts w:ascii="Arial" w:hAnsi="Arial" w:cs="Arial"/>
          <w:color w:val="auto"/>
          <w:sz w:val="28"/>
          <w:szCs w:val="28"/>
        </w:rPr>
        <w:t>ČTVRTÁ</w:t>
      </w:r>
    </w:p>
    <w:p w:rsidR="00A96A8B" w:rsidRPr="00477003" w:rsidRDefault="00A96A8B">
      <w:pPr>
        <w:pStyle w:val="Styl1"/>
        <w:spacing w:before="0"/>
        <w:jc w:val="center"/>
        <w:rPr>
          <w:rFonts w:ascii="Arial" w:hAnsi="Arial" w:cs="Arial"/>
          <w:color w:val="auto"/>
          <w:sz w:val="28"/>
          <w:szCs w:val="28"/>
        </w:rPr>
      </w:pPr>
      <w:r w:rsidRPr="00477003">
        <w:rPr>
          <w:rFonts w:ascii="Arial" w:hAnsi="Arial" w:cs="Arial"/>
          <w:color w:val="auto"/>
          <w:sz w:val="28"/>
          <w:szCs w:val="28"/>
        </w:rPr>
        <w:t>PŘEPRAVA ZÁSILEK</w:t>
      </w:r>
    </w:p>
    <w:p w:rsidR="00A96A8B" w:rsidRPr="00477003" w:rsidRDefault="00A96A8B">
      <w:pPr>
        <w:pStyle w:val="Zkladntext"/>
        <w:spacing w:before="120"/>
        <w:jc w:val="center"/>
        <w:rPr>
          <w:rFonts w:ascii="Arial" w:hAnsi="Arial" w:cs="Arial"/>
          <w:b/>
          <w:bCs/>
          <w:color w:val="auto"/>
          <w:sz w:val="28"/>
          <w:szCs w:val="28"/>
        </w:rPr>
      </w:pPr>
      <w:r w:rsidRPr="00477003">
        <w:rPr>
          <w:rFonts w:ascii="Arial" w:hAnsi="Arial" w:cs="Arial"/>
          <w:b/>
          <w:bCs/>
          <w:color w:val="auto"/>
          <w:sz w:val="28"/>
          <w:szCs w:val="28"/>
        </w:rPr>
        <w:t>Kapitola I</w:t>
      </w:r>
    </w:p>
    <w:p w:rsidR="00A96A8B" w:rsidRPr="00477003" w:rsidRDefault="00A96A8B" w:rsidP="00772CFE">
      <w:pPr>
        <w:pStyle w:val="Styl2"/>
        <w:spacing w:before="0" w:after="120"/>
        <w:jc w:val="center"/>
        <w:rPr>
          <w:rFonts w:ascii="Arial" w:hAnsi="Arial" w:cs="Arial"/>
          <w:color w:val="auto"/>
          <w:sz w:val="28"/>
        </w:rPr>
      </w:pPr>
      <w:r w:rsidRPr="00477003">
        <w:rPr>
          <w:rFonts w:ascii="Arial" w:hAnsi="Arial" w:cs="Arial"/>
          <w:color w:val="auto"/>
          <w:sz w:val="28"/>
        </w:rPr>
        <w:t>Podej zásilky</w:t>
      </w:r>
    </w:p>
    <w:p w:rsidR="00B81542" w:rsidRPr="00477003" w:rsidRDefault="000E6A06" w:rsidP="00B81542">
      <w:pPr>
        <w:spacing w:after="120"/>
        <w:jc w:val="both"/>
        <w:rPr>
          <w:rFonts w:ascii="Arial" w:hAnsi="Arial" w:cs="Arial"/>
          <w:sz w:val="24"/>
          <w:szCs w:val="24"/>
        </w:rPr>
      </w:pPr>
      <w:r w:rsidRPr="00477003">
        <w:rPr>
          <w:rFonts w:ascii="Arial" w:hAnsi="Arial" w:cs="Arial"/>
          <w:b/>
          <w:bCs/>
          <w:noProof/>
          <w:sz w:val="24"/>
          <w:szCs w:val="24"/>
        </w:rPr>
        <mc:AlternateContent>
          <mc:Choice Requires="wps">
            <w:drawing>
              <wp:anchor distT="0" distB="0" distL="114300" distR="114300" simplePos="0" relativeHeight="251738112" behindDoc="0" locked="0" layoutInCell="1" allowOverlap="1" wp14:anchorId="5FE7D3B4" wp14:editId="5BB17E93">
                <wp:simplePos x="0" y="0"/>
                <wp:positionH relativeFrom="column">
                  <wp:posOffset>6286204</wp:posOffset>
                </wp:positionH>
                <wp:positionV relativeFrom="paragraph">
                  <wp:posOffset>51834</wp:posOffset>
                </wp:positionV>
                <wp:extent cx="0" cy="510639"/>
                <wp:effectExtent l="0" t="0" r="19050" b="22860"/>
                <wp:wrapNone/>
                <wp:docPr id="253" name="Přímá spojnice 253"/>
                <wp:cNvGraphicFramePr/>
                <a:graphic xmlns:a="http://schemas.openxmlformats.org/drawingml/2006/main">
                  <a:graphicData uri="http://schemas.microsoft.com/office/word/2010/wordprocessingShape">
                    <wps:wsp>
                      <wps:cNvCnPr/>
                      <wps:spPr>
                        <a:xfrm>
                          <a:off x="0" y="0"/>
                          <a:ext cx="0" cy="510639"/>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01EE662" id="Přímá spojnice 253" o:spid="_x0000_s1026" style="position:absolute;z-index:251738112;visibility:visible;mso-wrap-style:square;mso-wrap-distance-left:9pt;mso-wrap-distance-top:0;mso-wrap-distance-right:9pt;mso-wrap-distance-bottom:0;mso-position-horizontal:absolute;mso-position-horizontal-relative:text;mso-position-vertical:absolute;mso-position-vertical-relative:text" from="495pt,4.1pt" to="495pt,4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DqtwAEAALkDAAAOAAAAZHJzL2Uyb0RvYy54bWysU0uO1DAQ3SNxB8t7OkmPZgRRp2cxI9gg&#10;aPE5gMcpdwy2y7JNp/soLDkApxhxL8pOOoMAIYTYOC673qt6z5XN9dEadoAQNbqON6uaM3ASe+32&#10;HX//7vmTp5zFJFwvDDro+Akiv94+frQZfQtrHND0EBiRuNiOvuNDSr6tqigHsCKu0IOjS4XBikRh&#10;2Fd9ECOxW1Ot6/qqGjH0PqCEGOn0drrk28KvFMj0WqkIiZmOU2+prKGsd3mtthvR7oPwg5ZzG+If&#10;urBCOyq6UN2KJNinoH+hsloGjKjSSqKtUCktoWggNU39k5q3g/BQtJA50S82xf9HK18ddoHpvuPr&#10;ywvOnLD0SLtvn++/2vsvLHr84KhDli/JqtHHlhA3bhfmKPpdyLqPKtj8JUXsWOw9LfbCMTE5HUo6&#10;vWzqq4tnma56wPkQ0wtAy/Km40a7LFy04vAypin1nEK43MdUuezSyUBONu4NKBJDtZqCLmMENyaw&#10;g6AB6D82c9mSmSFKG7OA6j+D5twMgzJafwtcsktFdGkBWu0w/K5qOp5bVVP+WfWkNcu+w/5U3qHY&#10;QfNRDJ1nOQ/gj3GBP/xx2+8AAAD//wMAUEsDBBQABgAIAAAAIQAzP13K2wAAAAgBAAAPAAAAZHJz&#10;L2Rvd25yZXYueG1sTI+7TsNAEEV7JP5hNUh0ZE2KxDEeR4hHBYUxFJQb72Bb8c5a3o1t+HoGUUB5&#10;dEd3zs33i+vVRGPoPCNcrxJQxLW3HTcIb6+PVymoEA1b03smhE8KsC/Oz3KTWT/zC01VbJSUcMgM&#10;QhvjkGkd6pacCSs/EEv24UdnouDYaDuaWcpdr9dJstHOdCwfWjPQXUv1sTo5hO3DU1UO8/3zV6m3&#10;uiwnH9PjO+LlxXJ7AyrSEv+O4Udf1KEQp4M/sQ2qR9jtEtkSEdI1KMl/+SCcbkAXuf4/oPgGAAD/&#10;/wMAUEsBAi0AFAAGAAgAAAAhALaDOJL+AAAA4QEAABMAAAAAAAAAAAAAAAAAAAAAAFtDb250ZW50&#10;X1R5cGVzXS54bWxQSwECLQAUAAYACAAAACEAOP0h/9YAAACUAQAACwAAAAAAAAAAAAAAAAAvAQAA&#10;X3JlbHMvLnJlbHNQSwECLQAUAAYACAAAACEAbVg6rcABAAC5AwAADgAAAAAAAAAAAAAAAAAuAgAA&#10;ZHJzL2Uyb0RvYy54bWxQSwECLQAUAAYACAAAACEAMz9dytsAAAAIAQAADwAAAAAAAAAAAAAAAAAa&#10;BAAAZHJzL2Rvd25yZXYueG1sUEsFBgAAAAAEAAQA8wAAACIFAAAAAA==&#10;" strokecolor="black [3040]"/>
            </w:pict>
          </mc:Fallback>
        </mc:AlternateContent>
      </w:r>
      <w:r w:rsidR="00B81542" w:rsidRPr="00477003">
        <w:rPr>
          <w:rFonts w:ascii="Arial" w:hAnsi="Arial" w:cs="Arial"/>
          <w:b/>
          <w:bCs/>
          <w:sz w:val="24"/>
          <w:szCs w:val="24"/>
        </w:rPr>
        <w:t>2</w:t>
      </w:r>
      <w:r w:rsidR="005A26C0" w:rsidRPr="00477003">
        <w:rPr>
          <w:rFonts w:ascii="Arial" w:hAnsi="Arial" w:cs="Arial"/>
          <w:b/>
          <w:bCs/>
          <w:sz w:val="24"/>
          <w:szCs w:val="24"/>
        </w:rPr>
        <w:t>20</w:t>
      </w:r>
      <w:r w:rsidR="00B81542" w:rsidRPr="00477003">
        <w:rPr>
          <w:rFonts w:ascii="Arial" w:hAnsi="Arial" w:cs="Arial"/>
          <w:b/>
          <w:bCs/>
          <w:sz w:val="24"/>
          <w:szCs w:val="24"/>
        </w:rPr>
        <w:t>.</w:t>
      </w:r>
      <w:r w:rsidR="00CC152F" w:rsidRPr="00477003">
        <w:rPr>
          <w:rFonts w:ascii="Arial" w:hAnsi="Arial" w:cs="Arial"/>
          <w:b/>
          <w:bCs/>
          <w:sz w:val="24"/>
          <w:szCs w:val="24"/>
        </w:rPr>
        <w:t> </w:t>
      </w:r>
      <w:r w:rsidR="00B81542" w:rsidRPr="00477003">
        <w:rPr>
          <w:rFonts w:ascii="Arial" w:hAnsi="Arial" w:cs="Arial"/>
          <w:sz w:val="24"/>
          <w:szCs w:val="24"/>
        </w:rPr>
        <w:t>Jako zásilk</w:t>
      </w:r>
      <w:r w:rsidR="00216CBC" w:rsidRPr="00477003">
        <w:rPr>
          <w:rFonts w:ascii="Arial" w:hAnsi="Arial" w:cs="Arial"/>
          <w:sz w:val="24"/>
          <w:szCs w:val="24"/>
        </w:rPr>
        <w:t>u</w:t>
      </w:r>
      <w:r w:rsidR="00F97BD5" w:rsidRPr="00477003">
        <w:rPr>
          <w:rFonts w:ascii="Arial" w:hAnsi="Arial" w:cs="Arial"/>
          <w:sz w:val="24"/>
          <w:szCs w:val="24"/>
        </w:rPr>
        <w:t xml:space="preserve"> </w:t>
      </w:r>
      <w:r w:rsidR="00216CBC" w:rsidRPr="00477003">
        <w:rPr>
          <w:rFonts w:ascii="Arial" w:hAnsi="Arial" w:cs="Arial"/>
          <w:sz w:val="24"/>
          <w:szCs w:val="24"/>
        </w:rPr>
        <w:t>lze podat</w:t>
      </w:r>
      <w:r w:rsidR="00B81542" w:rsidRPr="00477003">
        <w:rPr>
          <w:rFonts w:ascii="Arial" w:hAnsi="Arial" w:cs="Arial"/>
          <w:sz w:val="24"/>
          <w:szCs w:val="24"/>
        </w:rPr>
        <w:t xml:space="preserve"> k přepravě </w:t>
      </w:r>
      <w:r w:rsidR="00896B9E" w:rsidRPr="00477003">
        <w:rPr>
          <w:rFonts w:ascii="Arial" w:hAnsi="Arial" w:cs="Arial"/>
          <w:sz w:val="24"/>
          <w:szCs w:val="24"/>
        </w:rPr>
        <w:t xml:space="preserve">v systému ČD Kurýr </w:t>
      </w:r>
      <w:r w:rsidR="00B81542" w:rsidRPr="00477003">
        <w:rPr>
          <w:rFonts w:ascii="Arial" w:hAnsi="Arial" w:cs="Arial"/>
          <w:sz w:val="24"/>
          <w:szCs w:val="24"/>
        </w:rPr>
        <w:t>pouze předměty o</w:t>
      </w:r>
      <w:r w:rsidR="009035F0" w:rsidRPr="00477003">
        <w:rPr>
          <w:rFonts w:ascii="Arial" w:hAnsi="Arial" w:cs="Arial"/>
          <w:sz w:val="24"/>
          <w:szCs w:val="24"/>
        </w:rPr>
        <w:t> </w:t>
      </w:r>
      <w:r w:rsidR="00B81542" w:rsidRPr="00477003">
        <w:rPr>
          <w:rFonts w:ascii="Arial" w:hAnsi="Arial" w:cs="Arial"/>
          <w:sz w:val="24"/>
          <w:szCs w:val="24"/>
        </w:rPr>
        <w:t>max</w:t>
      </w:r>
      <w:r w:rsidR="00973951" w:rsidRPr="00477003">
        <w:rPr>
          <w:rFonts w:ascii="Arial" w:hAnsi="Arial" w:cs="Arial"/>
          <w:sz w:val="24"/>
          <w:szCs w:val="24"/>
        </w:rPr>
        <w:t>imální</w:t>
      </w:r>
      <w:r w:rsidR="00B81542" w:rsidRPr="00477003">
        <w:rPr>
          <w:rFonts w:ascii="Arial" w:hAnsi="Arial" w:cs="Arial"/>
          <w:sz w:val="24"/>
          <w:szCs w:val="24"/>
        </w:rPr>
        <w:t xml:space="preserve"> hmotnosti 1</w:t>
      </w:r>
      <w:r w:rsidR="00B20229" w:rsidRPr="00477003">
        <w:rPr>
          <w:rFonts w:ascii="Arial" w:hAnsi="Arial" w:cs="Arial"/>
          <w:sz w:val="24"/>
          <w:szCs w:val="24"/>
        </w:rPr>
        <w:t>0</w:t>
      </w:r>
      <w:r w:rsidR="00B81542" w:rsidRPr="00477003">
        <w:rPr>
          <w:rFonts w:ascii="Arial" w:hAnsi="Arial" w:cs="Arial"/>
          <w:sz w:val="24"/>
          <w:szCs w:val="24"/>
        </w:rPr>
        <w:t xml:space="preserve"> kg, ceně maximálně 50 000 Kč a rozměrech dle tabulky v</w:t>
      </w:r>
      <w:r w:rsidR="009035F0" w:rsidRPr="00477003">
        <w:rPr>
          <w:rFonts w:ascii="Arial" w:hAnsi="Arial" w:cs="Arial"/>
          <w:sz w:val="24"/>
          <w:szCs w:val="24"/>
        </w:rPr>
        <w:t> </w:t>
      </w:r>
      <w:r w:rsidR="00B81542" w:rsidRPr="00477003">
        <w:rPr>
          <w:rFonts w:ascii="Arial" w:hAnsi="Arial" w:cs="Arial"/>
          <w:sz w:val="24"/>
          <w:szCs w:val="24"/>
        </w:rPr>
        <w:t>příloze 3 k</w:t>
      </w:r>
      <w:r w:rsidR="000E3DE9" w:rsidRPr="00477003">
        <w:rPr>
          <w:rFonts w:ascii="Arial" w:hAnsi="Arial" w:cs="Arial"/>
          <w:sz w:val="24"/>
          <w:szCs w:val="24"/>
        </w:rPr>
        <w:t> </w:t>
      </w:r>
      <w:r w:rsidR="00B81542" w:rsidRPr="00477003">
        <w:rPr>
          <w:rFonts w:ascii="Arial" w:hAnsi="Arial" w:cs="Arial"/>
          <w:sz w:val="24"/>
          <w:szCs w:val="24"/>
        </w:rPr>
        <w:t>SPPO.</w:t>
      </w:r>
      <w:r w:rsidR="00DF1CAD" w:rsidRPr="00477003">
        <w:rPr>
          <w:rFonts w:ascii="Arial" w:hAnsi="Arial" w:cs="Arial"/>
          <w:sz w:val="24"/>
          <w:szCs w:val="24"/>
        </w:rPr>
        <w:t xml:space="preserve"> Zásilku lze k přepravě přijmout a do stanice určení dodat nejpozději 09. 12. 2017.</w:t>
      </w:r>
    </w:p>
    <w:p w:rsidR="00973951" w:rsidRPr="00477003" w:rsidRDefault="00973951" w:rsidP="00973951">
      <w:pPr>
        <w:spacing w:after="120"/>
        <w:ind w:left="426"/>
        <w:jc w:val="both"/>
        <w:rPr>
          <w:rFonts w:ascii="Arial" w:hAnsi="Arial" w:cs="Arial"/>
          <w:sz w:val="24"/>
          <w:szCs w:val="24"/>
        </w:rPr>
      </w:pPr>
      <w:r w:rsidRPr="00477003">
        <w:rPr>
          <w:rFonts w:ascii="Arial" w:hAnsi="Arial" w:cs="Arial"/>
          <w:b/>
          <w:sz w:val="24"/>
          <w:szCs w:val="24"/>
        </w:rPr>
        <w:t>220.</w:t>
      </w:r>
      <w:r w:rsidR="00CC152F" w:rsidRPr="00477003">
        <w:rPr>
          <w:rFonts w:ascii="Arial" w:hAnsi="Arial" w:cs="Arial"/>
          <w:b/>
          <w:sz w:val="24"/>
          <w:szCs w:val="24"/>
        </w:rPr>
        <w:t> </w:t>
      </w:r>
      <w:r w:rsidRPr="00477003">
        <w:rPr>
          <w:rFonts w:ascii="Arial" w:hAnsi="Arial" w:cs="Arial"/>
          <w:b/>
          <w:sz w:val="24"/>
          <w:szCs w:val="24"/>
        </w:rPr>
        <w:t>1.</w:t>
      </w:r>
      <w:r w:rsidR="00CC152F" w:rsidRPr="00477003">
        <w:rPr>
          <w:rFonts w:ascii="Arial" w:hAnsi="Arial" w:cs="Arial"/>
          <w:b/>
          <w:sz w:val="24"/>
          <w:szCs w:val="24"/>
        </w:rPr>
        <w:t> </w:t>
      </w:r>
      <w:r w:rsidR="00F97BD5" w:rsidRPr="00477003">
        <w:rPr>
          <w:rFonts w:ascii="Arial" w:hAnsi="Arial" w:cs="Arial"/>
          <w:sz w:val="24"/>
          <w:szCs w:val="24"/>
        </w:rPr>
        <w:t xml:space="preserve">Zásilka </w:t>
      </w:r>
      <w:r w:rsidRPr="00477003">
        <w:rPr>
          <w:rFonts w:ascii="Arial" w:hAnsi="Arial" w:cs="Arial"/>
          <w:sz w:val="24"/>
          <w:szCs w:val="24"/>
        </w:rPr>
        <w:t>nesmí obsahovat:</w:t>
      </w:r>
    </w:p>
    <w:p w:rsidR="00973951" w:rsidRPr="00477003" w:rsidRDefault="00973951" w:rsidP="00B9580D">
      <w:pPr>
        <w:numPr>
          <w:ilvl w:val="0"/>
          <w:numId w:val="38"/>
        </w:numPr>
        <w:tabs>
          <w:tab w:val="clear" w:pos="720"/>
          <w:tab w:val="left" w:pos="-1843"/>
          <w:tab w:val="num" w:pos="851"/>
        </w:tabs>
        <w:ind w:left="850" w:hanging="425"/>
        <w:jc w:val="both"/>
        <w:rPr>
          <w:rFonts w:ascii="Arial" w:hAnsi="Arial" w:cs="Arial"/>
          <w:sz w:val="24"/>
          <w:szCs w:val="24"/>
        </w:rPr>
      </w:pPr>
      <w:r w:rsidRPr="00477003">
        <w:rPr>
          <w:rFonts w:ascii="Arial" w:hAnsi="Arial" w:cs="Arial"/>
          <w:sz w:val="24"/>
          <w:szCs w:val="24"/>
        </w:rPr>
        <w:t>věci, které svými vlastnostmi mohou způsobit poškození vozu, jakož i újmu na zdraví osob nebo jejich majetku; takovými věcmi jsou zejména zbraně, věci výbušné, jedovaté, radioaktivní, těkavé a žíravé, jakož i věci vzbuzující odpor, nebo věci, které mohou způsobit nákazu;</w:t>
      </w:r>
    </w:p>
    <w:p w:rsidR="00625FCB" w:rsidRPr="00477003" w:rsidRDefault="00973951" w:rsidP="00B9580D">
      <w:pPr>
        <w:pStyle w:val="BodyText21"/>
        <w:numPr>
          <w:ilvl w:val="0"/>
          <w:numId w:val="38"/>
        </w:numPr>
        <w:tabs>
          <w:tab w:val="clear" w:pos="720"/>
          <w:tab w:val="left" w:pos="-1843"/>
          <w:tab w:val="num" w:pos="851"/>
        </w:tabs>
        <w:spacing w:before="0"/>
        <w:ind w:left="850" w:hanging="425"/>
      </w:pPr>
      <w:r w:rsidRPr="00477003">
        <w:t>živá zvířata</w:t>
      </w:r>
      <w:r w:rsidR="00625FCB" w:rsidRPr="00477003">
        <w:t>,</w:t>
      </w:r>
    </w:p>
    <w:p w:rsidR="00973951" w:rsidRPr="00477003" w:rsidRDefault="009B3569" w:rsidP="00B9580D">
      <w:pPr>
        <w:pStyle w:val="BodyText21"/>
        <w:numPr>
          <w:ilvl w:val="0"/>
          <w:numId w:val="38"/>
        </w:numPr>
        <w:tabs>
          <w:tab w:val="clear" w:pos="720"/>
          <w:tab w:val="left" w:pos="-1843"/>
          <w:tab w:val="num" w:pos="851"/>
        </w:tabs>
        <w:spacing w:before="0"/>
        <w:ind w:left="850" w:hanging="425"/>
      </w:pPr>
      <w:r w:rsidRPr="00477003">
        <w:t>bezobratl</w:t>
      </w:r>
      <w:r w:rsidR="00F41798" w:rsidRPr="00477003">
        <w:t>é</w:t>
      </w:r>
      <w:r w:rsidR="00625FCB" w:rsidRPr="00477003">
        <w:t xml:space="preserve"> živočich</w:t>
      </w:r>
      <w:r w:rsidR="00F41798" w:rsidRPr="00477003">
        <w:t>y</w:t>
      </w:r>
      <w:r w:rsidR="00973951" w:rsidRPr="00477003">
        <w:t>,</w:t>
      </w:r>
    </w:p>
    <w:p w:rsidR="00973951" w:rsidRPr="00477003" w:rsidRDefault="00973951" w:rsidP="00B9580D">
      <w:pPr>
        <w:pStyle w:val="BodyText21"/>
        <w:numPr>
          <w:ilvl w:val="0"/>
          <w:numId w:val="38"/>
        </w:numPr>
        <w:tabs>
          <w:tab w:val="clear" w:pos="720"/>
          <w:tab w:val="left" w:pos="-1843"/>
          <w:tab w:val="num" w:pos="851"/>
        </w:tabs>
        <w:spacing w:before="0" w:after="120"/>
        <w:ind w:left="851" w:hanging="425"/>
      </w:pPr>
      <w:r w:rsidRPr="00477003">
        <w:t>finanční hotovosti a osobní doklady.</w:t>
      </w:r>
    </w:p>
    <w:p w:rsidR="00F508F7" w:rsidRPr="00477003" w:rsidRDefault="00B81542">
      <w:pPr>
        <w:spacing w:after="120"/>
        <w:jc w:val="both"/>
        <w:rPr>
          <w:rFonts w:ascii="Arial" w:hAnsi="Arial" w:cs="Arial"/>
          <w:sz w:val="24"/>
          <w:szCs w:val="24"/>
        </w:rPr>
      </w:pPr>
      <w:r w:rsidRPr="00477003">
        <w:rPr>
          <w:rFonts w:ascii="Arial" w:hAnsi="Arial" w:cs="Arial"/>
          <w:b/>
          <w:bCs/>
          <w:sz w:val="24"/>
          <w:szCs w:val="24"/>
        </w:rPr>
        <w:t>22</w:t>
      </w:r>
      <w:r w:rsidR="005A26C0" w:rsidRPr="00477003">
        <w:rPr>
          <w:rFonts w:ascii="Arial" w:hAnsi="Arial" w:cs="Arial"/>
          <w:b/>
          <w:bCs/>
          <w:sz w:val="24"/>
          <w:szCs w:val="24"/>
        </w:rPr>
        <w:t>1</w:t>
      </w:r>
      <w:r w:rsidRPr="00477003">
        <w:rPr>
          <w:rFonts w:ascii="Arial" w:hAnsi="Arial" w:cs="Arial"/>
          <w:b/>
          <w:bCs/>
          <w:sz w:val="24"/>
          <w:szCs w:val="24"/>
        </w:rPr>
        <w:t>.</w:t>
      </w:r>
      <w:r w:rsidR="00CC152F" w:rsidRPr="00477003">
        <w:rPr>
          <w:rFonts w:ascii="Arial" w:hAnsi="Arial" w:cs="Arial"/>
          <w:b/>
          <w:bCs/>
          <w:sz w:val="24"/>
          <w:szCs w:val="24"/>
        </w:rPr>
        <w:t> </w:t>
      </w:r>
      <w:r w:rsidRPr="00477003">
        <w:rPr>
          <w:rFonts w:ascii="Arial" w:hAnsi="Arial" w:cs="Arial"/>
          <w:sz w:val="24"/>
          <w:szCs w:val="24"/>
        </w:rPr>
        <w:t>Přeprava zásilek je možná mezi vybranými žele</w:t>
      </w:r>
      <w:r w:rsidR="00F97BD5" w:rsidRPr="00477003">
        <w:rPr>
          <w:rFonts w:ascii="Arial" w:hAnsi="Arial" w:cs="Arial"/>
          <w:sz w:val="24"/>
          <w:szCs w:val="24"/>
        </w:rPr>
        <w:t>zničními stanicemi</w:t>
      </w:r>
      <w:r w:rsidR="005A26C0" w:rsidRPr="00477003">
        <w:rPr>
          <w:rFonts w:ascii="Arial" w:hAnsi="Arial" w:cs="Arial"/>
          <w:sz w:val="24"/>
          <w:szCs w:val="24"/>
        </w:rPr>
        <w:t xml:space="preserve"> určenými spoji podle p</w:t>
      </w:r>
      <w:r w:rsidR="00A96A8B" w:rsidRPr="00477003">
        <w:rPr>
          <w:rFonts w:ascii="Arial" w:hAnsi="Arial" w:cs="Arial"/>
          <w:sz w:val="24"/>
          <w:szCs w:val="24"/>
        </w:rPr>
        <w:t>lánu relací a spojů</w:t>
      </w:r>
      <w:r w:rsidR="002D6DFE" w:rsidRPr="00477003">
        <w:rPr>
          <w:rFonts w:ascii="Arial" w:hAnsi="Arial" w:cs="Arial"/>
          <w:sz w:val="24"/>
          <w:szCs w:val="24"/>
        </w:rPr>
        <w:t xml:space="preserve"> </w:t>
      </w:r>
      <w:r w:rsidR="00C34437" w:rsidRPr="00477003">
        <w:rPr>
          <w:rFonts w:ascii="Arial" w:hAnsi="Arial" w:cs="Arial"/>
          <w:sz w:val="24"/>
          <w:szCs w:val="24"/>
        </w:rPr>
        <w:t>(dále jen plán relací a spojů)</w:t>
      </w:r>
      <w:r w:rsidR="00F508F7" w:rsidRPr="00477003">
        <w:rPr>
          <w:rFonts w:ascii="Arial" w:hAnsi="Arial" w:cs="Arial"/>
          <w:sz w:val="24"/>
          <w:szCs w:val="24"/>
        </w:rPr>
        <w:t>.</w:t>
      </w:r>
    </w:p>
    <w:p w:rsidR="00F508F7" w:rsidRPr="00477003" w:rsidRDefault="00F508F7" w:rsidP="00F508F7">
      <w:pPr>
        <w:spacing w:after="80"/>
        <w:ind w:left="426"/>
        <w:jc w:val="both"/>
        <w:rPr>
          <w:rFonts w:ascii="Arial" w:hAnsi="Arial" w:cs="Arial"/>
          <w:sz w:val="24"/>
          <w:szCs w:val="24"/>
        </w:rPr>
      </w:pPr>
      <w:r w:rsidRPr="00477003">
        <w:rPr>
          <w:rFonts w:ascii="Arial" w:hAnsi="Arial" w:cs="Arial"/>
          <w:b/>
          <w:sz w:val="24"/>
          <w:szCs w:val="24"/>
        </w:rPr>
        <w:t>221.</w:t>
      </w:r>
      <w:r w:rsidR="00CC152F" w:rsidRPr="00477003">
        <w:rPr>
          <w:rFonts w:ascii="Arial" w:hAnsi="Arial" w:cs="Arial"/>
          <w:b/>
          <w:sz w:val="24"/>
          <w:szCs w:val="24"/>
        </w:rPr>
        <w:t> </w:t>
      </w:r>
      <w:r w:rsidRPr="00477003">
        <w:rPr>
          <w:rFonts w:ascii="Arial" w:hAnsi="Arial" w:cs="Arial"/>
          <w:b/>
          <w:sz w:val="24"/>
          <w:szCs w:val="24"/>
        </w:rPr>
        <w:t>1.</w:t>
      </w:r>
      <w:r w:rsidR="00CC152F" w:rsidRPr="00477003">
        <w:rPr>
          <w:rFonts w:ascii="Arial" w:hAnsi="Arial" w:cs="Arial"/>
          <w:b/>
          <w:sz w:val="24"/>
          <w:szCs w:val="24"/>
        </w:rPr>
        <w:t> </w:t>
      </w:r>
      <w:r w:rsidRPr="00477003">
        <w:rPr>
          <w:rFonts w:ascii="Arial" w:hAnsi="Arial" w:cs="Arial"/>
          <w:sz w:val="24"/>
          <w:szCs w:val="24"/>
        </w:rPr>
        <w:t xml:space="preserve">Plán relací a spojů je k dispozici u pokladní přepážky ve všech stanicích zařazených do systému ČD Kurýr a na </w:t>
      </w:r>
      <w:hyperlink r:id="rId17" w:history="1">
        <w:r w:rsidRPr="00477003">
          <w:rPr>
            <w:rStyle w:val="Hypertextovodkaz"/>
            <w:rFonts w:ascii="Arial" w:hAnsi="Arial" w:cs="Arial"/>
            <w:color w:val="auto"/>
            <w:sz w:val="24"/>
            <w:szCs w:val="24"/>
          </w:rPr>
          <w:t>www.cd.cz</w:t>
        </w:r>
      </w:hyperlink>
      <w:r w:rsidRPr="00477003">
        <w:rPr>
          <w:rFonts w:ascii="Arial" w:hAnsi="Arial" w:cs="Arial"/>
          <w:sz w:val="24"/>
          <w:szCs w:val="24"/>
        </w:rPr>
        <w:t>.</w:t>
      </w:r>
    </w:p>
    <w:p w:rsidR="00A96A8B" w:rsidRPr="00477003" w:rsidRDefault="00F508F7">
      <w:pPr>
        <w:spacing w:after="120"/>
        <w:jc w:val="both"/>
        <w:rPr>
          <w:rFonts w:ascii="Arial" w:hAnsi="Arial" w:cs="Arial"/>
          <w:sz w:val="24"/>
          <w:szCs w:val="24"/>
        </w:rPr>
      </w:pPr>
      <w:r w:rsidRPr="00477003">
        <w:rPr>
          <w:rFonts w:ascii="Arial" w:hAnsi="Arial" w:cs="Arial"/>
          <w:b/>
          <w:sz w:val="24"/>
          <w:szCs w:val="24"/>
        </w:rPr>
        <w:t>222.</w:t>
      </w:r>
      <w:r w:rsidR="00CC152F" w:rsidRPr="00477003">
        <w:rPr>
          <w:rFonts w:ascii="Arial" w:hAnsi="Arial" w:cs="Arial"/>
          <w:b/>
          <w:sz w:val="24"/>
          <w:szCs w:val="24"/>
        </w:rPr>
        <w:t> </w:t>
      </w:r>
      <w:r w:rsidRPr="00477003">
        <w:rPr>
          <w:rFonts w:ascii="Arial" w:hAnsi="Arial" w:cs="Arial"/>
          <w:sz w:val="24"/>
          <w:szCs w:val="24"/>
        </w:rPr>
        <w:t xml:space="preserve">Mimo plán relací a spojů je přeprava zásilek možná </w:t>
      </w:r>
      <w:r w:rsidR="002D6DFE" w:rsidRPr="00477003">
        <w:rPr>
          <w:rFonts w:ascii="Arial" w:hAnsi="Arial" w:cs="Arial"/>
          <w:sz w:val="24"/>
          <w:szCs w:val="24"/>
        </w:rPr>
        <w:t xml:space="preserve">na základě </w:t>
      </w:r>
      <w:r w:rsidRPr="00477003">
        <w:rPr>
          <w:rFonts w:ascii="Arial" w:hAnsi="Arial" w:cs="Arial"/>
          <w:sz w:val="24"/>
          <w:szCs w:val="24"/>
        </w:rPr>
        <w:t xml:space="preserve">podané </w:t>
      </w:r>
      <w:r w:rsidR="002D6DFE" w:rsidRPr="00477003">
        <w:rPr>
          <w:rFonts w:ascii="Arial" w:hAnsi="Arial" w:cs="Arial"/>
          <w:sz w:val="24"/>
          <w:szCs w:val="24"/>
        </w:rPr>
        <w:t>žádosti</w:t>
      </w:r>
      <w:r w:rsidRPr="00477003">
        <w:rPr>
          <w:rFonts w:ascii="Arial" w:hAnsi="Arial" w:cs="Arial"/>
          <w:sz w:val="24"/>
          <w:szCs w:val="24"/>
        </w:rPr>
        <w:t>,</w:t>
      </w:r>
      <w:r w:rsidR="002D6DFE" w:rsidRPr="00477003">
        <w:rPr>
          <w:rFonts w:ascii="Arial" w:hAnsi="Arial" w:cs="Arial"/>
          <w:sz w:val="24"/>
          <w:szCs w:val="24"/>
        </w:rPr>
        <w:t xml:space="preserve"> </w:t>
      </w:r>
      <w:r w:rsidR="00216CBC" w:rsidRPr="00477003">
        <w:rPr>
          <w:rFonts w:ascii="Arial" w:hAnsi="Arial" w:cs="Arial"/>
          <w:sz w:val="24"/>
          <w:szCs w:val="24"/>
        </w:rPr>
        <w:t xml:space="preserve">schválené </w:t>
      </w:r>
      <w:r w:rsidR="00ED1DF7" w:rsidRPr="00477003">
        <w:rPr>
          <w:rFonts w:ascii="Arial" w:hAnsi="Arial" w:cs="Arial"/>
          <w:sz w:val="24"/>
          <w:szCs w:val="24"/>
        </w:rPr>
        <w:t>Odborem obchodu osobní dopravy GŘ ČD (O16)</w:t>
      </w:r>
      <w:r w:rsidRPr="00477003">
        <w:rPr>
          <w:rFonts w:ascii="Arial" w:hAnsi="Arial" w:cs="Arial"/>
          <w:sz w:val="24"/>
          <w:szCs w:val="24"/>
        </w:rPr>
        <w:t>,</w:t>
      </w:r>
      <w:r w:rsidR="002D6DFE" w:rsidRPr="00477003">
        <w:rPr>
          <w:rFonts w:ascii="Arial" w:hAnsi="Arial" w:cs="Arial"/>
          <w:sz w:val="24"/>
          <w:szCs w:val="24"/>
        </w:rPr>
        <w:t xml:space="preserve"> </w:t>
      </w:r>
      <w:r w:rsidR="005822D2" w:rsidRPr="00477003">
        <w:rPr>
          <w:rFonts w:ascii="Arial" w:hAnsi="Arial" w:cs="Arial"/>
          <w:sz w:val="24"/>
          <w:szCs w:val="24"/>
        </w:rPr>
        <w:t xml:space="preserve">nebo </w:t>
      </w:r>
      <w:r w:rsidR="00EF0108" w:rsidRPr="00477003">
        <w:rPr>
          <w:rFonts w:ascii="Arial" w:hAnsi="Arial" w:cs="Arial"/>
          <w:sz w:val="24"/>
          <w:szCs w:val="24"/>
        </w:rPr>
        <w:t xml:space="preserve">na základě </w:t>
      </w:r>
      <w:r w:rsidR="005822D2" w:rsidRPr="00477003">
        <w:rPr>
          <w:rFonts w:ascii="Arial" w:hAnsi="Arial" w:cs="Arial"/>
          <w:sz w:val="24"/>
          <w:szCs w:val="24"/>
        </w:rPr>
        <w:t xml:space="preserve">smlouvy o přepravě zásilek </w:t>
      </w:r>
      <w:r w:rsidRPr="00477003">
        <w:rPr>
          <w:rFonts w:ascii="Arial" w:hAnsi="Arial" w:cs="Arial"/>
          <w:sz w:val="24"/>
          <w:szCs w:val="24"/>
        </w:rPr>
        <w:t>uzavřené</w:t>
      </w:r>
      <w:r w:rsidR="005822D2" w:rsidRPr="00477003">
        <w:rPr>
          <w:rFonts w:ascii="Arial" w:hAnsi="Arial" w:cs="Arial"/>
          <w:sz w:val="24"/>
          <w:szCs w:val="24"/>
        </w:rPr>
        <w:t xml:space="preserve"> mezi ČD a druhou smluvní stranou </w:t>
      </w:r>
      <w:r w:rsidR="002D6DFE" w:rsidRPr="00477003">
        <w:rPr>
          <w:rFonts w:ascii="Arial" w:hAnsi="Arial" w:cs="Arial"/>
          <w:sz w:val="24"/>
          <w:szCs w:val="24"/>
        </w:rPr>
        <w:t xml:space="preserve">(dále jen </w:t>
      </w:r>
      <w:r w:rsidR="000E3DE9" w:rsidRPr="00477003">
        <w:rPr>
          <w:rFonts w:ascii="Arial" w:hAnsi="Arial" w:cs="Arial"/>
          <w:sz w:val="24"/>
          <w:szCs w:val="24"/>
        </w:rPr>
        <w:t>doplňkové</w:t>
      </w:r>
      <w:r w:rsidR="002D6DFE" w:rsidRPr="00477003">
        <w:rPr>
          <w:rFonts w:ascii="Arial" w:hAnsi="Arial" w:cs="Arial"/>
          <w:sz w:val="24"/>
          <w:szCs w:val="24"/>
        </w:rPr>
        <w:t xml:space="preserve"> zásilky) s garantovaným časem dodání.</w:t>
      </w:r>
    </w:p>
    <w:p w:rsidR="000E3DE9" w:rsidRPr="00477003" w:rsidRDefault="000A5033" w:rsidP="00EA4954">
      <w:pPr>
        <w:spacing w:after="80"/>
        <w:ind w:left="426"/>
        <w:jc w:val="both"/>
        <w:rPr>
          <w:rFonts w:ascii="Arial" w:hAnsi="Arial" w:cs="Arial"/>
          <w:sz w:val="24"/>
          <w:szCs w:val="24"/>
        </w:rPr>
      </w:pPr>
      <w:r w:rsidRPr="00477003">
        <w:rPr>
          <w:rFonts w:ascii="Arial" w:hAnsi="Arial" w:cs="Arial"/>
          <w:b/>
          <w:sz w:val="24"/>
          <w:szCs w:val="24"/>
        </w:rPr>
        <w:t>222</w:t>
      </w:r>
      <w:r w:rsidR="00B81542" w:rsidRPr="00477003">
        <w:rPr>
          <w:rFonts w:ascii="Arial" w:hAnsi="Arial" w:cs="Arial"/>
          <w:b/>
          <w:sz w:val="24"/>
          <w:szCs w:val="24"/>
        </w:rPr>
        <w:t>.</w:t>
      </w:r>
      <w:r w:rsidR="00CC152F" w:rsidRPr="00477003">
        <w:rPr>
          <w:rFonts w:ascii="Arial" w:hAnsi="Arial" w:cs="Arial"/>
          <w:b/>
          <w:sz w:val="24"/>
          <w:szCs w:val="24"/>
        </w:rPr>
        <w:t> </w:t>
      </w:r>
      <w:r w:rsidRPr="00477003">
        <w:rPr>
          <w:rFonts w:ascii="Arial" w:hAnsi="Arial" w:cs="Arial"/>
          <w:b/>
          <w:sz w:val="24"/>
          <w:szCs w:val="24"/>
        </w:rPr>
        <w:t>1</w:t>
      </w:r>
      <w:r w:rsidR="002D6DFE" w:rsidRPr="00477003">
        <w:rPr>
          <w:rFonts w:ascii="Arial" w:hAnsi="Arial" w:cs="Arial"/>
          <w:b/>
          <w:sz w:val="24"/>
          <w:szCs w:val="24"/>
        </w:rPr>
        <w:t>.</w:t>
      </w:r>
      <w:r w:rsidR="00CC152F" w:rsidRPr="00477003">
        <w:rPr>
          <w:rFonts w:ascii="Arial" w:hAnsi="Arial" w:cs="Arial"/>
          <w:b/>
          <w:sz w:val="24"/>
          <w:szCs w:val="24"/>
        </w:rPr>
        <w:t> </w:t>
      </w:r>
      <w:r w:rsidRPr="00477003">
        <w:rPr>
          <w:rFonts w:ascii="Arial" w:hAnsi="Arial" w:cs="Arial"/>
          <w:sz w:val="24"/>
          <w:szCs w:val="24"/>
        </w:rPr>
        <w:t>Doplňkové zásilky lze přepravit</w:t>
      </w:r>
      <w:r w:rsidR="002D6DFE" w:rsidRPr="00477003">
        <w:rPr>
          <w:rFonts w:ascii="Arial" w:hAnsi="Arial" w:cs="Arial"/>
          <w:sz w:val="24"/>
          <w:szCs w:val="24"/>
        </w:rPr>
        <w:t xml:space="preserve"> ze stanic</w:t>
      </w:r>
      <w:r w:rsidR="005A26C0" w:rsidRPr="00477003">
        <w:rPr>
          <w:rFonts w:ascii="Arial" w:hAnsi="Arial" w:cs="Arial"/>
          <w:sz w:val="24"/>
          <w:szCs w:val="24"/>
        </w:rPr>
        <w:t xml:space="preserve"> do stanic</w:t>
      </w:r>
      <w:r w:rsidR="002D6DFE" w:rsidRPr="00477003">
        <w:rPr>
          <w:rFonts w:ascii="Arial" w:hAnsi="Arial" w:cs="Arial"/>
          <w:sz w:val="24"/>
          <w:szCs w:val="24"/>
        </w:rPr>
        <w:t>, kter</w:t>
      </w:r>
      <w:r w:rsidRPr="00477003">
        <w:rPr>
          <w:rFonts w:ascii="Arial" w:hAnsi="Arial" w:cs="Arial"/>
          <w:sz w:val="24"/>
          <w:szCs w:val="24"/>
        </w:rPr>
        <w:t>é</w:t>
      </w:r>
      <w:r w:rsidR="002D6DFE" w:rsidRPr="00477003">
        <w:rPr>
          <w:rFonts w:ascii="Arial" w:hAnsi="Arial" w:cs="Arial"/>
          <w:sz w:val="24"/>
          <w:szCs w:val="24"/>
        </w:rPr>
        <w:t xml:space="preserve"> </w:t>
      </w:r>
      <w:r w:rsidR="000E3DE9" w:rsidRPr="00477003">
        <w:rPr>
          <w:rFonts w:ascii="Arial" w:hAnsi="Arial" w:cs="Arial"/>
          <w:sz w:val="24"/>
          <w:szCs w:val="24"/>
        </w:rPr>
        <w:t>j</w:t>
      </w:r>
      <w:r w:rsidRPr="00477003">
        <w:rPr>
          <w:rFonts w:ascii="Arial" w:hAnsi="Arial" w:cs="Arial"/>
          <w:sz w:val="24"/>
          <w:szCs w:val="24"/>
        </w:rPr>
        <w:t>sou</w:t>
      </w:r>
      <w:r w:rsidR="000E3DE9" w:rsidRPr="00477003">
        <w:rPr>
          <w:rFonts w:ascii="Arial" w:hAnsi="Arial" w:cs="Arial"/>
          <w:sz w:val="24"/>
          <w:szCs w:val="24"/>
        </w:rPr>
        <w:t xml:space="preserve"> uveden</w:t>
      </w:r>
      <w:r w:rsidRPr="00477003">
        <w:rPr>
          <w:rFonts w:ascii="Arial" w:hAnsi="Arial" w:cs="Arial"/>
          <w:sz w:val="24"/>
          <w:szCs w:val="24"/>
        </w:rPr>
        <w:t>y</w:t>
      </w:r>
      <w:r w:rsidR="000E3DE9" w:rsidRPr="00477003">
        <w:rPr>
          <w:rFonts w:ascii="Arial" w:hAnsi="Arial" w:cs="Arial"/>
          <w:sz w:val="24"/>
          <w:szCs w:val="24"/>
        </w:rPr>
        <w:t xml:space="preserve"> v</w:t>
      </w:r>
      <w:r w:rsidRPr="00477003">
        <w:rPr>
          <w:rFonts w:ascii="Arial" w:hAnsi="Arial" w:cs="Arial"/>
          <w:sz w:val="24"/>
          <w:szCs w:val="24"/>
        </w:rPr>
        <w:t xml:space="preserve"> aktuálním </w:t>
      </w:r>
      <w:r w:rsidR="000E3DE9" w:rsidRPr="00477003">
        <w:rPr>
          <w:rFonts w:ascii="Arial" w:hAnsi="Arial" w:cs="Arial"/>
          <w:sz w:val="24"/>
          <w:szCs w:val="24"/>
        </w:rPr>
        <w:t xml:space="preserve">seznamu doplňkových stanic, zveřejněném na </w:t>
      </w:r>
      <w:hyperlink r:id="rId18" w:history="1">
        <w:r w:rsidR="000E3DE9" w:rsidRPr="00477003">
          <w:rPr>
            <w:rStyle w:val="Hypertextovodkaz"/>
            <w:rFonts w:ascii="Arial" w:hAnsi="Arial" w:cs="Arial"/>
            <w:color w:val="auto"/>
            <w:sz w:val="24"/>
            <w:szCs w:val="24"/>
          </w:rPr>
          <w:t>www.cd.cz</w:t>
        </w:r>
      </w:hyperlink>
      <w:r w:rsidR="000E3DE9" w:rsidRPr="00477003">
        <w:rPr>
          <w:rFonts w:ascii="Arial" w:hAnsi="Arial" w:cs="Arial"/>
          <w:sz w:val="24"/>
          <w:szCs w:val="24"/>
        </w:rPr>
        <w:t>.</w:t>
      </w:r>
    </w:p>
    <w:p w:rsidR="000A5033" w:rsidRPr="00477003" w:rsidRDefault="000A5033" w:rsidP="00EA4954">
      <w:pPr>
        <w:spacing w:after="80"/>
        <w:ind w:left="426"/>
        <w:jc w:val="both"/>
        <w:rPr>
          <w:rFonts w:ascii="Arial" w:hAnsi="Arial" w:cs="Arial"/>
          <w:sz w:val="24"/>
          <w:szCs w:val="24"/>
        </w:rPr>
      </w:pPr>
      <w:r w:rsidRPr="00477003">
        <w:rPr>
          <w:rFonts w:ascii="Arial" w:hAnsi="Arial" w:cs="Arial"/>
          <w:b/>
          <w:sz w:val="24"/>
          <w:szCs w:val="24"/>
        </w:rPr>
        <w:t>222.</w:t>
      </w:r>
      <w:r w:rsidR="00CC152F" w:rsidRPr="00477003">
        <w:rPr>
          <w:rFonts w:ascii="Arial" w:hAnsi="Arial" w:cs="Arial"/>
          <w:b/>
          <w:sz w:val="24"/>
          <w:szCs w:val="24"/>
        </w:rPr>
        <w:t> </w:t>
      </w:r>
      <w:r w:rsidRPr="00477003">
        <w:rPr>
          <w:rFonts w:ascii="Arial" w:hAnsi="Arial" w:cs="Arial"/>
          <w:b/>
          <w:sz w:val="24"/>
          <w:szCs w:val="24"/>
        </w:rPr>
        <w:t>2.</w:t>
      </w:r>
      <w:r w:rsidR="00CC152F" w:rsidRPr="00477003">
        <w:rPr>
          <w:rFonts w:ascii="Arial" w:hAnsi="Arial" w:cs="Arial"/>
          <w:b/>
          <w:sz w:val="24"/>
          <w:szCs w:val="24"/>
        </w:rPr>
        <w:t> </w:t>
      </w:r>
      <w:r w:rsidRPr="00477003">
        <w:rPr>
          <w:rFonts w:ascii="Arial" w:hAnsi="Arial" w:cs="Arial"/>
          <w:sz w:val="24"/>
          <w:szCs w:val="24"/>
        </w:rPr>
        <w:t>Vzor žádosti o zajištění přepravy doplňkových zásilek je v příloze 3</w:t>
      </w:r>
      <w:r w:rsidR="00A05F71" w:rsidRPr="00477003">
        <w:rPr>
          <w:rFonts w:ascii="Arial" w:hAnsi="Arial" w:cs="Arial"/>
          <w:sz w:val="24"/>
          <w:szCs w:val="24"/>
        </w:rPr>
        <w:t xml:space="preserve"> k</w:t>
      </w:r>
      <w:r w:rsidR="009035F0" w:rsidRPr="00477003">
        <w:rPr>
          <w:rFonts w:ascii="Arial" w:hAnsi="Arial" w:cs="Arial"/>
          <w:sz w:val="24"/>
          <w:szCs w:val="24"/>
        </w:rPr>
        <w:t> </w:t>
      </w:r>
      <w:r w:rsidR="00A05F71" w:rsidRPr="00477003">
        <w:rPr>
          <w:rFonts w:ascii="Arial" w:hAnsi="Arial" w:cs="Arial"/>
          <w:sz w:val="24"/>
          <w:szCs w:val="24"/>
        </w:rPr>
        <w:t>SPPO</w:t>
      </w:r>
      <w:r w:rsidRPr="00477003">
        <w:rPr>
          <w:rFonts w:ascii="Arial" w:hAnsi="Arial" w:cs="Arial"/>
          <w:sz w:val="24"/>
          <w:szCs w:val="24"/>
        </w:rPr>
        <w:t>.</w:t>
      </w:r>
    </w:p>
    <w:p w:rsidR="000A5033" w:rsidRPr="00477003" w:rsidRDefault="000A5033" w:rsidP="000A5033">
      <w:pPr>
        <w:spacing w:after="120"/>
        <w:jc w:val="both"/>
        <w:rPr>
          <w:rFonts w:ascii="Arial" w:hAnsi="Arial" w:cs="Arial"/>
          <w:sz w:val="24"/>
          <w:szCs w:val="24"/>
        </w:rPr>
      </w:pPr>
      <w:r w:rsidRPr="00477003">
        <w:rPr>
          <w:rFonts w:ascii="Arial" w:hAnsi="Arial" w:cs="Arial"/>
          <w:b/>
          <w:sz w:val="24"/>
          <w:szCs w:val="24"/>
        </w:rPr>
        <w:t>223</w:t>
      </w:r>
      <w:r w:rsidR="00EA4954" w:rsidRPr="00477003">
        <w:rPr>
          <w:rFonts w:ascii="Arial" w:hAnsi="Arial" w:cs="Arial"/>
          <w:b/>
          <w:sz w:val="24"/>
          <w:szCs w:val="24"/>
        </w:rPr>
        <w:t>.</w:t>
      </w:r>
      <w:r w:rsidR="00CC152F" w:rsidRPr="00477003">
        <w:rPr>
          <w:rFonts w:ascii="Arial" w:hAnsi="Arial" w:cs="Arial"/>
          <w:b/>
          <w:sz w:val="24"/>
          <w:szCs w:val="24"/>
        </w:rPr>
        <w:t> </w:t>
      </w:r>
      <w:r w:rsidRPr="00477003">
        <w:rPr>
          <w:rFonts w:ascii="Arial" w:hAnsi="Arial" w:cs="Arial"/>
          <w:sz w:val="24"/>
          <w:szCs w:val="24"/>
        </w:rPr>
        <w:t xml:space="preserve">Požadavek na výjimku z SPPO ve vztahu k charakteru zásilky a </w:t>
      </w:r>
      <w:r w:rsidR="00896B9E" w:rsidRPr="00477003">
        <w:rPr>
          <w:rFonts w:ascii="Arial" w:hAnsi="Arial" w:cs="Arial"/>
          <w:sz w:val="24"/>
          <w:szCs w:val="24"/>
        </w:rPr>
        <w:t xml:space="preserve">na </w:t>
      </w:r>
      <w:r w:rsidRPr="00477003">
        <w:rPr>
          <w:rFonts w:ascii="Arial" w:hAnsi="Arial" w:cs="Arial"/>
          <w:sz w:val="24"/>
          <w:szCs w:val="24"/>
        </w:rPr>
        <w:t xml:space="preserve">přepravu zásilek mezi jinými stanicemi, než je uvedeno v čl. 222. 1. SPPO, lze uplatnit na Odboru obchodu osobní </w:t>
      </w:r>
      <w:r w:rsidR="00B20229" w:rsidRPr="00477003">
        <w:rPr>
          <w:rFonts w:ascii="Arial" w:hAnsi="Arial" w:cs="Arial"/>
          <w:sz w:val="24"/>
          <w:szCs w:val="24"/>
        </w:rPr>
        <w:t>dopravy</w:t>
      </w:r>
      <w:r w:rsidRPr="00477003">
        <w:rPr>
          <w:rFonts w:ascii="Arial" w:hAnsi="Arial" w:cs="Arial"/>
          <w:sz w:val="24"/>
          <w:szCs w:val="24"/>
        </w:rPr>
        <w:t xml:space="preserve"> GŘ ČD (O 16) </w:t>
      </w:r>
      <w:r w:rsidR="00ED1DF7" w:rsidRPr="00477003">
        <w:rPr>
          <w:rFonts w:ascii="Arial" w:hAnsi="Arial" w:cs="Arial"/>
          <w:sz w:val="24"/>
          <w:szCs w:val="24"/>
        </w:rPr>
        <w:t xml:space="preserve">elektronicky na email: </w:t>
      </w:r>
      <w:hyperlink r:id="rId19" w:history="1">
        <w:r w:rsidR="00ED1DF7" w:rsidRPr="00477003">
          <w:rPr>
            <w:rStyle w:val="Hypertextovodkaz"/>
            <w:rFonts w:ascii="Arial" w:hAnsi="Arial" w:cs="Arial"/>
            <w:color w:val="auto"/>
            <w:sz w:val="24"/>
            <w:szCs w:val="24"/>
            <w:u w:val="none"/>
          </w:rPr>
          <w:t>kuryr@cd.c</w:t>
        </w:r>
      </w:hyperlink>
      <w:r w:rsidR="004D4B99" w:rsidRPr="00477003">
        <w:rPr>
          <w:rFonts w:ascii="Arial" w:hAnsi="Arial" w:cs="Arial"/>
          <w:sz w:val="24"/>
          <w:szCs w:val="24"/>
        </w:rPr>
        <w:t>z</w:t>
      </w:r>
      <w:r w:rsidR="00ED1DF7" w:rsidRPr="00477003">
        <w:rPr>
          <w:rFonts w:ascii="Arial" w:hAnsi="Arial" w:cs="Arial"/>
          <w:sz w:val="24"/>
          <w:szCs w:val="24"/>
        </w:rPr>
        <w:t xml:space="preserve"> </w:t>
      </w:r>
      <w:r w:rsidRPr="00477003">
        <w:rPr>
          <w:rFonts w:ascii="Arial" w:hAnsi="Arial" w:cs="Arial"/>
          <w:sz w:val="24"/>
          <w:szCs w:val="24"/>
        </w:rPr>
        <w:t>prostřednictvím žádosti uvedené v čl. 22</w:t>
      </w:r>
      <w:r w:rsidR="00A05F71" w:rsidRPr="00477003">
        <w:rPr>
          <w:rFonts w:ascii="Arial" w:hAnsi="Arial" w:cs="Arial"/>
          <w:sz w:val="24"/>
          <w:szCs w:val="24"/>
        </w:rPr>
        <w:t>2</w:t>
      </w:r>
      <w:r w:rsidRPr="00477003">
        <w:rPr>
          <w:rFonts w:ascii="Arial" w:hAnsi="Arial" w:cs="Arial"/>
          <w:sz w:val="24"/>
          <w:szCs w:val="24"/>
        </w:rPr>
        <w:t>. 2. SPPO.</w:t>
      </w:r>
    </w:p>
    <w:p w:rsidR="00FD205A" w:rsidRPr="00477003" w:rsidRDefault="00A96A8B">
      <w:pPr>
        <w:spacing w:after="120"/>
        <w:jc w:val="both"/>
        <w:rPr>
          <w:rFonts w:ascii="Arial" w:hAnsi="Arial" w:cs="Arial"/>
          <w:sz w:val="24"/>
          <w:szCs w:val="24"/>
        </w:rPr>
      </w:pPr>
      <w:r w:rsidRPr="00477003">
        <w:rPr>
          <w:rFonts w:ascii="Arial" w:hAnsi="Arial" w:cs="Arial"/>
          <w:b/>
          <w:bCs/>
          <w:sz w:val="24"/>
          <w:szCs w:val="24"/>
        </w:rPr>
        <w:t>2</w:t>
      </w:r>
      <w:r w:rsidR="005A26C0" w:rsidRPr="00477003">
        <w:rPr>
          <w:rFonts w:ascii="Arial" w:hAnsi="Arial" w:cs="Arial"/>
          <w:b/>
          <w:bCs/>
          <w:sz w:val="24"/>
          <w:szCs w:val="24"/>
        </w:rPr>
        <w:t>2</w:t>
      </w:r>
      <w:r w:rsidR="000A5033" w:rsidRPr="00477003">
        <w:rPr>
          <w:rFonts w:ascii="Arial" w:hAnsi="Arial" w:cs="Arial"/>
          <w:b/>
          <w:bCs/>
          <w:sz w:val="24"/>
          <w:szCs w:val="24"/>
        </w:rPr>
        <w:t>4</w:t>
      </w:r>
      <w:r w:rsidRPr="00477003">
        <w:rPr>
          <w:rFonts w:ascii="Arial" w:hAnsi="Arial" w:cs="Arial"/>
          <w:b/>
          <w:bCs/>
          <w:sz w:val="24"/>
          <w:szCs w:val="24"/>
        </w:rPr>
        <w:t>.</w:t>
      </w:r>
      <w:r w:rsidR="00CC152F" w:rsidRPr="00477003">
        <w:rPr>
          <w:rFonts w:ascii="Arial" w:hAnsi="Arial" w:cs="Arial"/>
          <w:b/>
          <w:bCs/>
          <w:sz w:val="24"/>
          <w:szCs w:val="24"/>
        </w:rPr>
        <w:t> </w:t>
      </w:r>
      <w:r w:rsidR="00F97BD5" w:rsidRPr="00477003">
        <w:rPr>
          <w:rFonts w:ascii="Arial" w:hAnsi="Arial" w:cs="Arial"/>
          <w:sz w:val="24"/>
          <w:szCs w:val="24"/>
        </w:rPr>
        <w:t xml:space="preserve">Zásilky </w:t>
      </w:r>
      <w:r w:rsidR="00B81542" w:rsidRPr="00477003">
        <w:rPr>
          <w:rFonts w:ascii="Arial" w:hAnsi="Arial" w:cs="Arial"/>
          <w:sz w:val="24"/>
          <w:szCs w:val="24"/>
        </w:rPr>
        <w:t>je možno podat k přepravě v kterékoliv</w:t>
      </w:r>
      <w:r w:rsidR="00F97BD5" w:rsidRPr="00477003">
        <w:rPr>
          <w:rFonts w:ascii="Arial" w:hAnsi="Arial" w:cs="Arial"/>
          <w:sz w:val="24"/>
          <w:szCs w:val="24"/>
        </w:rPr>
        <w:t xml:space="preserve"> stanici zařazené do systému ČD </w:t>
      </w:r>
      <w:r w:rsidR="00B81542" w:rsidRPr="00477003">
        <w:rPr>
          <w:rFonts w:ascii="Arial" w:hAnsi="Arial" w:cs="Arial"/>
          <w:sz w:val="24"/>
          <w:szCs w:val="24"/>
        </w:rPr>
        <w:t xml:space="preserve">Kurýr </w:t>
      </w:r>
      <w:r w:rsidR="005A26C0" w:rsidRPr="00477003">
        <w:rPr>
          <w:rFonts w:ascii="Arial" w:hAnsi="Arial" w:cs="Arial"/>
          <w:sz w:val="24"/>
          <w:szCs w:val="24"/>
        </w:rPr>
        <w:t xml:space="preserve">nebo ve </w:t>
      </w:r>
      <w:r w:rsidR="00FD205A" w:rsidRPr="00477003">
        <w:rPr>
          <w:rFonts w:ascii="Arial" w:hAnsi="Arial" w:cs="Arial"/>
          <w:sz w:val="24"/>
          <w:szCs w:val="24"/>
        </w:rPr>
        <w:t>vyhlášené doplňkové stanici v rámci zveřejněné provozní doby, nejpozději 30 minut před odjezdem spoje, není-li v některé stanici stanoveno jinak.</w:t>
      </w:r>
    </w:p>
    <w:p w:rsidR="00A96A8B" w:rsidRPr="00477003" w:rsidRDefault="005E4747" w:rsidP="00B81542">
      <w:pPr>
        <w:spacing w:after="120"/>
        <w:ind w:left="426"/>
        <w:jc w:val="both"/>
        <w:rPr>
          <w:rFonts w:ascii="Arial" w:hAnsi="Arial" w:cs="Arial"/>
          <w:sz w:val="24"/>
          <w:szCs w:val="24"/>
        </w:rPr>
      </w:pPr>
      <w:r w:rsidRPr="00477003">
        <w:rPr>
          <w:rFonts w:ascii="Arial" w:hAnsi="Arial" w:cs="Arial"/>
          <w:b/>
          <w:noProof/>
          <w:sz w:val="24"/>
          <w:szCs w:val="24"/>
        </w:rPr>
        <mc:AlternateContent>
          <mc:Choice Requires="wps">
            <w:drawing>
              <wp:anchor distT="0" distB="0" distL="114300" distR="114300" simplePos="0" relativeHeight="251657216" behindDoc="0" locked="0" layoutInCell="1" allowOverlap="1" wp14:anchorId="4351B39B" wp14:editId="306411DC">
                <wp:simplePos x="0" y="0"/>
                <wp:positionH relativeFrom="column">
                  <wp:posOffset>6289557</wp:posOffset>
                </wp:positionH>
                <wp:positionV relativeFrom="paragraph">
                  <wp:posOffset>446774</wp:posOffset>
                </wp:positionV>
                <wp:extent cx="0" cy="206375"/>
                <wp:effectExtent l="0" t="0" r="19050" b="22225"/>
                <wp:wrapNone/>
                <wp:docPr id="178" name="Přímá spojnice 178"/>
                <wp:cNvGraphicFramePr/>
                <a:graphic xmlns:a="http://schemas.openxmlformats.org/drawingml/2006/main">
                  <a:graphicData uri="http://schemas.microsoft.com/office/word/2010/wordprocessingShape">
                    <wps:wsp>
                      <wps:cNvCnPr/>
                      <wps:spPr>
                        <a:xfrm>
                          <a:off x="0" y="0"/>
                          <a:ext cx="0" cy="2063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FE3E82F" id="Přímá spojnice 178" o:spid="_x0000_s1026" style="position:absolute;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95.25pt,35.2pt" to="495.25pt,5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stuvgEAALkDAAAOAAAAZHJzL2Uyb0RvYy54bWysU0uO1DAQ3SNxB8t7OulGzKCo07OYEWwQ&#10;tIA5gMcpdwz+qWw66aOw5ACcYsS9KDvpDAKEEGLj+PPeq3pVle3VaA07AkbtXcvXq5ozcNJ32h1a&#10;fvv+xZPnnMUkXCeMd9DyE0R+tXv8aDuEBja+96YDZCTiYjOElvcphaaqouzBirjyARw9Ko9WJDri&#10;oepQDKRuTbWp64tq8NgF9BJipNub6ZHvir5SINMbpSIkZlpOuaWyYlnv8lrttqI5oAi9lnMa4h+y&#10;sEI7CrpI3Ygk2CfUv0hZLdFHr9JKelt5pbSE4oHcrOuf3LzrRYDihYoTw1Km+P9k5evjHpnuqHeX&#10;1ConLDVp/+3z/Vd7/4XF4D84ypDlRyrVEGJDjGu3x/kUwx6z71GhzV9yxMZS3tNSXhgTk9OlpNtN&#10;ffH08lmWqx54AWN6Cd6yvGm50S4bF404voppgp4hxMt5TJHLLp0MZLBxb0GRGYq1LuwyRnBtkB0F&#10;DUD3cT2HLchMUdqYhVT/mTRjMw3KaP0tcUGXiN6lhWi18/i7qGk8p6om/Nn15DXbvvPdqfShlIPm&#10;oxR0nuU8gD+eC/3hj9t9BwAA//8DAFBLAwQUAAYACAAAACEAwYNRhN0AAAAKAQAADwAAAGRycy9k&#10;b3ducmV2LnhtbEyPTU/DMAyG70j8h8hI3FjCBGztmk6IjxMcSuGwY9aYtlrjVE3WFn49RjvA0faj&#10;18+bbWfXiRGH0HrScL1QIJAqb1uqNXy8P1+tQYRoyJrOE2r4wgDb/PwsM6n1E73hWMZacAiF1Gho&#10;YuxTKUPVoDNh4Xskvn36wZnI41BLO5iJw10nl0rdSWda4g+N6fGhwepQHp2G1dNLWfTT4+t3IVey&#10;KEYf14ed1pcX8/0GRMQ5/sHwq8/qkLPT3h/JBtFpSBJ1yyiHqRsQDJwWeybVMgGZZ/J/hfwHAAD/&#10;/wMAUEsBAi0AFAAGAAgAAAAhALaDOJL+AAAA4QEAABMAAAAAAAAAAAAAAAAAAAAAAFtDb250ZW50&#10;X1R5cGVzXS54bWxQSwECLQAUAAYACAAAACEAOP0h/9YAAACUAQAACwAAAAAAAAAAAAAAAAAvAQAA&#10;X3JlbHMvLnJlbHNQSwECLQAUAAYACAAAACEAAHrLbr4BAAC5AwAADgAAAAAAAAAAAAAAAAAuAgAA&#10;ZHJzL2Uyb0RvYy54bWxQSwECLQAUAAYACAAAACEAwYNRhN0AAAAKAQAADwAAAAAAAAAAAAAAAAAY&#10;BAAAZHJzL2Rvd25yZXYueG1sUEsFBgAAAAAEAAQA8wAAACIFAAAAAA==&#10;" strokecolor="black [3040]"/>
            </w:pict>
          </mc:Fallback>
        </mc:AlternateContent>
      </w:r>
      <w:r w:rsidR="00B81542" w:rsidRPr="00477003">
        <w:rPr>
          <w:rFonts w:ascii="Arial" w:hAnsi="Arial" w:cs="Arial"/>
          <w:b/>
          <w:sz w:val="24"/>
          <w:szCs w:val="24"/>
        </w:rPr>
        <w:t>2</w:t>
      </w:r>
      <w:r w:rsidR="005A26C0" w:rsidRPr="00477003">
        <w:rPr>
          <w:rFonts w:ascii="Arial" w:hAnsi="Arial" w:cs="Arial"/>
          <w:b/>
          <w:sz w:val="24"/>
          <w:szCs w:val="24"/>
        </w:rPr>
        <w:t>2</w:t>
      </w:r>
      <w:r w:rsidR="00FD205A" w:rsidRPr="00477003">
        <w:rPr>
          <w:rFonts w:ascii="Arial" w:hAnsi="Arial" w:cs="Arial"/>
          <w:b/>
          <w:sz w:val="24"/>
          <w:szCs w:val="24"/>
        </w:rPr>
        <w:t>4</w:t>
      </w:r>
      <w:r w:rsidR="00B81542" w:rsidRPr="00477003">
        <w:rPr>
          <w:rFonts w:ascii="Arial" w:hAnsi="Arial" w:cs="Arial"/>
          <w:b/>
          <w:sz w:val="24"/>
          <w:szCs w:val="24"/>
        </w:rPr>
        <w:t>.</w:t>
      </w:r>
      <w:r w:rsidR="00CC152F" w:rsidRPr="00477003">
        <w:rPr>
          <w:rFonts w:ascii="Arial" w:hAnsi="Arial" w:cs="Arial"/>
          <w:b/>
          <w:sz w:val="24"/>
          <w:szCs w:val="24"/>
        </w:rPr>
        <w:t> </w:t>
      </w:r>
      <w:r w:rsidR="00B81542" w:rsidRPr="00477003">
        <w:rPr>
          <w:rFonts w:ascii="Arial" w:hAnsi="Arial" w:cs="Arial"/>
          <w:b/>
          <w:sz w:val="24"/>
          <w:szCs w:val="24"/>
        </w:rPr>
        <w:t>1.</w:t>
      </w:r>
      <w:r w:rsidR="00CC152F" w:rsidRPr="00477003">
        <w:rPr>
          <w:rFonts w:ascii="Arial" w:hAnsi="Arial" w:cs="Arial"/>
          <w:b/>
          <w:sz w:val="24"/>
          <w:szCs w:val="24"/>
        </w:rPr>
        <w:t> </w:t>
      </w:r>
      <w:r w:rsidR="00894B39" w:rsidRPr="00477003">
        <w:rPr>
          <w:rFonts w:ascii="Arial" w:hAnsi="Arial" w:cs="Arial"/>
          <w:sz w:val="24"/>
          <w:szCs w:val="24"/>
        </w:rPr>
        <w:t>Zásilka podaná k přepravě ve lhůtě kratší než 30 minut před odjezdem vlaku dle plánu relací a spojů, bude přepravena nejbližším následujícím vlakem dle plánu relac</w:t>
      </w:r>
      <w:r w:rsidRPr="00477003">
        <w:rPr>
          <w:rFonts w:ascii="Arial" w:hAnsi="Arial" w:cs="Arial"/>
          <w:sz w:val="24"/>
          <w:szCs w:val="24"/>
        </w:rPr>
        <w:t>í</w:t>
      </w:r>
      <w:r w:rsidR="00894B39" w:rsidRPr="00477003">
        <w:rPr>
          <w:rFonts w:ascii="Arial" w:hAnsi="Arial" w:cs="Arial"/>
          <w:sz w:val="24"/>
          <w:szCs w:val="24"/>
        </w:rPr>
        <w:t xml:space="preserve"> a spojů ve stejné relaci</w:t>
      </w:r>
      <w:r w:rsidR="00A96A8B" w:rsidRPr="00477003">
        <w:rPr>
          <w:rFonts w:ascii="Arial" w:hAnsi="Arial" w:cs="Arial"/>
          <w:sz w:val="24"/>
          <w:szCs w:val="24"/>
        </w:rPr>
        <w:t>.</w:t>
      </w:r>
    </w:p>
    <w:p w:rsidR="00FD205A" w:rsidRPr="00477003" w:rsidRDefault="00BC459B" w:rsidP="00FD205A">
      <w:pPr>
        <w:ind w:left="426"/>
        <w:jc w:val="both"/>
        <w:rPr>
          <w:rFonts w:ascii="Arial" w:hAnsi="Arial" w:cs="Arial"/>
          <w:sz w:val="24"/>
          <w:szCs w:val="24"/>
        </w:rPr>
      </w:pPr>
      <w:r w:rsidRPr="00477003">
        <w:rPr>
          <w:rFonts w:ascii="Arial" w:hAnsi="Arial" w:cs="Arial"/>
          <w:b/>
          <w:sz w:val="24"/>
          <w:szCs w:val="24"/>
        </w:rPr>
        <w:t>22</w:t>
      </w:r>
      <w:r w:rsidR="00FD205A" w:rsidRPr="00477003">
        <w:rPr>
          <w:rFonts w:ascii="Arial" w:hAnsi="Arial" w:cs="Arial"/>
          <w:b/>
          <w:sz w:val="24"/>
          <w:szCs w:val="24"/>
        </w:rPr>
        <w:t>4</w:t>
      </w:r>
      <w:r w:rsidRPr="00477003">
        <w:rPr>
          <w:rFonts w:ascii="Arial" w:hAnsi="Arial" w:cs="Arial"/>
          <w:b/>
          <w:sz w:val="24"/>
          <w:szCs w:val="24"/>
        </w:rPr>
        <w:t>.</w:t>
      </w:r>
      <w:r w:rsidR="00CC152F" w:rsidRPr="00477003">
        <w:rPr>
          <w:rFonts w:ascii="Arial" w:hAnsi="Arial" w:cs="Arial"/>
          <w:b/>
          <w:sz w:val="24"/>
          <w:szCs w:val="24"/>
        </w:rPr>
        <w:t> </w:t>
      </w:r>
      <w:r w:rsidRPr="00477003">
        <w:rPr>
          <w:rFonts w:ascii="Arial" w:hAnsi="Arial" w:cs="Arial"/>
          <w:b/>
          <w:sz w:val="24"/>
          <w:szCs w:val="24"/>
        </w:rPr>
        <w:t>2.</w:t>
      </w:r>
      <w:r w:rsidR="00CC152F" w:rsidRPr="00477003">
        <w:rPr>
          <w:rFonts w:ascii="Arial" w:hAnsi="Arial" w:cs="Arial"/>
          <w:b/>
          <w:sz w:val="24"/>
          <w:szCs w:val="24"/>
        </w:rPr>
        <w:t> </w:t>
      </w:r>
      <w:r w:rsidRPr="00477003">
        <w:rPr>
          <w:rFonts w:ascii="Arial" w:hAnsi="Arial" w:cs="Arial"/>
          <w:sz w:val="24"/>
          <w:szCs w:val="24"/>
        </w:rPr>
        <w:t>Každý kus zásilky musí být podán k přepravě jako samostatná kurýrní zásilka a musí být označen adresou příjemce a názvem stanice určení.</w:t>
      </w:r>
    </w:p>
    <w:p w:rsidR="00BC459B" w:rsidRPr="00477003" w:rsidRDefault="00BC459B" w:rsidP="00087306">
      <w:pPr>
        <w:spacing w:before="120" w:after="120"/>
        <w:ind w:left="425"/>
        <w:jc w:val="both"/>
        <w:rPr>
          <w:rFonts w:ascii="Arial" w:hAnsi="Arial" w:cs="Arial"/>
          <w:sz w:val="24"/>
          <w:szCs w:val="24"/>
        </w:rPr>
      </w:pPr>
      <w:r w:rsidRPr="00477003">
        <w:rPr>
          <w:rFonts w:ascii="Arial" w:hAnsi="Arial" w:cs="Arial"/>
          <w:b/>
          <w:sz w:val="24"/>
          <w:szCs w:val="24"/>
        </w:rPr>
        <w:t>22</w:t>
      </w:r>
      <w:r w:rsidR="00FD205A" w:rsidRPr="00477003">
        <w:rPr>
          <w:rFonts w:ascii="Arial" w:hAnsi="Arial" w:cs="Arial"/>
          <w:b/>
          <w:sz w:val="24"/>
          <w:szCs w:val="24"/>
        </w:rPr>
        <w:t>4</w:t>
      </w:r>
      <w:r w:rsidRPr="00477003">
        <w:rPr>
          <w:rFonts w:ascii="Arial" w:hAnsi="Arial" w:cs="Arial"/>
          <w:b/>
          <w:sz w:val="24"/>
          <w:szCs w:val="24"/>
        </w:rPr>
        <w:t>.</w:t>
      </w:r>
      <w:r w:rsidR="00CC152F" w:rsidRPr="00477003">
        <w:rPr>
          <w:rFonts w:ascii="Arial" w:hAnsi="Arial" w:cs="Arial"/>
          <w:b/>
          <w:sz w:val="24"/>
          <w:szCs w:val="24"/>
        </w:rPr>
        <w:t> </w:t>
      </w:r>
      <w:r w:rsidRPr="00477003">
        <w:rPr>
          <w:rFonts w:ascii="Arial" w:hAnsi="Arial" w:cs="Arial"/>
          <w:b/>
          <w:sz w:val="24"/>
          <w:szCs w:val="24"/>
        </w:rPr>
        <w:t>3.</w:t>
      </w:r>
      <w:r w:rsidR="00CC152F" w:rsidRPr="00477003">
        <w:rPr>
          <w:rFonts w:ascii="Arial" w:hAnsi="Arial" w:cs="Arial"/>
          <w:b/>
          <w:sz w:val="24"/>
          <w:szCs w:val="24"/>
        </w:rPr>
        <w:t> </w:t>
      </w:r>
      <w:r w:rsidRPr="00477003">
        <w:rPr>
          <w:rFonts w:ascii="Arial" w:hAnsi="Arial" w:cs="Arial"/>
          <w:sz w:val="24"/>
          <w:szCs w:val="24"/>
        </w:rPr>
        <w:t xml:space="preserve">Zásilka </w:t>
      </w:r>
      <w:r w:rsidR="00571C5B" w:rsidRPr="00477003">
        <w:rPr>
          <w:rFonts w:ascii="Arial" w:hAnsi="Arial" w:cs="Arial"/>
          <w:sz w:val="24"/>
          <w:szCs w:val="24"/>
        </w:rPr>
        <w:t>obsahující filmové kopie</w:t>
      </w:r>
      <w:r w:rsidRPr="00477003">
        <w:rPr>
          <w:rFonts w:ascii="Arial" w:hAnsi="Arial" w:cs="Arial"/>
          <w:sz w:val="24"/>
          <w:szCs w:val="24"/>
        </w:rPr>
        <w:t xml:space="preserve"> v typizovaných schránách se může skládat z více kusů, jejich počet musí být zaznamenán v kolonce „Obsah zásilky“ v tomto formátu „FILM 1/2</w:t>
      </w:r>
      <w:r w:rsidRPr="00477003">
        <w:rPr>
          <w:rStyle w:val="Znakapoznpodarou"/>
          <w:rFonts w:ascii="Arial" w:hAnsi="Arial" w:cs="Arial"/>
          <w:sz w:val="24"/>
          <w:szCs w:val="24"/>
        </w:rPr>
        <w:footnoteReference w:id="36"/>
      </w:r>
      <w:r w:rsidRPr="00477003">
        <w:rPr>
          <w:rFonts w:ascii="Arial" w:hAnsi="Arial" w:cs="Arial"/>
          <w:sz w:val="24"/>
          <w:szCs w:val="24"/>
        </w:rPr>
        <w:t>“.</w:t>
      </w:r>
    </w:p>
    <w:p w:rsidR="00BC459B" w:rsidRPr="00477003" w:rsidRDefault="00BC459B" w:rsidP="00FD205A">
      <w:pPr>
        <w:spacing w:after="120"/>
        <w:ind w:left="425"/>
        <w:jc w:val="both"/>
        <w:rPr>
          <w:rFonts w:ascii="Arial" w:hAnsi="Arial" w:cs="Arial"/>
          <w:sz w:val="24"/>
          <w:szCs w:val="24"/>
        </w:rPr>
      </w:pPr>
      <w:r w:rsidRPr="00477003">
        <w:rPr>
          <w:rFonts w:ascii="Arial" w:hAnsi="Arial" w:cs="Arial"/>
          <w:b/>
          <w:sz w:val="24"/>
          <w:szCs w:val="24"/>
        </w:rPr>
        <w:t>22</w:t>
      </w:r>
      <w:r w:rsidR="00FD205A" w:rsidRPr="00477003">
        <w:rPr>
          <w:rFonts w:ascii="Arial" w:hAnsi="Arial" w:cs="Arial"/>
          <w:b/>
          <w:sz w:val="24"/>
          <w:szCs w:val="24"/>
        </w:rPr>
        <w:t>4</w:t>
      </w:r>
      <w:r w:rsidRPr="00477003">
        <w:rPr>
          <w:rFonts w:ascii="Arial" w:hAnsi="Arial" w:cs="Arial"/>
          <w:b/>
          <w:sz w:val="24"/>
          <w:szCs w:val="24"/>
        </w:rPr>
        <w:t>.</w:t>
      </w:r>
      <w:r w:rsidR="00CC152F" w:rsidRPr="00477003">
        <w:rPr>
          <w:rFonts w:ascii="Arial" w:hAnsi="Arial" w:cs="Arial"/>
          <w:b/>
          <w:sz w:val="24"/>
          <w:szCs w:val="24"/>
        </w:rPr>
        <w:t> </w:t>
      </w:r>
      <w:r w:rsidRPr="00477003">
        <w:rPr>
          <w:rFonts w:ascii="Arial" w:hAnsi="Arial" w:cs="Arial"/>
          <w:b/>
          <w:sz w:val="24"/>
          <w:szCs w:val="24"/>
        </w:rPr>
        <w:t>4.</w:t>
      </w:r>
      <w:r w:rsidR="00CC152F" w:rsidRPr="00477003">
        <w:rPr>
          <w:rFonts w:ascii="Arial" w:hAnsi="Arial" w:cs="Arial"/>
          <w:sz w:val="24"/>
          <w:szCs w:val="24"/>
        </w:rPr>
        <w:t> </w:t>
      </w:r>
      <w:r w:rsidRPr="00477003">
        <w:rPr>
          <w:rFonts w:ascii="Arial" w:hAnsi="Arial" w:cs="Arial"/>
          <w:sz w:val="24"/>
          <w:szCs w:val="24"/>
        </w:rPr>
        <w:t xml:space="preserve">Při podání zásilky </w:t>
      </w:r>
      <w:r w:rsidR="00772CFE" w:rsidRPr="00477003">
        <w:rPr>
          <w:rFonts w:ascii="Arial" w:hAnsi="Arial" w:cs="Arial"/>
          <w:sz w:val="24"/>
          <w:szCs w:val="24"/>
        </w:rPr>
        <w:t>k přep</w:t>
      </w:r>
      <w:r w:rsidRPr="00477003">
        <w:rPr>
          <w:rFonts w:ascii="Arial" w:hAnsi="Arial" w:cs="Arial"/>
          <w:sz w:val="24"/>
          <w:szCs w:val="24"/>
        </w:rPr>
        <w:t>ravě může zaměstnanec ČD se souhlasem odesílatele přezkoumat obsah zásilky, pokud má podezření, že obsahuje zakázané věci ve smyslu čl. 220. 1. SPPO nebo jiné, než deklarované věci.</w:t>
      </w:r>
    </w:p>
    <w:p w:rsidR="00216CBC" w:rsidRPr="00477003" w:rsidRDefault="00216CBC" w:rsidP="00B81542">
      <w:pPr>
        <w:spacing w:after="120"/>
        <w:ind w:left="426"/>
        <w:jc w:val="both"/>
        <w:rPr>
          <w:rFonts w:ascii="Arial" w:hAnsi="Arial" w:cs="Arial"/>
          <w:sz w:val="24"/>
          <w:szCs w:val="24"/>
        </w:rPr>
      </w:pPr>
      <w:r w:rsidRPr="00477003">
        <w:rPr>
          <w:rFonts w:ascii="Arial" w:hAnsi="Arial" w:cs="Arial"/>
          <w:b/>
          <w:sz w:val="24"/>
          <w:szCs w:val="24"/>
        </w:rPr>
        <w:t>22</w:t>
      </w:r>
      <w:r w:rsidR="00FD205A" w:rsidRPr="00477003">
        <w:rPr>
          <w:rFonts w:ascii="Arial" w:hAnsi="Arial" w:cs="Arial"/>
          <w:b/>
          <w:sz w:val="24"/>
          <w:szCs w:val="24"/>
        </w:rPr>
        <w:t>4</w:t>
      </w:r>
      <w:r w:rsidRPr="00477003">
        <w:rPr>
          <w:rFonts w:ascii="Arial" w:hAnsi="Arial" w:cs="Arial"/>
          <w:b/>
          <w:sz w:val="24"/>
          <w:szCs w:val="24"/>
        </w:rPr>
        <w:t>.</w:t>
      </w:r>
      <w:r w:rsidR="00CC152F" w:rsidRPr="00477003">
        <w:rPr>
          <w:rFonts w:ascii="Arial" w:hAnsi="Arial" w:cs="Arial"/>
          <w:b/>
          <w:sz w:val="24"/>
          <w:szCs w:val="24"/>
        </w:rPr>
        <w:t> </w:t>
      </w:r>
      <w:r w:rsidR="00BC459B" w:rsidRPr="00477003">
        <w:rPr>
          <w:rFonts w:ascii="Arial" w:hAnsi="Arial" w:cs="Arial"/>
          <w:b/>
          <w:sz w:val="24"/>
          <w:szCs w:val="24"/>
        </w:rPr>
        <w:t>5</w:t>
      </w:r>
      <w:r w:rsidRPr="00477003">
        <w:rPr>
          <w:rFonts w:ascii="Arial" w:hAnsi="Arial" w:cs="Arial"/>
          <w:b/>
          <w:sz w:val="24"/>
          <w:szCs w:val="24"/>
        </w:rPr>
        <w:t>.</w:t>
      </w:r>
      <w:r w:rsidR="00CC152F" w:rsidRPr="00477003">
        <w:rPr>
          <w:rFonts w:ascii="Arial" w:hAnsi="Arial" w:cs="Arial"/>
          <w:sz w:val="24"/>
          <w:szCs w:val="24"/>
        </w:rPr>
        <w:t> </w:t>
      </w:r>
      <w:r w:rsidRPr="00477003">
        <w:rPr>
          <w:rFonts w:ascii="Arial" w:hAnsi="Arial" w:cs="Arial"/>
          <w:sz w:val="24"/>
          <w:szCs w:val="24"/>
        </w:rPr>
        <w:t>K přepravě nebudou vůbec přijaty zásilky:</w:t>
      </w:r>
    </w:p>
    <w:p w:rsidR="00216CBC" w:rsidRPr="00477003" w:rsidRDefault="00216CBC" w:rsidP="00B9580D">
      <w:pPr>
        <w:numPr>
          <w:ilvl w:val="0"/>
          <w:numId w:val="39"/>
        </w:numPr>
        <w:tabs>
          <w:tab w:val="clear" w:pos="720"/>
          <w:tab w:val="num" w:pos="851"/>
        </w:tabs>
        <w:ind w:left="851" w:hanging="425"/>
        <w:jc w:val="both"/>
        <w:rPr>
          <w:rFonts w:ascii="Arial" w:hAnsi="Arial" w:cs="Arial"/>
          <w:sz w:val="24"/>
          <w:szCs w:val="24"/>
        </w:rPr>
      </w:pPr>
      <w:r w:rsidRPr="00477003">
        <w:rPr>
          <w:rFonts w:ascii="Arial" w:hAnsi="Arial" w:cs="Arial"/>
          <w:sz w:val="24"/>
          <w:szCs w:val="24"/>
        </w:rPr>
        <w:t xml:space="preserve">které nejsou baleny a </w:t>
      </w:r>
      <w:r w:rsidR="0064300A" w:rsidRPr="00477003">
        <w:rPr>
          <w:rFonts w:ascii="Arial" w:hAnsi="Arial" w:cs="Arial"/>
          <w:sz w:val="24"/>
          <w:szCs w:val="24"/>
        </w:rPr>
        <w:t>těžší</w:t>
      </w:r>
      <w:r w:rsidR="00FD205A" w:rsidRPr="00477003">
        <w:rPr>
          <w:rFonts w:ascii="Arial" w:hAnsi="Arial" w:cs="Arial"/>
          <w:sz w:val="24"/>
          <w:szCs w:val="24"/>
        </w:rPr>
        <w:t>/větší</w:t>
      </w:r>
      <w:r w:rsidRPr="00477003">
        <w:rPr>
          <w:rFonts w:ascii="Arial" w:hAnsi="Arial" w:cs="Arial"/>
          <w:sz w:val="24"/>
          <w:szCs w:val="24"/>
        </w:rPr>
        <w:t xml:space="preserve"> zásilky též převázány tak, aby byly chráněny před ztrátou nebo poškozením a aby nemohly způsobit škodu osobám nebo poškodit kolejová vozidla či jiná zařízení nebo předměty,</w:t>
      </w:r>
    </w:p>
    <w:p w:rsidR="00216CBC" w:rsidRPr="00477003" w:rsidRDefault="00216CBC" w:rsidP="00B9580D">
      <w:pPr>
        <w:numPr>
          <w:ilvl w:val="0"/>
          <w:numId w:val="39"/>
        </w:numPr>
        <w:tabs>
          <w:tab w:val="clear" w:pos="720"/>
          <w:tab w:val="num" w:pos="851"/>
        </w:tabs>
        <w:ind w:left="851" w:hanging="425"/>
        <w:jc w:val="both"/>
        <w:rPr>
          <w:rFonts w:ascii="Arial" w:hAnsi="Arial" w:cs="Arial"/>
          <w:sz w:val="24"/>
          <w:szCs w:val="24"/>
        </w:rPr>
      </w:pPr>
      <w:r w:rsidRPr="00477003">
        <w:rPr>
          <w:rFonts w:ascii="Arial" w:hAnsi="Arial" w:cs="Arial"/>
          <w:sz w:val="24"/>
          <w:szCs w:val="24"/>
        </w:rPr>
        <w:t>pokud je kapacita požadovaného spoje vyčerpána nebo pokud nelze k danému spoji včas odbavit všechny zásilky z důvodu jejich velkého množství</w:t>
      </w:r>
      <w:r w:rsidR="003E6853" w:rsidRPr="00477003">
        <w:rPr>
          <w:rStyle w:val="Znakapoznpodarou"/>
          <w:rFonts w:ascii="Arial" w:hAnsi="Arial" w:cs="Arial"/>
          <w:sz w:val="24"/>
          <w:szCs w:val="24"/>
        </w:rPr>
        <w:footnoteReference w:id="37"/>
      </w:r>
      <w:r w:rsidR="003E6853" w:rsidRPr="00477003">
        <w:rPr>
          <w:rFonts w:ascii="Arial" w:hAnsi="Arial" w:cs="Arial"/>
          <w:sz w:val="24"/>
          <w:szCs w:val="24"/>
        </w:rPr>
        <w:t>,</w:t>
      </w:r>
    </w:p>
    <w:p w:rsidR="00216CBC" w:rsidRPr="00477003" w:rsidRDefault="00216CBC" w:rsidP="00B9580D">
      <w:pPr>
        <w:numPr>
          <w:ilvl w:val="0"/>
          <w:numId w:val="39"/>
        </w:numPr>
        <w:tabs>
          <w:tab w:val="clear" w:pos="720"/>
          <w:tab w:val="num" w:pos="851"/>
        </w:tabs>
        <w:ind w:left="851" w:hanging="425"/>
        <w:jc w:val="both"/>
        <w:rPr>
          <w:rFonts w:ascii="Arial" w:hAnsi="Arial" w:cs="Arial"/>
          <w:sz w:val="24"/>
          <w:szCs w:val="24"/>
        </w:rPr>
      </w:pPr>
      <w:r w:rsidRPr="00477003">
        <w:rPr>
          <w:rFonts w:ascii="Arial" w:hAnsi="Arial" w:cs="Arial"/>
          <w:sz w:val="24"/>
          <w:szCs w:val="24"/>
        </w:rPr>
        <w:t xml:space="preserve">pokud je </w:t>
      </w:r>
      <w:r w:rsidR="00571C5B" w:rsidRPr="00477003">
        <w:rPr>
          <w:rFonts w:ascii="Arial" w:hAnsi="Arial" w:cs="Arial"/>
          <w:sz w:val="24"/>
          <w:szCs w:val="24"/>
        </w:rPr>
        <w:t xml:space="preserve">na základě řádného vyhlášení </w:t>
      </w:r>
      <w:r w:rsidRPr="00477003">
        <w:rPr>
          <w:rFonts w:ascii="Arial" w:hAnsi="Arial" w:cs="Arial"/>
          <w:sz w:val="24"/>
          <w:szCs w:val="24"/>
        </w:rPr>
        <w:t>přechodně omezen nebo zastaven příjem zásilek z důvodu omezení nebo zastavení drážní dopravy</w:t>
      </w:r>
      <w:r w:rsidR="003E6853" w:rsidRPr="00477003">
        <w:rPr>
          <w:rFonts w:ascii="Arial" w:hAnsi="Arial" w:cs="Arial"/>
          <w:sz w:val="24"/>
          <w:szCs w:val="24"/>
        </w:rPr>
        <w:t>,</w:t>
      </w:r>
    </w:p>
    <w:p w:rsidR="00216CBC" w:rsidRPr="00477003" w:rsidRDefault="00216CBC" w:rsidP="00B9580D">
      <w:pPr>
        <w:numPr>
          <w:ilvl w:val="0"/>
          <w:numId w:val="39"/>
        </w:numPr>
        <w:tabs>
          <w:tab w:val="clear" w:pos="720"/>
          <w:tab w:val="num" w:pos="851"/>
        </w:tabs>
        <w:ind w:left="851" w:hanging="425"/>
        <w:jc w:val="both"/>
        <w:rPr>
          <w:rFonts w:ascii="Arial" w:hAnsi="Arial" w:cs="Arial"/>
          <w:sz w:val="24"/>
          <w:szCs w:val="24"/>
        </w:rPr>
      </w:pPr>
      <w:r w:rsidRPr="00477003">
        <w:rPr>
          <w:rFonts w:ascii="Arial" w:hAnsi="Arial" w:cs="Arial"/>
          <w:sz w:val="24"/>
          <w:szCs w:val="24"/>
        </w:rPr>
        <w:t>pokud odesílatel nevyplní řádně a v pře</w:t>
      </w:r>
      <w:r w:rsidR="003E6853" w:rsidRPr="00477003">
        <w:rPr>
          <w:rFonts w:ascii="Arial" w:hAnsi="Arial" w:cs="Arial"/>
          <w:sz w:val="24"/>
          <w:szCs w:val="24"/>
        </w:rPr>
        <w:t>depsaném rozsahu přepravní list,</w:t>
      </w:r>
    </w:p>
    <w:p w:rsidR="003A74BB" w:rsidRPr="00477003" w:rsidRDefault="003A74BB" w:rsidP="00B9580D">
      <w:pPr>
        <w:numPr>
          <w:ilvl w:val="0"/>
          <w:numId w:val="39"/>
        </w:numPr>
        <w:tabs>
          <w:tab w:val="clear" w:pos="720"/>
          <w:tab w:val="num" w:pos="851"/>
        </w:tabs>
        <w:spacing w:after="120"/>
        <w:ind w:left="850" w:hanging="425"/>
        <w:jc w:val="both"/>
        <w:rPr>
          <w:rFonts w:ascii="Arial" w:hAnsi="Arial" w:cs="Arial"/>
          <w:sz w:val="24"/>
          <w:szCs w:val="24"/>
        </w:rPr>
      </w:pPr>
      <w:r w:rsidRPr="00477003">
        <w:rPr>
          <w:rFonts w:ascii="Arial" w:hAnsi="Arial" w:cs="Arial"/>
          <w:sz w:val="24"/>
          <w:szCs w:val="24"/>
        </w:rPr>
        <w:t>pokud odesílatel neum</w:t>
      </w:r>
      <w:r w:rsidR="000702E0" w:rsidRPr="00477003">
        <w:rPr>
          <w:rFonts w:ascii="Arial" w:hAnsi="Arial" w:cs="Arial"/>
          <w:sz w:val="24"/>
          <w:szCs w:val="24"/>
        </w:rPr>
        <w:t>ožní přezkoumání obsahu zásilky.</w:t>
      </w:r>
    </w:p>
    <w:p w:rsidR="006946C3" w:rsidRPr="00477003" w:rsidRDefault="008644A9" w:rsidP="00BC459B">
      <w:pPr>
        <w:spacing w:after="120"/>
        <w:ind w:left="426"/>
        <w:jc w:val="both"/>
        <w:rPr>
          <w:rFonts w:ascii="Arial" w:hAnsi="Arial" w:cs="Arial"/>
          <w:sz w:val="24"/>
          <w:szCs w:val="24"/>
        </w:rPr>
      </w:pPr>
      <w:r w:rsidRPr="00477003">
        <w:rPr>
          <w:rFonts w:ascii="Arial" w:hAnsi="Arial" w:cs="Arial"/>
          <w:b/>
          <w:noProof/>
          <w:sz w:val="24"/>
          <w:szCs w:val="24"/>
        </w:rPr>
        <mc:AlternateContent>
          <mc:Choice Requires="wps">
            <w:drawing>
              <wp:anchor distT="0" distB="0" distL="114300" distR="114300" simplePos="0" relativeHeight="251762688" behindDoc="0" locked="0" layoutInCell="1" allowOverlap="1" wp14:anchorId="0A0DE284" wp14:editId="51B7A144">
                <wp:simplePos x="0" y="0"/>
                <wp:positionH relativeFrom="column">
                  <wp:posOffset>-348339</wp:posOffset>
                </wp:positionH>
                <wp:positionV relativeFrom="paragraph">
                  <wp:posOffset>104128</wp:posOffset>
                </wp:positionV>
                <wp:extent cx="0" cy="258792"/>
                <wp:effectExtent l="0" t="0" r="19050" b="27305"/>
                <wp:wrapNone/>
                <wp:docPr id="265" name="Přímá spojnice 265"/>
                <wp:cNvGraphicFramePr/>
                <a:graphic xmlns:a="http://schemas.openxmlformats.org/drawingml/2006/main">
                  <a:graphicData uri="http://schemas.microsoft.com/office/word/2010/wordprocessingShape">
                    <wps:wsp>
                      <wps:cNvCnPr/>
                      <wps:spPr>
                        <a:xfrm>
                          <a:off x="0" y="0"/>
                          <a:ext cx="0" cy="25879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398C823" id="Přímá spojnice 265" o:spid="_x0000_s1026" style="position:absolute;z-index:251762688;visibility:visible;mso-wrap-style:square;mso-wrap-distance-left:9pt;mso-wrap-distance-top:0;mso-wrap-distance-right:9pt;mso-wrap-distance-bottom:0;mso-position-horizontal:absolute;mso-position-horizontal-relative:text;mso-position-vertical:absolute;mso-position-vertical-relative:text" from="-27.45pt,8.2pt" to="-27.45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SEGwAEAALkDAAAOAAAAZHJzL2Uyb0RvYy54bWysU0uO1DAQ3SNxB8t7OulIMwxRp2cxI9gg&#10;aPE5gMcpdwy2y7JNp/soLDkApxhxL8pOOoMAIYTYOC673qt6z5XN9dEadoAQNbqOr1c1Z+Ak9trt&#10;O/7+3fMnV5zFJFwvDDro+Akiv94+frQZfQsNDmh6CIxIXGxH3/EhJd9WVZQDWBFX6MHRpcJgRaIw&#10;7Ks+iJHYramaur6sRgy9DyghRjq9nS75tvArBTK9VipCYqbj1FsqayjrXV6r7Ua0+yD8oOXchviH&#10;LqzQjoouVLciCfYp6F+orJYBI6q0kmgrVEpLKBpIzbr+Sc3bQXgoWsic6Beb4v+jla8Ou8B03/Hm&#10;8oIzJyw90u7b5/uv9v4Lix4/OOqQ5UuyavSxJcSN24U5in4Xsu6jCjZ/SRE7FntPi71wTExOh5JO&#10;m4urp8+aTFc94HyI6QWgZXnTcaNdFi5acXgZ05R6TiFc7mOqXHbpZCAnG/cGFImhWuuCLmMENyaw&#10;g6AB6D+u57IlM0OUNmYB1X8GzbkZBmW0/ha4ZJeK6NICtNph+F3VdDy3qqb8s+pJa5Z9h/2pvEOx&#10;g+ajGDrPch7AH+MCf/jjtt8BAAD//wMAUEsDBBQABgAIAAAAIQAYxQAM3gAAAAkBAAAPAAAAZHJz&#10;L2Rvd25yZXYueG1sTI/BTsMwDIbvSHuHyJO4bSnTto7SdJoGnOBQCgeOWWPaao1TNVlbeHqMOMDR&#10;/j/9/pzuJ9uKAXvfOFJws4xAIJXONFQpeHt9XOxA+KDJ6NYRKvhED/tsdpXqxLiRXnAoQiW4hHyi&#10;FdQhdImUvqzRar90HRJnH663OvDYV9L0euRy28pVFG2l1Q3xhVp3eKyxPBcXqyB+eCrybrx//spl&#10;LPN8cGF3flfqej4d7kAEnMIfDD/6rA4ZO53chYwXrYLFZn3LKAfbNQgGfhcnBZt4BTJL5f8Psm8A&#10;AAD//wMAUEsBAi0AFAAGAAgAAAAhALaDOJL+AAAA4QEAABMAAAAAAAAAAAAAAAAAAAAAAFtDb250&#10;ZW50X1R5cGVzXS54bWxQSwECLQAUAAYACAAAACEAOP0h/9YAAACUAQAACwAAAAAAAAAAAAAAAAAv&#10;AQAAX3JlbHMvLnJlbHNQSwECLQAUAAYACAAAACEA4akhBsABAAC5AwAADgAAAAAAAAAAAAAAAAAu&#10;AgAAZHJzL2Uyb0RvYy54bWxQSwECLQAUAAYACAAAACEAGMUADN4AAAAJAQAADwAAAAAAAAAAAAAA&#10;AAAaBAAAZHJzL2Rvd25yZXYueG1sUEsFBgAAAAAEAAQA8wAAACUFAAAAAA==&#10;" strokecolor="black [3040]"/>
            </w:pict>
          </mc:Fallback>
        </mc:AlternateContent>
      </w:r>
      <w:r w:rsidR="00BC459B" w:rsidRPr="00477003">
        <w:rPr>
          <w:rFonts w:ascii="Arial" w:hAnsi="Arial" w:cs="Arial"/>
          <w:b/>
          <w:sz w:val="24"/>
          <w:szCs w:val="24"/>
        </w:rPr>
        <w:t>22</w:t>
      </w:r>
      <w:r w:rsidR="00FD205A" w:rsidRPr="00477003">
        <w:rPr>
          <w:rFonts w:ascii="Arial" w:hAnsi="Arial" w:cs="Arial"/>
          <w:b/>
          <w:sz w:val="24"/>
          <w:szCs w:val="24"/>
        </w:rPr>
        <w:t>4</w:t>
      </w:r>
      <w:r w:rsidR="00BC459B" w:rsidRPr="00477003">
        <w:rPr>
          <w:rFonts w:ascii="Arial" w:hAnsi="Arial" w:cs="Arial"/>
          <w:b/>
          <w:sz w:val="24"/>
          <w:szCs w:val="24"/>
        </w:rPr>
        <w:t>.</w:t>
      </w:r>
      <w:r w:rsidR="00CC152F" w:rsidRPr="00477003">
        <w:rPr>
          <w:rFonts w:ascii="Arial" w:hAnsi="Arial" w:cs="Arial"/>
          <w:b/>
          <w:sz w:val="24"/>
          <w:szCs w:val="24"/>
        </w:rPr>
        <w:t> </w:t>
      </w:r>
      <w:r w:rsidR="00BC459B" w:rsidRPr="00477003">
        <w:rPr>
          <w:rFonts w:ascii="Arial" w:hAnsi="Arial" w:cs="Arial"/>
          <w:b/>
          <w:sz w:val="24"/>
          <w:szCs w:val="24"/>
        </w:rPr>
        <w:t>6.</w:t>
      </w:r>
      <w:r w:rsidR="00CC152F" w:rsidRPr="00477003">
        <w:rPr>
          <w:rFonts w:ascii="Arial" w:hAnsi="Arial" w:cs="Arial"/>
          <w:sz w:val="24"/>
          <w:szCs w:val="24"/>
        </w:rPr>
        <w:t> </w:t>
      </w:r>
      <w:r w:rsidR="00BC459B" w:rsidRPr="00477003">
        <w:rPr>
          <w:rFonts w:ascii="Arial" w:hAnsi="Arial" w:cs="Arial"/>
          <w:sz w:val="24"/>
          <w:szCs w:val="24"/>
        </w:rPr>
        <w:t xml:space="preserve">Při zjištění během </w:t>
      </w:r>
      <w:r w:rsidR="00F97BD5" w:rsidRPr="00477003">
        <w:rPr>
          <w:rFonts w:ascii="Arial" w:hAnsi="Arial" w:cs="Arial"/>
          <w:sz w:val="24"/>
          <w:szCs w:val="24"/>
        </w:rPr>
        <w:t xml:space="preserve">přepravy, že obsahem zásilky </w:t>
      </w:r>
      <w:r w:rsidR="00BC459B" w:rsidRPr="00477003">
        <w:rPr>
          <w:rFonts w:ascii="Arial" w:hAnsi="Arial" w:cs="Arial"/>
          <w:sz w:val="24"/>
          <w:szCs w:val="24"/>
        </w:rPr>
        <w:t>jsou zakázané věci ve smyslu čl. 220. 1. SPPO</w:t>
      </w:r>
      <w:r w:rsidR="00FD205A" w:rsidRPr="00477003">
        <w:rPr>
          <w:rFonts w:ascii="Arial" w:hAnsi="Arial" w:cs="Arial"/>
          <w:sz w:val="24"/>
          <w:szCs w:val="24"/>
        </w:rPr>
        <w:t xml:space="preserve"> a jejich přeprava nebyla povolena dle čl. 223</w:t>
      </w:r>
      <w:r w:rsidRPr="00477003">
        <w:rPr>
          <w:rFonts w:ascii="Arial" w:hAnsi="Arial" w:cs="Arial"/>
          <w:sz w:val="24"/>
          <w:szCs w:val="24"/>
        </w:rPr>
        <w:t xml:space="preserve"> SPPO</w:t>
      </w:r>
      <w:r w:rsidR="00BC459B" w:rsidRPr="00477003">
        <w:rPr>
          <w:rFonts w:ascii="Arial" w:hAnsi="Arial" w:cs="Arial"/>
          <w:sz w:val="24"/>
          <w:szCs w:val="24"/>
        </w:rPr>
        <w:t>, vyloučí ji pověřený zaměstnanec ČD z další přepravy. Zásilka bude uložena v nejbližší vhodné stanici a odesílatel bude vyzván, aby ihned po obdržení zprávy podal písemně proveditelný návrh, jak se zásilkou naložit.</w:t>
      </w:r>
      <w:r w:rsidR="006946C3" w:rsidRPr="00477003">
        <w:rPr>
          <w:rFonts w:ascii="Arial" w:hAnsi="Arial" w:cs="Arial"/>
          <w:sz w:val="24"/>
          <w:szCs w:val="24"/>
        </w:rPr>
        <w:t xml:space="preserve"> </w:t>
      </w:r>
      <w:r w:rsidR="00BF20DE" w:rsidRPr="00477003">
        <w:rPr>
          <w:rFonts w:ascii="Arial" w:hAnsi="Arial" w:cs="Arial"/>
          <w:sz w:val="24"/>
          <w:szCs w:val="24"/>
        </w:rPr>
        <w:t>Další postup dle čl. 235</w:t>
      </w:r>
      <w:r w:rsidR="000702E0" w:rsidRPr="00477003">
        <w:rPr>
          <w:rFonts w:ascii="Arial" w:hAnsi="Arial" w:cs="Arial"/>
          <w:sz w:val="24"/>
          <w:szCs w:val="24"/>
        </w:rPr>
        <w:t xml:space="preserve">.1. </w:t>
      </w:r>
      <w:r w:rsidR="005E4D22" w:rsidRPr="00477003">
        <w:rPr>
          <w:rFonts w:ascii="Arial" w:hAnsi="Arial" w:cs="Arial"/>
          <w:sz w:val="24"/>
          <w:szCs w:val="24"/>
        </w:rPr>
        <w:t>-</w:t>
      </w:r>
      <w:r w:rsidR="000702E0" w:rsidRPr="00477003">
        <w:rPr>
          <w:rFonts w:ascii="Arial" w:hAnsi="Arial" w:cs="Arial"/>
          <w:sz w:val="24"/>
          <w:szCs w:val="24"/>
        </w:rPr>
        <w:t xml:space="preserve"> 23</w:t>
      </w:r>
      <w:r w:rsidR="00BF20DE" w:rsidRPr="00477003">
        <w:rPr>
          <w:rFonts w:ascii="Arial" w:hAnsi="Arial" w:cs="Arial"/>
          <w:sz w:val="24"/>
          <w:szCs w:val="24"/>
        </w:rPr>
        <w:t>5</w:t>
      </w:r>
      <w:r w:rsidR="000702E0" w:rsidRPr="00477003">
        <w:rPr>
          <w:rFonts w:ascii="Arial" w:hAnsi="Arial" w:cs="Arial"/>
          <w:sz w:val="24"/>
          <w:szCs w:val="24"/>
        </w:rPr>
        <w:t>.</w:t>
      </w:r>
      <w:r w:rsidR="00CC152F" w:rsidRPr="00477003">
        <w:rPr>
          <w:rFonts w:ascii="Arial" w:hAnsi="Arial" w:cs="Arial"/>
          <w:sz w:val="24"/>
          <w:szCs w:val="24"/>
        </w:rPr>
        <w:t> </w:t>
      </w:r>
      <w:r w:rsidR="005E4D22" w:rsidRPr="00477003">
        <w:rPr>
          <w:rFonts w:ascii="Arial" w:hAnsi="Arial" w:cs="Arial"/>
          <w:sz w:val="24"/>
          <w:szCs w:val="24"/>
        </w:rPr>
        <w:t>3</w:t>
      </w:r>
      <w:r w:rsidR="000702E0" w:rsidRPr="00477003">
        <w:rPr>
          <w:rFonts w:ascii="Arial" w:hAnsi="Arial" w:cs="Arial"/>
          <w:sz w:val="24"/>
          <w:szCs w:val="24"/>
        </w:rPr>
        <w:t>.</w:t>
      </w:r>
      <w:r w:rsidR="006946C3" w:rsidRPr="00477003">
        <w:rPr>
          <w:rFonts w:ascii="Arial" w:hAnsi="Arial" w:cs="Arial"/>
          <w:sz w:val="24"/>
          <w:szCs w:val="24"/>
        </w:rPr>
        <w:t xml:space="preserve"> SPPO.</w:t>
      </w:r>
    </w:p>
    <w:p w:rsidR="005A26C0" w:rsidRPr="00477003" w:rsidRDefault="00A96A8B">
      <w:pPr>
        <w:spacing w:after="120"/>
        <w:jc w:val="both"/>
        <w:rPr>
          <w:rFonts w:ascii="Arial" w:hAnsi="Arial" w:cs="Arial"/>
          <w:sz w:val="24"/>
          <w:szCs w:val="24"/>
        </w:rPr>
      </w:pPr>
      <w:r w:rsidRPr="00477003">
        <w:rPr>
          <w:rFonts w:ascii="Arial" w:hAnsi="Arial" w:cs="Arial"/>
          <w:b/>
          <w:bCs/>
          <w:sz w:val="24"/>
          <w:szCs w:val="24"/>
        </w:rPr>
        <w:t>2</w:t>
      </w:r>
      <w:r w:rsidR="005A26C0" w:rsidRPr="00477003">
        <w:rPr>
          <w:rFonts w:ascii="Arial" w:hAnsi="Arial" w:cs="Arial"/>
          <w:b/>
          <w:bCs/>
          <w:sz w:val="24"/>
          <w:szCs w:val="24"/>
        </w:rPr>
        <w:t>2</w:t>
      </w:r>
      <w:r w:rsidR="007F3F93" w:rsidRPr="00477003">
        <w:rPr>
          <w:rFonts w:ascii="Arial" w:hAnsi="Arial" w:cs="Arial"/>
          <w:b/>
          <w:bCs/>
          <w:sz w:val="24"/>
          <w:szCs w:val="24"/>
        </w:rPr>
        <w:t>5</w:t>
      </w:r>
      <w:r w:rsidRPr="00477003">
        <w:rPr>
          <w:rFonts w:ascii="Arial" w:hAnsi="Arial" w:cs="Arial"/>
          <w:b/>
          <w:bCs/>
          <w:sz w:val="24"/>
          <w:szCs w:val="24"/>
        </w:rPr>
        <w:t>.</w:t>
      </w:r>
      <w:r w:rsidR="00CC152F" w:rsidRPr="00477003">
        <w:rPr>
          <w:rFonts w:ascii="Arial" w:hAnsi="Arial" w:cs="Arial"/>
          <w:b/>
          <w:bCs/>
          <w:sz w:val="24"/>
          <w:szCs w:val="24"/>
        </w:rPr>
        <w:t> </w:t>
      </w:r>
      <w:r w:rsidRPr="00477003">
        <w:rPr>
          <w:rFonts w:ascii="Arial" w:hAnsi="Arial" w:cs="Arial"/>
          <w:sz w:val="24"/>
          <w:szCs w:val="24"/>
        </w:rPr>
        <w:t xml:space="preserve">Přepravní smlouva je uzavřena přijetím zásilky spolu s vyplněným </w:t>
      </w:r>
      <w:r w:rsidR="000702E0" w:rsidRPr="00477003">
        <w:rPr>
          <w:rFonts w:ascii="Arial" w:hAnsi="Arial" w:cs="Arial"/>
          <w:sz w:val="24"/>
          <w:szCs w:val="24"/>
        </w:rPr>
        <w:t xml:space="preserve">čtyřdílným </w:t>
      </w:r>
      <w:r w:rsidRPr="00477003">
        <w:rPr>
          <w:rFonts w:ascii="Arial" w:hAnsi="Arial" w:cs="Arial"/>
          <w:sz w:val="24"/>
          <w:szCs w:val="24"/>
        </w:rPr>
        <w:t xml:space="preserve">přepravním listem </w:t>
      </w:r>
      <w:r w:rsidR="00823CFE" w:rsidRPr="00477003">
        <w:rPr>
          <w:rFonts w:ascii="Arial" w:hAnsi="Arial" w:cs="Arial"/>
          <w:sz w:val="24"/>
          <w:szCs w:val="24"/>
        </w:rPr>
        <w:t xml:space="preserve">nebo přepravním listem vygenerovaným na základě nahlášeného referenčního čísla při podeji zásilky, </w:t>
      </w:r>
      <w:r w:rsidRPr="00477003">
        <w:rPr>
          <w:rFonts w:ascii="Arial" w:hAnsi="Arial" w:cs="Arial"/>
          <w:sz w:val="24"/>
          <w:szCs w:val="24"/>
        </w:rPr>
        <w:t>zaplacením dovozného dle tarifu TR 10 a</w:t>
      </w:r>
      <w:r w:rsidR="009035F0" w:rsidRPr="00477003">
        <w:rPr>
          <w:rFonts w:ascii="Arial" w:hAnsi="Arial" w:cs="Arial"/>
          <w:sz w:val="24"/>
          <w:szCs w:val="24"/>
        </w:rPr>
        <w:t> </w:t>
      </w:r>
      <w:r w:rsidRPr="00477003">
        <w:rPr>
          <w:rFonts w:ascii="Arial" w:hAnsi="Arial" w:cs="Arial"/>
          <w:sz w:val="24"/>
          <w:szCs w:val="24"/>
        </w:rPr>
        <w:t>předáním příslušného dílu zpracovaného přepravního listu odesílateli.</w:t>
      </w:r>
    </w:p>
    <w:p w:rsidR="005A26C0" w:rsidRPr="00477003" w:rsidRDefault="00571C5B" w:rsidP="007F3F93">
      <w:pPr>
        <w:pStyle w:val="Zkladntext2"/>
        <w:spacing w:after="120"/>
        <w:ind w:left="426"/>
        <w:rPr>
          <w:color w:val="auto"/>
        </w:rPr>
      </w:pPr>
      <w:r w:rsidRPr="00477003">
        <w:rPr>
          <w:b/>
          <w:color w:val="auto"/>
        </w:rPr>
        <w:t>22</w:t>
      </w:r>
      <w:r w:rsidR="007F3F93" w:rsidRPr="00477003">
        <w:rPr>
          <w:b/>
          <w:color w:val="auto"/>
        </w:rPr>
        <w:t>5</w:t>
      </w:r>
      <w:r w:rsidRPr="00477003">
        <w:rPr>
          <w:b/>
          <w:color w:val="auto"/>
        </w:rPr>
        <w:t>.</w:t>
      </w:r>
      <w:r w:rsidR="00CC152F" w:rsidRPr="00477003">
        <w:rPr>
          <w:b/>
          <w:color w:val="auto"/>
        </w:rPr>
        <w:t> </w:t>
      </w:r>
      <w:r w:rsidR="003C211E" w:rsidRPr="00477003">
        <w:rPr>
          <w:b/>
          <w:color w:val="auto"/>
        </w:rPr>
        <w:t>1</w:t>
      </w:r>
      <w:r w:rsidR="005A26C0" w:rsidRPr="00477003">
        <w:rPr>
          <w:b/>
          <w:color w:val="auto"/>
        </w:rPr>
        <w:t>.</w:t>
      </w:r>
      <w:r w:rsidR="00CC152F" w:rsidRPr="00477003">
        <w:rPr>
          <w:color w:val="auto"/>
        </w:rPr>
        <w:t> </w:t>
      </w:r>
      <w:r w:rsidR="00F06AE6" w:rsidRPr="00477003">
        <w:rPr>
          <w:color w:val="auto"/>
        </w:rPr>
        <w:t>V přepravním listu odesílatel vyplní název železniční stanice určení dle platného jízdního řádu, obsah zásilky nebo druh obalu. V kolonce odesílatel uvede: jméno, telefonní kontakt a adresu nebo obchodní firmu (včetně adresy sídla firmy) odesílatele. Do kolonky příjemce uvede: jméno a adresu nebo obchodní firmu (včetně adresy sídla firmy) příjemce. Požadavek na avizování příjemci vyplní odesílatel podle svého uvážení nebo kolonku proškrtne. Vyplněné údaje není dovoleno přeškrtávat, přepisovat a vymazávat. Za správnost vyplněných údajů v silně orámované části přepravního listu odpovídá odesílatel.</w:t>
      </w:r>
    </w:p>
    <w:p w:rsidR="007F3F93" w:rsidRPr="00477003" w:rsidRDefault="007F3F93" w:rsidP="005479CA">
      <w:pPr>
        <w:pStyle w:val="Zkladntext2"/>
        <w:spacing w:after="0"/>
        <w:ind w:left="709"/>
        <w:rPr>
          <w:color w:val="auto"/>
        </w:rPr>
      </w:pPr>
      <w:r w:rsidRPr="00477003">
        <w:rPr>
          <w:b/>
          <w:color w:val="auto"/>
        </w:rPr>
        <w:t>225.</w:t>
      </w:r>
      <w:r w:rsidR="00CC152F" w:rsidRPr="00477003">
        <w:rPr>
          <w:b/>
          <w:color w:val="auto"/>
        </w:rPr>
        <w:t> </w:t>
      </w:r>
      <w:r w:rsidR="003C211E" w:rsidRPr="00477003">
        <w:rPr>
          <w:b/>
          <w:color w:val="auto"/>
        </w:rPr>
        <w:t>1</w:t>
      </w:r>
      <w:r w:rsidRPr="00477003">
        <w:rPr>
          <w:b/>
          <w:color w:val="auto"/>
        </w:rPr>
        <w:t>.</w:t>
      </w:r>
      <w:r w:rsidR="00CC152F" w:rsidRPr="00477003">
        <w:rPr>
          <w:b/>
          <w:color w:val="auto"/>
        </w:rPr>
        <w:t> </w:t>
      </w:r>
      <w:r w:rsidRPr="00477003">
        <w:rPr>
          <w:b/>
          <w:color w:val="auto"/>
        </w:rPr>
        <w:t>1.</w:t>
      </w:r>
      <w:r w:rsidR="00CC152F" w:rsidRPr="00477003">
        <w:rPr>
          <w:color w:val="auto"/>
        </w:rPr>
        <w:t> </w:t>
      </w:r>
      <w:r w:rsidRPr="00477003">
        <w:rPr>
          <w:color w:val="auto"/>
        </w:rPr>
        <w:t>Tiskopis přepravního listu vydávají železniční stanice zařazené do systému ČD Kurýr.</w:t>
      </w:r>
    </w:p>
    <w:p w:rsidR="007F3F93" w:rsidRPr="00477003" w:rsidRDefault="007F3F93" w:rsidP="005479CA">
      <w:pPr>
        <w:pStyle w:val="Zkladntext2"/>
        <w:spacing w:before="120" w:after="120"/>
        <w:ind w:left="709"/>
        <w:rPr>
          <w:color w:val="auto"/>
        </w:rPr>
      </w:pPr>
      <w:r w:rsidRPr="00477003">
        <w:rPr>
          <w:b/>
          <w:color w:val="auto"/>
        </w:rPr>
        <w:t>225.</w:t>
      </w:r>
      <w:r w:rsidR="00CC152F" w:rsidRPr="00477003">
        <w:rPr>
          <w:b/>
          <w:color w:val="auto"/>
        </w:rPr>
        <w:t> </w:t>
      </w:r>
      <w:r w:rsidR="003C211E" w:rsidRPr="00477003">
        <w:rPr>
          <w:b/>
          <w:color w:val="auto"/>
        </w:rPr>
        <w:t>1</w:t>
      </w:r>
      <w:r w:rsidR="00823CFE" w:rsidRPr="00477003">
        <w:rPr>
          <w:b/>
          <w:color w:val="auto"/>
        </w:rPr>
        <w:t>.</w:t>
      </w:r>
      <w:r w:rsidR="00CC152F" w:rsidRPr="00477003">
        <w:rPr>
          <w:b/>
          <w:color w:val="auto"/>
        </w:rPr>
        <w:t> </w:t>
      </w:r>
      <w:r w:rsidR="00823CFE" w:rsidRPr="00477003">
        <w:rPr>
          <w:b/>
          <w:color w:val="auto"/>
        </w:rPr>
        <w:t>2.</w:t>
      </w:r>
      <w:r w:rsidR="00CC152F" w:rsidRPr="00477003">
        <w:rPr>
          <w:color w:val="auto"/>
        </w:rPr>
        <w:t> </w:t>
      </w:r>
      <w:r w:rsidR="00823CFE" w:rsidRPr="00477003">
        <w:rPr>
          <w:color w:val="auto"/>
        </w:rPr>
        <w:t xml:space="preserve">Referenční číslo pro podej zásilky získá odesílatel při podání přes aplikaci ČD Kurýr on-line na </w:t>
      </w:r>
      <w:hyperlink r:id="rId20" w:history="1">
        <w:r w:rsidR="00823CFE" w:rsidRPr="00477003">
          <w:rPr>
            <w:rStyle w:val="Hypertextovodkaz"/>
            <w:color w:val="auto"/>
          </w:rPr>
          <w:t>www.cd.cz</w:t>
        </w:r>
      </w:hyperlink>
      <w:r w:rsidR="00823CFE" w:rsidRPr="00477003">
        <w:rPr>
          <w:color w:val="auto"/>
        </w:rPr>
        <w:t>.</w:t>
      </w:r>
    </w:p>
    <w:p w:rsidR="007F3F93" w:rsidRPr="00477003" w:rsidRDefault="007F3F93" w:rsidP="0005252F">
      <w:pPr>
        <w:pStyle w:val="Zkladntext2"/>
        <w:spacing w:after="0"/>
        <w:ind w:left="426"/>
        <w:rPr>
          <w:color w:val="auto"/>
        </w:rPr>
      </w:pPr>
      <w:r w:rsidRPr="00477003">
        <w:rPr>
          <w:b/>
          <w:color w:val="auto"/>
        </w:rPr>
        <w:t>225.</w:t>
      </w:r>
      <w:r w:rsidR="00CC152F" w:rsidRPr="00477003">
        <w:rPr>
          <w:b/>
          <w:i/>
          <w:iCs/>
          <w:color w:val="auto"/>
        </w:rPr>
        <w:t> </w:t>
      </w:r>
      <w:r w:rsidR="003C211E" w:rsidRPr="00477003">
        <w:rPr>
          <w:b/>
          <w:iCs/>
          <w:color w:val="auto"/>
        </w:rPr>
        <w:t>2</w:t>
      </w:r>
      <w:r w:rsidRPr="00477003">
        <w:rPr>
          <w:b/>
          <w:iCs/>
          <w:color w:val="auto"/>
        </w:rPr>
        <w:t>.</w:t>
      </w:r>
      <w:r w:rsidR="00CC152F" w:rsidRPr="00477003">
        <w:rPr>
          <w:iCs/>
          <w:color w:val="auto"/>
        </w:rPr>
        <w:t> </w:t>
      </w:r>
      <w:r w:rsidRPr="00477003">
        <w:rPr>
          <w:color w:val="auto"/>
        </w:rPr>
        <w:t>Přepravní list má náležitosti daňového dokladu dle Zákona o dani z přidané hodnoty.</w:t>
      </w:r>
    </w:p>
    <w:p w:rsidR="006946C3" w:rsidRPr="00477003" w:rsidRDefault="00973951" w:rsidP="003C211E">
      <w:pPr>
        <w:pStyle w:val="Zkladntext2"/>
        <w:spacing w:before="120" w:after="120"/>
        <w:rPr>
          <w:color w:val="auto"/>
        </w:rPr>
      </w:pPr>
      <w:r w:rsidRPr="00477003">
        <w:rPr>
          <w:b/>
          <w:color w:val="auto"/>
        </w:rPr>
        <w:t>22</w:t>
      </w:r>
      <w:r w:rsidR="00823CFE" w:rsidRPr="00477003">
        <w:rPr>
          <w:b/>
          <w:color w:val="auto"/>
        </w:rPr>
        <w:t>6</w:t>
      </w:r>
      <w:r w:rsidRPr="00477003">
        <w:rPr>
          <w:b/>
          <w:iCs/>
          <w:color w:val="auto"/>
        </w:rPr>
        <w:t>.</w:t>
      </w:r>
      <w:r w:rsidR="00CC152F" w:rsidRPr="00477003">
        <w:rPr>
          <w:iCs/>
          <w:color w:val="auto"/>
        </w:rPr>
        <w:t> </w:t>
      </w:r>
      <w:r w:rsidRPr="00477003">
        <w:rPr>
          <w:color w:val="auto"/>
        </w:rPr>
        <w:t>Zrušit přepravní smlouvu může odesílatel nejpozději ve lhůtě pro podej zásilky k příslušnému spoji</w:t>
      </w:r>
      <w:r w:rsidR="001974DE" w:rsidRPr="00477003">
        <w:rPr>
          <w:color w:val="auto"/>
        </w:rPr>
        <w:t xml:space="preserve"> </w:t>
      </w:r>
      <w:r w:rsidRPr="00477003">
        <w:rPr>
          <w:color w:val="auto"/>
        </w:rPr>
        <w:t>dle plánu relací a spojů</w:t>
      </w:r>
      <w:r w:rsidR="008D3DD1" w:rsidRPr="00477003">
        <w:rPr>
          <w:color w:val="auto"/>
        </w:rPr>
        <w:t>,</w:t>
      </w:r>
      <w:r w:rsidRPr="00477003">
        <w:rPr>
          <w:color w:val="auto"/>
        </w:rPr>
        <w:t xml:space="preserve"> a to u </w:t>
      </w:r>
      <w:r w:rsidR="00571C5B" w:rsidRPr="00477003">
        <w:rPr>
          <w:color w:val="auto"/>
        </w:rPr>
        <w:t xml:space="preserve">příslušné </w:t>
      </w:r>
      <w:r w:rsidRPr="00477003">
        <w:rPr>
          <w:color w:val="auto"/>
        </w:rPr>
        <w:t xml:space="preserve">pokladní přepážky v odesílací stanici. Ke zrušení přepravní smlouvy je oprávněn pouze doručitel </w:t>
      </w:r>
      <w:r w:rsidR="00772CFE" w:rsidRPr="00477003">
        <w:rPr>
          <w:color w:val="auto"/>
        </w:rPr>
        <w:t xml:space="preserve">potvrzeného </w:t>
      </w:r>
      <w:r w:rsidRPr="00477003">
        <w:rPr>
          <w:color w:val="auto"/>
        </w:rPr>
        <w:t>prvopisu přepravního listu.</w:t>
      </w:r>
    </w:p>
    <w:p w:rsidR="003C211E" w:rsidRPr="00477003" w:rsidRDefault="005A1BEC" w:rsidP="003C211E">
      <w:pPr>
        <w:pStyle w:val="Zkladntext2"/>
        <w:spacing w:after="120"/>
        <w:rPr>
          <w:color w:val="auto"/>
        </w:rPr>
      </w:pPr>
      <w:r w:rsidRPr="00477003">
        <w:rPr>
          <w:b/>
          <w:noProof/>
          <w:color w:val="auto"/>
        </w:rPr>
        <mc:AlternateContent>
          <mc:Choice Requires="wps">
            <w:drawing>
              <wp:anchor distT="0" distB="0" distL="114300" distR="114300" simplePos="0" relativeHeight="251659264" behindDoc="0" locked="0" layoutInCell="1" allowOverlap="1" wp14:anchorId="0CB29A34" wp14:editId="3AD270F7">
                <wp:simplePos x="0" y="0"/>
                <wp:positionH relativeFrom="column">
                  <wp:posOffset>6343635</wp:posOffset>
                </wp:positionH>
                <wp:positionV relativeFrom="paragraph">
                  <wp:posOffset>125863</wp:posOffset>
                </wp:positionV>
                <wp:extent cx="0" cy="318052"/>
                <wp:effectExtent l="0" t="0" r="19050" b="25400"/>
                <wp:wrapNone/>
                <wp:docPr id="180" name="Přímá spojnice 180"/>
                <wp:cNvGraphicFramePr/>
                <a:graphic xmlns:a="http://schemas.openxmlformats.org/drawingml/2006/main">
                  <a:graphicData uri="http://schemas.microsoft.com/office/word/2010/wordprocessingShape">
                    <wps:wsp>
                      <wps:cNvCnPr/>
                      <wps:spPr>
                        <a:xfrm>
                          <a:off x="0" y="0"/>
                          <a:ext cx="0" cy="31805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B90E788" id="Přímá spojnice 180"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99.5pt,9.9pt" to="499.5pt,3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x15vgEAALkDAAAOAAAAZHJzL2Uyb0RvYy54bWysU0uO1DAQ3SNxB8t7OulGoFHU6VnMCDYI&#10;WnwO4HHKHYPtsmzTSR+FJQfgFCPuRdlJZ0aARiPExnHZ9V7Ve65sL0dr2BFC1Ohavl7VnIGT2Gl3&#10;aPmnj6+eXXAWk3CdMOig5SeI/HL39Ml28A1ssEfTQWBE4mIz+Jb3KfmmqqLswYq4Qg+OLhUGKxKF&#10;4VB1QQzEbk21qeuX1YCh8wElxEin19Ml3xV+pUCmd0pFSMy0nHpLZQ1lvclrtduK5hCE77Wc2xD/&#10;0IUV2lHRhepaJMG+Bv0HldUyYESVVhJthUppCUUDqVnXv6n50AsPRQuZE/1iU/x/tPLtcR+Y7ujt&#10;LsgfJyw90v7nt9sf9vY7ix4/O+qQ5UuyavCxIcSV24c5in4fsu5RBZu/pIiNxd7TYi+MicnpUNLp&#10;cyJ7scl01R3Oh5heA1qWNy032mXhohHHNzFNqecUwuU+pspll04GcrJx70GRGKq1LugyRnBlAjsK&#10;GoDuy3ouWzIzRGljFlD9MGjOzTAoo/VY4JJdKqJLC9Bqh+FvVdN4blVN+WfVk9Ys+wa7U3mHYgfN&#10;RzF0nuU8gPfjAr/743a/AAAA//8DAFBLAwQUAAYACAAAACEAT5SBddwAAAAJAQAADwAAAGRycy9k&#10;b3ducmV2LnhtbEyPMU/DMBCFd6T+B+sqsVGnDG0d4lSowARDCAyMbnwkUeNzFLtJ4NdziIGO997T&#10;u/dl+9l1YsQhtJ40rFcJCKTK25ZqDe9vTzc7ECEasqbzhBq+MMA+X1xlJrV+olccy1gLLqGQGg1N&#10;jH0qZagadCasfI/E3qcfnIl8DrW0g5m43HXyNkk20pmW+ENjejw0WJ3Ks9OwfXwui356ePku5FYW&#10;xejj7vSh9fVyvr8DEXGO/2H4nc/TIedNR38mG0SnQSnFLJENxQgc+BOOGjZKgcwzeUmQ/wAAAP//&#10;AwBQSwECLQAUAAYACAAAACEAtoM4kv4AAADhAQAAEwAAAAAAAAAAAAAAAAAAAAAAW0NvbnRlbnRf&#10;VHlwZXNdLnhtbFBLAQItABQABgAIAAAAIQA4/SH/1gAAAJQBAAALAAAAAAAAAAAAAAAAAC8BAABf&#10;cmVscy8ucmVsc1BLAQItABQABgAIAAAAIQCFCx15vgEAALkDAAAOAAAAAAAAAAAAAAAAAC4CAABk&#10;cnMvZTJvRG9jLnhtbFBLAQItABQABgAIAAAAIQBPlIF13AAAAAkBAAAPAAAAAAAAAAAAAAAAABgE&#10;AABkcnMvZG93bnJldi54bWxQSwUGAAAAAAQABADzAAAAIQUAAAAA&#10;" strokecolor="black [3040]"/>
            </w:pict>
          </mc:Fallback>
        </mc:AlternateContent>
      </w:r>
      <w:r w:rsidR="003C211E" w:rsidRPr="00477003">
        <w:rPr>
          <w:b/>
          <w:color w:val="auto"/>
        </w:rPr>
        <w:t>227.</w:t>
      </w:r>
      <w:r w:rsidR="00CC152F" w:rsidRPr="00477003">
        <w:rPr>
          <w:b/>
          <w:color w:val="auto"/>
        </w:rPr>
        <w:t> </w:t>
      </w:r>
      <w:r w:rsidR="003C211E" w:rsidRPr="00477003">
        <w:rPr>
          <w:color w:val="auto"/>
        </w:rPr>
        <w:t xml:space="preserve">Dovozné lze zaplatit </w:t>
      </w:r>
      <w:r w:rsidR="0049437C" w:rsidRPr="00477003">
        <w:rPr>
          <w:color w:val="auto"/>
        </w:rPr>
        <w:t>u pokladní přepážky všemi způsoby úhrady, uvedenými v</w:t>
      </w:r>
      <w:r w:rsidR="001C38BB" w:rsidRPr="00477003">
        <w:rPr>
          <w:color w:val="auto"/>
        </w:rPr>
        <w:t xml:space="preserve"> čl.</w:t>
      </w:r>
      <w:r w:rsidR="0049437C" w:rsidRPr="00477003">
        <w:rPr>
          <w:color w:val="auto"/>
        </w:rPr>
        <w:t xml:space="preserve"> 65</w:t>
      </w:r>
      <w:r w:rsidR="00C675CD" w:rsidRPr="00477003">
        <w:rPr>
          <w:color w:val="auto"/>
        </w:rPr>
        <w:t xml:space="preserve"> a) (</w:t>
      </w:r>
      <w:r w:rsidRPr="00477003">
        <w:rPr>
          <w:color w:val="auto"/>
        </w:rPr>
        <w:t>vyjma elektronické peněženky IDS)</w:t>
      </w:r>
      <w:r w:rsidR="00C675CD" w:rsidRPr="00477003">
        <w:rPr>
          <w:color w:val="auto"/>
        </w:rPr>
        <w:t>, b) a e)</w:t>
      </w:r>
      <w:r w:rsidR="0049437C" w:rsidRPr="00477003">
        <w:rPr>
          <w:color w:val="auto"/>
        </w:rPr>
        <w:t xml:space="preserve"> SPPO</w:t>
      </w:r>
      <w:r w:rsidR="003C211E" w:rsidRPr="00477003">
        <w:rPr>
          <w:color w:val="auto"/>
        </w:rPr>
        <w:t xml:space="preserve"> </w:t>
      </w:r>
      <w:r w:rsidR="0049437C" w:rsidRPr="00477003">
        <w:rPr>
          <w:color w:val="auto"/>
        </w:rPr>
        <w:t>a na základě smlouvy</w:t>
      </w:r>
      <w:r w:rsidR="003C211E" w:rsidRPr="00477003">
        <w:rPr>
          <w:color w:val="auto"/>
        </w:rPr>
        <w:t xml:space="preserve"> o centrálním zúčtování</w:t>
      </w:r>
      <w:r w:rsidR="0049437C" w:rsidRPr="00477003">
        <w:rPr>
          <w:color w:val="auto"/>
        </w:rPr>
        <w:t xml:space="preserve"> též fakturou</w:t>
      </w:r>
      <w:r w:rsidR="003C211E" w:rsidRPr="00477003">
        <w:rPr>
          <w:color w:val="auto"/>
        </w:rPr>
        <w:t>.</w:t>
      </w:r>
    </w:p>
    <w:p w:rsidR="00363801" w:rsidRPr="00477003" w:rsidRDefault="00A96A8B" w:rsidP="003C211E">
      <w:pPr>
        <w:pStyle w:val="Zkladntext2"/>
        <w:spacing w:after="120"/>
        <w:ind w:left="567"/>
        <w:rPr>
          <w:color w:val="auto"/>
        </w:rPr>
      </w:pPr>
      <w:r w:rsidRPr="00477003">
        <w:rPr>
          <w:b/>
          <w:bCs/>
          <w:color w:val="auto"/>
        </w:rPr>
        <w:t>2</w:t>
      </w:r>
      <w:r w:rsidR="00363801" w:rsidRPr="00477003">
        <w:rPr>
          <w:b/>
          <w:bCs/>
          <w:color w:val="auto"/>
        </w:rPr>
        <w:t>2</w:t>
      </w:r>
      <w:r w:rsidR="003C211E" w:rsidRPr="00477003">
        <w:rPr>
          <w:b/>
          <w:bCs/>
          <w:color w:val="auto"/>
        </w:rPr>
        <w:t>7.</w:t>
      </w:r>
      <w:r w:rsidR="00CC152F" w:rsidRPr="00477003">
        <w:rPr>
          <w:b/>
          <w:bCs/>
          <w:color w:val="auto"/>
        </w:rPr>
        <w:t> </w:t>
      </w:r>
      <w:r w:rsidR="003C211E" w:rsidRPr="00477003">
        <w:rPr>
          <w:b/>
          <w:bCs/>
          <w:color w:val="auto"/>
        </w:rPr>
        <w:t>1</w:t>
      </w:r>
      <w:r w:rsidRPr="00477003">
        <w:rPr>
          <w:b/>
          <w:bCs/>
          <w:color w:val="auto"/>
        </w:rPr>
        <w:t>.</w:t>
      </w:r>
      <w:r w:rsidR="00CC152F" w:rsidRPr="00477003">
        <w:rPr>
          <w:b/>
          <w:bCs/>
          <w:color w:val="auto"/>
        </w:rPr>
        <w:t> </w:t>
      </w:r>
      <w:r w:rsidRPr="00477003">
        <w:rPr>
          <w:color w:val="auto"/>
          <w:u w:val="single"/>
        </w:rPr>
        <w:t>Základní dovozné</w:t>
      </w:r>
      <w:r w:rsidRPr="00477003">
        <w:rPr>
          <w:color w:val="auto"/>
        </w:rPr>
        <w:t xml:space="preserve"> je stanoveno tarifem TR 10 bez ohledu na hmotnost a</w:t>
      </w:r>
      <w:r w:rsidR="009035F0" w:rsidRPr="00477003">
        <w:rPr>
          <w:color w:val="auto"/>
        </w:rPr>
        <w:t> </w:t>
      </w:r>
      <w:r w:rsidRPr="00477003">
        <w:rPr>
          <w:color w:val="auto"/>
        </w:rPr>
        <w:t>vzdálenost přepravované zásilky</w:t>
      </w:r>
      <w:r w:rsidR="006D1560" w:rsidRPr="00477003">
        <w:rPr>
          <w:color w:val="auto"/>
        </w:rPr>
        <w:t>, ve dvou variantách:</w:t>
      </w:r>
    </w:p>
    <w:p w:rsidR="006D1560" w:rsidRPr="00477003" w:rsidRDefault="006D1560" w:rsidP="00420AB3">
      <w:pPr>
        <w:numPr>
          <w:ilvl w:val="0"/>
          <w:numId w:val="55"/>
        </w:numPr>
        <w:jc w:val="both"/>
        <w:rPr>
          <w:rFonts w:ascii="Arial" w:hAnsi="Arial" w:cs="Arial"/>
          <w:sz w:val="24"/>
          <w:szCs w:val="24"/>
        </w:rPr>
      </w:pPr>
      <w:r w:rsidRPr="00477003">
        <w:rPr>
          <w:rFonts w:ascii="Arial" w:hAnsi="Arial" w:cs="Arial"/>
          <w:sz w:val="24"/>
          <w:szCs w:val="24"/>
        </w:rPr>
        <w:t>bez překládky,</w:t>
      </w:r>
    </w:p>
    <w:p w:rsidR="006D1560" w:rsidRPr="00477003" w:rsidRDefault="006D1560" w:rsidP="00420AB3">
      <w:pPr>
        <w:numPr>
          <w:ilvl w:val="0"/>
          <w:numId w:val="55"/>
        </w:numPr>
        <w:jc w:val="both"/>
        <w:rPr>
          <w:rFonts w:ascii="Arial" w:hAnsi="Arial" w:cs="Arial"/>
          <w:sz w:val="24"/>
          <w:szCs w:val="24"/>
        </w:rPr>
      </w:pPr>
      <w:r w:rsidRPr="00477003">
        <w:rPr>
          <w:rFonts w:ascii="Arial" w:hAnsi="Arial" w:cs="Arial"/>
          <w:sz w:val="24"/>
          <w:szCs w:val="24"/>
        </w:rPr>
        <w:t>s překládkou.</w:t>
      </w:r>
    </w:p>
    <w:p w:rsidR="00363801" w:rsidRPr="00477003" w:rsidRDefault="00C675CD" w:rsidP="006D1560">
      <w:pPr>
        <w:spacing w:before="120" w:after="120"/>
        <w:ind w:left="567"/>
        <w:jc w:val="both"/>
        <w:rPr>
          <w:rFonts w:ascii="Arial" w:hAnsi="Arial" w:cs="Arial"/>
          <w:sz w:val="24"/>
          <w:szCs w:val="24"/>
        </w:rPr>
      </w:pPr>
      <w:r w:rsidRPr="00477003">
        <w:rPr>
          <w:rFonts w:ascii="Arial" w:hAnsi="Arial" w:cs="Arial"/>
          <w:b/>
          <w:noProof/>
          <w:sz w:val="24"/>
          <w:szCs w:val="24"/>
        </w:rPr>
        <mc:AlternateContent>
          <mc:Choice Requires="wps">
            <w:drawing>
              <wp:anchor distT="0" distB="0" distL="114300" distR="114300" simplePos="0" relativeHeight="251658240" behindDoc="0" locked="0" layoutInCell="1" allowOverlap="1" wp14:anchorId="364496C9" wp14:editId="00597BCF">
                <wp:simplePos x="0" y="0"/>
                <wp:positionH relativeFrom="column">
                  <wp:posOffset>6333003</wp:posOffset>
                </wp:positionH>
                <wp:positionV relativeFrom="paragraph">
                  <wp:posOffset>124814</wp:posOffset>
                </wp:positionV>
                <wp:extent cx="0" cy="524786"/>
                <wp:effectExtent l="0" t="0" r="19050" b="27940"/>
                <wp:wrapNone/>
                <wp:docPr id="179" name="Přímá spojnice 179"/>
                <wp:cNvGraphicFramePr/>
                <a:graphic xmlns:a="http://schemas.openxmlformats.org/drawingml/2006/main">
                  <a:graphicData uri="http://schemas.microsoft.com/office/word/2010/wordprocessingShape">
                    <wps:wsp>
                      <wps:cNvCnPr/>
                      <wps:spPr>
                        <a:xfrm>
                          <a:off x="0" y="0"/>
                          <a:ext cx="0" cy="52478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3752103" id="Přímá spojnice 179"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498.65pt,9.85pt" to="498.65pt,5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7NXwAEAALkDAAAOAAAAZHJzL2Uyb0RvYy54bWysU8Fu1DAQvSPxD5bvbLIraEu02R5awQXB&#10;CsoHuM54Y7A9lm12s5/CkQ/gKyr+i7GTTRFUFUJcHI89782858n6crCG7SFEja7ly0XNGTiJnXa7&#10;ln+8efXsgrOYhOuEQQctP0Lkl5unT9YH38AKezQdBEYkLjYH3/I+Jd9UVZQ9WBEX6MHRpcJgRaIw&#10;7KouiAOxW1Ot6vqsOmDofEAJMdLp9XjJN4VfKZDpnVIREjMtp95SWUNZb/Nabdai2QXhey2nNsQ/&#10;dGGFdlR0proWSbAvQf9BZbUMGFGlhURboVJaQtFAapb1b2o+9MJD0ULmRD/bFP8frXy73wamO3q7&#10;85ecOWHpkbY/vt59t3ffWPT4yVGHLF+SVQcfG0JcuW2Youi3IeseVLD5S4rYUOw9zvbCkJgcDyWd&#10;vlg9P784y3TVPc6HmF4DWpY3LTfaZeGiEfs3MY2ppxTC5T7GymWXjgZysnHvQZEYqrUs6DJGcGUC&#10;2wsagO7zcipbMjNEaWNmUP04aMrNMCij9bfAObtURJdmoNUOw0NV03BqVY35J9Wj1iz7FrtjeYdi&#10;B81HMXSa5TyAv8YFfv/HbX4CAAD//wMAUEsDBBQABgAIAAAAIQB3ocrJ3QAAAAoBAAAPAAAAZHJz&#10;L2Rvd25yZXYueG1sTI9BT4NAEIXvJv6HzZj0ZhfbRAqyNEbrSQ+UevC4ZUcgZWcJuwX01zvGgz3O&#10;e1/evJdtZ9uJEQffOlJwt4xAIFXOtFQreD+83G5A+KDJ6M4RKvhCD9v8+irTqXET7XEsQy04hHyq&#10;FTQh9KmUvmrQar90PRJ7n26wOvA51NIMeuJw28lVFN1Lq1viD43u8anB6lSerYJ491oW/fT89l3I&#10;WBbF6MLm9KHU4mZ+fAARcA7/MPzW5+qQc6ejO5PxolOQJPGaUTaSGAQDf8KRhWi1Bpln8nJC/gMA&#10;AP//AwBQSwECLQAUAAYACAAAACEAtoM4kv4AAADhAQAAEwAAAAAAAAAAAAAAAAAAAAAAW0NvbnRl&#10;bnRfVHlwZXNdLnhtbFBLAQItABQABgAIAAAAIQA4/SH/1gAAAJQBAAALAAAAAAAAAAAAAAAAAC8B&#10;AABfcmVscy8ucmVsc1BLAQItABQABgAIAAAAIQAoO7NXwAEAALkDAAAOAAAAAAAAAAAAAAAAAC4C&#10;AABkcnMvZTJvRG9jLnhtbFBLAQItABQABgAIAAAAIQB3ocrJ3QAAAAoBAAAPAAAAAAAAAAAAAAAA&#10;ABoEAABkcnMvZG93bnJldi54bWxQSwUGAAAAAAQABADzAAAAJAUAAAAA&#10;" strokecolor="black [3040]"/>
            </w:pict>
          </mc:Fallback>
        </mc:AlternateContent>
      </w:r>
      <w:r w:rsidR="00363801" w:rsidRPr="00477003">
        <w:rPr>
          <w:rFonts w:ascii="Arial" w:hAnsi="Arial" w:cs="Arial"/>
          <w:b/>
          <w:sz w:val="24"/>
          <w:szCs w:val="24"/>
        </w:rPr>
        <w:t>22</w:t>
      </w:r>
      <w:r w:rsidR="003C211E" w:rsidRPr="00477003">
        <w:rPr>
          <w:rFonts w:ascii="Arial" w:hAnsi="Arial" w:cs="Arial"/>
          <w:b/>
          <w:sz w:val="24"/>
          <w:szCs w:val="24"/>
        </w:rPr>
        <w:t>7.</w:t>
      </w:r>
      <w:r w:rsidR="00CC152F" w:rsidRPr="00477003">
        <w:rPr>
          <w:rFonts w:ascii="Arial" w:hAnsi="Arial" w:cs="Arial"/>
          <w:b/>
          <w:sz w:val="24"/>
          <w:szCs w:val="24"/>
        </w:rPr>
        <w:t> </w:t>
      </w:r>
      <w:r w:rsidR="003C211E" w:rsidRPr="00477003">
        <w:rPr>
          <w:rFonts w:ascii="Arial" w:hAnsi="Arial" w:cs="Arial"/>
          <w:b/>
          <w:sz w:val="24"/>
          <w:szCs w:val="24"/>
        </w:rPr>
        <w:t>2</w:t>
      </w:r>
      <w:r w:rsidR="00363801" w:rsidRPr="00477003">
        <w:rPr>
          <w:rFonts w:ascii="Arial" w:hAnsi="Arial" w:cs="Arial"/>
          <w:b/>
          <w:sz w:val="24"/>
          <w:szCs w:val="24"/>
        </w:rPr>
        <w:t>.</w:t>
      </w:r>
      <w:r w:rsidR="00CC152F" w:rsidRPr="00477003">
        <w:rPr>
          <w:rFonts w:ascii="Arial" w:hAnsi="Arial" w:cs="Arial"/>
          <w:sz w:val="24"/>
          <w:szCs w:val="24"/>
        </w:rPr>
        <w:t> </w:t>
      </w:r>
      <w:r w:rsidR="00363801" w:rsidRPr="00477003">
        <w:rPr>
          <w:rFonts w:ascii="Arial" w:hAnsi="Arial" w:cs="Arial"/>
          <w:sz w:val="24"/>
          <w:szCs w:val="24"/>
          <w:u w:val="single"/>
        </w:rPr>
        <w:t>S</w:t>
      </w:r>
      <w:r w:rsidR="00266EE9" w:rsidRPr="00477003">
        <w:rPr>
          <w:rFonts w:ascii="Arial" w:hAnsi="Arial" w:cs="Arial"/>
          <w:sz w:val="24"/>
          <w:szCs w:val="24"/>
          <w:u w:val="single"/>
        </w:rPr>
        <w:t>nížené</w:t>
      </w:r>
      <w:r w:rsidR="00363801" w:rsidRPr="00477003">
        <w:rPr>
          <w:rFonts w:ascii="Arial" w:hAnsi="Arial" w:cs="Arial"/>
          <w:sz w:val="24"/>
          <w:szCs w:val="24"/>
          <w:u w:val="single"/>
        </w:rPr>
        <w:t xml:space="preserve"> dovozné</w:t>
      </w:r>
      <w:r w:rsidR="00363801" w:rsidRPr="00477003">
        <w:rPr>
          <w:rFonts w:ascii="Arial" w:hAnsi="Arial" w:cs="Arial"/>
          <w:sz w:val="24"/>
          <w:szCs w:val="24"/>
        </w:rPr>
        <w:t xml:space="preserve"> </w:t>
      </w:r>
      <w:r w:rsidR="00266EE9" w:rsidRPr="00477003">
        <w:rPr>
          <w:rFonts w:ascii="Arial" w:hAnsi="Arial" w:cs="Arial"/>
          <w:sz w:val="24"/>
          <w:szCs w:val="24"/>
        </w:rPr>
        <w:t xml:space="preserve">je stanoveno tarifem TR 10 </w:t>
      </w:r>
      <w:r w:rsidR="005822D2" w:rsidRPr="00477003">
        <w:rPr>
          <w:rFonts w:ascii="Arial" w:hAnsi="Arial" w:cs="Arial"/>
          <w:sz w:val="24"/>
          <w:szCs w:val="24"/>
        </w:rPr>
        <w:t>bez ohledu na hmotnost a</w:t>
      </w:r>
      <w:r w:rsidR="009035F0" w:rsidRPr="00477003">
        <w:rPr>
          <w:rFonts w:ascii="Arial" w:hAnsi="Arial" w:cs="Arial"/>
          <w:sz w:val="24"/>
          <w:szCs w:val="24"/>
        </w:rPr>
        <w:t> </w:t>
      </w:r>
      <w:r w:rsidR="005822D2" w:rsidRPr="00477003">
        <w:rPr>
          <w:rFonts w:ascii="Arial" w:hAnsi="Arial" w:cs="Arial"/>
          <w:sz w:val="24"/>
          <w:szCs w:val="24"/>
        </w:rPr>
        <w:t xml:space="preserve">vzdálenost přepravované zásilky </w:t>
      </w:r>
      <w:r w:rsidR="00266EE9" w:rsidRPr="00477003">
        <w:rPr>
          <w:rFonts w:ascii="Arial" w:hAnsi="Arial" w:cs="Arial"/>
          <w:sz w:val="24"/>
          <w:szCs w:val="24"/>
        </w:rPr>
        <w:t>a</w:t>
      </w:r>
      <w:r w:rsidR="00363801" w:rsidRPr="00477003">
        <w:rPr>
          <w:rFonts w:ascii="Arial" w:hAnsi="Arial" w:cs="Arial"/>
          <w:sz w:val="24"/>
          <w:szCs w:val="24"/>
        </w:rPr>
        <w:t xml:space="preserve"> přizná </w:t>
      </w:r>
      <w:r w:rsidR="00266EE9" w:rsidRPr="00477003">
        <w:rPr>
          <w:rFonts w:ascii="Arial" w:hAnsi="Arial" w:cs="Arial"/>
          <w:sz w:val="24"/>
          <w:szCs w:val="24"/>
        </w:rPr>
        <w:t xml:space="preserve">se </w:t>
      </w:r>
      <w:r w:rsidR="00363801" w:rsidRPr="00477003">
        <w:rPr>
          <w:rFonts w:ascii="Arial" w:hAnsi="Arial" w:cs="Arial"/>
          <w:sz w:val="24"/>
          <w:szCs w:val="24"/>
        </w:rPr>
        <w:t xml:space="preserve">odesílateli, který </w:t>
      </w:r>
      <w:r w:rsidRPr="00477003">
        <w:rPr>
          <w:rFonts w:ascii="Arial" w:hAnsi="Arial" w:cs="Arial"/>
          <w:sz w:val="24"/>
          <w:szCs w:val="24"/>
        </w:rPr>
        <w:t xml:space="preserve">podal </w:t>
      </w:r>
      <w:r w:rsidR="003C211E" w:rsidRPr="00477003">
        <w:rPr>
          <w:rFonts w:ascii="Arial" w:hAnsi="Arial" w:cs="Arial"/>
          <w:sz w:val="24"/>
          <w:szCs w:val="24"/>
        </w:rPr>
        <w:t>3</w:t>
      </w:r>
      <w:r w:rsidR="00A96A8B" w:rsidRPr="00477003">
        <w:rPr>
          <w:rFonts w:ascii="Arial" w:hAnsi="Arial" w:cs="Arial"/>
          <w:sz w:val="24"/>
          <w:szCs w:val="24"/>
        </w:rPr>
        <w:t>0 a</w:t>
      </w:r>
      <w:r w:rsidR="009035F0" w:rsidRPr="00477003">
        <w:rPr>
          <w:rFonts w:ascii="Arial" w:hAnsi="Arial" w:cs="Arial"/>
          <w:sz w:val="24"/>
          <w:szCs w:val="24"/>
        </w:rPr>
        <w:t> </w:t>
      </w:r>
      <w:r w:rsidR="00A96A8B" w:rsidRPr="00477003">
        <w:rPr>
          <w:rFonts w:ascii="Arial" w:hAnsi="Arial" w:cs="Arial"/>
          <w:sz w:val="24"/>
          <w:szCs w:val="24"/>
        </w:rPr>
        <w:t>více zásilek měsíčně u téže odesílací stanice v období dvou po sobě jdoucích kalendářních měsíců</w:t>
      </w:r>
      <w:r w:rsidRPr="00477003">
        <w:rPr>
          <w:rFonts w:ascii="Arial" w:hAnsi="Arial" w:cs="Arial"/>
          <w:sz w:val="24"/>
          <w:szCs w:val="24"/>
        </w:rPr>
        <w:t xml:space="preserve"> a</w:t>
      </w:r>
      <w:r w:rsidR="00363801" w:rsidRPr="00477003">
        <w:rPr>
          <w:rFonts w:ascii="Arial" w:hAnsi="Arial" w:cs="Arial"/>
          <w:sz w:val="24"/>
          <w:szCs w:val="24"/>
        </w:rPr>
        <w:t xml:space="preserve"> uzavře</w:t>
      </w:r>
      <w:r w:rsidRPr="00477003">
        <w:rPr>
          <w:rFonts w:ascii="Arial" w:hAnsi="Arial" w:cs="Arial"/>
          <w:sz w:val="24"/>
          <w:szCs w:val="24"/>
        </w:rPr>
        <w:t>l</w:t>
      </w:r>
      <w:r w:rsidR="00363801" w:rsidRPr="00477003">
        <w:rPr>
          <w:rFonts w:ascii="Arial" w:hAnsi="Arial" w:cs="Arial"/>
          <w:sz w:val="24"/>
          <w:szCs w:val="24"/>
        </w:rPr>
        <w:t xml:space="preserve"> s ČD smlouvu </w:t>
      </w:r>
      <w:r w:rsidR="00BB5CDA" w:rsidRPr="00477003">
        <w:rPr>
          <w:rFonts w:ascii="Arial" w:hAnsi="Arial" w:cs="Arial"/>
          <w:sz w:val="24"/>
          <w:szCs w:val="24"/>
        </w:rPr>
        <w:t>z</w:t>
      </w:r>
      <w:r w:rsidR="00266EE9" w:rsidRPr="00477003">
        <w:rPr>
          <w:rFonts w:ascii="Arial" w:hAnsi="Arial" w:cs="Arial"/>
          <w:sz w:val="24"/>
          <w:szCs w:val="24"/>
        </w:rPr>
        <w:t>a snížené dovozné</w:t>
      </w:r>
      <w:r w:rsidR="00363801" w:rsidRPr="00477003">
        <w:rPr>
          <w:rFonts w:ascii="Arial" w:hAnsi="Arial" w:cs="Arial"/>
          <w:sz w:val="24"/>
          <w:szCs w:val="24"/>
        </w:rPr>
        <w:t>.</w:t>
      </w:r>
    </w:p>
    <w:p w:rsidR="00A96A8B" w:rsidRPr="00477003" w:rsidRDefault="005A1BEC" w:rsidP="005479CA">
      <w:pPr>
        <w:spacing w:after="120"/>
        <w:ind w:left="851"/>
        <w:jc w:val="both"/>
        <w:rPr>
          <w:rFonts w:ascii="Arial" w:hAnsi="Arial" w:cs="Arial"/>
          <w:sz w:val="24"/>
          <w:szCs w:val="24"/>
        </w:rPr>
      </w:pPr>
      <w:r w:rsidRPr="00477003">
        <w:rPr>
          <w:rFonts w:ascii="Arial" w:hAnsi="Arial" w:cs="Arial"/>
          <w:b/>
          <w:noProof/>
          <w:sz w:val="24"/>
          <w:szCs w:val="24"/>
        </w:rPr>
        <mc:AlternateContent>
          <mc:Choice Requires="wps">
            <w:drawing>
              <wp:anchor distT="0" distB="0" distL="114300" distR="114300" simplePos="0" relativeHeight="251660288" behindDoc="0" locked="0" layoutInCell="1" allowOverlap="1" wp14:anchorId="03EF5F10" wp14:editId="111E9866">
                <wp:simplePos x="0" y="0"/>
                <wp:positionH relativeFrom="column">
                  <wp:posOffset>6333003</wp:posOffset>
                </wp:positionH>
                <wp:positionV relativeFrom="paragraph">
                  <wp:posOffset>315595</wp:posOffset>
                </wp:positionV>
                <wp:extent cx="0" cy="166978"/>
                <wp:effectExtent l="0" t="0" r="19050" b="24130"/>
                <wp:wrapNone/>
                <wp:docPr id="181" name="Přímá spojnice 181"/>
                <wp:cNvGraphicFramePr/>
                <a:graphic xmlns:a="http://schemas.openxmlformats.org/drawingml/2006/main">
                  <a:graphicData uri="http://schemas.microsoft.com/office/word/2010/wordprocessingShape">
                    <wps:wsp>
                      <wps:cNvCnPr/>
                      <wps:spPr>
                        <a:xfrm>
                          <a:off x="0" y="0"/>
                          <a:ext cx="0" cy="16697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D2674F2" id="Přímá spojnice 18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98.65pt,24.85pt" to="498.6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XUkvwEAALkDAAAOAAAAZHJzL2Uyb0RvYy54bWysU0uO1DAQ3SNxB8t7Osksmibq9CxmBBsE&#10;LT4H8DjljsE/lU0nfRSWHIBTjLgXZac7gwAhhNg4Lrveq3rPle31ZA07AkbtXcebVc0ZOOl77Q4d&#10;f//u+ZMNZzEJ1wvjHXT8BJFf7x4/2o6hhSs/eNMDMiJxsR1Dx4eUQltVUQ5gRVz5AI4ulUcrEoV4&#10;qHoUI7FbU13V9boaPfYBvYQY6fR2vuS7wq8UyPRaqQiJmY5Tb6msWNa7vFa7rWgPKMKg5bkN8Q9d&#10;WKEdFV2obkUS7BPqX6isluijV2klva28UlpC0UBqmvonNW8HEaBoIXNiWGyK/49Wvjrukeme3m7T&#10;cOaEpUfaf/t8/9Xef2Ex+A+OOmT5kqwaQ2wJceP2eI5i2GPWPSm0+UuK2FTsPS32wpSYnA8lnTbr&#10;9bOnm0xXPeACxvQCvGV503GjXRYuWnF8GdOcekkhXO5jrlx26WQgJxv3BhSJoVpNQZcxghuD7Cho&#10;APqPRQWVLZkZorQxC6j+M+icm2FQRutvgUt2qehdWoBWO4+/q5qmS6tqzr+onrVm2Xe+P5V3KHbQ&#10;fBRDz7OcB/DHuMAf/rjddwAAAP//AwBQSwMEFAAGAAgAAAAhAI1HIBTeAAAACQEAAA8AAABkcnMv&#10;ZG93bnJldi54bWxMj01Pg0AQhu8m/ofNmHizi9WUgixN48dJDxQ9eNyyI5Cys4TdAvrrHdODPc7M&#10;m2eeN9vMthMjDr51pOB2EYFAqpxpqVbw8f5yswbhgyajO0eo4Bs9bPLLi0ynxk20w7EMtWAI+VQr&#10;aELoUyl91aDVfuF6JL59ucHqwONQSzPoieG2k8soWkmrW+IPje7xscHqUB6tgvj5tSz66entp5Cx&#10;LIrRhfXhU6nrq3n7ACLgHP7D8KfP6pCz094dyXjRKUiS+I6jCu6TGAQHTos901cRyDyT5w3yXwAA&#10;AP//AwBQSwECLQAUAAYACAAAACEAtoM4kv4AAADhAQAAEwAAAAAAAAAAAAAAAAAAAAAAW0NvbnRl&#10;bnRfVHlwZXNdLnhtbFBLAQItABQABgAIAAAAIQA4/SH/1gAAAJQBAAALAAAAAAAAAAAAAAAAAC8B&#10;AABfcmVscy8ucmVsc1BLAQItABQABgAIAAAAIQBTBXUkvwEAALkDAAAOAAAAAAAAAAAAAAAAAC4C&#10;AABkcnMvZTJvRG9jLnhtbFBLAQItABQABgAIAAAAIQCNRyAU3gAAAAkBAAAPAAAAAAAAAAAAAAAA&#10;ABkEAABkcnMvZG93bnJldi54bWxQSwUGAAAAAAQABADzAAAAJAUAAAAA&#10;" strokecolor="black [3040]"/>
            </w:pict>
          </mc:Fallback>
        </mc:AlternateContent>
      </w:r>
      <w:r w:rsidR="00363801" w:rsidRPr="00477003">
        <w:rPr>
          <w:rFonts w:ascii="Arial" w:hAnsi="Arial" w:cs="Arial"/>
          <w:b/>
          <w:sz w:val="24"/>
          <w:szCs w:val="24"/>
        </w:rPr>
        <w:t>22</w:t>
      </w:r>
      <w:r w:rsidR="003C211E" w:rsidRPr="00477003">
        <w:rPr>
          <w:rFonts w:ascii="Arial" w:hAnsi="Arial" w:cs="Arial"/>
          <w:b/>
          <w:sz w:val="24"/>
          <w:szCs w:val="24"/>
        </w:rPr>
        <w:t>7.</w:t>
      </w:r>
      <w:r w:rsidR="00CC152F" w:rsidRPr="00477003">
        <w:rPr>
          <w:rFonts w:ascii="Arial" w:hAnsi="Arial" w:cs="Arial"/>
          <w:b/>
          <w:sz w:val="24"/>
          <w:szCs w:val="24"/>
        </w:rPr>
        <w:t> </w:t>
      </w:r>
      <w:r w:rsidR="003C211E" w:rsidRPr="00477003">
        <w:rPr>
          <w:rFonts w:ascii="Arial" w:hAnsi="Arial" w:cs="Arial"/>
          <w:b/>
          <w:sz w:val="24"/>
          <w:szCs w:val="24"/>
        </w:rPr>
        <w:t>2</w:t>
      </w:r>
      <w:r w:rsidR="00363801" w:rsidRPr="00477003">
        <w:rPr>
          <w:rFonts w:ascii="Arial" w:hAnsi="Arial" w:cs="Arial"/>
          <w:b/>
          <w:sz w:val="24"/>
          <w:szCs w:val="24"/>
        </w:rPr>
        <w:t>.</w:t>
      </w:r>
      <w:r w:rsidR="00CC152F" w:rsidRPr="00477003">
        <w:rPr>
          <w:rFonts w:ascii="Arial" w:hAnsi="Arial" w:cs="Arial"/>
          <w:b/>
          <w:sz w:val="24"/>
          <w:szCs w:val="24"/>
        </w:rPr>
        <w:t> </w:t>
      </w:r>
      <w:r w:rsidR="00363801" w:rsidRPr="00477003">
        <w:rPr>
          <w:rFonts w:ascii="Arial" w:hAnsi="Arial" w:cs="Arial"/>
          <w:b/>
          <w:sz w:val="24"/>
          <w:szCs w:val="24"/>
        </w:rPr>
        <w:t>1.</w:t>
      </w:r>
      <w:r w:rsidR="00CC152F" w:rsidRPr="00477003">
        <w:rPr>
          <w:rFonts w:ascii="Arial" w:hAnsi="Arial" w:cs="Arial"/>
          <w:sz w:val="24"/>
          <w:szCs w:val="24"/>
        </w:rPr>
        <w:t> </w:t>
      </w:r>
      <w:r w:rsidR="00155E33" w:rsidRPr="00477003">
        <w:rPr>
          <w:rFonts w:ascii="Arial" w:hAnsi="Arial" w:cs="Arial"/>
          <w:sz w:val="24"/>
          <w:szCs w:val="24"/>
        </w:rPr>
        <w:t>Snížené dovozné bude poskytnuto odesílateli po dosažení nároku a po předložení stanoveného minimálního počtu přepravních listin</w:t>
      </w:r>
      <w:r w:rsidR="005C3D94" w:rsidRPr="00477003">
        <w:rPr>
          <w:rFonts w:ascii="Arial" w:hAnsi="Arial" w:cs="Arial"/>
          <w:sz w:val="24"/>
          <w:szCs w:val="24"/>
        </w:rPr>
        <w:t xml:space="preserve"> na</w:t>
      </w:r>
      <w:r w:rsidR="00155E33" w:rsidRPr="00477003">
        <w:rPr>
          <w:rFonts w:ascii="Arial" w:hAnsi="Arial" w:cs="Arial"/>
          <w:sz w:val="24"/>
          <w:szCs w:val="24"/>
        </w:rPr>
        <w:t xml:space="preserve"> základě smlouvy uzavřené v odesílací stanici; vzor smlouvy je </w:t>
      </w:r>
      <w:r w:rsidR="00AD4B5A" w:rsidRPr="00477003">
        <w:rPr>
          <w:rFonts w:ascii="Arial" w:hAnsi="Arial" w:cs="Arial"/>
          <w:sz w:val="24"/>
          <w:szCs w:val="24"/>
        </w:rPr>
        <w:t xml:space="preserve">zveřejněn na </w:t>
      </w:r>
      <w:hyperlink r:id="rId21" w:history="1">
        <w:r w:rsidR="00AD4B5A" w:rsidRPr="00477003">
          <w:rPr>
            <w:rStyle w:val="Hypertextovodkaz"/>
            <w:rFonts w:ascii="Arial" w:hAnsi="Arial" w:cs="Arial"/>
            <w:color w:val="auto"/>
            <w:sz w:val="24"/>
            <w:szCs w:val="24"/>
          </w:rPr>
          <w:t>www.cd.cz</w:t>
        </w:r>
      </w:hyperlink>
      <w:r w:rsidR="00AD4B5A" w:rsidRPr="00477003">
        <w:rPr>
          <w:rFonts w:ascii="Arial" w:hAnsi="Arial" w:cs="Arial"/>
          <w:sz w:val="24"/>
          <w:szCs w:val="24"/>
        </w:rPr>
        <w:t xml:space="preserve">. </w:t>
      </w:r>
      <w:r w:rsidR="00155E33" w:rsidRPr="00477003">
        <w:rPr>
          <w:rFonts w:ascii="Arial" w:hAnsi="Arial" w:cs="Arial"/>
          <w:sz w:val="24"/>
          <w:szCs w:val="24"/>
        </w:rPr>
        <w:t xml:space="preserve">Předmětem smlouvy na poskytnutí sníženého dovozného bude závazek odesílatele podávat </w:t>
      </w:r>
      <w:r w:rsidR="003C211E" w:rsidRPr="00477003">
        <w:rPr>
          <w:rFonts w:ascii="Arial" w:hAnsi="Arial" w:cs="Arial"/>
          <w:sz w:val="24"/>
          <w:szCs w:val="24"/>
        </w:rPr>
        <w:t>30</w:t>
      </w:r>
      <w:r w:rsidR="00155E33" w:rsidRPr="00477003">
        <w:rPr>
          <w:rFonts w:ascii="Arial" w:hAnsi="Arial" w:cs="Arial"/>
          <w:sz w:val="24"/>
          <w:szCs w:val="24"/>
        </w:rPr>
        <w:t xml:space="preserve"> a více kurýrních zásilek měsíčně v téže odesílací stanici</w:t>
      </w:r>
      <w:r w:rsidR="003B632F" w:rsidRPr="00477003">
        <w:rPr>
          <w:rFonts w:ascii="Arial" w:hAnsi="Arial" w:cs="Arial"/>
          <w:sz w:val="24"/>
          <w:szCs w:val="24"/>
        </w:rPr>
        <w:t>,</w:t>
      </w:r>
      <w:r w:rsidR="00155E33" w:rsidRPr="00477003">
        <w:rPr>
          <w:rFonts w:ascii="Arial" w:hAnsi="Arial" w:cs="Arial"/>
          <w:sz w:val="24"/>
          <w:szCs w:val="24"/>
        </w:rPr>
        <w:t xml:space="preserve"> a to po dobu platnosti smlouvy. Smlouva na snížené dovozné je vyhotovena ve čtyřech stejnopisech.</w:t>
      </w:r>
    </w:p>
    <w:p w:rsidR="00155E33" w:rsidRPr="00477003" w:rsidRDefault="00155E33" w:rsidP="005479CA">
      <w:pPr>
        <w:spacing w:after="120"/>
        <w:ind w:left="851"/>
        <w:jc w:val="both"/>
        <w:rPr>
          <w:rFonts w:ascii="Arial" w:hAnsi="Arial" w:cs="Arial"/>
          <w:sz w:val="24"/>
          <w:szCs w:val="24"/>
        </w:rPr>
      </w:pPr>
      <w:r w:rsidRPr="00477003">
        <w:rPr>
          <w:rFonts w:ascii="Arial" w:hAnsi="Arial" w:cs="Arial"/>
          <w:b/>
          <w:sz w:val="24"/>
          <w:szCs w:val="24"/>
        </w:rPr>
        <w:t>22</w:t>
      </w:r>
      <w:r w:rsidR="003C211E" w:rsidRPr="00477003">
        <w:rPr>
          <w:rFonts w:ascii="Arial" w:hAnsi="Arial" w:cs="Arial"/>
          <w:b/>
          <w:sz w:val="24"/>
          <w:szCs w:val="24"/>
        </w:rPr>
        <w:t>7</w:t>
      </w:r>
      <w:r w:rsidRPr="00477003">
        <w:rPr>
          <w:rFonts w:ascii="Arial" w:hAnsi="Arial" w:cs="Arial"/>
          <w:b/>
          <w:sz w:val="24"/>
          <w:szCs w:val="24"/>
        </w:rPr>
        <w:t>.</w:t>
      </w:r>
      <w:r w:rsidR="00CC152F" w:rsidRPr="00477003">
        <w:rPr>
          <w:rFonts w:ascii="Arial" w:hAnsi="Arial" w:cs="Arial"/>
          <w:b/>
          <w:sz w:val="24"/>
          <w:szCs w:val="24"/>
        </w:rPr>
        <w:t> </w:t>
      </w:r>
      <w:r w:rsidR="003C211E" w:rsidRPr="00477003">
        <w:rPr>
          <w:rFonts w:ascii="Arial" w:hAnsi="Arial" w:cs="Arial"/>
          <w:b/>
          <w:sz w:val="24"/>
          <w:szCs w:val="24"/>
        </w:rPr>
        <w:t>2</w:t>
      </w:r>
      <w:r w:rsidRPr="00477003">
        <w:rPr>
          <w:rFonts w:ascii="Arial" w:hAnsi="Arial" w:cs="Arial"/>
          <w:b/>
          <w:sz w:val="24"/>
          <w:szCs w:val="24"/>
        </w:rPr>
        <w:t>.</w:t>
      </w:r>
      <w:r w:rsidR="00CC152F" w:rsidRPr="00477003">
        <w:rPr>
          <w:rFonts w:ascii="Arial" w:hAnsi="Arial" w:cs="Arial"/>
          <w:b/>
          <w:sz w:val="24"/>
          <w:szCs w:val="24"/>
        </w:rPr>
        <w:t> </w:t>
      </w:r>
      <w:r w:rsidR="003C211E" w:rsidRPr="00477003">
        <w:rPr>
          <w:rFonts w:ascii="Arial" w:hAnsi="Arial" w:cs="Arial"/>
          <w:b/>
          <w:sz w:val="24"/>
          <w:szCs w:val="24"/>
        </w:rPr>
        <w:t>2</w:t>
      </w:r>
      <w:r w:rsidRPr="00477003">
        <w:rPr>
          <w:rFonts w:ascii="Arial" w:hAnsi="Arial" w:cs="Arial"/>
          <w:b/>
          <w:sz w:val="24"/>
          <w:szCs w:val="24"/>
        </w:rPr>
        <w:t>.</w:t>
      </w:r>
      <w:r w:rsidR="00CC152F" w:rsidRPr="00477003">
        <w:rPr>
          <w:rFonts w:ascii="Arial" w:hAnsi="Arial" w:cs="Arial"/>
          <w:sz w:val="24"/>
          <w:szCs w:val="24"/>
        </w:rPr>
        <w:t> </w:t>
      </w:r>
      <w:r w:rsidR="005467DB" w:rsidRPr="00477003">
        <w:rPr>
          <w:rFonts w:ascii="Arial" w:hAnsi="Arial" w:cs="Arial"/>
          <w:sz w:val="24"/>
          <w:szCs w:val="24"/>
        </w:rPr>
        <w:t>Smlouva pozbývá platnosti a účinnosti prvním dnem kalendářního měsíce ná</w:t>
      </w:r>
      <w:r w:rsidR="00AD044A" w:rsidRPr="00477003">
        <w:rPr>
          <w:rFonts w:ascii="Arial" w:hAnsi="Arial" w:cs="Arial"/>
          <w:sz w:val="24"/>
          <w:szCs w:val="24"/>
        </w:rPr>
        <w:t xml:space="preserve">sledujícím po měsíci, ve kterém </w:t>
      </w:r>
      <w:r w:rsidR="005467DB" w:rsidRPr="00477003">
        <w:rPr>
          <w:rFonts w:ascii="Arial" w:hAnsi="Arial" w:cs="Arial"/>
          <w:sz w:val="24"/>
          <w:szCs w:val="24"/>
        </w:rPr>
        <w:t xml:space="preserve">odesílatel nesplnil svůj závazek </w:t>
      </w:r>
      <w:r w:rsidR="003B632F" w:rsidRPr="00477003">
        <w:rPr>
          <w:rFonts w:ascii="Arial" w:hAnsi="Arial" w:cs="Arial"/>
          <w:sz w:val="24"/>
          <w:szCs w:val="24"/>
        </w:rPr>
        <w:t xml:space="preserve">podat </w:t>
      </w:r>
      <w:r w:rsidR="008553C8" w:rsidRPr="00477003">
        <w:rPr>
          <w:rFonts w:ascii="Arial" w:hAnsi="Arial" w:cs="Arial"/>
          <w:sz w:val="24"/>
          <w:szCs w:val="24"/>
        </w:rPr>
        <w:t xml:space="preserve">k přepravě </w:t>
      </w:r>
      <w:r w:rsidR="00E90DB3" w:rsidRPr="00477003">
        <w:rPr>
          <w:rFonts w:ascii="Arial" w:hAnsi="Arial" w:cs="Arial"/>
          <w:sz w:val="24"/>
          <w:szCs w:val="24"/>
        </w:rPr>
        <w:t>minimálně</w:t>
      </w:r>
      <w:r w:rsidR="008553C8" w:rsidRPr="00477003">
        <w:rPr>
          <w:rFonts w:ascii="Arial" w:hAnsi="Arial" w:cs="Arial"/>
          <w:sz w:val="24"/>
          <w:szCs w:val="24"/>
        </w:rPr>
        <w:t xml:space="preserve"> </w:t>
      </w:r>
      <w:r w:rsidR="003C211E" w:rsidRPr="00477003">
        <w:rPr>
          <w:rFonts w:ascii="Arial" w:hAnsi="Arial" w:cs="Arial"/>
          <w:sz w:val="24"/>
          <w:szCs w:val="24"/>
        </w:rPr>
        <w:t>3</w:t>
      </w:r>
      <w:r w:rsidR="008553C8" w:rsidRPr="00477003">
        <w:rPr>
          <w:rFonts w:ascii="Arial" w:hAnsi="Arial" w:cs="Arial"/>
          <w:sz w:val="24"/>
          <w:szCs w:val="24"/>
        </w:rPr>
        <w:t>0 kurýrních zásilek.</w:t>
      </w:r>
    </w:p>
    <w:p w:rsidR="00266EE9" w:rsidRPr="00477003" w:rsidRDefault="00266EE9" w:rsidP="003C211E">
      <w:pPr>
        <w:spacing w:after="120"/>
        <w:ind w:left="567"/>
        <w:jc w:val="both"/>
        <w:rPr>
          <w:rFonts w:ascii="Arial" w:hAnsi="Arial" w:cs="Arial"/>
          <w:bCs/>
          <w:sz w:val="24"/>
          <w:szCs w:val="24"/>
        </w:rPr>
      </w:pPr>
      <w:r w:rsidRPr="00477003">
        <w:rPr>
          <w:rFonts w:ascii="Arial" w:hAnsi="Arial" w:cs="Arial"/>
          <w:b/>
          <w:bCs/>
          <w:sz w:val="24"/>
          <w:szCs w:val="24"/>
        </w:rPr>
        <w:t>227</w:t>
      </w:r>
      <w:r w:rsidR="003C211E" w:rsidRPr="00477003">
        <w:rPr>
          <w:rFonts w:ascii="Arial" w:hAnsi="Arial" w:cs="Arial"/>
          <w:b/>
          <w:bCs/>
          <w:sz w:val="24"/>
          <w:szCs w:val="24"/>
        </w:rPr>
        <w:t>.</w:t>
      </w:r>
      <w:r w:rsidR="00CC152F" w:rsidRPr="00477003">
        <w:rPr>
          <w:rFonts w:ascii="Arial" w:hAnsi="Arial" w:cs="Arial"/>
          <w:b/>
          <w:bCs/>
          <w:sz w:val="24"/>
          <w:szCs w:val="24"/>
        </w:rPr>
        <w:t> </w:t>
      </w:r>
      <w:r w:rsidR="003C211E" w:rsidRPr="00477003">
        <w:rPr>
          <w:rFonts w:ascii="Arial" w:hAnsi="Arial" w:cs="Arial"/>
          <w:b/>
          <w:bCs/>
          <w:sz w:val="24"/>
          <w:szCs w:val="24"/>
        </w:rPr>
        <w:t>3</w:t>
      </w:r>
      <w:r w:rsidRPr="00477003">
        <w:rPr>
          <w:rFonts w:ascii="Arial" w:hAnsi="Arial" w:cs="Arial"/>
          <w:b/>
          <w:bCs/>
          <w:sz w:val="24"/>
          <w:szCs w:val="24"/>
        </w:rPr>
        <w:t>.</w:t>
      </w:r>
      <w:r w:rsidR="00CC152F" w:rsidRPr="00477003">
        <w:rPr>
          <w:rFonts w:ascii="Arial" w:hAnsi="Arial" w:cs="Arial"/>
          <w:bCs/>
          <w:sz w:val="24"/>
          <w:szCs w:val="24"/>
        </w:rPr>
        <w:t> </w:t>
      </w:r>
      <w:r w:rsidRPr="00477003">
        <w:rPr>
          <w:rFonts w:ascii="Arial" w:hAnsi="Arial" w:cs="Arial"/>
          <w:bCs/>
          <w:sz w:val="24"/>
          <w:szCs w:val="24"/>
          <w:u w:val="single"/>
        </w:rPr>
        <w:t>Smluvní dovozné</w:t>
      </w:r>
      <w:r w:rsidRPr="00477003">
        <w:rPr>
          <w:rFonts w:ascii="Arial" w:hAnsi="Arial" w:cs="Arial"/>
          <w:bCs/>
          <w:sz w:val="24"/>
          <w:szCs w:val="24"/>
        </w:rPr>
        <w:t xml:space="preserve"> je stanoveno smlouvou </w:t>
      </w:r>
      <w:r w:rsidR="00E90DB3" w:rsidRPr="00477003">
        <w:rPr>
          <w:rFonts w:ascii="Arial" w:hAnsi="Arial" w:cs="Arial"/>
          <w:bCs/>
          <w:sz w:val="24"/>
          <w:szCs w:val="24"/>
        </w:rPr>
        <w:t xml:space="preserve">mezi odesílatelem a </w:t>
      </w:r>
      <w:r w:rsidR="003C211E" w:rsidRPr="00477003">
        <w:rPr>
          <w:rFonts w:ascii="Arial" w:hAnsi="Arial" w:cs="Arial"/>
          <w:bCs/>
          <w:sz w:val="24"/>
          <w:szCs w:val="24"/>
        </w:rPr>
        <w:t xml:space="preserve">Odborem obchodu osobní dopravy </w:t>
      </w:r>
      <w:r w:rsidR="00E90DB3" w:rsidRPr="00477003">
        <w:rPr>
          <w:rFonts w:ascii="Arial" w:hAnsi="Arial" w:cs="Arial"/>
          <w:bCs/>
          <w:sz w:val="24"/>
          <w:szCs w:val="24"/>
        </w:rPr>
        <w:t xml:space="preserve">GŘ ČD </w:t>
      </w:r>
      <w:r w:rsidR="003C211E" w:rsidRPr="00477003">
        <w:rPr>
          <w:rFonts w:ascii="Arial" w:hAnsi="Arial" w:cs="Arial"/>
          <w:bCs/>
          <w:sz w:val="24"/>
          <w:szCs w:val="24"/>
        </w:rPr>
        <w:t>(</w:t>
      </w:r>
      <w:r w:rsidR="005E4D22" w:rsidRPr="00477003">
        <w:rPr>
          <w:rFonts w:ascii="Arial" w:hAnsi="Arial" w:cs="Arial"/>
          <w:bCs/>
          <w:sz w:val="24"/>
          <w:szCs w:val="24"/>
        </w:rPr>
        <w:t xml:space="preserve">O </w:t>
      </w:r>
      <w:r w:rsidR="003C211E" w:rsidRPr="00477003">
        <w:rPr>
          <w:rFonts w:ascii="Arial" w:hAnsi="Arial" w:cs="Arial"/>
          <w:bCs/>
          <w:sz w:val="24"/>
          <w:szCs w:val="24"/>
        </w:rPr>
        <w:t>16)</w:t>
      </w:r>
      <w:r w:rsidR="005E4D22" w:rsidRPr="00477003">
        <w:rPr>
          <w:rFonts w:ascii="Arial" w:hAnsi="Arial" w:cs="Arial"/>
          <w:bCs/>
          <w:sz w:val="24"/>
          <w:szCs w:val="24"/>
        </w:rPr>
        <w:t xml:space="preserve"> </w:t>
      </w:r>
      <w:r w:rsidRPr="00477003">
        <w:rPr>
          <w:rFonts w:ascii="Arial" w:hAnsi="Arial" w:cs="Arial"/>
          <w:bCs/>
          <w:sz w:val="24"/>
          <w:szCs w:val="24"/>
        </w:rPr>
        <w:t xml:space="preserve">o přepravě zásilek a hradí se </w:t>
      </w:r>
      <w:r w:rsidR="00C62F0D" w:rsidRPr="00477003">
        <w:rPr>
          <w:rFonts w:ascii="Arial" w:hAnsi="Arial" w:cs="Arial"/>
          <w:bCs/>
          <w:sz w:val="24"/>
          <w:szCs w:val="24"/>
        </w:rPr>
        <w:t>bezhotovostně</w:t>
      </w:r>
      <w:r w:rsidR="005822D2" w:rsidRPr="00477003">
        <w:rPr>
          <w:rFonts w:ascii="Arial" w:hAnsi="Arial" w:cs="Arial"/>
          <w:bCs/>
          <w:sz w:val="24"/>
          <w:szCs w:val="24"/>
        </w:rPr>
        <w:t>.</w:t>
      </w:r>
    </w:p>
    <w:p w:rsidR="003A74BB" w:rsidRPr="00477003" w:rsidRDefault="00266EE9" w:rsidP="003C211E">
      <w:pPr>
        <w:spacing w:after="120"/>
        <w:ind w:left="567"/>
        <w:jc w:val="both"/>
        <w:rPr>
          <w:rFonts w:ascii="Arial" w:hAnsi="Arial" w:cs="Arial"/>
          <w:sz w:val="24"/>
          <w:szCs w:val="24"/>
        </w:rPr>
      </w:pPr>
      <w:r w:rsidRPr="00477003">
        <w:rPr>
          <w:rFonts w:ascii="Arial" w:hAnsi="Arial" w:cs="Arial"/>
          <w:b/>
          <w:bCs/>
          <w:sz w:val="24"/>
          <w:szCs w:val="24"/>
        </w:rPr>
        <w:t>22</w:t>
      </w:r>
      <w:r w:rsidR="003C211E" w:rsidRPr="00477003">
        <w:rPr>
          <w:rFonts w:ascii="Arial" w:hAnsi="Arial" w:cs="Arial"/>
          <w:b/>
          <w:bCs/>
          <w:sz w:val="24"/>
          <w:szCs w:val="24"/>
        </w:rPr>
        <w:t>7.</w:t>
      </w:r>
      <w:r w:rsidR="00CC152F" w:rsidRPr="00477003">
        <w:rPr>
          <w:rFonts w:ascii="Arial" w:hAnsi="Arial" w:cs="Arial"/>
          <w:b/>
          <w:bCs/>
          <w:sz w:val="24"/>
          <w:szCs w:val="24"/>
        </w:rPr>
        <w:t> </w:t>
      </w:r>
      <w:r w:rsidR="003C211E" w:rsidRPr="00477003">
        <w:rPr>
          <w:rFonts w:ascii="Arial" w:hAnsi="Arial" w:cs="Arial"/>
          <w:b/>
          <w:bCs/>
          <w:sz w:val="24"/>
          <w:szCs w:val="24"/>
        </w:rPr>
        <w:t>4</w:t>
      </w:r>
      <w:r w:rsidR="003E6853" w:rsidRPr="00477003">
        <w:rPr>
          <w:rFonts w:ascii="Arial" w:hAnsi="Arial" w:cs="Arial"/>
          <w:b/>
          <w:bCs/>
          <w:sz w:val="24"/>
          <w:szCs w:val="24"/>
        </w:rPr>
        <w:t>.</w:t>
      </w:r>
      <w:r w:rsidR="00CC152F" w:rsidRPr="00477003">
        <w:rPr>
          <w:rFonts w:ascii="Arial" w:hAnsi="Arial" w:cs="Arial"/>
          <w:bCs/>
          <w:sz w:val="24"/>
          <w:szCs w:val="24"/>
        </w:rPr>
        <w:t> </w:t>
      </w:r>
      <w:r w:rsidRPr="00477003">
        <w:rPr>
          <w:rFonts w:ascii="Arial" w:hAnsi="Arial" w:cs="Arial"/>
          <w:bCs/>
          <w:sz w:val="24"/>
          <w:szCs w:val="24"/>
          <w:u w:val="single"/>
        </w:rPr>
        <w:t>D</w:t>
      </w:r>
      <w:r w:rsidR="003A74BB" w:rsidRPr="00477003">
        <w:rPr>
          <w:rFonts w:ascii="Arial" w:hAnsi="Arial" w:cs="Arial"/>
          <w:bCs/>
          <w:sz w:val="24"/>
          <w:szCs w:val="24"/>
          <w:u w:val="single"/>
        </w:rPr>
        <w:t>ovozné za filmové kopie</w:t>
      </w:r>
      <w:r w:rsidR="003A74BB" w:rsidRPr="00477003">
        <w:rPr>
          <w:rFonts w:ascii="Arial" w:hAnsi="Arial" w:cs="Arial"/>
          <w:bCs/>
          <w:sz w:val="24"/>
          <w:szCs w:val="24"/>
        </w:rPr>
        <w:t xml:space="preserve"> se vypočte u zásilky do 2 kusů za</w:t>
      </w:r>
      <w:r w:rsidR="003E6853" w:rsidRPr="00477003">
        <w:rPr>
          <w:rFonts w:ascii="Arial" w:hAnsi="Arial" w:cs="Arial"/>
          <w:sz w:val="24"/>
          <w:szCs w:val="24"/>
        </w:rPr>
        <w:t xml:space="preserve"> základní dovozné dle </w:t>
      </w:r>
      <w:r w:rsidR="000E6F02" w:rsidRPr="00477003">
        <w:rPr>
          <w:rFonts w:ascii="Arial" w:hAnsi="Arial" w:cs="Arial"/>
          <w:sz w:val="24"/>
          <w:szCs w:val="24"/>
        </w:rPr>
        <w:t xml:space="preserve">platného </w:t>
      </w:r>
      <w:r w:rsidR="003E6853" w:rsidRPr="00477003">
        <w:rPr>
          <w:rFonts w:ascii="Arial" w:hAnsi="Arial" w:cs="Arial"/>
          <w:sz w:val="24"/>
          <w:szCs w:val="24"/>
        </w:rPr>
        <w:t>tarifu TR 10</w:t>
      </w:r>
      <w:r w:rsidR="003A74BB" w:rsidRPr="00477003">
        <w:rPr>
          <w:rFonts w:ascii="Arial" w:hAnsi="Arial" w:cs="Arial"/>
          <w:sz w:val="24"/>
          <w:szCs w:val="24"/>
        </w:rPr>
        <w:t>,</w:t>
      </w:r>
      <w:r w:rsidR="003E6853" w:rsidRPr="00477003">
        <w:rPr>
          <w:rFonts w:ascii="Arial" w:hAnsi="Arial" w:cs="Arial"/>
          <w:sz w:val="24"/>
          <w:szCs w:val="24"/>
        </w:rPr>
        <w:t xml:space="preserve"> za každý další kus </w:t>
      </w:r>
      <w:r w:rsidR="003A74BB" w:rsidRPr="00477003">
        <w:rPr>
          <w:rFonts w:ascii="Arial" w:hAnsi="Arial" w:cs="Arial"/>
          <w:sz w:val="24"/>
          <w:szCs w:val="24"/>
        </w:rPr>
        <w:t>platí</w:t>
      </w:r>
      <w:r w:rsidR="003E6853" w:rsidRPr="00477003">
        <w:rPr>
          <w:rFonts w:ascii="Arial" w:hAnsi="Arial" w:cs="Arial"/>
          <w:sz w:val="24"/>
          <w:szCs w:val="24"/>
        </w:rPr>
        <w:t xml:space="preserve"> cen</w:t>
      </w:r>
      <w:r w:rsidR="003A74BB" w:rsidRPr="00477003">
        <w:rPr>
          <w:rFonts w:ascii="Arial" w:hAnsi="Arial" w:cs="Arial"/>
          <w:sz w:val="24"/>
          <w:szCs w:val="24"/>
        </w:rPr>
        <w:t>a</w:t>
      </w:r>
      <w:r w:rsidR="003E6853" w:rsidRPr="00477003">
        <w:rPr>
          <w:rFonts w:ascii="Arial" w:hAnsi="Arial" w:cs="Arial"/>
          <w:sz w:val="24"/>
          <w:szCs w:val="24"/>
        </w:rPr>
        <w:t xml:space="preserve"> za </w:t>
      </w:r>
      <w:r w:rsidRPr="00477003">
        <w:rPr>
          <w:rFonts w:ascii="Arial" w:hAnsi="Arial" w:cs="Arial"/>
          <w:sz w:val="24"/>
          <w:szCs w:val="24"/>
        </w:rPr>
        <w:t xml:space="preserve">snížené </w:t>
      </w:r>
      <w:r w:rsidR="003E6853" w:rsidRPr="00477003">
        <w:rPr>
          <w:rFonts w:ascii="Arial" w:hAnsi="Arial" w:cs="Arial"/>
          <w:sz w:val="24"/>
          <w:szCs w:val="24"/>
        </w:rPr>
        <w:t>dovozné dle tarifu TR 10.</w:t>
      </w:r>
    </w:p>
    <w:p w:rsidR="00777480" w:rsidRPr="00477003" w:rsidRDefault="00777480" w:rsidP="00777480">
      <w:pPr>
        <w:spacing w:after="120"/>
        <w:jc w:val="both"/>
        <w:rPr>
          <w:rFonts w:ascii="Arial" w:hAnsi="Arial" w:cs="Arial"/>
          <w:sz w:val="24"/>
          <w:szCs w:val="24"/>
        </w:rPr>
      </w:pPr>
      <w:r w:rsidRPr="00477003">
        <w:rPr>
          <w:rFonts w:ascii="Arial" w:hAnsi="Arial" w:cs="Arial"/>
          <w:b/>
          <w:sz w:val="24"/>
          <w:szCs w:val="24"/>
        </w:rPr>
        <w:t>22</w:t>
      </w:r>
      <w:r w:rsidR="003C211E" w:rsidRPr="00477003">
        <w:rPr>
          <w:rFonts w:ascii="Arial" w:hAnsi="Arial" w:cs="Arial"/>
          <w:b/>
          <w:sz w:val="24"/>
          <w:szCs w:val="24"/>
        </w:rPr>
        <w:t>8</w:t>
      </w:r>
      <w:r w:rsidRPr="00477003">
        <w:rPr>
          <w:rFonts w:ascii="Arial" w:hAnsi="Arial" w:cs="Arial"/>
          <w:b/>
          <w:sz w:val="24"/>
          <w:szCs w:val="24"/>
        </w:rPr>
        <w:t>.</w:t>
      </w:r>
      <w:r w:rsidR="00CC152F" w:rsidRPr="00477003">
        <w:rPr>
          <w:rFonts w:ascii="Arial" w:hAnsi="Arial" w:cs="Arial"/>
          <w:sz w:val="24"/>
          <w:szCs w:val="24"/>
        </w:rPr>
        <w:t> </w:t>
      </w:r>
      <w:r w:rsidRPr="00477003">
        <w:rPr>
          <w:rFonts w:ascii="Arial" w:hAnsi="Arial" w:cs="Arial"/>
          <w:sz w:val="24"/>
          <w:szCs w:val="24"/>
          <w:u w:val="single"/>
        </w:rPr>
        <w:t>Poplatek za vyřízení žádosti</w:t>
      </w:r>
      <w:r w:rsidRPr="00477003">
        <w:rPr>
          <w:rFonts w:ascii="Arial" w:hAnsi="Arial" w:cs="Arial"/>
          <w:sz w:val="24"/>
          <w:szCs w:val="24"/>
        </w:rPr>
        <w:t xml:space="preserve"> o zajištění přepravy </w:t>
      </w:r>
      <w:r w:rsidR="003C211E" w:rsidRPr="00477003">
        <w:rPr>
          <w:rFonts w:ascii="Arial" w:hAnsi="Arial" w:cs="Arial"/>
          <w:sz w:val="24"/>
          <w:szCs w:val="24"/>
        </w:rPr>
        <w:t>doplňkových zásilek ČD Kurýr</w:t>
      </w:r>
      <w:r w:rsidRPr="00477003">
        <w:rPr>
          <w:rFonts w:ascii="Arial" w:hAnsi="Arial" w:cs="Arial"/>
          <w:sz w:val="24"/>
          <w:szCs w:val="24"/>
        </w:rPr>
        <w:t xml:space="preserve"> je </w:t>
      </w:r>
      <w:r w:rsidR="000E6F02" w:rsidRPr="00477003">
        <w:rPr>
          <w:rFonts w:ascii="Arial" w:hAnsi="Arial" w:cs="Arial"/>
          <w:sz w:val="24"/>
          <w:szCs w:val="24"/>
        </w:rPr>
        <w:t>odesílatel</w:t>
      </w:r>
      <w:r w:rsidRPr="00477003">
        <w:rPr>
          <w:rFonts w:ascii="Arial" w:hAnsi="Arial" w:cs="Arial"/>
          <w:sz w:val="24"/>
          <w:szCs w:val="24"/>
        </w:rPr>
        <w:t xml:space="preserve"> povinen zaplatit před první přepravou </w:t>
      </w:r>
      <w:r w:rsidR="003C211E" w:rsidRPr="00477003">
        <w:rPr>
          <w:rFonts w:ascii="Arial" w:hAnsi="Arial" w:cs="Arial"/>
          <w:sz w:val="24"/>
          <w:szCs w:val="24"/>
        </w:rPr>
        <w:t>ve stanovené železniční stanici dle tarifu TR 10 nebo podle podmínek vyhlášených v PTV.</w:t>
      </w:r>
    </w:p>
    <w:p w:rsidR="00216CBC" w:rsidRPr="00477003" w:rsidRDefault="00A96A8B" w:rsidP="003C211E">
      <w:pPr>
        <w:jc w:val="both"/>
        <w:rPr>
          <w:rFonts w:ascii="Arial" w:hAnsi="Arial" w:cs="Arial"/>
          <w:sz w:val="24"/>
          <w:szCs w:val="24"/>
        </w:rPr>
      </w:pPr>
      <w:r w:rsidRPr="00477003">
        <w:rPr>
          <w:rFonts w:ascii="Arial" w:hAnsi="Arial" w:cs="Arial"/>
          <w:b/>
          <w:bCs/>
          <w:sz w:val="24"/>
          <w:szCs w:val="24"/>
        </w:rPr>
        <w:t>2</w:t>
      </w:r>
      <w:r w:rsidR="003C211E" w:rsidRPr="00477003">
        <w:rPr>
          <w:rFonts w:ascii="Arial" w:hAnsi="Arial" w:cs="Arial"/>
          <w:b/>
          <w:bCs/>
          <w:sz w:val="24"/>
          <w:szCs w:val="24"/>
        </w:rPr>
        <w:t>29</w:t>
      </w:r>
      <w:r w:rsidR="00363801" w:rsidRPr="00477003">
        <w:rPr>
          <w:rFonts w:ascii="Arial" w:hAnsi="Arial" w:cs="Arial"/>
          <w:b/>
          <w:bCs/>
          <w:sz w:val="24"/>
          <w:szCs w:val="24"/>
        </w:rPr>
        <w:t>.</w:t>
      </w:r>
      <w:r w:rsidR="00CC152F" w:rsidRPr="00477003">
        <w:rPr>
          <w:rFonts w:ascii="Arial" w:hAnsi="Arial" w:cs="Arial"/>
          <w:bCs/>
          <w:sz w:val="24"/>
          <w:szCs w:val="24"/>
        </w:rPr>
        <w:t> </w:t>
      </w:r>
      <w:r w:rsidR="00363801" w:rsidRPr="00477003">
        <w:rPr>
          <w:rFonts w:ascii="Arial" w:hAnsi="Arial" w:cs="Arial"/>
          <w:bCs/>
          <w:sz w:val="24"/>
          <w:szCs w:val="24"/>
          <w:u w:val="single"/>
        </w:rPr>
        <w:t>Dobírka</w:t>
      </w:r>
      <w:r w:rsidR="00363801" w:rsidRPr="00477003">
        <w:rPr>
          <w:rFonts w:ascii="Arial" w:hAnsi="Arial" w:cs="Arial"/>
          <w:bCs/>
          <w:sz w:val="24"/>
          <w:szCs w:val="24"/>
        </w:rPr>
        <w:t xml:space="preserve"> může být odesílatelem uložena </w:t>
      </w:r>
      <w:r w:rsidRPr="00477003">
        <w:rPr>
          <w:rFonts w:ascii="Arial" w:hAnsi="Arial" w:cs="Arial"/>
          <w:sz w:val="24"/>
          <w:szCs w:val="24"/>
        </w:rPr>
        <w:t xml:space="preserve">na zásilku </w:t>
      </w:r>
      <w:r w:rsidR="00216CBC" w:rsidRPr="00477003">
        <w:rPr>
          <w:rFonts w:ascii="Arial" w:hAnsi="Arial" w:cs="Arial"/>
          <w:sz w:val="24"/>
          <w:szCs w:val="24"/>
        </w:rPr>
        <w:t>v</w:t>
      </w:r>
      <w:r w:rsidR="008553C8" w:rsidRPr="00477003">
        <w:rPr>
          <w:rFonts w:ascii="Arial" w:hAnsi="Arial" w:cs="Arial"/>
          <w:sz w:val="24"/>
          <w:szCs w:val="24"/>
        </w:rPr>
        <w:t xml:space="preserve"> maximální</w:t>
      </w:r>
      <w:r w:rsidR="00216CBC" w:rsidRPr="00477003">
        <w:rPr>
          <w:rFonts w:ascii="Arial" w:hAnsi="Arial" w:cs="Arial"/>
          <w:sz w:val="24"/>
          <w:szCs w:val="24"/>
        </w:rPr>
        <w:t xml:space="preserve"> výši 50 000 Kč</w:t>
      </w:r>
      <w:r w:rsidRPr="00477003">
        <w:rPr>
          <w:rFonts w:ascii="Arial" w:hAnsi="Arial" w:cs="Arial"/>
          <w:sz w:val="24"/>
          <w:szCs w:val="24"/>
        </w:rPr>
        <w:t>. Za uložení dobírky na zásilk</w:t>
      </w:r>
      <w:r w:rsidR="00363801" w:rsidRPr="00477003">
        <w:rPr>
          <w:rFonts w:ascii="Arial" w:hAnsi="Arial" w:cs="Arial"/>
          <w:sz w:val="24"/>
          <w:szCs w:val="24"/>
        </w:rPr>
        <w:t>u</w:t>
      </w:r>
      <w:r w:rsidRPr="00477003">
        <w:rPr>
          <w:rFonts w:ascii="Arial" w:hAnsi="Arial" w:cs="Arial"/>
          <w:sz w:val="24"/>
          <w:szCs w:val="24"/>
        </w:rPr>
        <w:t xml:space="preserve"> se vy</w:t>
      </w:r>
      <w:r w:rsidR="00216CBC" w:rsidRPr="00477003">
        <w:rPr>
          <w:rFonts w:ascii="Arial" w:hAnsi="Arial" w:cs="Arial"/>
          <w:sz w:val="24"/>
          <w:szCs w:val="24"/>
        </w:rPr>
        <w:t>bírá poplatek dle tarifu TR 10.</w:t>
      </w:r>
    </w:p>
    <w:p w:rsidR="00A96A8B" w:rsidRPr="00477003" w:rsidRDefault="00216CBC" w:rsidP="00087306">
      <w:pPr>
        <w:spacing w:before="120" w:after="120"/>
        <w:ind w:left="425"/>
        <w:jc w:val="both"/>
        <w:rPr>
          <w:rFonts w:ascii="Arial" w:hAnsi="Arial" w:cs="Arial"/>
          <w:sz w:val="24"/>
          <w:szCs w:val="24"/>
        </w:rPr>
      </w:pPr>
      <w:r w:rsidRPr="00477003">
        <w:rPr>
          <w:rFonts w:ascii="Arial" w:hAnsi="Arial" w:cs="Arial"/>
          <w:b/>
          <w:sz w:val="24"/>
          <w:szCs w:val="24"/>
        </w:rPr>
        <w:t>2</w:t>
      </w:r>
      <w:r w:rsidR="003C211E" w:rsidRPr="00477003">
        <w:rPr>
          <w:rFonts w:ascii="Arial" w:hAnsi="Arial" w:cs="Arial"/>
          <w:b/>
          <w:sz w:val="24"/>
          <w:szCs w:val="24"/>
        </w:rPr>
        <w:t>29</w:t>
      </w:r>
      <w:r w:rsidRPr="00477003">
        <w:rPr>
          <w:rFonts w:ascii="Arial" w:hAnsi="Arial" w:cs="Arial"/>
          <w:b/>
          <w:sz w:val="24"/>
          <w:szCs w:val="24"/>
        </w:rPr>
        <w:t>.</w:t>
      </w:r>
      <w:r w:rsidR="00CC152F" w:rsidRPr="00477003">
        <w:rPr>
          <w:rFonts w:ascii="Arial" w:hAnsi="Arial" w:cs="Arial"/>
          <w:b/>
          <w:sz w:val="24"/>
          <w:szCs w:val="24"/>
        </w:rPr>
        <w:t> </w:t>
      </w:r>
      <w:r w:rsidRPr="00477003">
        <w:rPr>
          <w:rFonts w:ascii="Arial" w:hAnsi="Arial" w:cs="Arial"/>
          <w:b/>
          <w:sz w:val="24"/>
          <w:szCs w:val="24"/>
        </w:rPr>
        <w:t>1.</w:t>
      </w:r>
      <w:r w:rsidR="00CC152F" w:rsidRPr="00477003">
        <w:rPr>
          <w:rFonts w:ascii="Arial" w:hAnsi="Arial" w:cs="Arial"/>
          <w:sz w:val="24"/>
          <w:szCs w:val="24"/>
        </w:rPr>
        <w:t> </w:t>
      </w:r>
      <w:r w:rsidR="00EE17C5" w:rsidRPr="00477003">
        <w:rPr>
          <w:rFonts w:ascii="Arial" w:hAnsi="Arial" w:cs="Arial"/>
          <w:sz w:val="24"/>
          <w:szCs w:val="24"/>
        </w:rPr>
        <w:t>Uložení dobírky vyznačí odesílatel v přepravním listu v kolonce "Dobírka", kde uvede výši dobírkové částky, v případě neuložení dobírky na zásilku odes</w:t>
      </w:r>
      <w:r w:rsidR="005A1BEC" w:rsidRPr="00477003">
        <w:rPr>
          <w:rFonts w:ascii="Arial" w:hAnsi="Arial" w:cs="Arial"/>
          <w:sz w:val="24"/>
          <w:szCs w:val="24"/>
        </w:rPr>
        <w:t>í</w:t>
      </w:r>
      <w:r w:rsidR="00EE17C5" w:rsidRPr="00477003">
        <w:rPr>
          <w:rFonts w:ascii="Arial" w:hAnsi="Arial" w:cs="Arial"/>
          <w:sz w:val="24"/>
          <w:szCs w:val="24"/>
        </w:rPr>
        <w:t>latel kolonku proškrtne. Dále uvede číslo účtu včetně kódu banky, na který požaduje zaslat částku uhrazené dobírky a případně vyplní kolonku "Variabilní symbol". Příjemce při převzetí zásilky zaplatí odesílatelem uloženou dobírku. Při odmítnutí zaplacení dobírky se zásilka vrátí odesílateli na jeho náklady.</w:t>
      </w:r>
    </w:p>
    <w:p w:rsidR="001974DE" w:rsidRPr="00477003" w:rsidRDefault="001974DE" w:rsidP="003B632F">
      <w:pPr>
        <w:spacing w:after="120"/>
        <w:ind w:left="426"/>
        <w:jc w:val="both"/>
        <w:rPr>
          <w:rFonts w:ascii="Arial" w:hAnsi="Arial" w:cs="Arial"/>
          <w:sz w:val="24"/>
          <w:szCs w:val="24"/>
        </w:rPr>
      </w:pPr>
      <w:r w:rsidRPr="00477003">
        <w:rPr>
          <w:rFonts w:ascii="Arial" w:hAnsi="Arial" w:cs="Arial"/>
          <w:b/>
          <w:sz w:val="24"/>
          <w:szCs w:val="24"/>
        </w:rPr>
        <w:t>2</w:t>
      </w:r>
      <w:r w:rsidR="003C211E" w:rsidRPr="00477003">
        <w:rPr>
          <w:rFonts w:ascii="Arial" w:hAnsi="Arial" w:cs="Arial"/>
          <w:b/>
          <w:sz w:val="24"/>
          <w:szCs w:val="24"/>
        </w:rPr>
        <w:t>29</w:t>
      </w:r>
      <w:r w:rsidRPr="00477003">
        <w:rPr>
          <w:rFonts w:ascii="Arial" w:hAnsi="Arial" w:cs="Arial"/>
          <w:b/>
          <w:sz w:val="24"/>
          <w:szCs w:val="24"/>
        </w:rPr>
        <w:t>.</w:t>
      </w:r>
      <w:r w:rsidR="00CC152F" w:rsidRPr="00477003">
        <w:rPr>
          <w:rFonts w:ascii="Arial" w:hAnsi="Arial" w:cs="Arial"/>
          <w:b/>
          <w:sz w:val="24"/>
          <w:szCs w:val="24"/>
        </w:rPr>
        <w:t> </w:t>
      </w:r>
      <w:r w:rsidRPr="00477003">
        <w:rPr>
          <w:rFonts w:ascii="Arial" w:hAnsi="Arial" w:cs="Arial"/>
          <w:b/>
          <w:sz w:val="24"/>
          <w:szCs w:val="24"/>
        </w:rPr>
        <w:t>2.</w:t>
      </w:r>
      <w:r w:rsidR="00CC152F" w:rsidRPr="00477003">
        <w:rPr>
          <w:rFonts w:ascii="Arial" w:hAnsi="Arial" w:cs="Arial"/>
          <w:sz w:val="24"/>
          <w:szCs w:val="24"/>
        </w:rPr>
        <w:t> </w:t>
      </w:r>
      <w:r w:rsidRPr="00477003">
        <w:rPr>
          <w:rFonts w:ascii="Arial" w:hAnsi="Arial" w:cs="Arial"/>
          <w:sz w:val="24"/>
          <w:szCs w:val="24"/>
        </w:rPr>
        <w:t>ČD podají platební příkaz bance na převod dobírkové částky na účet odesílatele nejpozději třetí pracovní den po dni uhrazení dobírky ve stanici výdeje, přičemž den úhrady se do této doby nezapočítává.</w:t>
      </w:r>
    </w:p>
    <w:p w:rsidR="00973951" w:rsidRPr="00477003" w:rsidRDefault="003C211E" w:rsidP="0005252F">
      <w:pPr>
        <w:jc w:val="both"/>
        <w:rPr>
          <w:rFonts w:ascii="Arial" w:hAnsi="Arial" w:cs="Arial"/>
          <w:bCs/>
          <w:sz w:val="24"/>
          <w:szCs w:val="24"/>
        </w:rPr>
      </w:pPr>
      <w:r w:rsidRPr="00477003">
        <w:rPr>
          <w:rFonts w:ascii="Arial" w:hAnsi="Arial" w:cs="Arial"/>
          <w:b/>
          <w:bCs/>
          <w:sz w:val="24"/>
          <w:szCs w:val="24"/>
        </w:rPr>
        <w:t xml:space="preserve">230. - </w:t>
      </w:r>
      <w:r w:rsidR="00777480" w:rsidRPr="00477003">
        <w:rPr>
          <w:rFonts w:ascii="Arial" w:hAnsi="Arial" w:cs="Arial"/>
          <w:b/>
          <w:bCs/>
          <w:sz w:val="24"/>
          <w:szCs w:val="24"/>
        </w:rPr>
        <w:t>23</w:t>
      </w:r>
      <w:r w:rsidR="00267465" w:rsidRPr="00477003">
        <w:rPr>
          <w:rFonts w:ascii="Arial" w:hAnsi="Arial" w:cs="Arial"/>
          <w:b/>
          <w:bCs/>
          <w:sz w:val="24"/>
          <w:szCs w:val="24"/>
        </w:rPr>
        <w:t>1</w:t>
      </w:r>
      <w:r w:rsidR="00933ABE" w:rsidRPr="00477003">
        <w:rPr>
          <w:rFonts w:ascii="Arial" w:hAnsi="Arial" w:cs="Arial"/>
          <w:b/>
          <w:bCs/>
          <w:sz w:val="24"/>
          <w:szCs w:val="24"/>
        </w:rPr>
        <w:t>.</w:t>
      </w:r>
      <w:r w:rsidR="003A74BB" w:rsidRPr="00477003">
        <w:rPr>
          <w:rFonts w:ascii="Arial" w:hAnsi="Arial" w:cs="Arial"/>
          <w:bCs/>
          <w:sz w:val="24"/>
          <w:szCs w:val="24"/>
        </w:rPr>
        <w:t xml:space="preserve"> Neobsazeno.</w:t>
      </w:r>
    </w:p>
    <w:p w:rsidR="00A96A8B" w:rsidRPr="00477003" w:rsidRDefault="00772CFE" w:rsidP="00C06292">
      <w:pPr>
        <w:tabs>
          <w:tab w:val="left" w:pos="-3828"/>
        </w:tabs>
        <w:spacing w:before="360"/>
        <w:jc w:val="center"/>
        <w:rPr>
          <w:rFonts w:ascii="Arial" w:hAnsi="Arial" w:cs="Arial"/>
          <w:b/>
          <w:bCs/>
          <w:sz w:val="28"/>
        </w:rPr>
      </w:pPr>
      <w:r w:rsidRPr="00477003">
        <w:rPr>
          <w:rFonts w:ascii="Arial" w:hAnsi="Arial" w:cs="Arial"/>
          <w:b/>
          <w:bCs/>
          <w:sz w:val="28"/>
        </w:rPr>
        <w:t>Kapitola II</w:t>
      </w:r>
    </w:p>
    <w:p w:rsidR="00A96A8B" w:rsidRPr="00477003" w:rsidRDefault="00A96A8B" w:rsidP="00772CFE">
      <w:pPr>
        <w:pStyle w:val="Styl2"/>
        <w:tabs>
          <w:tab w:val="left" w:pos="-3828"/>
        </w:tabs>
        <w:spacing w:before="0" w:after="120"/>
        <w:jc w:val="center"/>
        <w:rPr>
          <w:rFonts w:ascii="Arial" w:hAnsi="Arial" w:cs="Arial"/>
          <w:color w:val="auto"/>
          <w:sz w:val="28"/>
        </w:rPr>
      </w:pPr>
      <w:r w:rsidRPr="00477003">
        <w:rPr>
          <w:rFonts w:ascii="Arial" w:hAnsi="Arial" w:cs="Arial"/>
          <w:color w:val="auto"/>
          <w:sz w:val="28"/>
        </w:rPr>
        <w:t>Výdej zásilky</w:t>
      </w:r>
    </w:p>
    <w:p w:rsidR="00772CFE" w:rsidRPr="00477003" w:rsidRDefault="00A96A8B" w:rsidP="00772CFE">
      <w:pPr>
        <w:numPr>
          <w:ilvl w:val="12"/>
          <w:numId w:val="0"/>
        </w:numPr>
        <w:spacing w:after="120"/>
        <w:jc w:val="both"/>
        <w:rPr>
          <w:rFonts w:ascii="Arial" w:hAnsi="Arial" w:cs="Arial"/>
          <w:sz w:val="24"/>
          <w:szCs w:val="24"/>
        </w:rPr>
      </w:pPr>
      <w:r w:rsidRPr="00477003">
        <w:rPr>
          <w:rFonts w:ascii="Arial" w:hAnsi="Arial" w:cs="Arial"/>
          <w:b/>
          <w:bCs/>
          <w:sz w:val="24"/>
          <w:szCs w:val="24"/>
        </w:rPr>
        <w:t>2</w:t>
      </w:r>
      <w:r w:rsidR="00772CFE" w:rsidRPr="00477003">
        <w:rPr>
          <w:rFonts w:ascii="Arial" w:hAnsi="Arial" w:cs="Arial"/>
          <w:b/>
          <w:bCs/>
          <w:sz w:val="24"/>
          <w:szCs w:val="24"/>
        </w:rPr>
        <w:t>3</w:t>
      </w:r>
      <w:r w:rsidR="00267465" w:rsidRPr="00477003">
        <w:rPr>
          <w:rFonts w:ascii="Arial" w:hAnsi="Arial" w:cs="Arial"/>
          <w:b/>
          <w:bCs/>
          <w:sz w:val="24"/>
          <w:szCs w:val="24"/>
        </w:rPr>
        <w:t>2</w:t>
      </w:r>
      <w:r w:rsidRPr="00477003">
        <w:rPr>
          <w:rFonts w:ascii="Arial" w:hAnsi="Arial" w:cs="Arial"/>
          <w:b/>
          <w:bCs/>
          <w:sz w:val="24"/>
          <w:szCs w:val="24"/>
        </w:rPr>
        <w:t>.</w:t>
      </w:r>
      <w:r w:rsidR="00A10847" w:rsidRPr="00477003">
        <w:rPr>
          <w:rFonts w:ascii="Arial" w:hAnsi="Arial" w:cs="Arial"/>
          <w:b/>
          <w:bCs/>
          <w:sz w:val="24"/>
          <w:szCs w:val="24"/>
        </w:rPr>
        <w:t> </w:t>
      </w:r>
      <w:r w:rsidRPr="00477003">
        <w:rPr>
          <w:rFonts w:ascii="Arial" w:hAnsi="Arial" w:cs="Arial"/>
          <w:sz w:val="24"/>
          <w:szCs w:val="24"/>
        </w:rPr>
        <w:t>Zásilku přichystá stanice určení k výdeji bezpros</w:t>
      </w:r>
      <w:r w:rsidR="00C34437" w:rsidRPr="00477003">
        <w:rPr>
          <w:rFonts w:ascii="Arial" w:hAnsi="Arial" w:cs="Arial"/>
          <w:sz w:val="24"/>
          <w:szCs w:val="24"/>
        </w:rPr>
        <w:t>tředně po příjezdu spoje</w:t>
      </w:r>
      <w:r w:rsidRPr="00477003">
        <w:rPr>
          <w:rFonts w:ascii="Arial" w:hAnsi="Arial" w:cs="Arial"/>
          <w:sz w:val="24"/>
          <w:szCs w:val="24"/>
        </w:rPr>
        <w:t xml:space="preserve"> </w:t>
      </w:r>
      <w:r w:rsidR="003B1BD6" w:rsidRPr="00477003">
        <w:rPr>
          <w:rFonts w:ascii="Arial" w:hAnsi="Arial" w:cs="Arial"/>
          <w:sz w:val="24"/>
          <w:szCs w:val="24"/>
        </w:rPr>
        <w:t>nejpozději do 30 minut po jeho příjezdu, není-li v některé stanici provozní dob</w:t>
      </w:r>
      <w:r w:rsidR="00A05F71" w:rsidRPr="00477003">
        <w:rPr>
          <w:rFonts w:ascii="Arial" w:hAnsi="Arial" w:cs="Arial"/>
          <w:sz w:val="24"/>
          <w:szCs w:val="24"/>
        </w:rPr>
        <w:t>ou</w:t>
      </w:r>
      <w:r w:rsidR="003B1BD6" w:rsidRPr="00477003">
        <w:rPr>
          <w:rFonts w:ascii="Arial" w:hAnsi="Arial" w:cs="Arial"/>
          <w:sz w:val="24"/>
          <w:szCs w:val="24"/>
        </w:rPr>
        <w:t xml:space="preserve"> stanoveno jinak.</w:t>
      </w:r>
    </w:p>
    <w:p w:rsidR="00A96A8B" w:rsidRPr="00477003" w:rsidRDefault="00772CFE" w:rsidP="007226ED">
      <w:pPr>
        <w:numPr>
          <w:ilvl w:val="12"/>
          <w:numId w:val="0"/>
        </w:numPr>
        <w:spacing w:after="120"/>
        <w:ind w:left="425"/>
        <w:jc w:val="both"/>
        <w:rPr>
          <w:rFonts w:ascii="Arial" w:hAnsi="Arial" w:cs="Arial"/>
          <w:sz w:val="24"/>
          <w:szCs w:val="24"/>
        </w:rPr>
      </w:pPr>
      <w:r w:rsidRPr="00477003">
        <w:rPr>
          <w:rFonts w:ascii="Arial" w:hAnsi="Arial" w:cs="Arial"/>
          <w:b/>
          <w:sz w:val="24"/>
          <w:szCs w:val="24"/>
        </w:rPr>
        <w:t>23</w:t>
      </w:r>
      <w:r w:rsidR="00267465" w:rsidRPr="00477003">
        <w:rPr>
          <w:rFonts w:ascii="Arial" w:hAnsi="Arial" w:cs="Arial"/>
          <w:b/>
          <w:sz w:val="24"/>
          <w:szCs w:val="24"/>
        </w:rPr>
        <w:t>2</w:t>
      </w:r>
      <w:r w:rsidRPr="00477003">
        <w:rPr>
          <w:rFonts w:ascii="Arial" w:hAnsi="Arial" w:cs="Arial"/>
          <w:b/>
          <w:sz w:val="24"/>
          <w:szCs w:val="24"/>
        </w:rPr>
        <w:t>.</w:t>
      </w:r>
      <w:r w:rsidR="00A10847" w:rsidRPr="00477003">
        <w:rPr>
          <w:rFonts w:ascii="Arial" w:hAnsi="Arial" w:cs="Arial"/>
          <w:b/>
          <w:sz w:val="24"/>
          <w:szCs w:val="24"/>
        </w:rPr>
        <w:t> </w:t>
      </w:r>
      <w:r w:rsidRPr="00477003">
        <w:rPr>
          <w:rFonts w:ascii="Arial" w:hAnsi="Arial" w:cs="Arial"/>
          <w:b/>
          <w:sz w:val="24"/>
          <w:szCs w:val="24"/>
        </w:rPr>
        <w:t>1.</w:t>
      </w:r>
      <w:r w:rsidR="00A10847" w:rsidRPr="00477003">
        <w:rPr>
          <w:rFonts w:ascii="Arial" w:hAnsi="Arial" w:cs="Arial"/>
          <w:sz w:val="24"/>
          <w:szCs w:val="24"/>
        </w:rPr>
        <w:t> </w:t>
      </w:r>
      <w:r w:rsidR="00A96A8B" w:rsidRPr="00477003">
        <w:rPr>
          <w:rFonts w:ascii="Arial" w:hAnsi="Arial" w:cs="Arial"/>
          <w:sz w:val="24"/>
          <w:szCs w:val="24"/>
        </w:rPr>
        <w:t>Stanice určení podá příjemci bezplatně zprávu o příchodu zásilky jen tehdy, požádal-li o</w:t>
      </w:r>
      <w:r w:rsidR="00552D94" w:rsidRPr="00477003">
        <w:rPr>
          <w:rFonts w:ascii="Arial" w:hAnsi="Arial" w:cs="Arial"/>
          <w:sz w:val="24"/>
          <w:szCs w:val="24"/>
        </w:rPr>
        <w:t> </w:t>
      </w:r>
      <w:r w:rsidR="00A96A8B" w:rsidRPr="00477003">
        <w:rPr>
          <w:rFonts w:ascii="Arial" w:hAnsi="Arial" w:cs="Arial"/>
          <w:sz w:val="24"/>
          <w:szCs w:val="24"/>
        </w:rPr>
        <w:t>tuto službu odesílate</w:t>
      </w:r>
      <w:r w:rsidRPr="00477003">
        <w:rPr>
          <w:rFonts w:ascii="Arial" w:hAnsi="Arial" w:cs="Arial"/>
          <w:sz w:val="24"/>
          <w:szCs w:val="24"/>
        </w:rPr>
        <w:t>l zápisem do přepravního listu.</w:t>
      </w:r>
    </w:p>
    <w:p w:rsidR="007226ED" w:rsidRPr="00477003" w:rsidRDefault="007226ED" w:rsidP="00B32AC0">
      <w:pPr>
        <w:numPr>
          <w:ilvl w:val="12"/>
          <w:numId w:val="0"/>
        </w:numPr>
        <w:ind w:left="851"/>
        <w:jc w:val="both"/>
        <w:rPr>
          <w:rFonts w:ascii="Arial" w:hAnsi="Arial" w:cs="Arial"/>
          <w:sz w:val="24"/>
          <w:szCs w:val="24"/>
        </w:rPr>
      </w:pPr>
      <w:r w:rsidRPr="00477003">
        <w:rPr>
          <w:rFonts w:ascii="Arial" w:hAnsi="Arial" w:cs="Arial"/>
          <w:b/>
          <w:bCs/>
          <w:sz w:val="24"/>
          <w:szCs w:val="24"/>
        </w:rPr>
        <w:t>23</w:t>
      </w:r>
      <w:r w:rsidR="00267465" w:rsidRPr="00477003">
        <w:rPr>
          <w:rFonts w:ascii="Arial" w:hAnsi="Arial" w:cs="Arial"/>
          <w:b/>
          <w:bCs/>
          <w:sz w:val="24"/>
          <w:szCs w:val="24"/>
        </w:rPr>
        <w:t>2</w:t>
      </w:r>
      <w:r w:rsidRPr="00477003">
        <w:rPr>
          <w:rFonts w:ascii="Arial" w:hAnsi="Arial" w:cs="Arial"/>
          <w:b/>
          <w:bCs/>
          <w:sz w:val="24"/>
          <w:szCs w:val="24"/>
        </w:rPr>
        <w:t>.</w:t>
      </w:r>
      <w:r w:rsidR="00A10847" w:rsidRPr="00477003">
        <w:rPr>
          <w:rFonts w:ascii="Arial" w:hAnsi="Arial" w:cs="Arial"/>
          <w:b/>
          <w:bCs/>
          <w:sz w:val="24"/>
          <w:szCs w:val="24"/>
        </w:rPr>
        <w:t> </w:t>
      </w:r>
      <w:r w:rsidRPr="00477003">
        <w:rPr>
          <w:rFonts w:ascii="Arial" w:hAnsi="Arial" w:cs="Arial"/>
          <w:b/>
          <w:bCs/>
          <w:sz w:val="24"/>
          <w:szCs w:val="24"/>
        </w:rPr>
        <w:t>1.</w:t>
      </w:r>
      <w:r w:rsidR="00A10847" w:rsidRPr="00477003">
        <w:rPr>
          <w:rFonts w:ascii="Arial" w:hAnsi="Arial" w:cs="Arial"/>
          <w:b/>
          <w:bCs/>
          <w:sz w:val="24"/>
          <w:szCs w:val="24"/>
        </w:rPr>
        <w:t> </w:t>
      </w:r>
      <w:r w:rsidRPr="00477003">
        <w:rPr>
          <w:rFonts w:ascii="Arial" w:hAnsi="Arial" w:cs="Arial"/>
          <w:b/>
          <w:bCs/>
          <w:sz w:val="24"/>
          <w:szCs w:val="24"/>
        </w:rPr>
        <w:t>1.</w:t>
      </w:r>
      <w:r w:rsidR="00A10847" w:rsidRPr="00477003">
        <w:rPr>
          <w:rFonts w:ascii="Arial" w:hAnsi="Arial" w:cs="Arial"/>
          <w:bCs/>
          <w:sz w:val="24"/>
          <w:szCs w:val="24"/>
        </w:rPr>
        <w:t> </w:t>
      </w:r>
      <w:r w:rsidRPr="00477003">
        <w:rPr>
          <w:rFonts w:ascii="Arial" w:hAnsi="Arial" w:cs="Arial"/>
          <w:bCs/>
          <w:sz w:val="24"/>
          <w:szCs w:val="24"/>
        </w:rPr>
        <w:t xml:space="preserve">Za splnění požadavku odesílatele na avizování zásilky příjemci </w:t>
      </w:r>
      <w:r w:rsidRPr="00477003">
        <w:rPr>
          <w:rFonts w:ascii="Arial" w:hAnsi="Arial" w:cs="Arial"/>
          <w:sz w:val="24"/>
          <w:szCs w:val="24"/>
        </w:rPr>
        <w:t>se rozumí podání zprávy na uvedené telefonní číslo</w:t>
      </w:r>
      <w:r w:rsidR="0094364E" w:rsidRPr="00477003">
        <w:rPr>
          <w:rFonts w:ascii="Arial" w:hAnsi="Arial" w:cs="Arial"/>
          <w:sz w:val="24"/>
          <w:szCs w:val="24"/>
        </w:rPr>
        <w:t xml:space="preserve"> v době od 8:00 do 20:00 hod. (není-li </w:t>
      </w:r>
      <w:r w:rsidR="00ED1DF7" w:rsidRPr="00477003">
        <w:rPr>
          <w:rFonts w:ascii="Arial" w:hAnsi="Arial" w:cs="Arial"/>
          <w:sz w:val="24"/>
          <w:szCs w:val="24"/>
        </w:rPr>
        <w:t>sjednáno</w:t>
      </w:r>
      <w:r w:rsidR="0094364E" w:rsidRPr="00477003">
        <w:rPr>
          <w:rFonts w:ascii="Arial" w:hAnsi="Arial" w:cs="Arial"/>
          <w:sz w:val="24"/>
          <w:szCs w:val="24"/>
        </w:rPr>
        <w:t xml:space="preserve"> jinak)</w:t>
      </w:r>
      <w:r w:rsidRPr="00477003">
        <w:rPr>
          <w:rFonts w:ascii="Arial" w:hAnsi="Arial" w:cs="Arial"/>
          <w:sz w:val="24"/>
          <w:szCs w:val="24"/>
        </w:rPr>
        <w:t xml:space="preserve">, </w:t>
      </w:r>
      <w:r w:rsidR="00FA6D26" w:rsidRPr="00477003">
        <w:rPr>
          <w:rFonts w:ascii="Arial" w:hAnsi="Arial" w:cs="Arial"/>
          <w:sz w:val="24"/>
          <w:szCs w:val="24"/>
        </w:rPr>
        <w:t>za</w:t>
      </w:r>
      <w:r w:rsidRPr="00477003">
        <w:rPr>
          <w:rFonts w:ascii="Arial" w:hAnsi="Arial" w:cs="Arial"/>
          <w:sz w:val="24"/>
          <w:szCs w:val="24"/>
        </w:rPr>
        <w:t>nechání zprávy na záznamníku</w:t>
      </w:r>
      <w:r w:rsidR="00FA6D26" w:rsidRPr="00477003">
        <w:rPr>
          <w:rFonts w:ascii="Arial" w:hAnsi="Arial" w:cs="Arial"/>
          <w:sz w:val="24"/>
          <w:szCs w:val="24"/>
        </w:rPr>
        <w:t xml:space="preserve"> nebo ve schránce, tři neúspěšně provedená volání, odeslání zprávy elektronickou poštou nebo odeslání zprávy faxem.</w:t>
      </w:r>
    </w:p>
    <w:p w:rsidR="00A96A8B" w:rsidRPr="00477003" w:rsidRDefault="00A96A8B">
      <w:pPr>
        <w:numPr>
          <w:ilvl w:val="12"/>
          <w:numId w:val="0"/>
        </w:numPr>
        <w:spacing w:before="120"/>
        <w:jc w:val="both"/>
        <w:rPr>
          <w:rFonts w:ascii="Arial" w:hAnsi="Arial" w:cs="Arial"/>
          <w:sz w:val="24"/>
          <w:szCs w:val="24"/>
        </w:rPr>
      </w:pPr>
      <w:r w:rsidRPr="00477003">
        <w:rPr>
          <w:rFonts w:ascii="Arial" w:hAnsi="Arial" w:cs="Arial"/>
          <w:b/>
          <w:bCs/>
          <w:sz w:val="24"/>
          <w:szCs w:val="24"/>
        </w:rPr>
        <w:t>2</w:t>
      </w:r>
      <w:r w:rsidR="00772CFE" w:rsidRPr="00477003">
        <w:rPr>
          <w:rFonts w:ascii="Arial" w:hAnsi="Arial" w:cs="Arial"/>
          <w:b/>
          <w:bCs/>
          <w:sz w:val="24"/>
          <w:szCs w:val="24"/>
        </w:rPr>
        <w:t>3</w:t>
      </w:r>
      <w:r w:rsidR="00267465" w:rsidRPr="00477003">
        <w:rPr>
          <w:rFonts w:ascii="Arial" w:hAnsi="Arial" w:cs="Arial"/>
          <w:b/>
          <w:bCs/>
          <w:sz w:val="24"/>
          <w:szCs w:val="24"/>
        </w:rPr>
        <w:t>3</w:t>
      </w:r>
      <w:r w:rsidRPr="00477003">
        <w:rPr>
          <w:rFonts w:ascii="Arial" w:hAnsi="Arial" w:cs="Arial"/>
          <w:b/>
          <w:bCs/>
          <w:sz w:val="24"/>
          <w:szCs w:val="24"/>
        </w:rPr>
        <w:t>.</w:t>
      </w:r>
      <w:r w:rsidR="00A10847" w:rsidRPr="00477003">
        <w:rPr>
          <w:rFonts w:ascii="Arial" w:hAnsi="Arial" w:cs="Arial"/>
          <w:b/>
          <w:bCs/>
          <w:sz w:val="24"/>
          <w:szCs w:val="24"/>
        </w:rPr>
        <w:t> </w:t>
      </w:r>
      <w:r w:rsidRPr="00477003">
        <w:rPr>
          <w:rFonts w:ascii="Arial" w:hAnsi="Arial" w:cs="Arial"/>
          <w:sz w:val="24"/>
          <w:szCs w:val="24"/>
        </w:rPr>
        <w:t xml:space="preserve">Stanice určení vydá došlou zásilku příjemci, který </w:t>
      </w:r>
      <w:r w:rsidR="00D9337E" w:rsidRPr="00477003">
        <w:rPr>
          <w:rFonts w:ascii="Arial" w:hAnsi="Arial" w:cs="Arial"/>
          <w:sz w:val="24"/>
          <w:szCs w:val="24"/>
        </w:rPr>
        <w:t xml:space="preserve">zaplatí dobírku, pokud na ní byla uložena, a </w:t>
      </w:r>
      <w:r w:rsidRPr="00477003">
        <w:rPr>
          <w:rFonts w:ascii="Arial" w:hAnsi="Arial" w:cs="Arial"/>
          <w:sz w:val="24"/>
          <w:szCs w:val="24"/>
        </w:rPr>
        <w:t>potvrdí odběr v přepravním listu:</w:t>
      </w:r>
    </w:p>
    <w:p w:rsidR="00A96A8B" w:rsidRPr="00477003" w:rsidRDefault="00A96A8B" w:rsidP="00760EF6">
      <w:pPr>
        <w:numPr>
          <w:ilvl w:val="0"/>
          <w:numId w:val="7"/>
        </w:numPr>
        <w:tabs>
          <w:tab w:val="clear" w:pos="360"/>
        </w:tabs>
        <w:spacing w:before="120"/>
        <w:ind w:left="426" w:hanging="426"/>
        <w:jc w:val="both"/>
        <w:rPr>
          <w:rFonts w:ascii="Arial" w:hAnsi="Arial" w:cs="Arial"/>
          <w:sz w:val="24"/>
          <w:szCs w:val="24"/>
        </w:rPr>
      </w:pPr>
      <w:r w:rsidRPr="00477003">
        <w:rPr>
          <w:rFonts w:ascii="Arial" w:hAnsi="Arial" w:cs="Arial"/>
          <w:sz w:val="24"/>
          <w:szCs w:val="24"/>
        </w:rPr>
        <w:t>je-li příjemcem fyzická osoba, zapíše svoje jméno, příjmení, poštovní adresu a číslo platného osobního dokladu, kterým se prokáže;</w:t>
      </w:r>
    </w:p>
    <w:p w:rsidR="00CD219A" w:rsidRPr="00477003" w:rsidRDefault="00A96A8B" w:rsidP="00760EF6">
      <w:pPr>
        <w:numPr>
          <w:ilvl w:val="0"/>
          <w:numId w:val="7"/>
        </w:numPr>
        <w:tabs>
          <w:tab w:val="clear" w:pos="360"/>
        </w:tabs>
        <w:ind w:left="426" w:hanging="426"/>
        <w:jc w:val="both"/>
        <w:rPr>
          <w:rFonts w:ascii="Arial" w:hAnsi="Arial" w:cs="Arial"/>
          <w:sz w:val="24"/>
          <w:szCs w:val="24"/>
        </w:rPr>
      </w:pPr>
      <w:r w:rsidRPr="00477003">
        <w:rPr>
          <w:rFonts w:ascii="Arial" w:hAnsi="Arial" w:cs="Arial"/>
          <w:sz w:val="24"/>
          <w:szCs w:val="24"/>
        </w:rPr>
        <w:t xml:space="preserve">je-li příjemcem právnická osoba, uvede </w:t>
      </w:r>
      <w:r w:rsidR="001B168F" w:rsidRPr="00477003">
        <w:rPr>
          <w:rFonts w:ascii="Arial" w:hAnsi="Arial" w:cs="Arial"/>
          <w:sz w:val="24"/>
          <w:szCs w:val="24"/>
        </w:rPr>
        <w:t>přesný a úplný název obchodní firmy podle zápisu</w:t>
      </w:r>
      <w:r w:rsidRPr="00477003">
        <w:rPr>
          <w:rFonts w:ascii="Arial" w:hAnsi="Arial" w:cs="Arial"/>
          <w:sz w:val="24"/>
          <w:szCs w:val="24"/>
        </w:rPr>
        <w:t xml:space="preserve"> v obchodním rejstříku, právní form</w:t>
      </w:r>
      <w:r w:rsidR="00500968" w:rsidRPr="00477003">
        <w:rPr>
          <w:rFonts w:ascii="Arial" w:hAnsi="Arial" w:cs="Arial"/>
          <w:sz w:val="24"/>
          <w:szCs w:val="24"/>
        </w:rPr>
        <w:t>u</w:t>
      </w:r>
      <w:r w:rsidRPr="00477003">
        <w:rPr>
          <w:rFonts w:ascii="Arial" w:hAnsi="Arial" w:cs="Arial"/>
          <w:sz w:val="24"/>
          <w:szCs w:val="24"/>
        </w:rPr>
        <w:t>, sídlo, poštovní adres</w:t>
      </w:r>
      <w:r w:rsidR="00500968" w:rsidRPr="00477003">
        <w:rPr>
          <w:rFonts w:ascii="Arial" w:hAnsi="Arial" w:cs="Arial"/>
          <w:sz w:val="24"/>
          <w:szCs w:val="24"/>
        </w:rPr>
        <w:t>u</w:t>
      </w:r>
      <w:r w:rsidRPr="00477003">
        <w:rPr>
          <w:rFonts w:ascii="Arial" w:hAnsi="Arial" w:cs="Arial"/>
          <w:sz w:val="24"/>
          <w:szCs w:val="24"/>
        </w:rPr>
        <w:t xml:space="preserve"> a IČ, které prokáže výpisem z obchodního nebo živnostenského rejstříku a osobním dokladem přebírající</w:t>
      </w:r>
      <w:r w:rsidR="00196062" w:rsidRPr="00477003">
        <w:rPr>
          <w:rFonts w:ascii="Arial" w:hAnsi="Arial" w:cs="Arial"/>
          <w:sz w:val="24"/>
          <w:szCs w:val="24"/>
        </w:rPr>
        <w:t>ho</w:t>
      </w:r>
      <w:r w:rsidR="00CD219A" w:rsidRPr="00477003">
        <w:rPr>
          <w:rFonts w:ascii="Arial" w:hAnsi="Arial" w:cs="Arial"/>
          <w:sz w:val="24"/>
          <w:szCs w:val="24"/>
        </w:rPr>
        <w:t>;</w:t>
      </w:r>
    </w:p>
    <w:p w:rsidR="00A96A8B" w:rsidRPr="00477003" w:rsidRDefault="00CD219A" w:rsidP="00760EF6">
      <w:pPr>
        <w:numPr>
          <w:ilvl w:val="0"/>
          <w:numId w:val="7"/>
        </w:numPr>
        <w:tabs>
          <w:tab w:val="clear" w:pos="360"/>
        </w:tabs>
        <w:spacing w:after="120"/>
        <w:ind w:left="426" w:hanging="426"/>
        <w:jc w:val="both"/>
        <w:rPr>
          <w:rFonts w:ascii="Arial" w:hAnsi="Arial" w:cs="Arial"/>
          <w:sz w:val="24"/>
          <w:szCs w:val="24"/>
        </w:rPr>
      </w:pPr>
      <w:r w:rsidRPr="00477003">
        <w:rPr>
          <w:rFonts w:ascii="Arial" w:hAnsi="Arial" w:cs="Arial"/>
          <w:sz w:val="24"/>
          <w:szCs w:val="24"/>
        </w:rPr>
        <w:t xml:space="preserve">je-li příjemcem </w:t>
      </w:r>
      <w:r w:rsidR="009035B3" w:rsidRPr="00477003">
        <w:rPr>
          <w:rFonts w:ascii="Arial" w:hAnsi="Arial" w:cs="Arial"/>
          <w:sz w:val="24"/>
          <w:szCs w:val="24"/>
        </w:rPr>
        <w:t xml:space="preserve">podnikající </w:t>
      </w:r>
      <w:r w:rsidRPr="00477003">
        <w:rPr>
          <w:rFonts w:ascii="Arial" w:hAnsi="Arial" w:cs="Arial"/>
          <w:sz w:val="24"/>
          <w:szCs w:val="24"/>
        </w:rPr>
        <w:t xml:space="preserve">fyzická osoba s živnostenským </w:t>
      </w:r>
      <w:r w:rsidR="00234BC1" w:rsidRPr="00477003">
        <w:rPr>
          <w:rFonts w:ascii="Arial" w:hAnsi="Arial" w:cs="Arial"/>
          <w:sz w:val="24"/>
          <w:szCs w:val="24"/>
        </w:rPr>
        <w:t>oprávněním</w:t>
      </w:r>
      <w:r w:rsidRPr="00477003">
        <w:rPr>
          <w:rFonts w:ascii="Arial" w:hAnsi="Arial" w:cs="Arial"/>
          <w:sz w:val="24"/>
          <w:szCs w:val="24"/>
        </w:rPr>
        <w:t xml:space="preserve">, uvede </w:t>
      </w:r>
      <w:r w:rsidR="00F84432" w:rsidRPr="00477003">
        <w:rPr>
          <w:rFonts w:ascii="Arial" w:hAnsi="Arial" w:cs="Arial"/>
          <w:sz w:val="24"/>
          <w:szCs w:val="24"/>
        </w:rPr>
        <w:t>jméno, příjmení, sídlo, poštovní adres</w:t>
      </w:r>
      <w:r w:rsidR="00500968" w:rsidRPr="00477003">
        <w:rPr>
          <w:rFonts w:ascii="Arial" w:hAnsi="Arial" w:cs="Arial"/>
          <w:sz w:val="24"/>
          <w:szCs w:val="24"/>
        </w:rPr>
        <w:t>u</w:t>
      </w:r>
      <w:r w:rsidR="00F84432" w:rsidRPr="00477003">
        <w:rPr>
          <w:rFonts w:ascii="Arial" w:hAnsi="Arial" w:cs="Arial"/>
          <w:sz w:val="24"/>
          <w:szCs w:val="24"/>
        </w:rPr>
        <w:t xml:space="preserve"> a IČ</w:t>
      </w:r>
      <w:r w:rsidRPr="00477003">
        <w:rPr>
          <w:rFonts w:ascii="Arial" w:hAnsi="Arial" w:cs="Arial"/>
          <w:sz w:val="24"/>
          <w:szCs w:val="24"/>
        </w:rPr>
        <w:t>, kter</w:t>
      </w:r>
      <w:r w:rsidR="00BB4E30" w:rsidRPr="00477003">
        <w:rPr>
          <w:rFonts w:ascii="Arial" w:hAnsi="Arial" w:cs="Arial"/>
          <w:sz w:val="24"/>
          <w:szCs w:val="24"/>
        </w:rPr>
        <w:t xml:space="preserve">é prokáže živnostenským </w:t>
      </w:r>
      <w:r w:rsidR="00234BC1" w:rsidRPr="00477003">
        <w:rPr>
          <w:rFonts w:ascii="Arial" w:hAnsi="Arial" w:cs="Arial"/>
          <w:sz w:val="24"/>
          <w:szCs w:val="24"/>
        </w:rPr>
        <w:t>oprávněním</w:t>
      </w:r>
      <w:r w:rsidR="00BB4E30" w:rsidRPr="00477003">
        <w:rPr>
          <w:rFonts w:ascii="Arial" w:hAnsi="Arial" w:cs="Arial"/>
          <w:sz w:val="24"/>
          <w:szCs w:val="24"/>
        </w:rPr>
        <w:t>.</w:t>
      </w:r>
    </w:p>
    <w:p w:rsidR="00A96A8B" w:rsidRPr="00477003" w:rsidRDefault="00196062" w:rsidP="00C06292">
      <w:pPr>
        <w:spacing w:after="120"/>
        <w:ind w:left="425"/>
        <w:jc w:val="both"/>
        <w:rPr>
          <w:rFonts w:ascii="Arial" w:hAnsi="Arial" w:cs="Arial"/>
          <w:sz w:val="24"/>
          <w:szCs w:val="24"/>
        </w:rPr>
      </w:pPr>
      <w:r w:rsidRPr="00477003">
        <w:rPr>
          <w:rFonts w:ascii="Arial" w:hAnsi="Arial" w:cs="Arial"/>
          <w:b/>
          <w:sz w:val="24"/>
          <w:szCs w:val="24"/>
        </w:rPr>
        <w:t>23</w:t>
      </w:r>
      <w:r w:rsidR="00267465" w:rsidRPr="00477003">
        <w:rPr>
          <w:rFonts w:ascii="Arial" w:hAnsi="Arial" w:cs="Arial"/>
          <w:b/>
          <w:sz w:val="24"/>
          <w:szCs w:val="24"/>
        </w:rPr>
        <w:t>3</w:t>
      </w:r>
      <w:r w:rsidRPr="00477003">
        <w:rPr>
          <w:rFonts w:ascii="Arial" w:hAnsi="Arial" w:cs="Arial"/>
          <w:b/>
          <w:sz w:val="24"/>
          <w:szCs w:val="24"/>
        </w:rPr>
        <w:t>.</w:t>
      </w:r>
      <w:r w:rsidR="00A10847" w:rsidRPr="00477003">
        <w:rPr>
          <w:rFonts w:ascii="Arial" w:hAnsi="Arial" w:cs="Arial"/>
          <w:b/>
          <w:sz w:val="24"/>
          <w:szCs w:val="24"/>
        </w:rPr>
        <w:t> </w:t>
      </w:r>
      <w:r w:rsidRPr="00477003">
        <w:rPr>
          <w:rFonts w:ascii="Arial" w:hAnsi="Arial" w:cs="Arial"/>
          <w:b/>
          <w:sz w:val="24"/>
          <w:szCs w:val="24"/>
        </w:rPr>
        <w:t>1.</w:t>
      </w:r>
      <w:r w:rsidR="00A10847" w:rsidRPr="00477003">
        <w:rPr>
          <w:rFonts w:ascii="Arial" w:hAnsi="Arial" w:cs="Arial"/>
          <w:sz w:val="24"/>
          <w:szCs w:val="24"/>
        </w:rPr>
        <w:t> </w:t>
      </w:r>
      <w:r w:rsidR="00A96A8B" w:rsidRPr="00477003">
        <w:rPr>
          <w:rFonts w:ascii="Arial" w:hAnsi="Arial" w:cs="Arial"/>
          <w:sz w:val="24"/>
          <w:szCs w:val="24"/>
        </w:rPr>
        <w:t xml:space="preserve">Pokud příjemce pověří k převzetí zásilky </w:t>
      </w:r>
      <w:r w:rsidR="004C67E2" w:rsidRPr="00477003">
        <w:rPr>
          <w:rFonts w:ascii="Arial" w:hAnsi="Arial" w:cs="Arial"/>
          <w:sz w:val="24"/>
          <w:szCs w:val="24"/>
        </w:rPr>
        <w:t xml:space="preserve">svého zaměstnance nebo </w:t>
      </w:r>
      <w:r w:rsidR="00A96A8B" w:rsidRPr="00477003">
        <w:rPr>
          <w:rFonts w:ascii="Arial" w:hAnsi="Arial" w:cs="Arial"/>
          <w:sz w:val="24"/>
          <w:szCs w:val="24"/>
        </w:rPr>
        <w:t>třetí osobu, odevzdá tato</w:t>
      </w:r>
      <w:r w:rsidRPr="00477003">
        <w:rPr>
          <w:rFonts w:ascii="Arial" w:hAnsi="Arial" w:cs="Arial"/>
          <w:sz w:val="24"/>
          <w:szCs w:val="24"/>
        </w:rPr>
        <w:t xml:space="preserve"> osoba</w:t>
      </w:r>
      <w:r w:rsidR="00A96A8B" w:rsidRPr="00477003">
        <w:rPr>
          <w:rFonts w:ascii="Arial" w:hAnsi="Arial" w:cs="Arial"/>
          <w:sz w:val="24"/>
          <w:szCs w:val="24"/>
        </w:rPr>
        <w:t xml:space="preserve"> úředně ověřenou plnou moc, vystavenou osobou příjemce, a prokáže se osobním dokladem.</w:t>
      </w:r>
    </w:p>
    <w:p w:rsidR="007226ED" w:rsidRPr="00477003" w:rsidRDefault="00A96A8B" w:rsidP="00C06292">
      <w:pPr>
        <w:numPr>
          <w:ilvl w:val="12"/>
          <w:numId w:val="0"/>
        </w:numPr>
        <w:spacing w:after="120"/>
        <w:jc w:val="both"/>
        <w:rPr>
          <w:rFonts w:ascii="Arial" w:hAnsi="Arial" w:cs="Arial"/>
          <w:sz w:val="24"/>
          <w:szCs w:val="24"/>
        </w:rPr>
      </w:pPr>
      <w:r w:rsidRPr="00477003">
        <w:rPr>
          <w:rFonts w:ascii="Arial" w:hAnsi="Arial" w:cs="Arial"/>
          <w:b/>
          <w:bCs/>
          <w:sz w:val="24"/>
          <w:szCs w:val="24"/>
        </w:rPr>
        <w:t>2</w:t>
      </w:r>
      <w:r w:rsidR="007226ED" w:rsidRPr="00477003">
        <w:rPr>
          <w:rFonts w:ascii="Arial" w:hAnsi="Arial" w:cs="Arial"/>
          <w:b/>
          <w:bCs/>
          <w:sz w:val="24"/>
          <w:szCs w:val="24"/>
        </w:rPr>
        <w:t>3</w:t>
      </w:r>
      <w:r w:rsidR="00267465" w:rsidRPr="00477003">
        <w:rPr>
          <w:rFonts w:ascii="Arial" w:hAnsi="Arial" w:cs="Arial"/>
          <w:b/>
          <w:bCs/>
          <w:sz w:val="24"/>
          <w:szCs w:val="24"/>
        </w:rPr>
        <w:t>4</w:t>
      </w:r>
      <w:r w:rsidRPr="00477003">
        <w:rPr>
          <w:rFonts w:ascii="Arial" w:hAnsi="Arial" w:cs="Arial"/>
          <w:b/>
          <w:bCs/>
          <w:sz w:val="24"/>
          <w:szCs w:val="24"/>
        </w:rPr>
        <w:t>.</w:t>
      </w:r>
      <w:r w:rsidR="00A10847" w:rsidRPr="00477003">
        <w:rPr>
          <w:rFonts w:ascii="Arial" w:hAnsi="Arial" w:cs="Arial"/>
          <w:sz w:val="24"/>
          <w:szCs w:val="24"/>
        </w:rPr>
        <w:t> </w:t>
      </w:r>
      <w:r w:rsidRPr="00477003">
        <w:rPr>
          <w:rFonts w:ascii="Arial" w:hAnsi="Arial" w:cs="Arial"/>
          <w:sz w:val="24"/>
          <w:szCs w:val="24"/>
        </w:rPr>
        <w:t>Poku</w:t>
      </w:r>
      <w:r w:rsidR="00F97BD5" w:rsidRPr="00477003">
        <w:rPr>
          <w:rFonts w:ascii="Arial" w:hAnsi="Arial" w:cs="Arial"/>
          <w:sz w:val="24"/>
          <w:szCs w:val="24"/>
        </w:rPr>
        <w:t xml:space="preserve">d příjemce neodebere zásilku </w:t>
      </w:r>
      <w:r w:rsidRPr="00477003">
        <w:rPr>
          <w:rFonts w:ascii="Arial" w:hAnsi="Arial" w:cs="Arial"/>
          <w:sz w:val="24"/>
          <w:szCs w:val="24"/>
        </w:rPr>
        <w:t>do 5 dnů po jejím příchodu do stanice určení, vyzve stanice určení příjemce prokazatelným způsobem k odebrání zásilky</w:t>
      </w:r>
      <w:r w:rsidR="007226ED" w:rsidRPr="00477003">
        <w:rPr>
          <w:rFonts w:ascii="Arial" w:hAnsi="Arial" w:cs="Arial"/>
          <w:sz w:val="24"/>
          <w:szCs w:val="24"/>
        </w:rPr>
        <w:t xml:space="preserve"> a uhrazení</w:t>
      </w:r>
      <w:r w:rsidRPr="00477003">
        <w:rPr>
          <w:rFonts w:ascii="Arial" w:hAnsi="Arial" w:cs="Arial"/>
          <w:sz w:val="24"/>
          <w:szCs w:val="24"/>
        </w:rPr>
        <w:t xml:space="preserve"> všech váznoucích poplatků</w:t>
      </w:r>
      <w:r w:rsidR="007226ED" w:rsidRPr="00477003">
        <w:rPr>
          <w:rFonts w:ascii="Arial" w:hAnsi="Arial" w:cs="Arial"/>
          <w:sz w:val="24"/>
          <w:szCs w:val="24"/>
        </w:rPr>
        <w:t>. Zprávu odešle na vědomí i odesílateli.</w:t>
      </w:r>
    </w:p>
    <w:p w:rsidR="003B1BD6" w:rsidRPr="00477003" w:rsidRDefault="007226ED" w:rsidP="003B1BD6">
      <w:pPr>
        <w:numPr>
          <w:ilvl w:val="12"/>
          <w:numId w:val="0"/>
        </w:numPr>
        <w:ind w:left="426"/>
        <w:jc w:val="both"/>
        <w:rPr>
          <w:rFonts w:ascii="Arial" w:hAnsi="Arial" w:cs="Arial"/>
          <w:sz w:val="24"/>
          <w:szCs w:val="24"/>
        </w:rPr>
      </w:pPr>
      <w:r w:rsidRPr="00477003">
        <w:rPr>
          <w:rFonts w:ascii="Arial" w:hAnsi="Arial" w:cs="Arial"/>
          <w:b/>
          <w:sz w:val="24"/>
          <w:szCs w:val="24"/>
        </w:rPr>
        <w:t>23</w:t>
      </w:r>
      <w:r w:rsidR="00267465" w:rsidRPr="00477003">
        <w:rPr>
          <w:rFonts w:ascii="Arial" w:hAnsi="Arial" w:cs="Arial"/>
          <w:b/>
          <w:sz w:val="24"/>
          <w:szCs w:val="24"/>
        </w:rPr>
        <w:t>4</w:t>
      </w:r>
      <w:r w:rsidRPr="00477003">
        <w:rPr>
          <w:rFonts w:ascii="Arial" w:hAnsi="Arial" w:cs="Arial"/>
          <w:b/>
          <w:sz w:val="24"/>
          <w:szCs w:val="24"/>
        </w:rPr>
        <w:t>.</w:t>
      </w:r>
      <w:r w:rsidR="00A10847" w:rsidRPr="00477003">
        <w:rPr>
          <w:rFonts w:ascii="Arial" w:hAnsi="Arial" w:cs="Arial"/>
          <w:b/>
          <w:sz w:val="24"/>
          <w:szCs w:val="24"/>
        </w:rPr>
        <w:t> </w:t>
      </w:r>
      <w:r w:rsidRPr="00477003">
        <w:rPr>
          <w:rFonts w:ascii="Arial" w:hAnsi="Arial" w:cs="Arial"/>
          <w:b/>
          <w:sz w:val="24"/>
          <w:szCs w:val="24"/>
        </w:rPr>
        <w:t>1.</w:t>
      </w:r>
      <w:r w:rsidR="00A10847" w:rsidRPr="00477003">
        <w:rPr>
          <w:rFonts w:ascii="Arial" w:hAnsi="Arial" w:cs="Arial"/>
          <w:sz w:val="24"/>
          <w:szCs w:val="24"/>
        </w:rPr>
        <w:t> </w:t>
      </w:r>
      <w:r w:rsidR="00A96A8B" w:rsidRPr="00477003">
        <w:rPr>
          <w:rFonts w:ascii="Arial" w:hAnsi="Arial" w:cs="Arial"/>
          <w:sz w:val="24"/>
          <w:szCs w:val="24"/>
        </w:rPr>
        <w:t xml:space="preserve">Za podání zprávy vybere stanice </w:t>
      </w:r>
      <w:r w:rsidRPr="00477003">
        <w:rPr>
          <w:rFonts w:ascii="Arial" w:hAnsi="Arial" w:cs="Arial"/>
          <w:sz w:val="24"/>
          <w:szCs w:val="24"/>
        </w:rPr>
        <w:t xml:space="preserve">určení </w:t>
      </w:r>
      <w:r w:rsidR="00A96A8B" w:rsidRPr="00477003">
        <w:rPr>
          <w:rFonts w:ascii="Arial" w:hAnsi="Arial" w:cs="Arial"/>
          <w:sz w:val="24"/>
          <w:szCs w:val="24"/>
        </w:rPr>
        <w:t>poplatky dle skutečný</w:t>
      </w:r>
      <w:r w:rsidRPr="00477003">
        <w:rPr>
          <w:rFonts w:ascii="Arial" w:hAnsi="Arial" w:cs="Arial"/>
          <w:sz w:val="24"/>
          <w:szCs w:val="24"/>
        </w:rPr>
        <w:t>ch nákladů spojených s jejím podáním.</w:t>
      </w:r>
    </w:p>
    <w:p w:rsidR="007226ED" w:rsidRPr="00477003" w:rsidRDefault="00A96A8B" w:rsidP="00087306">
      <w:pPr>
        <w:numPr>
          <w:ilvl w:val="12"/>
          <w:numId w:val="0"/>
        </w:numPr>
        <w:spacing w:before="120" w:after="120"/>
        <w:jc w:val="both"/>
        <w:rPr>
          <w:rFonts w:ascii="Arial" w:hAnsi="Arial" w:cs="Arial"/>
          <w:sz w:val="24"/>
          <w:szCs w:val="24"/>
        </w:rPr>
      </w:pPr>
      <w:r w:rsidRPr="00477003">
        <w:rPr>
          <w:rFonts w:ascii="Arial" w:hAnsi="Arial" w:cs="Arial"/>
          <w:b/>
          <w:bCs/>
          <w:sz w:val="24"/>
          <w:szCs w:val="24"/>
        </w:rPr>
        <w:t>2</w:t>
      </w:r>
      <w:r w:rsidR="007226ED" w:rsidRPr="00477003">
        <w:rPr>
          <w:rFonts w:ascii="Arial" w:hAnsi="Arial" w:cs="Arial"/>
          <w:b/>
          <w:bCs/>
          <w:sz w:val="24"/>
          <w:szCs w:val="24"/>
        </w:rPr>
        <w:t>3</w:t>
      </w:r>
      <w:r w:rsidR="00267465" w:rsidRPr="00477003">
        <w:rPr>
          <w:rFonts w:ascii="Arial" w:hAnsi="Arial" w:cs="Arial"/>
          <w:b/>
          <w:bCs/>
          <w:sz w:val="24"/>
          <w:szCs w:val="24"/>
        </w:rPr>
        <w:t>5</w:t>
      </w:r>
      <w:r w:rsidRPr="00477003">
        <w:rPr>
          <w:rFonts w:ascii="Arial" w:hAnsi="Arial" w:cs="Arial"/>
          <w:b/>
          <w:bCs/>
          <w:sz w:val="24"/>
          <w:szCs w:val="24"/>
        </w:rPr>
        <w:t>.</w:t>
      </w:r>
      <w:r w:rsidR="00A10847" w:rsidRPr="00477003">
        <w:rPr>
          <w:rFonts w:ascii="Arial" w:hAnsi="Arial" w:cs="Arial"/>
          <w:b/>
          <w:bCs/>
          <w:sz w:val="24"/>
          <w:szCs w:val="24"/>
        </w:rPr>
        <w:t> </w:t>
      </w:r>
      <w:r w:rsidRPr="00477003">
        <w:rPr>
          <w:rFonts w:ascii="Arial" w:hAnsi="Arial" w:cs="Arial"/>
          <w:sz w:val="24"/>
          <w:szCs w:val="24"/>
        </w:rPr>
        <w:t>Po</w:t>
      </w:r>
      <w:r w:rsidR="00F97BD5" w:rsidRPr="00477003">
        <w:rPr>
          <w:rFonts w:ascii="Arial" w:hAnsi="Arial" w:cs="Arial"/>
          <w:sz w:val="24"/>
          <w:szCs w:val="24"/>
        </w:rPr>
        <w:t xml:space="preserve">kud příjemce odmítne zásilku </w:t>
      </w:r>
      <w:r w:rsidRPr="00477003">
        <w:rPr>
          <w:rFonts w:ascii="Arial" w:hAnsi="Arial" w:cs="Arial"/>
          <w:sz w:val="24"/>
          <w:szCs w:val="24"/>
        </w:rPr>
        <w:t xml:space="preserve">převzít, vyrozumí stanice určení neprodleně prokazatelným způsobem odesílatele a vyzve ho, aby nejpozději do </w:t>
      </w:r>
      <w:r w:rsidR="006D6CEA" w:rsidRPr="00477003">
        <w:rPr>
          <w:rFonts w:ascii="Arial" w:hAnsi="Arial" w:cs="Arial"/>
          <w:sz w:val="24"/>
          <w:szCs w:val="24"/>
        </w:rPr>
        <w:t>5</w:t>
      </w:r>
      <w:r w:rsidRPr="00477003">
        <w:rPr>
          <w:rFonts w:ascii="Arial" w:hAnsi="Arial" w:cs="Arial"/>
          <w:sz w:val="24"/>
          <w:szCs w:val="24"/>
        </w:rPr>
        <w:t xml:space="preserve"> dnů po obdržení této zprávy podal písemně proveditelný návrh, jak se zásilkou nalo</w:t>
      </w:r>
      <w:r w:rsidR="007226ED" w:rsidRPr="00477003">
        <w:rPr>
          <w:rFonts w:ascii="Arial" w:hAnsi="Arial" w:cs="Arial"/>
          <w:sz w:val="24"/>
          <w:szCs w:val="24"/>
        </w:rPr>
        <w:t>žit.</w:t>
      </w:r>
    </w:p>
    <w:p w:rsidR="00A96A8B" w:rsidRPr="00477003" w:rsidRDefault="00267465" w:rsidP="00C06292">
      <w:pPr>
        <w:numPr>
          <w:ilvl w:val="12"/>
          <w:numId w:val="0"/>
        </w:numPr>
        <w:spacing w:after="120"/>
        <w:ind w:left="426"/>
        <w:jc w:val="both"/>
        <w:rPr>
          <w:rFonts w:ascii="Arial" w:hAnsi="Arial" w:cs="Arial"/>
          <w:sz w:val="24"/>
          <w:szCs w:val="24"/>
        </w:rPr>
      </w:pPr>
      <w:r w:rsidRPr="00477003">
        <w:rPr>
          <w:rFonts w:ascii="Arial" w:hAnsi="Arial" w:cs="Arial"/>
          <w:b/>
          <w:sz w:val="24"/>
          <w:szCs w:val="24"/>
        </w:rPr>
        <w:t>235</w:t>
      </w:r>
      <w:r w:rsidR="007226ED" w:rsidRPr="00477003">
        <w:rPr>
          <w:rFonts w:ascii="Arial" w:hAnsi="Arial" w:cs="Arial"/>
          <w:b/>
          <w:sz w:val="24"/>
          <w:szCs w:val="24"/>
        </w:rPr>
        <w:t>.</w:t>
      </w:r>
      <w:r w:rsidR="00A10847" w:rsidRPr="00477003">
        <w:rPr>
          <w:rFonts w:ascii="Arial" w:hAnsi="Arial" w:cs="Arial"/>
          <w:b/>
          <w:sz w:val="24"/>
          <w:szCs w:val="24"/>
        </w:rPr>
        <w:t> </w:t>
      </w:r>
      <w:r w:rsidR="007226ED" w:rsidRPr="00477003">
        <w:rPr>
          <w:rFonts w:ascii="Arial" w:hAnsi="Arial" w:cs="Arial"/>
          <w:b/>
          <w:sz w:val="24"/>
          <w:szCs w:val="24"/>
        </w:rPr>
        <w:t>1.</w:t>
      </w:r>
      <w:r w:rsidR="00A10847" w:rsidRPr="00477003">
        <w:rPr>
          <w:rFonts w:ascii="Arial" w:hAnsi="Arial" w:cs="Arial"/>
          <w:sz w:val="24"/>
          <w:szCs w:val="24"/>
        </w:rPr>
        <w:t> </w:t>
      </w:r>
      <w:r w:rsidR="007226ED" w:rsidRPr="00477003">
        <w:rPr>
          <w:rFonts w:ascii="Arial" w:hAnsi="Arial" w:cs="Arial"/>
          <w:sz w:val="24"/>
          <w:szCs w:val="24"/>
        </w:rPr>
        <w:t>Za podání zprávy vybere stanice určení poplatky dle skutečných nákladů spojených s jejím podáním.</w:t>
      </w:r>
    </w:p>
    <w:p w:rsidR="00A96A8B" w:rsidRPr="00477003" w:rsidRDefault="00A96A8B" w:rsidP="00C06292">
      <w:pPr>
        <w:numPr>
          <w:ilvl w:val="12"/>
          <w:numId w:val="0"/>
        </w:numPr>
        <w:spacing w:after="120"/>
        <w:ind w:left="425"/>
        <w:jc w:val="both"/>
        <w:rPr>
          <w:rFonts w:ascii="Arial" w:hAnsi="Arial" w:cs="Arial"/>
          <w:sz w:val="24"/>
          <w:szCs w:val="24"/>
        </w:rPr>
      </w:pPr>
      <w:r w:rsidRPr="00477003">
        <w:rPr>
          <w:rFonts w:ascii="Arial" w:hAnsi="Arial" w:cs="Arial"/>
          <w:b/>
          <w:bCs/>
          <w:sz w:val="24"/>
          <w:szCs w:val="24"/>
        </w:rPr>
        <w:t>2</w:t>
      </w:r>
      <w:r w:rsidR="007226ED" w:rsidRPr="00477003">
        <w:rPr>
          <w:rFonts w:ascii="Arial" w:hAnsi="Arial" w:cs="Arial"/>
          <w:b/>
          <w:bCs/>
          <w:sz w:val="24"/>
          <w:szCs w:val="24"/>
        </w:rPr>
        <w:t>3</w:t>
      </w:r>
      <w:r w:rsidR="00267465" w:rsidRPr="00477003">
        <w:rPr>
          <w:rFonts w:ascii="Arial" w:hAnsi="Arial" w:cs="Arial"/>
          <w:b/>
          <w:bCs/>
          <w:sz w:val="24"/>
          <w:szCs w:val="24"/>
        </w:rPr>
        <w:t>5</w:t>
      </w:r>
      <w:r w:rsidR="007226ED" w:rsidRPr="00477003">
        <w:rPr>
          <w:rFonts w:ascii="Arial" w:hAnsi="Arial" w:cs="Arial"/>
          <w:b/>
          <w:bCs/>
          <w:sz w:val="24"/>
          <w:szCs w:val="24"/>
        </w:rPr>
        <w:t>.</w:t>
      </w:r>
      <w:r w:rsidR="00A10847" w:rsidRPr="00477003">
        <w:rPr>
          <w:rFonts w:ascii="Arial" w:hAnsi="Arial" w:cs="Arial"/>
          <w:b/>
          <w:bCs/>
          <w:sz w:val="24"/>
          <w:szCs w:val="24"/>
        </w:rPr>
        <w:t> </w:t>
      </w:r>
      <w:r w:rsidR="007226ED" w:rsidRPr="00477003">
        <w:rPr>
          <w:rFonts w:ascii="Arial" w:hAnsi="Arial" w:cs="Arial"/>
          <w:b/>
          <w:bCs/>
          <w:sz w:val="24"/>
          <w:szCs w:val="24"/>
        </w:rPr>
        <w:t>2</w:t>
      </w:r>
      <w:r w:rsidRPr="00477003">
        <w:rPr>
          <w:rFonts w:ascii="Arial" w:hAnsi="Arial" w:cs="Arial"/>
          <w:b/>
          <w:bCs/>
          <w:sz w:val="24"/>
          <w:szCs w:val="24"/>
        </w:rPr>
        <w:t>.</w:t>
      </w:r>
      <w:r w:rsidR="00A10847" w:rsidRPr="00477003">
        <w:rPr>
          <w:rFonts w:ascii="Arial" w:hAnsi="Arial" w:cs="Arial"/>
          <w:b/>
          <w:bCs/>
          <w:sz w:val="24"/>
          <w:szCs w:val="24"/>
        </w:rPr>
        <w:t> </w:t>
      </w:r>
      <w:r w:rsidRPr="00477003">
        <w:rPr>
          <w:rFonts w:ascii="Arial" w:hAnsi="Arial" w:cs="Arial"/>
          <w:sz w:val="24"/>
          <w:szCs w:val="24"/>
        </w:rPr>
        <w:t>Odesílatel může navrhnout, aby:</w:t>
      </w:r>
    </w:p>
    <w:p w:rsidR="00A96A8B" w:rsidRPr="00477003" w:rsidRDefault="00A96A8B" w:rsidP="00B9580D">
      <w:pPr>
        <w:numPr>
          <w:ilvl w:val="0"/>
          <w:numId w:val="40"/>
        </w:numPr>
        <w:tabs>
          <w:tab w:val="clear" w:pos="1080"/>
          <w:tab w:val="num" w:pos="851"/>
        </w:tabs>
        <w:ind w:left="851" w:hanging="425"/>
        <w:jc w:val="both"/>
        <w:rPr>
          <w:rFonts w:ascii="Arial" w:hAnsi="Arial" w:cs="Arial"/>
          <w:sz w:val="24"/>
          <w:szCs w:val="24"/>
        </w:rPr>
      </w:pPr>
      <w:r w:rsidRPr="00477003">
        <w:rPr>
          <w:rFonts w:ascii="Arial" w:hAnsi="Arial" w:cs="Arial"/>
          <w:sz w:val="24"/>
          <w:szCs w:val="24"/>
        </w:rPr>
        <w:t xml:space="preserve">zásilka byla </w:t>
      </w:r>
      <w:r w:rsidR="001B168F" w:rsidRPr="00477003">
        <w:rPr>
          <w:rFonts w:ascii="Arial" w:hAnsi="Arial" w:cs="Arial"/>
          <w:sz w:val="24"/>
          <w:szCs w:val="24"/>
        </w:rPr>
        <w:t xml:space="preserve">ve stanici určení </w:t>
      </w:r>
      <w:r w:rsidRPr="00477003">
        <w:rPr>
          <w:rFonts w:ascii="Arial" w:hAnsi="Arial" w:cs="Arial"/>
          <w:sz w:val="24"/>
          <w:szCs w:val="24"/>
        </w:rPr>
        <w:t xml:space="preserve">vydána </w:t>
      </w:r>
      <w:r w:rsidR="00DA5A5D" w:rsidRPr="00477003">
        <w:rPr>
          <w:rFonts w:ascii="Arial" w:hAnsi="Arial" w:cs="Arial"/>
          <w:sz w:val="24"/>
          <w:szCs w:val="24"/>
        </w:rPr>
        <w:t>jinému příjemci,</w:t>
      </w:r>
    </w:p>
    <w:p w:rsidR="00A96A8B" w:rsidRPr="00477003" w:rsidRDefault="00A96A8B" w:rsidP="00B9580D">
      <w:pPr>
        <w:numPr>
          <w:ilvl w:val="0"/>
          <w:numId w:val="40"/>
        </w:numPr>
        <w:tabs>
          <w:tab w:val="clear" w:pos="1080"/>
          <w:tab w:val="num" w:pos="851"/>
        </w:tabs>
        <w:ind w:left="851" w:hanging="425"/>
        <w:jc w:val="both"/>
        <w:rPr>
          <w:rFonts w:ascii="Arial" w:hAnsi="Arial" w:cs="Arial"/>
          <w:sz w:val="24"/>
          <w:szCs w:val="24"/>
        </w:rPr>
      </w:pPr>
      <w:r w:rsidRPr="00477003">
        <w:rPr>
          <w:rFonts w:ascii="Arial" w:hAnsi="Arial" w:cs="Arial"/>
          <w:sz w:val="24"/>
          <w:szCs w:val="24"/>
        </w:rPr>
        <w:t xml:space="preserve">zásilka byla </w:t>
      </w:r>
      <w:r w:rsidR="001B168F" w:rsidRPr="00477003">
        <w:rPr>
          <w:rFonts w:ascii="Arial" w:hAnsi="Arial" w:cs="Arial"/>
          <w:sz w:val="24"/>
          <w:szCs w:val="24"/>
        </w:rPr>
        <w:t xml:space="preserve">ve stanici určení </w:t>
      </w:r>
      <w:r w:rsidRPr="00477003">
        <w:rPr>
          <w:rFonts w:ascii="Arial" w:hAnsi="Arial" w:cs="Arial"/>
          <w:sz w:val="24"/>
          <w:szCs w:val="24"/>
        </w:rPr>
        <w:t xml:space="preserve">vydána </w:t>
      </w:r>
      <w:r w:rsidR="00DA5A5D" w:rsidRPr="00477003">
        <w:rPr>
          <w:rFonts w:ascii="Arial" w:hAnsi="Arial" w:cs="Arial"/>
          <w:sz w:val="24"/>
          <w:szCs w:val="24"/>
        </w:rPr>
        <w:t>odesílateli,</w:t>
      </w:r>
    </w:p>
    <w:p w:rsidR="00A96A8B" w:rsidRPr="00477003" w:rsidRDefault="00A96A8B" w:rsidP="00B9580D">
      <w:pPr>
        <w:numPr>
          <w:ilvl w:val="0"/>
          <w:numId w:val="40"/>
        </w:numPr>
        <w:tabs>
          <w:tab w:val="clear" w:pos="1080"/>
          <w:tab w:val="num" w:pos="851"/>
        </w:tabs>
        <w:ind w:left="850" w:hanging="425"/>
        <w:jc w:val="both"/>
        <w:rPr>
          <w:rFonts w:ascii="Arial" w:hAnsi="Arial" w:cs="Arial"/>
          <w:sz w:val="24"/>
          <w:szCs w:val="24"/>
        </w:rPr>
      </w:pPr>
      <w:r w:rsidRPr="00477003">
        <w:rPr>
          <w:rFonts w:ascii="Arial" w:hAnsi="Arial" w:cs="Arial"/>
          <w:sz w:val="24"/>
          <w:szCs w:val="24"/>
        </w:rPr>
        <w:t xml:space="preserve">zásilka byla vrácena odesílateli </w:t>
      </w:r>
      <w:r w:rsidR="00DA5A5D" w:rsidRPr="00477003">
        <w:rPr>
          <w:rFonts w:ascii="Arial" w:hAnsi="Arial" w:cs="Arial"/>
          <w:sz w:val="24"/>
          <w:szCs w:val="24"/>
        </w:rPr>
        <w:t xml:space="preserve">zasláním </w:t>
      </w:r>
      <w:r w:rsidRPr="00477003">
        <w:rPr>
          <w:rFonts w:ascii="Arial" w:hAnsi="Arial" w:cs="Arial"/>
          <w:sz w:val="24"/>
          <w:szCs w:val="24"/>
        </w:rPr>
        <w:t>do původní odesílací stanice</w:t>
      </w:r>
      <w:r w:rsidR="00DA5A5D" w:rsidRPr="00477003">
        <w:rPr>
          <w:rFonts w:ascii="Arial" w:hAnsi="Arial" w:cs="Arial"/>
          <w:sz w:val="24"/>
          <w:szCs w:val="24"/>
        </w:rPr>
        <w:t xml:space="preserve"> nebo</w:t>
      </w:r>
      <w:r w:rsidRPr="00477003">
        <w:rPr>
          <w:rFonts w:ascii="Arial" w:hAnsi="Arial" w:cs="Arial"/>
          <w:sz w:val="24"/>
          <w:szCs w:val="24"/>
        </w:rPr>
        <w:t xml:space="preserve"> do jiné stanice zařazené do systému ČD</w:t>
      </w:r>
      <w:r w:rsidR="00F97BD5" w:rsidRPr="00477003">
        <w:rPr>
          <w:rFonts w:ascii="Arial" w:hAnsi="Arial" w:cs="Arial"/>
          <w:sz w:val="24"/>
          <w:szCs w:val="24"/>
        </w:rPr>
        <w:t xml:space="preserve"> </w:t>
      </w:r>
      <w:r w:rsidRPr="00477003">
        <w:rPr>
          <w:rFonts w:ascii="Arial" w:hAnsi="Arial" w:cs="Arial"/>
          <w:sz w:val="24"/>
          <w:szCs w:val="24"/>
        </w:rPr>
        <w:t>Kurýr.</w:t>
      </w:r>
    </w:p>
    <w:p w:rsidR="00DA5A5D" w:rsidRPr="00477003" w:rsidRDefault="00DA5A5D" w:rsidP="005479CA">
      <w:pPr>
        <w:spacing w:before="120" w:after="120"/>
        <w:ind w:left="709"/>
        <w:jc w:val="both"/>
        <w:rPr>
          <w:rFonts w:ascii="Arial" w:hAnsi="Arial" w:cs="Arial"/>
          <w:sz w:val="24"/>
          <w:szCs w:val="24"/>
        </w:rPr>
      </w:pPr>
      <w:r w:rsidRPr="00477003">
        <w:rPr>
          <w:rFonts w:ascii="Arial" w:hAnsi="Arial" w:cs="Arial"/>
          <w:b/>
          <w:sz w:val="24"/>
          <w:szCs w:val="24"/>
        </w:rPr>
        <w:t>23</w:t>
      </w:r>
      <w:r w:rsidR="00267465" w:rsidRPr="00477003">
        <w:rPr>
          <w:rFonts w:ascii="Arial" w:hAnsi="Arial" w:cs="Arial"/>
          <w:b/>
          <w:sz w:val="24"/>
          <w:szCs w:val="24"/>
        </w:rPr>
        <w:t>5</w:t>
      </w:r>
      <w:r w:rsidRPr="00477003">
        <w:rPr>
          <w:rFonts w:ascii="Arial" w:hAnsi="Arial" w:cs="Arial"/>
          <w:b/>
          <w:sz w:val="24"/>
          <w:szCs w:val="24"/>
        </w:rPr>
        <w:t>.</w:t>
      </w:r>
      <w:r w:rsidR="00A10847" w:rsidRPr="00477003">
        <w:rPr>
          <w:rFonts w:ascii="Arial" w:hAnsi="Arial" w:cs="Arial"/>
          <w:b/>
          <w:sz w:val="24"/>
          <w:szCs w:val="24"/>
        </w:rPr>
        <w:t> </w:t>
      </w:r>
      <w:r w:rsidRPr="00477003">
        <w:rPr>
          <w:rFonts w:ascii="Arial" w:hAnsi="Arial" w:cs="Arial"/>
          <w:b/>
          <w:sz w:val="24"/>
          <w:szCs w:val="24"/>
        </w:rPr>
        <w:t>2.</w:t>
      </w:r>
      <w:r w:rsidR="00A10847" w:rsidRPr="00477003">
        <w:rPr>
          <w:rFonts w:ascii="Arial" w:hAnsi="Arial" w:cs="Arial"/>
          <w:b/>
          <w:sz w:val="24"/>
          <w:szCs w:val="24"/>
        </w:rPr>
        <w:t> </w:t>
      </w:r>
      <w:r w:rsidRPr="00477003">
        <w:rPr>
          <w:rFonts w:ascii="Arial" w:hAnsi="Arial" w:cs="Arial"/>
          <w:b/>
          <w:sz w:val="24"/>
          <w:szCs w:val="24"/>
        </w:rPr>
        <w:t>1.</w:t>
      </w:r>
      <w:r w:rsidR="00A10847" w:rsidRPr="00477003">
        <w:rPr>
          <w:rFonts w:ascii="Arial" w:hAnsi="Arial" w:cs="Arial"/>
          <w:sz w:val="24"/>
          <w:szCs w:val="24"/>
        </w:rPr>
        <w:t> </w:t>
      </w:r>
      <w:r w:rsidRPr="00477003">
        <w:rPr>
          <w:rFonts w:ascii="Arial" w:hAnsi="Arial" w:cs="Arial"/>
          <w:sz w:val="24"/>
          <w:szCs w:val="24"/>
        </w:rPr>
        <w:t xml:space="preserve">Pokud bude zásilka ve stanici určení </w:t>
      </w:r>
      <w:r w:rsidR="00091204" w:rsidRPr="00477003">
        <w:rPr>
          <w:rFonts w:ascii="Arial" w:hAnsi="Arial" w:cs="Arial"/>
          <w:sz w:val="24"/>
          <w:szCs w:val="24"/>
        </w:rPr>
        <w:t xml:space="preserve">vydána </w:t>
      </w:r>
      <w:r w:rsidRPr="00477003">
        <w:rPr>
          <w:rFonts w:ascii="Arial" w:hAnsi="Arial" w:cs="Arial"/>
          <w:sz w:val="24"/>
          <w:szCs w:val="24"/>
        </w:rPr>
        <w:t>jinému příjemci, vybere stanice určení všechny vzniklé poplatky od tohoto náhradního příjemce.</w:t>
      </w:r>
    </w:p>
    <w:p w:rsidR="00DA5A5D" w:rsidRPr="00477003" w:rsidRDefault="00DA5A5D" w:rsidP="005479CA">
      <w:pPr>
        <w:spacing w:after="120"/>
        <w:ind w:left="709"/>
        <w:jc w:val="both"/>
        <w:rPr>
          <w:rFonts w:ascii="Arial" w:hAnsi="Arial" w:cs="Arial"/>
          <w:sz w:val="24"/>
          <w:szCs w:val="24"/>
        </w:rPr>
      </w:pPr>
      <w:r w:rsidRPr="00477003">
        <w:rPr>
          <w:rFonts w:ascii="Arial" w:hAnsi="Arial" w:cs="Arial"/>
          <w:b/>
          <w:sz w:val="24"/>
          <w:szCs w:val="24"/>
        </w:rPr>
        <w:t>23</w:t>
      </w:r>
      <w:r w:rsidR="00267465" w:rsidRPr="00477003">
        <w:rPr>
          <w:rFonts w:ascii="Arial" w:hAnsi="Arial" w:cs="Arial"/>
          <w:b/>
          <w:sz w:val="24"/>
          <w:szCs w:val="24"/>
        </w:rPr>
        <w:t>5</w:t>
      </w:r>
      <w:r w:rsidRPr="00477003">
        <w:rPr>
          <w:rFonts w:ascii="Arial" w:hAnsi="Arial" w:cs="Arial"/>
          <w:b/>
          <w:sz w:val="24"/>
          <w:szCs w:val="24"/>
        </w:rPr>
        <w:t>.</w:t>
      </w:r>
      <w:r w:rsidR="00A10847" w:rsidRPr="00477003">
        <w:rPr>
          <w:rFonts w:ascii="Arial" w:hAnsi="Arial" w:cs="Arial"/>
          <w:b/>
          <w:sz w:val="24"/>
          <w:szCs w:val="24"/>
        </w:rPr>
        <w:t> </w:t>
      </w:r>
      <w:r w:rsidRPr="00477003">
        <w:rPr>
          <w:rFonts w:ascii="Arial" w:hAnsi="Arial" w:cs="Arial"/>
          <w:b/>
          <w:sz w:val="24"/>
          <w:szCs w:val="24"/>
        </w:rPr>
        <w:t>2.</w:t>
      </w:r>
      <w:r w:rsidR="00A10847" w:rsidRPr="00477003">
        <w:rPr>
          <w:rFonts w:ascii="Arial" w:hAnsi="Arial" w:cs="Arial"/>
          <w:b/>
          <w:sz w:val="24"/>
          <w:szCs w:val="24"/>
        </w:rPr>
        <w:t> </w:t>
      </w:r>
      <w:r w:rsidRPr="00477003">
        <w:rPr>
          <w:rFonts w:ascii="Arial" w:hAnsi="Arial" w:cs="Arial"/>
          <w:b/>
          <w:sz w:val="24"/>
          <w:szCs w:val="24"/>
        </w:rPr>
        <w:t>2.</w:t>
      </w:r>
      <w:r w:rsidR="00A10847" w:rsidRPr="00477003">
        <w:rPr>
          <w:rFonts w:ascii="Arial" w:hAnsi="Arial" w:cs="Arial"/>
          <w:sz w:val="24"/>
          <w:szCs w:val="24"/>
        </w:rPr>
        <w:t> </w:t>
      </w:r>
      <w:r w:rsidRPr="00477003">
        <w:rPr>
          <w:rFonts w:ascii="Arial" w:hAnsi="Arial" w:cs="Arial"/>
          <w:sz w:val="24"/>
          <w:szCs w:val="24"/>
        </w:rPr>
        <w:t xml:space="preserve">Pokud bude zásilka ve stanici určení </w:t>
      </w:r>
      <w:r w:rsidR="00091204" w:rsidRPr="00477003">
        <w:rPr>
          <w:rFonts w:ascii="Arial" w:hAnsi="Arial" w:cs="Arial"/>
          <w:sz w:val="24"/>
          <w:szCs w:val="24"/>
        </w:rPr>
        <w:t xml:space="preserve">vydána </w:t>
      </w:r>
      <w:r w:rsidRPr="00477003">
        <w:rPr>
          <w:rFonts w:ascii="Arial" w:hAnsi="Arial" w:cs="Arial"/>
          <w:sz w:val="24"/>
          <w:szCs w:val="24"/>
        </w:rPr>
        <w:t>odesílateli, vybere stanice určení všechny vzniklé poplatky od odesílatele</w:t>
      </w:r>
      <w:r w:rsidR="00FA6D26" w:rsidRPr="00477003">
        <w:rPr>
          <w:rFonts w:ascii="Arial" w:hAnsi="Arial" w:cs="Arial"/>
          <w:sz w:val="24"/>
          <w:szCs w:val="24"/>
        </w:rPr>
        <w:t>. U</w:t>
      </w:r>
      <w:r w:rsidRPr="00477003">
        <w:rPr>
          <w:rFonts w:ascii="Arial" w:hAnsi="Arial" w:cs="Arial"/>
          <w:sz w:val="24"/>
          <w:szCs w:val="24"/>
        </w:rPr>
        <w:t xml:space="preserve"> zásilek na dobírku se v tomto případě nevybírá dobírková částka a poplatek za uložení dobírky se nevrací</w:t>
      </w:r>
      <w:r w:rsidR="00FA6D26" w:rsidRPr="00477003">
        <w:rPr>
          <w:rFonts w:ascii="Arial" w:hAnsi="Arial" w:cs="Arial"/>
          <w:sz w:val="24"/>
          <w:szCs w:val="24"/>
        </w:rPr>
        <w:t>.</w:t>
      </w:r>
    </w:p>
    <w:p w:rsidR="00190B0E" w:rsidRPr="00477003" w:rsidRDefault="00FA6D26" w:rsidP="005479CA">
      <w:pPr>
        <w:spacing w:after="120"/>
        <w:ind w:left="709"/>
        <w:jc w:val="both"/>
        <w:rPr>
          <w:rFonts w:ascii="Arial" w:hAnsi="Arial" w:cs="Arial"/>
          <w:sz w:val="24"/>
          <w:szCs w:val="24"/>
        </w:rPr>
      </w:pPr>
      <w:r w:rsidRPr="00477003">
        <w:rPr>
          <w:rFonts w:ascii="Arial" w:hAnsi="Arial" w:cs="Arial"/>
          <w:b/>
          <w:sz w:val="24"/>
          <w:szCs w:val="24"/>
        </w:rPr>
        <w:t>23</w:t>
      </w:r>
      <w:r w:rsidR="00267465" w:rsidRPr="00477003">
        <w:rPr>
          <w:rFonts w:ascii="Arial" w:hAnsi="Arial" w:cs="Arial"/>
          <w:b/>
          <w:sz w:val="24"/>
          <w:szCs w:val="24"/>
        </w:rPr>
        <w:t>5</w:t>
      </w:r>
      <w:r w:rsidRPr="00477003">
        <w:rPr>
          <w:rFonts w:ascii="Arial" w:hAnsi="Arial" w:cs="Arial"/>
          <w:b/>
          <w:sz w:val="24"/>
          <w:szCs w:val="24"/>
        </w:rPr>
        <w:t>.</w:t>
      </w:r>
      <w:r w:rsidR="00A10847" w:rsidRPr="00477003">
        <w:rPr>
          <w:rFonts w:ascii="Arial" w:hAnsi="Arial" w:cs="Arial"/>
          <w:b/>
          <w:sz w:val="24"/>
          <w:szCs w:val="24"/>
        </w:rPr>
        <w:t> </w:t>
      </w:r>
      <w:r w:rsidRPr="00477003">
        <w:rPr>
          <w:rFonts w:ascii="Arial" w:hAnsi="Arial" w:cs="Arial"/>
          <w:b/>
          <w:sz w:val="24"/>
          <w:szCs w:val="24"/>
        </w:rPr>
        <w:t>2.</w:t>
      </w:r>
      <w:r w:rsidR="00A10847" w:rsidRPr="00477003">
        <w:rPr>
          <w:rFonts w:ascii="Arial" w:hAnsi="Arial" w:cs="Arial"/>
          <w:b/>
          <w:sz w:val="24"/>
          <w:szCs w:val="24"/>
        </w:rPr>
        <w:t> </w:t>
      </w:r>
      <w:r w:rsidRPr="00477003">
        <w:rPr>
          <w:rFonts w:ascii="Arial" w:hAnsi="Arial" w:cs="Arial"/>
          <w:b/>
          <w:sz w:val="24"/>
          <w:szCs w:val="24"/>
        </w:rPr>
        <w:t>3.</w:t>
      </w:r>
      <w:r w:rsidR="00A10847" w:rsidRPr="00477003">
        <w:rPr>
          <w:rFonts w:ascii="Arial" w:hAnsi="Arial" w:cs="Arial"/>
          <w:sz w:val="24"/>
          <w:szCs w:val="24"/>
        </w:rPr>
        <w:t> </w:t>
      </w:r>
      <w:r w:rsidRPr="00477003">
        <w:rPr>
          <w:rFonts w:ascii="Arial" w:hAnsi="Arial" w:cs="Arial"/>
          <w:sz w:val="24"/>
          <w:szCs w:val="24"/>
        </w:rPr>
        <w:t>Pokud bude zásilka vrácena odesílateli do jím zvolené stanice zařazené do systému ČD</w:t>
      </w:r>
      <w:r w:rsidR="00F97BD5" w:rsidRPr="00477003">
        <w:rPr>
          <w:rFonts w:ascii="Arial" w:hAnsi="Arial" w:cs="Arial"/>
          <w:sz w:val="24"/>
          <w:szCs w:val="24"/>
        </w:rPr>
        <w:t xml:space="preserve"> </w:t>
      </w:r>
      <w:r w:rsidRPr="00477003">
        <w:rPr>
          <w:rFonts w:ascii="Arial" w:hAnsi="Arial" w:cs="Arial"/>
          <w:sz w:val="24"/>
          <w:szCs w:val="24"/>
        </w:rPr>
        <w:t xml:space="preserve">Kurýr, vyhotoví stanice určení pro tuto přepravu nový přepravní list </w:t>
      </w:r>
      <w:r w:rsidR="00190B0E" w:rsidRPr="00477003">
        <w:rPr>
          <w:rFonts w:ascii="Arial" w:hAnsi="Arial" w:cs="Arial"/>
          <w:sz w:val="24"/>
          <w:szCs w:val="24"/>
        </w:rPr>
        <w:t xml:space="preserve">s uvedením adresy odesílatele (nový příjemce) </w:t>
      </w:r>
      <w:r w:rsidRPr="00477003">
        <w:rPr>
          <w:rFonts w:ascii="Arial" w:hAnsi="Arial" w:cs="Arial"/>
          <w:sz w:val="24"/>
          <w:szCs w:val="24"/>
        </w:rPr>
        <w:t>a zásilku odešle nevyplacenou. Nová stanice určení po příchodu vrácené zásilky podá původnímu odesílateli vždy zprávu o příchodu zásilky s informací</w:t>
      </w:r>
      <w:r w:rsidR="008D3DD1" w:rsidRPr="00477003">
        <w:rPr>
          <w:rFonts w:ascii="Arial" w:hAnsi="Arial" w:cs="Arial"/>
          <w:sz w:val="24"/>
          <w:szCs w:val="24"/>
        </w:rPr>
        <w:t>, jaká částka na zásilce vázne.</w:t>
      </w:r>
    </w:p>
    <w:p w:rsidR="00FA6D26" w:rsidRPr="00477003" w:rsidRDefault="00190B0E" w:rsidP="005479CA">
      <w:pPr>
        <w:spacing w:after="120"/>
        <w:ind w:left="993"/>
        <w:jc w:val="both"/>
        <w:rPr>
          <w:rFonts w:ascii="Arial" w:hAnsi="Arial" w:cs="Arial"/>
          <w:sz w:val="24"/>
          <w:szCs w:val="24"/>
        </w:rPr>
      </w:pPr>
      <w:r w:rsidRPr="00477003">
        <w:rPr>
          <w:rFonts w:ascii="Arial" w:hAnsi="Arial" w:cs="Arial"/>
          <w:b/>
          <w:sz w:val="24"/>
          <w:szCs w:val="24"/>
        </w:rPr>
        <w:t>23</w:t>
      </w:r>
      <w:r w:rsidR="00267465" w:rsidRPr="00477003">
        <w:rPr>
          <w:rFonts w:ascii="Arial" w:hAnsi="Arial" w:cs="Arial"/>
          <w:b/>
          <w:sz w:val="24"/>
          <w:szCs w:val="24"/>
        </w:rPr>
        <w:t>5</w:t>
      </w:r>
      <w:r w:rsidRPr="00477003">
        <w:rPr>
          <w:rFonts w:ascii="Arial" w:hAnsi="Arial" w:cs="Arial"/>
          <w:b/>
          <w:sz w:val="24"/>
          <w:szCs w:val="24"/>
        </w:rPr>
        <w:t>.</w:t>
      </w:r>
      <w:r w:rsidR="00A10847" w:rsidRPr="00477003">
        <w:rPr>
          <w:rFonts w:ascii="Arial" w:hAnsi="Arial" w:cs="Arial"/>
          <w:b/>
          <w:sz w:val="24"/>
          <w:szCs w:val="24"/>
        </w:rPr>
        <w:t> </w:t>
      </w:r>
      <w:r w:rsidRPr="00477003">
        <w:rPr>
          <w:rFonts w:ascii="Arial" w:hAnsi="Arial" w:cs="Arial"/>
          <w:b/>
          <w:sz w:val="24"/>
          <w:szCs w:val="24"/>
        </w:rPr>
        <w:t>2.</w:t>
      </w:r>
      <w:r w:rsidR="00A10847" w:rsidRPr="00477003">
        <w:rPr>
          <w:rFonts w:ascii="Arial" w:hAnsi="Arial" w:cs="Arial"/>
          <w:b/>
          <w:sz w:val="24"/>
          <w:szCs w:val="24"/>
        </w:rPr>
        <w:t> </w:t>
      </w:r>
      <w:r w:rsidRPr="00477003">
        <w:rPr>
          <w:rFonts w:ascii="Arial" w:hAnsi="Arial" w:cs="Arial"/>
          <w:b/>
          <w:sz w:val="24"/>
          <w:szCs w:val="24"/>
        </w:rPr>
        <w:t>3.</w:t>
      </w:r>
      <w:r w:rsidR="00A10847" w:rsidRPr="00477003">
        <w:rPr>
          <w:rFonts w:ascii="Arial" w:hAnsi="Arial" w:cs="Arial"/>
          <w:b/>
          <w:sz w:val="24"/>
          <w:szCs w:val="24"/>
        </w:rPr>
        <w:t> </w:t>
      </w:r>
      <w:r w:rsidRPr="00477003">
        <w:rPr>
          <w:rFonts w:ascii="Arial" w:hAnsi="Arial" w:cs="Arial"/>
          <w:b/>
          <w:sz w:val="24"/>
          <w:szCs w:val="24"/>
        </w:rPr>
        <w:t>1.</w:t>
      </w:r>
      <w:r w:rsidR="00A10847" w:rsidRPr="00477003">
        <w:rPr>
          <w:rFonts w:ascii="Arial" w:hAnsi="Arial" w:cs="Arial"/>
          <w:sz w:val="24"/>
          <w:szCs w:val="24"/>
        </w:rPr>
        <w:t> </w:t>
      </w:r>
      <w:r w:rsidRPr="00477003">
        <w:rPr>
          <w:rFonts w:ascii="Arial" w:hAnsi="Arial" w:cs="Arial"/>
          <w:sz w:val="24"/>
          <w:szCs w:val="24"/>
        </w:rPr>
        <w:t>Nová stanice určení vydá odesílateli vrácenou zásilku pouze po zaplacení poplatku za odeslání neodebrané zásilky dle tarifu TR 10, všech poplatků vzniklých během přepravy, dovozného za zpětnou přepravu a poplatku za podání zprávy o příchodu zásilky dle skutečných nákladů spojených s jejím podáním.</w:t>
      </w:r>
      <w:r w:rsidR="00A10847" w:rsidRPr="00477003">
        <w:rPr>
          <w:rFonts w:ascii="Arial" w:hAnsi="Arial" w:cs="Arial"/>
          <w:sz w:val="24"/>
          <w:szCs w:val="24"/>
        </w:rPr>
        <w:t xml:space="preserve"> </w:t>
      </w:r>
      <w:r w:rsidR="00FA6D26" w:rsidRPr="00477003">
        <w:rPr>
          <w:rFonts w:ascii="Arial" w:hAnsi="Arial" w:cs="Arial"/>
          <w:sz w:val="24"/>
          <w:szCs w:val="24"/>
        </w:rPr>
        <w:t>U</w:t>
      </w:r>
      <w:r w:rsidR="00087306" w:rsidRPr="00477003">
        <w:rPr>
          <w:rFonts w:ascii="Arial" w:hAnsi="Arial" w:cs="Arial"/>
          <w:sz w:val="24"/>
          <w:szCs w:val="24"/>
        </w:rPr>
        <w:t> </w:t>
      </w:r>
      <w:r w:rsidR="00FA6D26" w:rsidRPr="00477003">
        <w:rPr>
          <w:rFonts w:ascii="Arial" w:hAnsi="Arial" w:cs="Arial"/>
          <w:sz w:val="24"/>
          <w:szCs w:val="24"/>
        </w:rPr>
        <w:t>zásilek na dobírku se v tomto případě nevybírá dobírková částka a poplatek za uložení dobírky se nevrací.</w:t>
      </w:r>
    </w:p>
    <w:p w:rsidR="00A96A8B" w:rsidRPr="00477003" w:rsidRDefault="007226ED" w:rsidP="007226ED">
      <w:pPr>
        <w:spacing w:after="120"/>
        <w:ind w:left="426"/>
        <w:jc w:val="both"/>
        <w:rPr>
          <w:rFonts w:ascii="Arial" w:hAnsi="Arial" w:cs="Arial"/>
          <w:sz w:val="24"/>
          <w:szCs w:val="24"/>
        </w:rPr>
      </w:pPr>
      <w:r w:rsidRPr="00477003">
        <w:rPr>
          <w:rFonts w:ascii="Arial" w:hAnsi="Arial" w:cs="Arial"/>
          <w:b/>
          <w:bCs/>
          <w:sz w:val="24"/>
          <w:szCs w:val="24"/>
        </w:rPr>
        <w:t>23</w:t>
      </w:r>
      <w:r w:rsidR="00267465" w:rsidRPr="00477003">
        <w:rPr>
          <w:rFonts w:ascii="Arial" w:hAnsi="Arial" w:cs="Arial"/>
          <w:b/>
          <w:bCs/>
          <w:sz w:val="24"/>
          <w:szCs w:val="24"/>
        </w:rPr>
        <w:t>5</w:t>
      </w:r>
      <w:r w:rsidRPr="00477003">
        <w:rPr>
          <w:rFonts w:ascii="Arial" w:hAnsi="Arial" w:cs="Arial"/>
          <w:b/>
          <w:bCs/>
          <w:sz w:val="24"/>
          <w:szCs w:val="24"/>
        </w:rPr>
        <w:t>.</w:t>
      </w:r>
      <w:r w:rsidR="00A10847" w:rsidRPr="00477003">
        <w:rPr>
          <w:rFonts w:ascii="Arial" w:hAnsi="Arial" w:cs="Arial"/>
          <w:b/>
          <w:bCs/>
          <w:sz w:val="24"/>
          <w:szCs w:val="24"/>
        </w:rPr>
        <w:t> </w:t>
      </w:r>
      <w:r w:rsidRPr="00477003">
        <w:rPr>
          <w:rFonts w:ascii="Arial" w:hAnsi="Arial" w:cs="Arial"/>
          <w:b/>
          <w:bCs/>
          <w:sz w:val="24"/>
          <w:szCs w:val="24"/>
        </w:rPr>
        <w:t>3</w:t>
      </w:r>
      <w:r w:rsidR="00A96A8B" w:rsidRPr="00477003">
        <w:rPr>
          <w:rFonts w:ascii="Arial" w:hAnsi="Arial" w:cs="Arial"/>
          <w:b/>
          <w:bCs/>
          <w:sz w:val="24"/>
          <w:szCs w:val="24"/>
        </w:rPr>
        <w:t>.</w:t>
      </w:r>
      <w:r w:rsidR="00A10847" w:rsidRPr="00477003">
        <w:rPr>
          <w:rFonts w:ascii="Arial" w:hAnsi="Arial" w:cs="Arial"/>
          <w:b/>
          <w:bCs/>
          <w:sz w:val="24"/>
          <w:szCs w:val="24"/>
        </w:rPr>
        <w:t> </w:t>
      </w:r>
      <w:r w:rsidR="00A96A8B" w:rsidRPr="00477003">
        <w:rPr>
          <w:rFonts w:ascii="Arial" w:hAnsi="Arial" w:cs="Arial"/>
          <w:sz w:val="24"/>
          <w:szCs w:val="24"/>
        </w:rPr>
        <w:t>Jestliže v době do 35 dnů po vyzvání nepodá příjemce</w:t>
      </w:r>
      <w:r w:rsidR="00763242" w:rsidRPr="00477003">
        <w:rPr>
          <w:rFonts w:ascii="Arial" w:hAnsi="Arial" w:cs="Arial"/>
          <w:sz w:val="24"/>
          <w:szCs w:val="24"/>
        </w:rPr>
        <w:t xml:space="preserve"> n</w:t>
      </w:r>
      <w:r w:rsidR="00A96A8B" w:rsidRPr="00477003">
        <w:rPr>
          <w:rFonts w:ascii="Arial" w:hAnsi="Arial" w:cs="Arial"/>
          <w:sz w:val="24"/>
          <w:szCs w:val="24"/>
        </w:rPr>
        <w:t xml:space="preserve">ebo odesílatel proveditelný návrh, jak se zásilkou naložit, považuje se zásilka za nevyzvednutou věc podle </w:t>
      </w:r>
      <w:r w:rsidR="009B03CB" w:rsidRPr="00477003">
        <w:rPr>
          <w:rFonts w:ascii="Arial" w:hAnsi="Arial" w:cs="Arial"/>
          <w:sz w:val="24"/>
          <w:szCs w:val="24"/>
        </w:rPr>
        <w:t>§ 2581 odst. 1</w:t>
      </w:r>
      <w:r w:rsidR="006C4AA7" w:rsidRPr="00477003">
        <w:rPr>
          <w:rFonts w:ascii="Arial" w:hAnsi="Arial" w:cs="Arial"/>
          <w:sz w:val="24"/>
          <w:szCs w:val="24"/>
        </w:rPr>
        <w:t>)</w:t>
      </w:r>
      <w:r w:rsidR="009B03CB" w:rsidRPr="00477003">
        <w:rPr>
          <w:rFonts w:ascii="Arial" w:hAnsi="Arial" w:cs="Arial"/>
          <w:sz w:val="24"/>
          <w:szCs w:val="24"/>
        </w:rPr>
        <w:t xml:space="preserve"> zákona č. 89/2012 Sb., občanský zákoník </w:t>
      </w:r>
      <w:r w:rsidR="00A96A8B" w:rsidRPr="00477003">
        <w:rPr>
          <w:rFonts w:ascii="Arial" w:hAnsi="Arial" w:cs="Arial"/>
          <w:sz w:val="24"/>
          <w:szCs w:val="24"/>
        </w:rPr>
        <w:t>a ČD tedy mají právo po uplynutí lhůty 6</w:t>
      </w:r>
      <w:r w:rsidR="00763242" w:rsidRPr="00477003">
        <w:rPr>
          <w:rFonts w:ascii="Arial" w:hAnsi="Arial" w:cs="Arial"/>
          <w:sz w:val="24"/>
          <w:szCs w:val="24"/>
        </w:rPr>
        <w:t> </w:t>
      </w:r>
      <w:r w:rsidR="00A96A8B" w:rsidRPr="00477003">
        <w:rPr>
          <w:rFonts w:ascii="Arial" w:hAnsi="Arial" w:cs="Arial"/>
          <w:sz w:val="24"/>
          <w:szCs w:val="24"/>
        </w:rPr>
        <w:t>měsíců ode dne, kdy měla být zásilka vyzvednuta, ji prodat. Nepodaří-li se nevyzvednutou věc prodat, považuje se za odpad.</w:t>
      </w:r>
    </w:p>
    <w:p w:rsidR="003B1BD6" w:rsidRPr="00477003" w:rsidRDefault="0051531C" w:rsidP="00B32AC0">
      <w:pPr>
        <w:pStyle w:val="Zkladntext3"/>
        <w:widowControl/>
        <w:tabs>
          <w:tab w:val="clear" w:pos="7088"/>
        </w:tabs>
        <w:spacing w:before="0"/>
        <w:ind w:left="851"/>
      </w:pPr>
      <w:r w:rsidRPr="00477003">
        <w:rPr>
          <w:b/>
        </w:rPr>
        <w:t>23</w:t>
      </w:r>
      <w:r w:rsidR="00267465" w:rsidRPr="00477003">
        <w:rPr>
          <w:b/>
        </w:rPr>
        <w:t>5</w:t>
      </w:r>
      <w:r w:rsidRPr="00477003">
        <w:rPr>
          <w:b/>
        </w:rPr>
        <w:t>.</w:t>
      </w:r>
      <w:r w:rsidR="00A10847" w:rsidRPr="00477003">
        <w:rPr>
          <w:b/>
        </w:rPr>
        <w:t> </w:t>
      </w:r>
      <w:r w:rsidRPr="00477003">
        <w:rPr>
          <w:b/>
        </w:rPr>
        <w:t>3</w:t>
      </w:r>
      <w:r w:rsidR="007226ED" w:rsidRPr="00477003">
        <w:rPr>
          <w:b/>
        </w:rPr>
        <w:t>.</w:t>
      </w:r>
      <w:r w:rsidR="00A10847" w:rsidRPr="00477003">
        <w:rPr>
          <w:b/>
        </w:rPr>
        <w:t> </w:t>
      </w:r>
      <w:r w:rsidR="007226ED" w:rsidRPr="00477003">
        <w:rPr>
          <w:b/>
        </w:rPr>
        <w:t>1.</w:t>
      </w:r>
      <w:r w:rsidR="00A10847" w:rsidRPr="00477003">
        <w:t> </w:t>
      </w:r>
      <w:r w:rsidR="00A96A8B" w:rsidRPr="00477003">
        <w:t xml:space="preserve">Jsou-li obsahem zásilky snadno zkazitelné věci, skladuje se zásilka po dobu 48 hodin od uplynutí doby stanovené pro její výdej. Po této době se zásilka považuje za odpad ve smyslu zákona č. 185/2001 Sb. o odpadech, ve znění pozdějších předpisů. </w:t>
      </w:r>
    </w:p>
    <w:p w:rsidR="000A390E" w:rsidRPr="00477003" w:rsidRDefault="00190B0E" w:rsidP="00087306">
      <w:pPr>
        <w:pStyle w:val="Zkladntext3"/>
        <w:widowControl/>
        <w:tabs>
          <w:tab w:val="clear" w:pos="7088"/>
        </w:tabs>
        <w:spacing w:before="120" w:after="120"/>
        <w:rPr>
          <w:bCs/>
        </w:rPr>
      </w:pPr>
      <w:r w:rsidRPr="00477003">
        <w:rPr>
          <w:b/>
        </w:rPr>
        <w:t>23</w:t>
      </w:r>
      <w:r w:rsidR="00267465" w:rsidRPr="00477003">
        <w:rPr>
          <w:b/>
        </w:rPr>
        <w:t>6</w:t>
      </w:r>
      <w:r w:rsidR="000A390E" w:rsidRPr="00477003">
        <w:rPr>
          <w:b/>
        </w:rPr>
        <w:t>.</w:t>
      </w:r>
      <w:r w:rsidR="00A10847" w:rsidRPr="00477003">
        <w:rPr>
          <w:b/>
        </w:rPr>
        <w:t> </w:t>
      </w:r>
      <w:r w:rsidR="000A390E" w:rsidRPr="00477003">
        <w:rPr>
          <w:bCs/>
        </w:rPr>
        <w:t xml:space="preserve">V případech stanovených orgány hygienické služby mají ČD právo požadovat náhradu vzniklých nákladů a škod za povinnou desinfekci při porušení zákona č. 258/2000 Sb., o ochraně veřejného zdraví a o změně některých souvisejících zákonů, ve znění pozdějších předpisů a vyhlášky </w:t>
      </w:r>
      <w:r w:rsidR="009B03CB" w:rsidRPr="00477003">
        <w:rPr>
          <w:bCs/>
        </w:rPr>
        <w:t>306/2012</w:t>
      </w:r>
      <w:r w:rsidR="000A390E" w:rsidRPr="00477003">
        <w:rPr>
          <w:bCs/>
        </w:rPr>
        <w:t xml:space="preserve"> Sb., </w:t>
      </w:r>
      <w:r w:rsidR="009B03CB" w:rsidRPr="00477003">
        <w:rPr>
          <w:bCs/>
        </w:rPr>
        <w:t>o podmínkách</w:t>
      </w:r>
      <w:r w:rsidR="000A390E" w:rsidRPr="00477003">
        <w:rPr>
          <w:bCs/>
        </w:rPr>
        <w:t xml:space="preserve"> předcházení vzniku a šíření infekčních onemocnění, ze strany odesílatele.</w:t>
      </w:r>
    </w:p>
    <w:p w:rsidR="00190B0E" w:rsidRPr="00477003" w:rsidRDefault="00267465" w:rsidP="0051531C">
      <w:pPr>
        <w:pStyle w:val="Styl1"/>
        <w:spacing w:before="0"/>
        <w:rPr>
          <w:rFonts w:ascii="Arial" w:hAnsi="Arial" w:cs="Arial"/>
          <w:b w:val="0"/>
          <w:bCs w:val="0"/>
          <w:color w:val="auto"/>
          <w:sz w:val="24"/>
          <w:szCs w:val="24"/>
        </w:rPr>
      </w:pPr>
      <w:r w:rsidRPr="00477003">
        <w:rPr>
          <w:rFonts w:ascii="Arial" w:hAnsi="Arial" w:cs="Arial"/>
          <w:bCs w:val="0"/>
          <w:color w:val="auto"/>
          <w:sz w:val="24"/>
          <w:szCs w:val="24"/>
        </w:rPr>
        <w:t>237</w:t>
      </w:r>
      <w:r w:rsidR="00190B0E" w:rsidRPr="00477003">
        <w:rPr>
          <w:rFonts w:ascii="Arial" w:hAnsi="Arial" w:cs="Arial"/>
          <w:bCs w:val="0"/>
          <w:color w:val="auto"/>
          <w:sz w:val="24"/>
          <w:szCs w:val="24"/>
        </w:rPr>
        <w:t>. – 239.</w:t>
      </w:r>
      <w:r w:rsidR="00190B0E" w:rsidRPr="00477003">
        <w:rPr>
          <w:rFonts w:ascii="Arial" w:hAnsi="Arial" w:cs="Arial"/>
          <w:b w:val="0"/>
          <w:bCs w:val="0"/>
          <w:color w:val="auto"/>
          <w:sz w:val="24"/>
          <w:szCs w:val="24"/>
        </w:rPr>
        <w:t xml:space="preserve"> Neobsazeno.</w:t>
      </w:r>
    </w:p>
    <w:p w:rsidR="00087306" w:rsidRPr="00477003" w:rsidRDefault="00087306" w:rsidP="00190B0E">
      <w:pPr>
        <w:pStyle w:val="Styl1"/>
        <w:spacing w:before="360" w:line="240" w:lineRule="atLeast"/>
        <w:jc w:val="center"/>
        <w:rPr>
          <w:rFonts w:ascii="Arial" w:hAnsi="Arial" w:cs="Arial"/>
          <w:color w:val="auto"/>
          <w:sz w:val="28"/>
          <w:szCs w:val="28"/>
        </w:rPr>
      </w:pPr>
    </w:p>
    <w:p w:rsidR="00C33A86" w:rsidRPr="00477003" w:rsidRDefault="009035F0" w:rsidP="00190B0E">
      <w:pPr>
        <w:pStyle w:val="Styl1"/>
        <w:spacing w:before="360" w:line="240" w:lineRule="atLeast"/>
        <w:jc w:val="center"/>
        <w:rPr>
          <w:rFonts w:ascii="Arial" w:hAnsi="Arial" w:cs="Arial"/>
          <w:color w:val="auto"/>
          <w:sz w:val="28"/>
          <w:szCs w:val="28"/>
        </w:rPr>
      </w:pPr>
      <w:r w:rsidRPr="00477003">
        <w:rPr>
          <w:rFonts w:ascii="Arial" w:hAnsi="Arial" w:cs="Arial"/>
          <w:color w:val="auto"/>
          <w:sz w:val="28"/>
          <w:szCs w:val="28"/>
        </w:rPr>
        <w:br w:type="page"/>
      </w:r>
      <w:r w:rsidR="00C33A86" w:rsidRPr="00477003">
        <w:rPr>
          <w:rFonts w:ascii="Arial" w:hAnsi="Arial" w:cs="Arial"/>
          <w:color w:val="auto"/>
          <w:sz w:val="28"/>
          <w:szCs w:val="28"/>
        </w:rPr>
        <w:t>ČÁST PÁTÁ</w:t>
      </w:r>
    </w:p>
    <w:p w:rsidR="00C33A86" w:rsidRPr="00477003" w:rsidRDefault="00C33A86" w:rsidP="00190B0E">
      <w:pPr>
        <w:pStyle w:val="Zkladntext"/>
        <w:spacing w:after="120"/>
        <w:jc w:val="center"/>
        <w:rPr>
          <w:rFonts w:ascii="Arial" w:hAnsi="Arial" w:cs="Arial"/>
          <w:b/>
          <w:bCs/>
          <w:color w:val="auto"/>
          <w:sz w:val="28"/>
          <w:szCs w:val="28"/>
        </w:rPr>
      </w:pPr>
      <w:r w:rsidRPr="00477003">
        <w:rPr>
          <w:rFonts w:ascii="Arial" w:hAnsi="Arial" w:cs="Arial"/>
          <w:b/>
          <w:bCs/>
          <w:color w:val="auto"/>
          <w:sz w:val="28"/>
          <w:szCs w:val="28"/>
        </w:rPr>
        <w:t>STÍŽNOSTI A P</w:t>
      </w:r>
      <w:r w:rsidR="001E0D38" w:rsidRPr="00477003">
        <w:rPr>
          <w:rFonts w:ascii="Arial" w:hAnsi="Arial" w:cs="Arial"/>
          <w:b/>
          <w:bCs/>
          <w:color w:val="auto"/>
          <w:sz w:val="28"/>
          <w:szCs w:val="28"/>
        </w:rPr>
        <w:t>ODNĚTY</w:t>
      </w:r>
    </w:p>
    <w:p w:rsidR="002067BD" w:rsidRPr="00477003" w:rsidRDefault="0026172E" w:rsidP="00C33A86">
      <w:pPr>
        <w:pStyle w:val="Zkladntext"/>
        <w:spacing w:after="120" w:line="240" w:lineRule="atLeast"/>
        <w:jc w:val="both"/>
        <w:rPr>
          <w:rFonts w:ascii="Arial" w:hAnsi="Arial" w:cs="Arial"/>
          <w:color w:val="auto"/>
        </w:rPr>
      </w:pPr>
      <w:r w:rsidRPr="00477003">
        <w:rPr>
          <w:rFonts w:ascii="Arial" w:hAnsi="Arial" w:cs="Arial"/>
          <w:b/>
          <w:bCs/>
          <w:color w:val="auto"/>
        </w:rPr>
        <w:t>2</w:t>
      </w:r>
      <w:r w:rsidR="00920421" w:rsidRPr="00477003">
        <w:rPr>
          <w:rFonts w:ascii="Arial" w:hAnsi="Arial" w:cs="Arial"/>
          <w:b/>
          <w:bCs/>
          <w:color w:val="auto"/>
        </w:rPr>
        <w:t>40</w:t>
      </w:r>
      <w:r w:rsidR="00C33A86" w:rsidRPr="00477003">
        <w:rPr>
          <w:rFonts w:ascii="Arial" w:hAnsi="Arial" w:cs="Arial"/>
          <w:b/>
          <w:bCs/>
          <w:color w:val="auto"/>
        </w:rPr>
        <w:t>.</w:t>
      </w:r>
      <w:r w:rsidR="00A10847" w:rsidRPr="00477003">
        <w:rPr>
          <w:rFonts w:ascii="Arial" w:hAnsi="Arial" w:cs="Arial"/>
          <w:b/>
          <w:bCs/>
          <w:color w:val="auto"/>
        </w:rPr>
        <w:t> </w:t>
      </w:r>
      <w:r w:rsidR="00C33A86" w:rsidRPr="00477003">
        <w:rPr>
          <w:rFonts w:ascii="Arial" w:hAnsi="Arial" w:cs="Arial"/>
          <w:color w:val="auto"/>
        </w:rPr>
        <w:t>Případné stížnosti na přepravu cestujících,</w:t>
      </w:r>
      <w:r w:rsidR="00DC5C9D" w:rsidRPr="00477003">
        <w:rPr>
          <w:rFonts w:ascii="Arial" w:hAnsi="Arial" w:cs="Arial"/>
          <w:color w:val="auto"/>
        </w:rPr>
        <w:t xml:space="preserve"> živých zvířat,</w:t>
      </w:r>
      <w:r w:rsidR="00C33A86" w:rsidRPr="00477003">
        <w:rPr>
          <w:rFonts w:ascii="Arial" w:hAnsi="Arial" w:cs="Arial"/>
          <w:color w:val="auto"/>
        </w:rPr>
        <w:t xml:space="preserve"> zavazadel a zásilek má cestující právo podat elektronicky prostřednictvím formuláře na </w:t>
      </w:r>
      <w:hyperlink r:id="rId22" w:history="1">
        <w:r w:rsidR="00C33A86" w:rsidRPr="00477003">
          <w:rPr>
            <w:rStyle w:val="Hypertextovodkaz"/>
            <w:rFonts w:ascii="Arial" w:hAnsi="Arial" w:cs="Arial"/>
            <w:color w:val="auto"/>
          </w:rPr>
          <w:t>www.cd.cz</w:t>
        </w:r>
      </w:hyperlink>
      <w:r w:rsidR="00C33A86" w:rsidRPr="00477003">
        <w:rPr>
          <w:rFonts w:ascii="Arial" w:hAnsi="Arial" w:cs="Arial"/>
          <w:color w:val="auto"/>
        </w:rPr>
        <w:t xml:space="preserve">, písemně na adrese: České dráhy, a. s., </w:t>
      </w:r>
      <w:r w:rsidR="005F59CE" w:rsidRPr="00477003">
        <w:rPr>
          <w:rFonts w:ascii="Arial" w:hAnsi="Arial" w:cs="Arial"/>
          <w:color w:val="auto"/>
        </w:rPr>
        <w:t>GŘ KOD - stížnosti</w:t>
      </w:r>
      <w:r w:rsidR="00C33A86" w:rsidRPr="00477003">
        <w:rPr>
          <w:rFonts w:ascii="Arial" w:hAnsi="Arial" w:cs="Arial"/>
          <w:color w:val="auto"/>
        </w:rPr>
        <w:t>,</w:t>
      </w:r>
      <w:r w:rsidR="00920421" w:rsidRPr="00477003">
        <w:rPr>
          <w:rFonts w:ascii="Arial" w:hAnsi="Arial" w:cs="Arial"/>
          <w:color w:val="auto"/>
        </w:rPr>
        <w:t xml:space="preserve"> </w:t>
      </w:r>
      <w:r w:rsidR="00C33A86" w:rsidRPr="00477003">
        <w:rPr>
          <w:rFonts w:ascii="Arial" w:hAnsi="Arial" w:cs="Arial"/>
          <w:color w:val="auto"/>
        </w:rPr>
        <w:t>P.</w:t>
      </w:r>
      <w:r w:rsidR="00920421" w:rsidRPr="00477003">
        <w:rPr>
          <w:rFonts w:ascii="Arial" w:hAnsi="Arial" w:cs="Arial"/>
          <w:color w:val="auto"/>
        </w:rPr>
        <w:t xml:space="preserve"> </w:t>
      </w:r>
      <w:r w:rsidR="00C33A86" w:rsidRPr="00477003">
        <w:rPr>
          <w:rFonts w:ascii="Arial" w:hAnsi="Arial" w:cs="Arial"/>
          <w:color w:val="auto"/>
        </w:rPr>
        <w:t>O.</w:t>
      </w:r>
      <w:r w:rsidR="00F34CCD" w:rsidRPr="00477003">
        <w:rPr>
          <w:rFonts w:ascii="Arial" w:hAnsi="Arial" w:cs="Arial"/>
          <w:color w:val="auto"/>
        </w:rPr>
        <w:t xml:space="preserve"> </w:t>
      </w:r>
      <w:r w:rsidR="00C33A86" w:rsidRPr="00477003">
        <w:rPr>
          <w:rFonts w:ascii="Arial" w:hAnsi="Arial" w:cs="Arial"/>
          <w:color w:val="auto"/>
        </w:rPr>
        <w:t xml:space="preserve">Box 24, 110 15 Praha 1 nebo telefonicky na lince </w:t>
      </w:r>
      <w:r w:rsidR="002067BD" w:rsidRPr="00477003">
        <w:rPr>
          <w:rFonts w:ascii="Arial" w:hAnsi="Arial" w:cs="Arial"/>
          <w:color w:val="auto"/>
        </w:rPr>
        <w:t xml:space="preserve">kontaktního centra </w:t>
      </w:r>
      <w:r w:rsidR="005A6EE7" w:rsidRPr="00477003">
        <w:rPr>
          <w:rFonts w:ascii="Arial" w:hAnsi="Arial" w:cs="Arial"/>
          <w:color w:val="auto"/>
        </w:rPr>
        <w:t xml:space="preserve">ČD </w:t>
      </w:r>
      <w:r w:rsidR="002067BD" w:rsidRPr="00477003">
        <w:rPr>
          <w:rFonts w:ascii="Arial" w:hAnsi="Arial" w:cs="Arial"/>
          <w:color w:val="auto"/>
        </w:rPr>
        <w:t>972 211</w:t>
      </w:r>
      <w:r w:rsidR="00920421" w:rsidRPr="00477003">
        <w:rPr>
          <w:rFonts w:ascii="Arial" w:hAnsi="Arial" w:cs="Arial"/>
          <w:color w:val="auto"/>
        </w:rPr>
        <w:t> </w:t>
      </w:r>
      <w:r w:rsidR="002067BD" w:rsidRPr="00477003">
        <w:rPr>
          <w:rFonts w:ascii="Arial" w:hAnsi="Arial" w:cs="Arial"/>
          <w:color w:val="auto"/>
        </w:rPr>
        <w:t>133.</w:t>
      </w:r>
    </w:p>
    <w:p w:rsidR="00920421" w:rsidRPr="00477003" w:rsidRDefault="00920421" w:rsidP="00920421">
      <w:pPr>
        <w:pStyle w:val="Zkladntext"/>
        <w:spacing w:after="120" w:line="240" w:lineRule="atLeast"/>
        <w:ind w:left="426"/>
        <w:jc w:val="both"/>
        <w:rPr>
          <w:rFonts w:ascii="Arial" w:hAnsi="Arial" w:cs="Arial"/>
          <w:color w:val="auto"/>
        </w:rPr>
      </w:pPr>
      <w:r w:rsidRPr="00477003">
        <w:rPr>
          <w:rFonts w:ascii="Arial" w:hAnsi="Arial" w:cs="Arial"/>
          <w:b/>
          <w:color w:val="auto"/>
        </w:rPr>
        <w:t>24</w:t>
      </w:r>
      <w:r w:rsidR="00DC501D" w:rsidRPr="00477003">
        <w:rPr>
          <w:rFonts w:ascii="Arial" w:hAnsi="Arial" w:cs="Arial"/>
          <w:b/>
          <w:color w:val="auto"/>
        </w:rPr>
        <w:t>0</w:t>
      </w:r>
      <w:r w:rsidRPr="00477003">
        <w:rPr>
          <w:rFonts w:ascii="Arial" w:hAnsi="Arial" w:cs="Arial"/>
          <w:b/>
          <w:color w:val="auto"/>
        </w:rPr>
        <w:t>.</w:t>
      </w:r>
      <w:r w:rsidR="00A10847" w:rsidRPr="00477003">
        <w:rPr>
          <w:rFonts w:ascii="Arial" w:hAnsi="Arial" w:cs="Arial"/>
          <w:b/>
          <w:color w:val="auto"/>
        </w:rPr>
        <w:t> </w:t>
      </w:r>
      <w:r w:rsidRPr="00477003">
        <w:rPr>
          <w:rFonts w:ascii="Arial" w:hAnsi="Arial" w:cs="Arial"/>
          <w:b/>
          <w:color w:val="auto"/>
        </w:rPr>
        <w:t>1.</w:t>
      </w:r>
      <w:r w:rsidR="00A10847" w:rsidRPr="00477003">
        <w:rPr>
          <w:rFonts w:ascii="Arial" w:hAnsi="Arial" w:cs="Arial"/>
          <w:color w:val="auto"/>
        </w:rPr>
        <w:t> </w:t>
      </w:r>
      <w:r w:rsidRPr="00477003">
        <w:rPr>
          <w:rFonts w:ascii="Arial" w:hAnsi="Arial" w:cs="Arial"/>
          <w:color w:val="auto"/>
        </w:rPr>
        <w:t>Stížnosti mohou být podány v jazyce českém, slovenském, anglickém, německém a ruském.</w:t>
      </w:r>
    </w:p>
    <w:p w:rsidR="00920421" w:rsidRPr="00477003" w:rsidRDefault="00920421" w:rsidP="00920421">
      <w:pPr>
        <w:pStyle w:val="Zkladntext"/>
        <w:spacing w:after="120" w:line="240" w:lineRule="atLeast"/>
        <w:ind w:left="426"/>
        <w:jc w:val="both"/>
        <w:rPr>
          <w:rFonts w:ascii="Arial" w:hAnsi="Arial" w:cs="Arial"/>
          <w:color w:val="auto"/>
        </w:rPr>
      </w:pPr>
      <w:r w:rsidRPr="00477003">
        <w:rPr>
          <w:rFonts w:ascii="Arial" w:hAnsi="Arial" w:cs="Arial"/>
          <w:b/>
          <w:color w:val="auto"/>
        </w:rPr>
        <w:t>24</w:t>
      </w:r>
      <w:r w:rsidR="00DC501D" w:rsidRPr="00477003">
        <w:rPr>
          <w:rFonts w:ascii="Arial" w:hAnsi="Arial" w:cs="Arial"/>
          <w:b/>
          <w:color w:val="auto"/>
        </w:rPr>
        <w:t>0</w:t>
      </w:r>
      <w:r w:rsidRPr="00477003">
        <w:rPr>
          <w:rFonts w:ascii="Arial" w:hAnsi="Arial" w:cs="Arial"/>
          <w:b/>
          <w:color w:val="auto"/>
        </w:rPr>
        <w:t>.</w:t>
      </w:r>
      <w:r w:rsidR="00A10847" w:rsidRPr="00477003">
        <w:rPr>
          <w:rFonts w:ascii="Arial" w:hAnsi="Arial" w:cs="Arial"/>
          <w:b/>
          <w:color w:val="auto"/>
        </w:rPr>
        <w:t> </w:t>
      </w:r>
      <w:r w:rsidRPr="00477003">
        <w:rPr>
          <w:rFonts w:ascii="Arial" w:hAnsi="Arial" w:cs="Arial"/>
          <w:b/>
          <w:color w:val="auto"/>
        </w:rPr>
        <w:t>2.</w:t>
      </w:r>
      <w:r w:rsidR="00A10847" w:rsidRPr="00477003">
        <w:rPr>
          <w:rFonts w:ascii="Arial" w:hAnsi="Arial" w:cs="Arial"/>
          <w:color w:val="auto"/>
        </w:rPr>
        <w:t> </w:t>
      </w:r>
      <w:r w:rsidRPr="00477003">
        <w:rPr>
          <w:rFonts w:ascii="Arial" w:hAnsi="Arial" w:cs="Arial"/>
          <w:color w:val="auto"/>
        </w:rPr>
        <w:t>Telefonicky podané stížnosti a podněty nebudou přijaty, pokud cestující neuvede svůj e-mail nebo poštovní adresu.</w:t>
      </w:r>
    </w:p>
    <w:p w:rsidR="00C33A86" w:rsidRPr="00477003" w:rsidRDefault="00920421" w:rsidP="00920421">
      <w:pPr>
        <w:pStyle w:val="Zkladntext"/>
        <w:spacing w:after="120" w:line="240" w:lineRule="atLeast"/>
        <w:ind w:left="426"/>
        <w:jc w:val="both"/>
        <w:rPr>
          <w:rFonts w:ascii="Arial" w:hAnsi="Arial" w:cs="Arial"/>
          <w:color w:val="auto"/>
        </w:rPr>
      </w:pPr>
      <w:r w:rsidRPr="00477003">
        <w:rPr>
          <w:rFonts w:ascii="Arial" w:hAnsi="Arial" w:cs="Arial"/>
          <w:b/>
          <w:color w:val="auto"/>
        </w:rPr>
        <w:t>24</w:t>
      </w:r>
      <w:r w:rsidR="00DC501D" w:rsidRPr="00477003">
        <w:rPr>
          <w:rFonts w:ascii="Arial" w:hAnsi="Arial" w:cs="Arial"/>
          <w:b/>
          <w:color w:val="auto"/>
        </w:rPr>
        <w:t>0</w:t>
      </w:r>
      <w:r w:rsidRPr="00477003">
        <w:rPr>
          <w:rFonts w:ascii="Arial" w:hAnsi="Arial" w:cs="Arial"/>
          <w:b/>
          <w:color w:val="auto"/>
        </w:rPr>
        <w:t>.</w:t>
      </w:r>
      <w:r w:rsidR="00A10847" w:rsidRPr="00477003">
        <w:rPr>
          <w:rFonts w:ascii="Arial" w:hAnsi="Arial" w:cs="Arial"/>
          <w:b/>
          <w:color w:val="auto"/>
        </w:rPr>
        <w:t> </w:t>
      </w:r>
      <w:r w:rsidRPr="00477003">
        <w:rPr>
          <w:rFonts w:ascii="Arial" w:hAnsi="Arial" w:cs="Arial"/>
          <w:b/>
          <w:color w:val="auto"/>
        </w:rPr>
        <w:t>3.</w:t>
      </w:r>
      <w:r w:rsidR="00A10847" w:rsidRPr="00477003">
        <w:rPr>
          <w:rFonts w:ascii="Arial" w:hAnsi="Arial" w:cs="Arial"/>
          <w:color w:val="auto"/>
        </w:rPr>
        <w:t> </w:t>
      </w:r>
      <w:r w:rsidR="00C33A86" w:rsidRPr="00477003">
        <w:rPr>
          <w:rFonts w:ascii="Arial" w:hAnsi="Arial" w:cs="Arial"/>
          <w:color w:val="auto"/>
        </w:rPr>
        <w:t xml:space="preserve">Stížnosti vyřídí ČD do </w:t>
      </w:r>
      <w:r w:rsidR="0065767A" w:rsidRPr="00477003">
        <w:rPr>
          <w:rFonts w:ascii="Arial" w:hAnsi="Arial" w:cs="Arial"/>
          <w:color w:val="auto"/>
        </w:rPr>
        <w:t>jednoho měsíce</w:t>
      </w:r>
      <w:r w:rsidR="00C33A86" w:rsidRPr="00477003">
        <w:rPr>
          <w:rFonts w:ascii="Arial" w:hAnsi="Arial" w:cs="Arial"/>
          <w:color w:val="auto"/>
        </w:rPr>
        <w:t>,</w:t>
      </w:r>
      <w:r w:rsidR="005F59CE" w:rsidRPr="00477003">
        <w:rPr>
          <w:rFonts w:ascii="Arial" w:hAnsi="Arial" w:cs="Arial"/>
          <w:color w:val="auto"/>
        </w:rPr>
        <w:t xml:space="preserve"> v odůvodněných případech do </w:t>
      </w:r>
      <w:r w:rsidR="0065767A" w:rsidRPr="00477003">
        <w:rPr>
          <w:rFonts w:ascii="Arial" w:hAnsi="Arial" w:cs="Arial"/>
          <w:color w:val="auto"/>
        </w:rPr>
        <w:t>tří měsíců</w:t>
      </w:r>
      <w:r w:rsidR="005F59CE" w:rsidRPr="00477003">
        <w:rPr>
          <w:rFonts w:ascii="Arial" w:hAnsi="Arial" w:cs="Arial"/>
          <w:color w:val="auto"/>
        </w:rPr>
        <w:t>,</w:t>
      </w:r>
      <w:r w:rsidR="00C33A86" w:rsidRPr="00477003">
        <w:rPr>
          <w:rFonts w:ascii="Arial" w:hAnsi="Arial" w:cs="Arial"/>
          <w:color w:val="auto"/>
        </w:rPr>
        <w:t xml:space="preserve"> o</w:t>
      </w:r>
      <w:r w:rsidR="00F34CCD" w:rsidRPr="00477003">
        <w:rPr>
          <w:rFonts w:ascii="Arial" w:hAnsi="Arial" w:cs="Arial"/>
          <w:color w:val="auto"/>
        </w:rPr>
        <w:t> </w:t>
      </w:r>
      <w:r w:rsidR="00C33A86" w:rsidRPr="00477003">
        <w:rPr>
          <w:rFonts w:ascii="Arial" w:hAnsi="Arial" w:cs="Arial"/>
          <w:color w:val="auto"/>
        </w:rPr>
        <w:t>výsledku šetření bud</w:t>
      </w:r>
      <w:r w:rsidR="002067BD" w:rsidRPr="00477003">
        <w:rPr>
          <w:rFonts w:ascii="Arial" w:hAnsi="Arial" w:cs="Arial"/>
          <w:color w:val="auto"/>
        </w:rPr>
        <w:t>e stěžovatel písemně informován zasláním vyrozumění na uvedenou e-mailovou nebo poštovní adresu.</w:t>
      </w:r>
    </w:p>
    <w:p w:rsidR="00C33A86" w:rsidRPr="00477003" w:rsidRDefault="0026172E" w:rsidP="00C33A86">
      <w:pPr>
        <w:pStyle w:val="Zkladntext"/>
        <w:spacing w:after="120" w:line="240" w:lineRule="atLeast"/>
        <w:jc w:val="both"/>
        <w:rPr>
          <w:rFonts w:ascii="Arial" w:hAnsi="Arial" w:cs="Arial"/>
          <w:color w:val="auto"/>
        </w:rPr>
      </w:pPr>
      <w:r w:rsidRPr="00477003">
        <w:rPr>
          <w:rFonts w:ascii="Arial" w:hAnsi="Arial" w:cs="Arial"/>
          <w:b/>
          <w:color w:val="auto"/>
        </w:rPr>
        <w:t>2</w:t>
      </w:r>
      <w:r w:rsidR="00920421" w:rsidRPr="00477003">
        <w:rPr>
          <w:rFonts w:ascii="Arial" w:hAnsi="Arial" w:cs="Arial"/>
          <w:b/>
          <w:color w:val="auto"/>
        </w:rPr>
        <w:t>4</w:t>
      </w:r>
      <w:r w:rsidR="00BF20DE" w:rsidRPr="00477003">
        <w:rPr>
          <w:rFonts w:ascii="Arial" w:hAnsi="Arial" w:cs="Arial"/>
          <w:b/>
          <w:color w:val="auto"/>
        </w:rPr>
        <w:t>1</w:t>
      </w:r>
      <w:r w:rsidR="00C33A86" w:rsidRPr="00477003">
        <w:rPr>
          <w:rFonts w:ascii="Arial" w:hAnsi="Arial" w:cs="Arial"/>
          <w:b/>
          <w:color w:val="auto"/>
        </w:rPr>
        <w:t>.</w:t>
      </w:r>
      <w:r w:rsidR="00A10847" w:rsidRPr="00477003">
        <w:rPr>
          <w:rFonts w:ascii="Arial" w:hAnsi="Arial" w:cs="Arial"/>
          <w:color w:val="auto"/>
        </w:rPr>
        <w:t> </w:t>
      </w:r>
      <w:r w:rsidR="00C33A86" w:rsidRPr="00477003">
        <w:rPr>
          <w:rFonts w:ascii="Arial" w:hAnsi="Arial" w:cs="Arial"/>
          <w:color w:val="auto"/>
        </w:rPr>
        <w:t>Podněty týkající se osobní přepravy ČD lze uplatnit elektronicky prostřednictvím formuláře na www.cd.cz nebo písemně na adrese České dráhy, a.</w:t>
      </w:r>
      <w:r w:rsidR="00F34CCD" w:rsidRPr="00477003">
        <w:rPr>
          <w:rFonts w:ascii="Arial" w:hAnsi="Arial" w:cs="Arial"/>
          <w:color w:val="auto"/>
        </w:rPr>
        <w:t xml:space="preserve"> </w:t>
      </w:r>
      <w:r w:rsidR="00C33A86" w:rsidRPr="00477003">
        <w:rPr>
          <w:rFonts w:ascii="Arial" w:hAnsi="Arial" w:cs="Arial"/>
          <w:color w:val="auto"/>
        </w:rPr>
        <w:t xml:space="preserve">s., </w:t>
      </w:r>
      <w:r w:rsidR="00670D9C" w:rsidRPr="00477003">
        <w:rPr>
          <w:rFonts w:ascii="Arial" w:hAnsi="Arial" w:cs="Arial"/>
          <w:color w:val="auto"/>
        </w:rPr>
        <w:t>GŘ KOD - stížnosti</w:t>
      </w:r>
      <w:r w:rsidR="00C33A86" w:rsidRPr="00477003">
        <w:rPr>
          <w:rFonts w:ascii="Arial" w:hAnsi="Arial" w:cs="Arial"/>
          <w:color w:val="auto"/>
        </w:rPr>
        <w:t>, P.</w:t>
      </w:r>
      <w:r w:rsidR="00F34CCD" w:rsidRPr="00477003">
        <w:rPr>
          <w:rFonts w:ascii="Arial" w:hAnsi="Arial" w:cs="Arial"/>
          <w:color w:val="auto"/>
        </w:rPr>
        <w:t xml:space="preserve"> </w:t>
      </w:r>
      <w:r w:rsidR="00C33A86" w:rsidRPr="00477003">
        <w:rPr>
          <w:rFonts w:ascii="Arial" w:hAnsi="Arial" w:cs="Arial"/>
          <w:color w:val="auto"/>
        </w:rPr>
        <w:t>O.</w:t>
      </w:r>
      <w:r w:rsidR="00F34CCD" w:rsidRPr="00477003">
        <w:rPr>
          <w:rFonts w:ascii="Arial" w:hAnsi="Arial" w:cs="Arial"/>
          <w:color w:val="auto"/>
        </w:rPr>
        <w:t xml:space="preserve"> </w:t>
      </w:r>
      <w:r w:rsidR="00C33A86" w:rsidRPr="00477003">
        <w:rPr>
          <w:rFonts w:ascii="Arial" w:hAnsi="Arial" w:cs="Arial"/>
          <w:color w:val="auto"/>
        </w:rPr>
        <w:t>Box 24, 110 15 Praha 1, telefonicky pouze v neodkladných záležitostech. Na podněty nejsou ČD povinny písemně reagovat.</w:t>
      </w:r>
    </w:p>
    <w:p w:rsidR="00C33A86" w:rsidRPr="00477003" w:rsidRDefault="00920421" w:rsidP="00C33A86">
      <w:pPr>
        <w:pStyle w:val="Styl1"/>
        <w:spacing w:before="0"/>
        <w:rPr>
          <w:rFonts w:ascii="Arial" w:hAnsi="Arial" w:cs="Arial"/>
          <w:b w:val="0"/>
          <w:color w:val="auto"/>
          <w:sz w:val="24"/>
          <w:szCs w:val="24"/>
        </w:rPr>
      </w:pPr>
      <w:r w:rsidRPr="00477003">
        <w:rPr>
          <w:rFonts w:ascii="Arial" w:hAnsi="Arial" w:cs="Arial"/>
          <w:color w:val="auto"/>
          <w:sz w:val="24"/>
          <w:szCs w:val="24"/>
        </w:rPr>
        <w:t>24</w:t>
      </w:r>
      <w:r w:rsidR="00BF20DE" w:rsidRPr="00477003">
        <w:rPr>
          <w:rFonts w:ascii="Arial" w:hAnsi="Arial" w:cs="Arial"/>
          <w:color w:val="auto"/>
          <w:sz w:val="24"/>
          <w:szCs w:val="24"/>
        </w:rPr>
        <w:t>2</w:t>
      </w:r>
      <w:r w:rsidR="00146554" w:rsidRPr="00477003">
        <w:rPr>
          <w:rFonts w:ascii="Arial" w:hAnsi="Arial" w:cs="Arial"/>
          <w:color w:val="auto"/>
          <w:sz w:val="24"/>
          <w:szCs w:val="24"/>
        </w:rPr>
        <w:t>.</w:t>
      </w:r>
      <w:r w:rsidRPr="00477003">
        <w:rPr>
          <w:rFonts w:ascii="Arial" w:hAnsi="Arial" w:cs="Arial"/>
          <w:color w:val="auto"/>
          <w:sz w:val="24"/>
          <w:szCs w:val="24"/>
        </w:rPr>
        <w:t xml:space="preserve"> - 24</w:t>
      </w:r>
      <w:r w:rsidR="004822B9" w:rsidRPr="00477003">
        <w:rPr>
          <w:rFonts w:ascii="Arial" w:hAnsi="Arial" w:cs="Arial"/>
          <w:color w:val="auto"/>
          <w:sz w:val="24"/>
          <w:szCs w:val="24"/>
        </w:rPr>
        <w:t>4</w:t>
      </w:r>
      <w:r w:rsidR="0026172E" w:rsidRPr="00477003">
        <w:rPr>
          <w:rFonts w:ascii="Arial" w:hAnsi="Arial" w:cs="Arial"/>
          <w:color w:val="auto"/>
          <w:sz w:val="24"/>
          <w:szCs w:val="24"/>
        </w:rPr>
        <w:t>.</w:t>
      </w:r>
      <w:r w:rsidR="0026172E" w:rsidRPr="00477003">
        <w:rPr>
          <w:rFonts w:ascii="Arial" w:hAnsi="Arial" w:cs="Arial"/>
          <w:b w:val="0"/>
          <w:color w:val="auto"/>
          <w:sz w:val="24"/>
          <w:szCs w:val="24"/>
        </w:rPr>
        <w:t xml:space="preserve"> </w:t>
      </w:r>
      <w:r w:rsidR="00C33A86" w:rsidRPr="00477003">
        <w:rPr>
          <w:rFonts w:ascii="Arial" w:hAnsi="Arial" w:cs="Arial"/>
          <w:b w:val="0"/>
          <w:color w:val="auto"/>
          <w:sz w:val="24"/>
          <w:szCs w:val="24"/>
        </w:rPr>
        <w:t>Neobsazeno.</w:t>
      </w:r>
    </w:p>
    <w:p w:rsidR="00BA0E5D" w:rsidRPr="00477003" w:rsidRDefault="00A96A8B" w:rsidP="002067BD">
      <w:pPr>
        <w:pStyle w:val="Styl1"/>
        <w:spacing w:before="360"/>
        <w:jc w:val="center"/>
        <w:rPr>
          <w:rFonts w:ascii="Arial" w:hAnsi="Arial" w:cs="Arial"/>
          <w:color w:val="auto"/>
          <w:sz w:val="28"/>
          <w:szCs w:val="28"/>
        </w:rPr>
      </w:pPr>
      <w:r w:rsidRPr="00477003">
        <w:rPr>
          <w:color w:val="auto"/>
        </w:rPr>
        <w:br w:type="page"/>
      </w:r>
      <w:bookmarkEnd w:id="9"/>
      <w:r w:rsidR="00BA0E5D" w:rsidRPr="00477003">
        <w:rPr>
          <w:rFonts w:ascii="Arial" w:hAnsi="Arial" w:cs="Arial"/>
          <w:color w:val="auto"/>
          <w:sz w:val="28"/>
          <w:szCs w:val="28"/>
        </w:rPr>
        <w:t>ČÁST ŠESTÁ</w:t>
      </w:r>
    </w:p>
    <w:p w:rsidR="00BA0E5D" w:rsidRPr="00477003" w:rsidRDefault="00BA0E5D" w:rsidP="00BA0E5D">
      <w:pPr>
        <w:pStyle w:val="Styl1"/>
        <w:spacing w:before="0"/>
        <w:jc w:val="center"/>
        <w:rPr>
          <w:rFonts w:ascii="Arial" w:hAnsi="Arial" w:cs="Arial"/>
          <w:color w:val="auto"/>
          <w:sz w:val="28"/>
          <w:szCs w:val="28"/>
        </w:rPr>
      </w:pPr>
      <w:r w:rsidRPr="00477003">
        <w:rPr>
          <w:rFonts w:ascii="Arial" w:hAnsi="Arial" w:cs="Arial"/>
          <w:color w:val="auto"/>
          <w:sz w:val="28"/>
          <w:szCs w:val="28"/>
        </w:rPr>
        <w:t>PRÁVA Z PŘEPRAVNÍ SMLOUVY</w:t>
      </w:r>
    </w:p>
    <w:p w:rsidR="00BA0E5D" w:rsidRPr="00477003" w:rsidRDefault="00BA0E5D" w:rsidP="002067BD">
      <w:pPr>
        <w:pStyle w:val="Zkladntext"/>
        <w:spacing w:before="120"/>
        <w:jc w:val="center"/>
        <w:rPr>
          <w:rFonts w:ascii="Arial" w:hAnsi="Arial" w:cs="Arial"/>
          <w:b/>
          <w:bCs/>
          <w:color w:val="auto"/>
          <w:sz w:val="28"/>
          <w:szCs w:val="28"/>
        </w:rPr>
      </w:pPr>
      <w:r w:rsidRPr="00477003">
        <w:rPr>
          <w:rFonts w:ascii="Arial" w:hAnsi="Arial" w:cs="Arial"/>
          <w:b/>
          <w:bCs/>
          <w:color w:val="auto"/>
          <w:sz w:val="28"/>
          <w:szCs w:val="28"/>
        </w:rPr>
        <w:t>Kapitola I</w:t>
      </w:r>
    </w:p>
    <w:p w:rsidR="00BA0E5D" w:rsidRPr="00477003" w:rsidRDefault="002203C1" w:rsidP="002067BD">
      <w:pPr>
        <w:pStyle w:val="Zkladntext"/>
        <w:spacing w:after="120"/>
        <w:jc w:val="center"/>
        <w:rPr>
          <w:rFonts w:ascii="Arial" w:hAnsi="Arial" w:cs="Arial"/>
          <w:b/>
          <w:bCs/>
          <w:color w:val="auto"/>
          <w:sz w:val="28"/>
          <w:szCs w:val="28"/>
        </w:rPr>
      </w:pPr>
      <w:r w:rsidRPr="00477003">
        <w:rPr>
          <w:rFonts w:ascii="Arial" w:hAnsi="Arial" w:cs="Arial"/>
          <w:b/>
          <w:bCs/>
          <w:noProof/>
          <w:color w:val="auto"/>
        </w:rPr>
        <mc:AlternateContent>
          <mc:Choice Requires="wps">
            <w:drawing>
              <wp:anchor distT="0" distB="0" distL="114300" distR="114300" simplePos="0" relativeHeight="251685888" behindDoc="0" locked="0" layoutInCell="1" allowOverlap="1" wp14:anchorId="6B22EEDA" wp14:editId="36321E40">
                <wp:simplePos x="0" y="0"/>
                <wp:positionH relativeFrom="column">
                  <wp:posOffset>6340342</wp:posOffset>
                </wp:positionH>
                <wp:positionV relativeFrom="paragraph">
                  <wp:posOffset>11208</wp:posOffset>
                </wp:positionV>
                <wp:extent cx="0" cy="3274828"/>
                <wp:effectExtent l="0" t="0" r="19050" b="20955"/>
                <wp:wrapNone/>
                <wp:docPr id="205" name="Přímá spojnice 205"/>
                <wp:cNvGraphicFramePr/>
                <a:graphic xmlns:a="http://schemas.openxmlformats.org/drawingml/2006/main">
                  <a:graphicData uri="http://schemas.microsoft.com/office/word/2010/wordprocessingShape">
                    <wps:wsp>
                      <wps:cNvCnPr/>
                      <wps:spPr>
                        <a:xfrm>
                          <a:off x="0" y="0"/>
                          <a:ext cx="0" cy="3274828"/>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63280E5" id="Přímá spojnice 205" o:spid="_x0000_s1026" style="position:absolute;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99.25pt,.9pt" to="499.25pt,25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7FmwQEAALoDAAAOAAAAZHJzL2Uyb0RvYy54bWysU0tu2zAQ3RfoHQjua8nqzxAsZ5Gg3QSp&#10;0aYHYKihxYQ/kIwlH6XLHqCnCHqvDilZCZqgKIJsKA457828x9H6ZNCK7MEHaU1Dl4uSEjDcttLs&#10;Gvr98tObFSUhMtMyZQ009ACBnmxev1r3robKdla14AmSmFD3rqFdjK4uisA70CwsrAODl8J6zSKG&#10;fle0nvXIrlVRleWHore+dd5yCAFPz8ZLusn8QgCPX4QIEIlqKPYW8+rzepXWYrNm9c4z10k+tcGe&#10;0YVm0mDRmeqMRUZuvXxEpSX3NlgRF9zqwgohOWQNqGZZ/qXmW8ccZC1oTnCzTeHlaPnFfuuJbBta&#10;le8pMUzjI21//7j7pe9+kuDstcEOSbpEq3oXakScmq2fouC2PukehNfpi4rIkO09zPbCEAkfDzme&#10;vq0+vltVq8RX3AOdD/EzWE3SpqFKmqSc1Wx/HuKYekxBXGpkLJ138aAgJSvzFQSqwWLLjM5zBKfK&#10;kz3DCWhvllPZnJkgQio1g8p/g6bcBIM8W/8LnLNzRWviDNTSWP9U1TgcWxVj/lH1qDXJvrLtIT9E&#10;tgMHJBs6DXOawIdxht//cps/AAAA//8DAFBLAwQUAAYACAAAACEAjOVEv9wAAAAJAQAADwAAAGRy&#10;cy9kb3ducmV2LnhtbEyPS0+DQBSF9yb+h8k1cWeHmiCUMjTGx0oXFF24nDK3QMrcIcwU0F/vNS50&#10;efKdnEe+W2wvJhx950jBehWBQKqd6ahR8P72fJOC8EGT0b0jVPCJHnbF5UWuM+Nm2uNUhUZwCPlM&#10;K2hDGDIpfd2i1X7lBiRmRzdaHViOjTSjnjnc9vI2iu6k1R1xQ6sHfGixPlVnqyB5eqnKYX58/Spl&#10;IstyciE9fSh1fbXcb0EEXMKfGX7m83QoeNPBncl40SvYbNKYrQz4AfNffVAQr5MYZJHL/w+KbwAA&#10;AP//AwBQSwECLQAUAAYACAAAACEAtoM4kv4AAADhAQAAEwAAAAAAAAAAAAAAAAAAAAAAW0NvbnRl&#10;bnRfVHlwZXNdLnhtbFBLAQItABQABgAIAAAAIQA4/SH/1gAAAJQBAAALAAAAAAAAAAAAAAAAAC8B&#10;AABfcmVscy8ucmVsc1BLAQItABQABgAIAAAAIQDPv7FmwQEAALoDAAAOAAAAAAAAAAAAAAAAAC4C&#10;AABkcnMvZTJvRG9jLnhtbFBLAQItABQABgAIAAAAIQCM5US/3AAAAAkBAAAPAAAAAAAAAAAAAAAA&#10;ABsEAABkcnMvZG93bnJldi54bWxQSwUGAAAAAAQABADzAAAAJAUAAAAA&#10;" strokecolor="black [3040]"/>
            </w:pict>
          </mc:Fallback>
        </mc:AlternateContent>
      </w:r>
      <w:r w:rsidR="00BA0E5D" w:rsidRPr="00477003">
        <w:rPr>
          <w:rFonts w:ascii="Arial" w:hAnsi="Arial" w:cs="Arial"/>
          <w:b/>
          <w:bCs/>
          <w:color w:val="auto"/>
          <w:sz w:val="28"/>
          <w:szCs w:val="28"/>
        </w:rPr>
        <w:t>Práva z přepravní smlouvy o přepravě osob</w:t>
      </w:r>
      <w:r w:rsidR="00DB7EC2" w:rsidRPr="00477003">
        <w:rPr>
          <w:rFonts w:ascii="Arial" w:hAnsi="Arial" w:cs="Arial"/>
          <w:b/>
          <w:bCs/>
          <w:color w:val="auto"/>
          <w:sz w:val="28"/>
          <w:szCs w:val="28"/>
        </w:rPr>
        <w:t>,</w:t>
      </w:r>
      <w:r w:rsidR="001C4434" w:rsidRPr="00477003">
        <w:rPr>
          <w:rFonts w:ascii="Arial" w:hAnsi="Arial" w:cs="Arial"/>
          <w:b/>
          <w:bCs/>
          <w:color w:val="auto"/>
          <w:sz w:val="28"/>
          <w:szCs w:val="28"/>
        </w:rPr>
        <w:t xml:space="preserve"> psů</w:t>
      </w:r>
      <w:r w:rsidR="00DB7EC2" w:rsidRPr="00477003">
        <w:rPr>
          <w:rFonts w:ascii="Arial" w:hAnsi="Arial" w:cs="Arial"/>
          <w:b/>
          <w:bCs/>
          <w:color w:val="auto"/>
          <w:sz w:val="28"/>
          <w:szCs w:val="28"/>
        </w:rPr>
        <w:t xml:space="preserve"> a zavazadel</w:t>
      </w:r>
    </w:p>
    <w:p w:rsidR="00BA0E5D" w:rsidRPr="00477003" w:rsidRDefault="00BA0E5D" w:rsidP="002067BD">
      <w:pPr>
        <w:pStyle w:val="Zkladntext"/>
        <w:spacing w:after="120"/>
        <w:jc w:val="center"/>
        <w:rPr>
          <w:rFonts w:ascii="Arial" w:hAnsi="Arial" w:cs="Arial"/>
          <w:bCs/>
          <w:color w:val="auto"/>
          <w:sz w:val="28"/>
          <w:szCs w:val="28"/>
        </w:rPr>
      </w:pPr>
      <w:r w:rsidRPr="00477003">
        <w:rPr>
          <w:rFonts w:ascii="Arial" w:hAnsi="Arial" w:cs="Arial"/>
          <w:bCs/>
          <w:color w:val="auto"/>
          <w:sz w:val="28"/>
          <w:szCs w:val="28"/>
        </w:rPr>
        <w:t>A. OBECNÉ PODMÍNKY</w:t>
      </w:r>
    </w:p>
    <w:p w:rsidR="00BF12E1" w:rsidRPr="00477003" w:rsidRDefault="00BF12E1" w:rsidP="00031089">
      <w:pPr>
        <w:pStyle w:val="Zkladntext"/>
        <w:spacing w:after="120"/>
        <w:jc w:val="both"/>
        <w:rPr>
          <w:rFonts w:ascii="Arial" w:hAnsi="Arial" w:cs="Arial"/>
          <w:bCs/>
          <w:color w:val="auto"/>
        </w:rPr>
      </w:pPr>
      <w:r w:rsidRPr="00477003">
        <w:rPr>
          <w:rFonts w:ascii="Arial" w:hAnsi="Arial" w:cs="Arial"/>
          <w:b/>
          <w:bCs/>
          <w:color w:val="auto"/>
        </w:rPr>
        <w:t>245.</w:t>
      </w:r>
      <w:r w:rsidR="00A10847" w:rsidRPr="00477003">
        <w:rPr>
          <w:rFonts w:ascii="Arial" w:hAnsi="Arial" w:cs="Arial"/>
          <w:bCs/>
          <w:color w:val="auto"/>
        </w:rPr>
        <w:t> </w:t>
      </w:r>
      <w:r w:rsidRPr="00477003">
        <w:rPr>
          <w:rFonts w:ascii="Arial" w:hAnsi="Arial" w:cs="Arial"/>
          <w:bCs/>
          <w:color w:val="auto"/>
        </w:rPr>
        <w:t>Oblast přepravního práva je upravena zvláštními právními předpisy uvedenými v čl. 1 SPPO, které mají přednost před obecnou právní úpravou.</w:t>
      </w:r>
    </w:p>
    <w:p w:rsidR="008379F9" w:rsidRPr="00477003" w:rsidRDefault="008379F9" w:rsidP="008379F9">
      <w:pPr>
        <w:pStyle w:val="Zkladntext"/>
        <w:spacing w:after="120"/>
        <w:ind w:left="426"/>
        <w:jc w:val="both"/>
        <w:rPr>
          <w:rFonts w:ascii="Arial" w:hAnsi="Arial" w:cs="Arial"/>
          <w:bCs/>
          <w:color w:val="auto"/>
        </w:rPr>
      </w:pPr>
      <w:r w:rsidRPr="00477003">
        <w:rPr>
          <w:rFonts w:ascii="Arial" w:hAnsi="Arial" w:cs="Arial"/>
          <w:b/>
          <w:bCs/>
          <w:color w:val="auto"/>
        </w:rPr>
        <w:t xml:space="preserve">245. 1. </w:t>
      </w:r>
      <w:r w:rsidRPr="00477003">
        <w:rPr>
          <w:rFonts w:ascii="Arial" w:hAnsi="Arial" w:cs="Arial"/>
          <w:bCs/>
          <w:color w:val="auto"/>
        </w:rPr>
        <w:t>Právo</w:t>
      </w:r>
      <w:r w:rsidR="00647DC6" w:rsidRPr="00477003">
        <w:rPr>
          <w:rFonts w:ascii="Arial" w:hAnsi="Arial" w:cs="Arial"/>
          <w:bCs/>
          <w:color w:val="auto"/>
        </w:rPr>
        <w:t xml:space="preserve"> z přepravní smlouvy pro lanov</w:t>
      </w:r>
      <w:r w:rsidR="007B0854" w:rsidRPr="00477003">
        <w:rPr>
          <w:rFonts w:ascii="Arial" w:hAnsi="Arial" w:cs="Arial"/>
          <w:bCs/>
          <w:color w:val="auto"/>
        </w:rPr>
        <w:t>ou dráhu</w:t>
      </w:r>
      <w:r w:rsidRPr="00477003">
        <w:rPr>
          <w:rFonts w:ascii="Arial" w:hAnsi="Arial" w:cs="Arial"/>
          <w:bCs/>
          <w:color w:val="auto"/>
        </w:rPr>
        <w:t xml:space="preserve"> ČD je </w:t>
      </w:r>
      <w:r w:rsidR="00A30152" w:rsidRPr="00477003">
        <w:rPr>
          <w:rFonts w:ascii="Arial" w:hAnsi="Arial" w:cs="Arial"/>
          <w:bCs/>
          <w:color w:val="auto"/>
        </w:rPr>
        <w:t>uvede</w:t>
      </w:r>
      <w:r w:rsidRPr="00477003">
        <w:rPr>
          <w:rFonts w:ascii="Arial" w:hAnsi="Arial" w:cs="Arial"/>
          <w:bCs/>
          <w:color w:val="auto"/>
        </w:rPr>
        <w:t>no v tarifu TR 14.</w:t>
      </w:r>
    </w:p>
    <w:p w:rsidR="00BA0E5D" w:rsidRPr="00477003" w:rsidRDefault="00BA0E5D" w:rsidP="00031089">
      <w:pPr>
        <w:pStyle w:val="Zkladntext"/>
        <w:spacing w:after="120"/>
        <w:jc w:val="both"/>
        <w:rPr>
          <w:rFonts w:ascii="Arial" w:hAnsi="Arial" w:cs="Arial"/>
          <w:color w:val="auto"/>
        </w:rPr>
      </w:pPr>
      <w:r w:rsidRPr="00477003">
        <w:rPr>
          <w:rFonts w:ascii="Arial" w:hAnsi="Arial" w:cs="Arial"/>
          <w:b/>
          <w:bCs/>
          <w:color w:val="auto"/>
        </w:rPr>
        <w:t>2</w:t>
      </w:r>
      <w:r w:rsidR="00E014D5" w:rsidRPr="00477003">
        <w:rPr>
          <w:rFonts w:ascii="Arial" w:hAnsi="Arial" w:cs="Arial"/>
          <w:b/>
          <w:bCs/>
          <w:color w:val="auto"/>
        </w:rPr>
        <w:t>4</w:t>
      </w:r>
      <w:r w:rsidR="00BF12E1" w:rsidRPr="00477003">
        <w:rPr>
          <w:rFonts w:ascii="Arial" w:hAnsi="Arial" w:cs="Arial"/>
          <w:b/>
          <w:bCs/>
          <w:color w:val="auto"/>
        </w:rPr>
        <w:t>6</w:t>
      </w:r>
      <w:r w:rsidRPr="00477003">
        <w:rPr>
          <w:rFonts w:ascii="Arial" w:hAnsi="Arial" w:cs="Arial"/>
          <w:b/>
          <w:bCs/>
          <w:color w:val="auto"/>
        </w:rPr>
        <w:t>.</w:t>
      </w:r>
      <w:r w:rsidR="00A10847" w:rsidRPr="00477003">
        <w:rPr>
          <w:rFonts w:ascii="Arial" w:hAnsi="Arial" w:cs="Arial"/>
          <w:b/>
          <w:bCs/>
          <w:color w:val="auto"/>
        </w:rPr>
        <w:t> </w:t>
      </w:r>
      <w:r w:rsidRPr="00477003">
        <w:rPr>
          <w:rFonts w:ascii="Arial" w:hAnsi="Arial" w:cs="Arial"/>
          <w:color w:val="auto"/>
        </w:rPr>
        <w:t>Právo z přepravní smlouvy je cestující povinen uplatnit bez zbytečného odkladu</w:t>
      </w:r>
      <w:r w:rsidR="00595AB7" w:rsidRPr="00477003">
        <w:rPr>
          <w:rFonts w:ascii="Arial" w:hAnsi="Arial" w:cs="Arial"/>
          <w:color w:val="auto"/>
        </w:rPr>
        <w:t xml:space="preserve"> </w:t>
      </w:r>
      <w:r w:rsidRPr="00477003">
        <w:rPr>
          <w:rFonts w:ascii="Arial" w:hAnsi="Arial" w:cs="Arial"/>
          <w:color w:val="auto"/>
        </w:rPr>
        <w:t>nejpozději do šesti měsíců od prvního dne platnosti jízdního dokladu, dokladu o</w:t>
      </w:r>
      <w:r w:rsidR="009035F0" w:rsidRPr="00477003">
        <w:rPr>
          <w:rFonts w:ascii="Arial" w:hAnsi="Arial" w:cs="Arial"/>
          <w:color w:val="auto"/>
        </w:rPr>
        <w:t> </w:t>
      </w:r>
      <w:r w:rsidRPr="00477003">
        <w:rPr>
          <w:rFonts w:ascii="Arial" w:hAnsi="Arial" w:cs="Arial"/>
          <w:color w:val="auto"/>
        </w:rPr>
        <w:t>zaplacení ceny, nahraných aplikací nebo průkaz</w:t>
      </w:r>
      <w:r w:rsidR="00E418F3" w:rsidRPr="00477003">
        <w:rPr>
          <w:rFonts w:ascii="Arial" w:hAnsi="Arial" w:cs="Arial"/>
          <w:color w:val="auto"/>
        </w:rPr>
        <w:t>ů na slevu</w:t>
      </w:r>
      <w:r w:rsidR="001C4434" w:rsidRPr="00477003">
        <w:rPr>
          <w:rFonts w:ascii="Arial" w:hAnsi="Arial" w:cs="Arial"/>
          <w:color w:val="auto"/>
        </w:rPr>
        <w:t>, přepravného za psa</w:t>
      </w:r>
      <w:r w:rsidR="00DB7EC2" w:rsidRPr="00477003">
        <w:rPr>
          <w:rFonts w:ascii="Arial" w:hAnsi="Arial" w:cs="Arial"/>
          <w:color w:val="auto"/>
        </w:rPr>
        <w:t>, dokladu o zaplacení ceny za spoluzavazadlo, dokladu o zaplacení úschovy během přepravy</w:t>
      </w:r>
      <w:r w:rsidR="00E418F3" w:rsidRPr="00477003">
        <w:rPr>
          <w:rFonts w:ascii="Arial" w:hAnsi="Arial" w:cs="Arial"/>
          <w:color w:val="auto"/>
        </w:rPr>
        <w:t xml:space="preserve"> (dále jen „doklady</w:t>
      </w:r>
      <w:r w:rsidR="00595AB7" w:rsidRPr="00477003">
        <w:rPr>
          <w:rFonts w:ascii="Arial" w:hAnsi="Arial" w:cs="Arial"/>
          <w:color w:val="auto"/>
        </w:rPr>
        <w:t>“</w:t>
      </w:r>
      <w:r w:rsidR="00D3317F" w:rsidRPr="00477003">
        <w:rPr>
          <w:rFonts w:ascii="Arial" w:hAnsi="Arial" w:cs="Arial"/>
          <w:color w:val="auto"/>
        </w:rPr>
        <w:t xml:space="preserve"> nebo „jízdenky“</w:t>
      </w:r>
      <w:r w:rsidR="00595AB7" w:rsidRPr="00477003">
        <w:rPr>
          <w:rFonts w:ascii="Arial" w:hAnsi="Arial" w:cs="Arial"/>
          <w:color w:val="auto"/>
        </w:rPr>
        <w:t>)</w:t>
      </w:r>
      <w:r w:rsidR="006C4AA7" w:rsidRPr="00477003">
        <w:rPr>
          <w:rFonts w:ascii="Arial" w:hAnsi="Arial" w:cs="Arial"/>
          <w:color w:val="auto"/>
        </w:rPr>
        <w:t>.</w:t>
      </w:r>
    </w:p>
    <w:p w:rsidR="008B2A9D" w:rsidRPr="00477003" w:rsidRDefault="008B2A9D" w:rsidP="00031089">
      <w:pPr>
        <w:pStyle w:val="Zkladntext"/>
        <w:spacing w:after="120"/>
        <w:ind w:left="426"/>
        <w:jc w:val="both"/>
        <w:rPr>
          <w:rFonts w:ascii="Arial" w:hAnsi="Arial" w:cs="Arial"/>
          <w:color w:val="auto"/>
        </w:rPr>
      </w:pPr>
      <w:r w:rsidRPr="00477003">
        <w:rPr>
          <w:rFonts w:ascii="Arial" w:hAnsi="Arial" w:cs="Arial"/>
          <w:b/>
          <w:bCs/>
          <w:color w:val="auto"/>
        </w:rPr>
        <w:t>24</w:t>
      </w:r>
      <w:r w:rsidR="00BF12E1" w:rsidRPr="00477003">
        <w:rPr>
          <w:rFonts w:ascii="Arial" w:hAnsi="Arial" w:cs="Arial"/>
          <w:b/>
          <w:bCs/>
          <w:color w:val="auto"/>
        </w:rPr>
        <w:t>6</w:t>
      </w:r>
      <w:r w:rsidRPr="00477003">
        <w:rPr>
          <w:rFonts w:ascii="Arial" w:hAnsi="Arial" w:cs="Arial"/>
          <w:b/>
          <w:bCs/>
          <w:color w:val="auto"/>
        </w:rPr>
        <w:t>.</w:t>
      </w:r>
      <w:r w:rsidR="00A10847" w:rsidRPr="00477003">
        <w:rPr>
          <w:rFonts w:ascii="Arial" w:hAnsi="Arial" w:cs="Arial"/>
          <w:b/>
          <w:bCs/>
          <w:color w:val="auto"/>
        </w:rPr>
        <w:t> </w:t>
      </w:r>
      <w:r w:rsidR="00E418F3" w:rsidRPr="00477003">
        <w:rPr>
          <w:rFonts w:ascii="Arial" w:hAnsi="Arial" w:cs="Arial"/>
          <w:b/>
          <w:bCs/>
          <w:color w:val="auto"/>
        </w:rPr>
        <w:t>1</w:t>
      </w:r>
      <w:r w:rsidRPr="00477003">
        <w:rPr>
          <w:rFonts w:ascii="Arial" w:hAnsi="Arial" w:cs="Arial"/>
          <w:b/>
          <w:bCs/>
          <w:color w:val="auto"/>
        </w:rPr>
        <w:t>.</w:t>
      </w:r>
      <w:r w:rsidR="00A10847" w:rsidRPr="00477003">
        <w:rPr>
          <w:rFonts w:ascii="Arial" w:hAnsi="Arial" w:cs="Arial"/>
          <w:bCs/>
          <w:color w:val="auto"/>
        </w:rPr>
        <w:t> </w:t>
      </w:r>
      <w:r w:rsidRPr="00477003">
        <w:rPr>
          <w:rFonts w:ascii="Arial" w:hAnsi="Arial" w:cs="Arial"/>
          <w:color w:val="auto"/>
        </w:rPr>
        <w:t>P</w:t>
      </w:r>
      <w:r w:rsidR="00E418F3" w:rsidRPr="00477003">
        <w:rPr>
          <w:rFonts w:ascii="Arial" w:hAnsi="Arial" w:cs="Arial"/>
          <w:color w:val="auto"/>
        </w:rPr>
        <w:t>ro</w:t>
      </w:r>
      <w:r w:rsidRPr="00477003">
        <w:rPr>
          <w:rFonts w:ascii="Arial" w:hAnsi="Arial" w:cs="Arial"/>
          <w:color w:val="auto"/>
        </w:rPr>
        <w:t xml:space="preserve"> uplatnění práva z přepravní smlouvy se za přípoj nepovažují vlaky opačného směru téže trati</w:t>
      </w:r>
      <w:r w:rsidRPr="00477003">
        <w:rPr>
          <w:rStyle w:val="Znakapoznpodarou"/>
          <w:rFonts w:ascii="Arial" w:hAnsi="Arial" w:cs="Arial"/>
          <w:color w:val="auto"/>
        </w:rPr>
        <w:footnoteReference w:id="38"/>
      </w:r>
      <w:r w:rsidRPr="00477003">
        <w:rPr>
          <w:rFonts w:ascii="Arial" w:hAnsi="Arial" w:cs="Arial"/>
          <w:color w:val="auto"/>
        </w:rPr>
        <w:t xml:space="preserve"> a vlaky, u kterých je v platném jízdním řádu poznámka</w:t>
      </w:r>
      <w:r w:rsidR="00874194" w:rsidRPr="00477003">
        <w:rPr>
          <w:rFonts w:ascii="Arial" w:hAnsi="Arial" w:cs="Arial"/>
          <w:color w:val="auto"/>
        </w:rPr>
        <w:t xml:space="preserve"> </w:t>
      </w:r>
      <w:r w:rsidR="00874194" w:rsidRPr="00477003">
        <w:rPr>
          <w:rFonts w:ascii="Arial" w:hAnsi="Arial" w:cs="Arial"/>
          <w:color w:val="auto"/>
        </w:rPr>
        <w:sym w:font="SenaKJR" w:char="F04C"/>
      </w:r>
      <w:r w:rsidRPr="00477003">
        <w:rPr>
          <w:rFonts w:ascii="Arial" w:hAnsi="Arial" w:cs="Arial"/>
          <w:color w:val="auto"/>
        </w:rPr>
        <w:t>.</w:t>
      </w:r>
    </w:p>
    <w:p w:rsidR="00E418F3" w:rsidRPr="00477003" w:rsidRDefault="00E418F3" w:rsidP="00E418F3">
      <w:pPr>
        <w:pStyle w:val="Zkladntext"/>
        <w:spacing w:after="120"/>
        <w:ind w:left="426"/>
        <w:jc w:val="both"/>
        <w:rPr>
          <w:rFonts w:ascii="Arial" w:hAnsi="Arial" w:cs="Arial"/>
          <w:bCs/>
          <w:color w:val="auto"/>
        </w:rPr>
      </w:pPr>
      <w:r w:rsidRPr="00477003">
        <w:rPr>
          <w:rFonts w:ascii="Arial" w:hAnsi="Arial" w:cs="Arial"/>
          <w:b/>
          <w:bCs/>
          <w:color w:val="auto"/>
        </w:rPr>
        <w:t>24</w:t>
      </w:r>
      <w:r w:rsidR="00BF12E1" w:rsidRPr="00477003">
        <w:rPr>
          <w:rFonts w:ascii="Arial" w:hAnsi="Arial" w:cs="Arial"/>
          <w:b/>
          <w:bCs/>
          <w:color w:val="auto"/>
        </w:rPr>
        <w:t>6</w:t>
      </w:r>
      <w:r w:rsidRPr="00477003">
        <w:rPr>
          <w:rFonts w:ascii="Arial" w:hAnsi="Arial" w:cs="Arial"/>
          <w:b/>
          <w:bCs/>
          <w:color w:val="auto"/>
        </w:rPr>
        <w:t>.</w:t>
      </w:r>
      <w:r w:rsidR="00A10847" w:rsidRPr="00477003">
        <w:rPr>
          <w:rFonts w:ascii="Arial" w:hAnsi="Arial" w:cs="Arial"/>
          <w:b/>
          <w:bCs/>
          <w:color w:val="auto"/>
        </w:rPr>
        <w:t> </w:t>
      </w:r>
      <w:r w:rsidRPr="00477003">
        <w:rPr>
          <w:rFonts w:ascii="Arial" w:hAnsi="Arial" w:cs="Arial"/>
          <w:b/>
          <w:bCs/>
          <w:color w:val="auto"/>
        </w:rPr>
        <w:t>2.</w:t>
      </w:r>
      <w:r w:rsidR="00A10847" w:rsidRPr="00477003">
        <w:rPr>
          <w:rFonts w:ascii="Arial" w:hAnsi="Arial" w:cs="Arial"/>
          <w:bCs/>
          <w:color w:val="auto"/>
        </w:rPr>
        <w:t> </w:t>
      </w:r>
      <w:r w:rsidRPr="00477003">
        <w:rPr>
          <w:rFonts w:ascii="Arial" w:hAnsi="Arial" w:cs="Arial"/>
          <w:bCs/>
          <w:color w:val="auto"/>
        </w:rPr>
        <w:t xml:space="preserve">Pro uplatnění práva z přepravní smlouvy se pojmem vlak rozumí i </w:t>
      </w:r>
      <w:r w:rsidR="00276832" w:rsidRPr="00477003">
        <w:rPr>
          <w:rFonts w:ascii="Arial" w:hAnsi="Arial" w:cs="Arial"/>
          <w:bCs/>
          <w:color w:val="auto"/>
        </w:rPr>
        <w:t xml:space="preserve">prostředek </w:t>
      </w:r>
      <w:r w:rsidRPr="00477003">
        <w:rPr>
          <w:rFonts w:ascii="Arial" w:hAnsi="Arial" w:cs="Arial"/>
          <w:bCs/>
          <w:color w:val="auto"/>
        </w:rPr>
        <w:t>náhradní dopravy a autobus</w:t>
      </w:r>
      <w:r w:rsidR="00CC09DE" w:rsidRPr="00477003">
        <w:rPr>
          <w:rFonts w:ascii="Arial" w:hAnsi="Arial" w:cs="Arial"/>
          <w:bCs/>
          <w:color w:val="auto"/>
        </w:rPr>
        <w:t>y smluvních dopravců, ve kterých platí jízdní doklady ČD</w:t>
      </w:r>
      <w:r w:rsidRPr="00477003">
        <w:rPr>
          <w:rFonts w:ascii="Arial" w:hAnsi="Arial" w:cs="Arial"/>
          <w:bCs/>
          <w:color w:val="auto"/>
        </w:rPr>
        <w:t>.</w:t>
      </w:r>
    </w:p>
    <w:p w:rsidR="00E418F3" w:rsidRPr="00477003" w:rsidRDefault="00E418F3" w:rsidP="00E418F3">
      <w:pPr>
        <w:pStyle w:val="Zkladntext"/>
        <w:spacing w:after="120"/>
        <w:ind w:left="426"/>
        <w:jc w:val="both"/>
        <w:rPr>
          <w:rFonts w:ascii="Arial" w:hAnsi="Arial" w:cs="Arial"/>
          <w:color w:val="auto"/>
        </w:rPr>
      </w:pPr>
      <w:r w:rsidRPr="00477003">
        <w:rPr>
          <w:rFonts w:ascii="Arial" w:hAnsi="Arial" w:cs="Arial"/>
          <w:b/>
          <w:bCs/>
          <w:color w:val="auto"/>
        </w:rPr>
        <w:t>24</w:t>
      </w:r>
      <w:r w:rsidR="00BF12E1" w:rsidRPr="00477003">
        <w:rPr>
          <w:rFonts w:ascii="Arial" w:hAnsi="Arial" w:cs="Arial"/>
          <w:b/>
          <w:bCs/>
          <w:color w:val="auto"/>
        </w:rPr>
        <w:t>6</w:t>
      </w:r>
      <w:r w:rsidRPr="00477003">
        <w:rPr>
          <w:rFonts w:ascii="Arial" w:hAnsi="Arial" w:cs="Arial"/>
          <w:b/>
          <w:bCs/>
          <w:color w:val="auto"/>
        </w:rPr>
        <w:t>.</w:t>
      </w:r>
      <w:r w:rsidR="00A10847" w:rsidRPr="00477003">
        <w:rPr>
          <w:rFonts w:ascii="Arial" w:hAnsi="Arial" w:cs="Arial"/>
          <w:b/>
          <w:color w:val="auto"/>
        </w:rPr>
        <w:t> </w:t>
      </w:r>
      <w:r w:rsidR="00677FEA" w:rsidRPr="00477003">
        <w:rPr>
          <w:rFonts w:ascii="Arial" w:hAnsi="Arial" w:cs="Arial"/>
          <w:b/>
          <w:color w:val="auto"/>
        </w:rPr>
        <w:t>3</w:t>
      </w:r>
      <w:r w:rsidRPr="00477003">
        <w:rPr>
          <w:rFonts w:ascii="Arial" w:hAnsi="Arial" w:cs="Arial"/>
          <w:b/>
          <w:color w:val="auto"/>
        </w:rPr>
        <w:t>.</w:t>
      </w:r>
      <w:r w:rsidR="00A10847" w:rsidRPr="00477003">
        <w:rPr>
          <w:rFonts w:ascii="Arial" w:hAnsi="Arial" w:cs="Arial"/>
          <w:color w:val="auto"/>
        </w:rPr>
        <w:t> </w:t>
      </w:r>
      <w:r w:rsidR="008F2122" w:rsidRPr="00477003">
        <w:rPr>
          <w:rFonts w:ascii="Arial" w:hAnsi="Arial" w:cs="Arial"/>
          <w:color w:val="auto"/>
        </w:rPr>
        <w:t>V</w:t>
      </w:r>
      <w:r w:rsidRPr="00477003">
        <w:rPr>
          <w:rFonts w:ascii="Arial" w:hAnsi="Arial" w:cs="Arial"/>
          <w:color w:val="auto"/>
        </w:rPr>
        <w:t xml:space="preserve">zájemně </w:t>
      </w:r>
      <w:r w:rsidR="005E4D22" w:rsidRPr="00477003">
        <w:rPr>
          <w:rFonts w:ascii="Arial" w:hAnsi="Arial" w:cs="Arial"/>
          <w:color w:val="auto"/>
        </w:rPr>
        <w:t>s</w:t>
      </w:r>
      <w:r w:rsidRPr="00477003">
        <w:rPr>
          <w:rFonts w:ascii="Arial" w:hAnsi="Arial" w:cs="Arial"/>
          <w:color w:val="auto"/>
        </w:rPr>
        <w:t>vázan</w:t>
      </w:r>
      <w:r w:rsidR="006D1D1F" w:rsidRPr="00477003">
        <w:rPr>
          <w:rFonts w:ascii="Arial" w:hAnsi="Arial" w:cs="Arial"/>
          <w:color w:val="auto"/>
        </w:rPr>
        <w:t>é</w:t>
      </w:r>
      <w:r w:rsidRPr="00477003">
        <w:rPr>
          <w:rFonts w:ascii="Arial" w:hAnsi="Arial" w:cs="Arial"/>
          <w:color w:val="auto"/>
        </w:rPr>
        <w:t xml:space="preserve"> jízden</w:t>
      </w:r>
      <w:r w:rsidR="006D1D1F" w:rsidRPr="00477003">
        <w:rPr>
          <w:rFonts w:ascii="Arial" w:hAnsi="Arial" w:cs="Arial"/>
          <w:color w:val="auto"/>
        </w:rPr>
        <w:t xml:space="preserve">ky, doplatky </w:t>
      </w:r>
      <w:r w:rsidR="005E4D22" w:rsidRPr="00477003">
        <w:rPr>
          <w:rFonts w:ascii="Arial" w:hAnsi="Arial" w:cs="Arial"/>
          <w:color w:val="auto"/>
        </w:rPr>
        <w:t>s</w:t>
      </w:r>
      <w:r w:rsidR="006D1D1F" w:rsidRPr="00477003">
        <w:rPr>
          <w:rFonts w:ascii="Arial" w:hAnsi="Arial" w:cs="Arial"/>
          <w:color w:val="auto"/>
        </w:rPr>
        <w:t>vázané s původní jízdenkou</w:t>
      </w:r>
      <w:r w:rsidRPr="00477003">
        <w:rPr>
          <w:rFonts w:ascii="Arial" w:hAnsi="Arial" w:cs="Arial"/>
          <w:color w:val="auto"/>
        </w:rPr>
        <w:t xml:space="preserve"> a</w:t>
      </w:r>
      <w:r w:rsidR="009035F0" w:rsidRPr="00477003">
        <w:rPr>
          <w:rFonts w:ascii="Arial" w:hAnsi="Arial" w:cs="Arial"/>
          <w:color w:val="auto"/>
        </w:rPr>
        <w:t> </w:t>
      </w:r>
      <w:r w:rsidRPr="00477003">
        <w:rPr>
          <w:rFonts w:ascii="Arial" w:hAnsi="Arial" w:cs="Arial"/>
          <w:color w:val="auto"/>
        </w:rPr>
        <w:t>jízdenky vydané jako lomené jízdné se považují za jednu přepravní smlouvu.</w:t>
      </w:r>
    </w:p>
    <w:p w:rsidR="00BF12E1" w:rsidRPr="00477003" w:rsidRDefault="008756F8" w:rsidP="00BF12E1">
      <w:pPr>
        <w:pStyle w:val="Zkladntext"/>
        <w:spacing w:after="120"/>
        <w:ind w:left="426"/>
        <w:jc w:val="both"/>
        <w:rPr>
          <w:rFonts w:ascii="Arial" w:hAnsi="Arial" w:cs="Arial"/>
          <w:color w:val="auto"/>
        </w:rPr>
      </w:pPr>
      <w:r w:rsidRPr="00477003">
        <w:rPr>
          <w:rFonts w:ascii="Arial" w:hAnsi="Arial" w:cs="Arial"/>
          <w:b/>
          <w:noProof/>
          <w:color w:val="auto"/>
        </w:rPr>
        <mc:AlternateContent>
          <mc:Choice Requires="wps">
            <w:drawing>
              <wp:anchor distT="0" distB="0" distL="114300" distR="114300" simplePos="0" relativeHeight="251686912" behindDoc="0" locked="0" layoutInCell="1" allowOverlap="1" wp14:anchorId="106B54D8" wp14:editId="00A29832">
                <wp:simplePos x="0" y="0"/>
                <wp:positionH relativeFrom="column">
                  <wp:posOffset>6255282</wp:posOffset>
                </wp:positionH>
                <wp:positionV relativeFrom="paragraph">
                  <wp:posOffset>763462</wp:posOffset>
                </wp:positionV>
                <wp:extent cx="0" cy="2275367"/>
                <wp:effectExtent l="0" t="0" r="19050" b="10795"/>
                <wp:wrapNone/>
                <wp:docPr id="206" name="Přímá spojnice 206"/>
                <wp:cNvGraphicFramePr/>
                <a:graphic xmlns:a="http://schemas.openxmlformats.org/drawingml/2006/main">
                  <a:graphicData uri="http://schemas.microsoft.com/office/word/2010/wordprocessingShape">
                    <wps:wsp>
                      <wps:cNvCnPr/>
                      <wps:spPr>
                        <a:xfrm>
                          <a:off x="0" y="0"/>
                          <a:ext cx="0" cy="2275367"/>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64DB746" id="Přímá spojnice 206" o:spid="_x0000_s1026" style="position:absolute;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92.55pt,60.1pt" to="492.55pt,23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nTYwQEAALoDAAAOAAAAZHJzL2Uyb0RvYy54bWysU0tu2zAQ3RfoHQjua8kq6hSC5SwStJsi&#10;MZrmAAw1tNjyB5Kx5KNkmQP0FEHu1SElK0UaBEXRDcUh572Z9zhanw5akT34IK1p6HJRUgKG21aa&#10;XUOvv31695GSEJlpmbIGGnqAQE83b9+se1dDZTurWvAESUyoe9fQLkZXF0XgHWgWFtaBwUthvWYR&#10;Q78rWs96ZNeqqMpyVfTWt85bDiHg6fl4STeZXwjg8VKIAJGohmJvMa8+rzdpLTZrVu88c53kUxvs&#10;H7rQTBosOlOds8jIrZd/UGnJvQ1WxAW3urBCSA5ZA6pZls/UXHXMQdaC5gQ32xT+Hy2/2G89kW1D&#10;q3JFiWEaH2n7ePfwUz/ck+Dsd4MdknSJVvUu1Ig4M1s/RcFtfdI9CK/TFxWRIdt7mO2FIRI+HnI8&#10;raqTD+9XJ4mveAI6H+JnsJqkTUOVNEk5q9n+S4hj6jEFcamRsXTexYOClKzMVxCoBostMzrPEZwp&#10;T/YMJ6D9sZzK5swEEVKpGVS+DppyEwzybP0tcM7OFa2JM1BLY/1LVeNwbFWM+UfVo9Yk+8a2h/wQ&#10;2Q4ckGzoNMxpAn+PM/zpl9v8AgAA//8DAFBLAwQUAAYACAAAACEAzePnzN8AAAALAQAADwAAAGRy&#10;cy9kb3ducmV2LnhtbEyPTU+EMBCG7yb+h2ZMvLlliSuIlI3x47QeED147NIRyNIpoV1Af72z8aDH&#10;mffJO8/k28X2YsLRd44UrFcRCKTamY4aBe9vz1cpCB80Gd07QgVf6GFbnJ/lOjNuplecqtAILiGf&#10;aQVtCEMmpa9btNqv3IDE2acbrQ48jo00o5653PYyjqIbaXVHfKHVAz60WB+qo1WQPO2qcpgfX75L&#10;mciynFxIDx9KXV4s93cgAi7hD4aTPqtDwU57dyTjRa/gNt2sGeUgjmIQTPxu9gquk3QDssjl/x+K&#10;HwAAAP//AwBQSwECLQAUAAYACAAAACEAtoM4kv4AAADhAQAAEwAAAAAAAAAAAAAAAAAAAAAAW0Nv&#10;bnRlbnRfVHlwZXNdLnhtbFBLAQItABQABgAIAAAAIQA4/SH/1gAAAJQBAAALAAAAAAAAAAAAAAAA&#10;AC8BAABfcmVscy8ucmVsc1BLAQItABQABgAIAAAAIQB4mnTYwQEAALoDAAAOAAAAAAAAAAAAAAAA&#10;AC4CAABkcnMvZTJvRG9jLnhtbFBLAQItABQABgAIAAAAIQDN4+fM3wAAAAsBAAAPAAAAAAAAAAAA&#10;AAAAABsEAABkcnMvZG93bnJldi54bWxQSwUGAAAAAAQABADzAAAAJwUAAAAA&#10;" strokecolor="black [3040]"/>
            </w:pict>
          </mc:Fallback>
        </mc:AlternateContent>
      </w:r>
      <w:r w:rsidR="00BF12E1" w:rsidRPr="00477003">
        <w:rPr>
          <w:rFonts w:ascii="Arial" w:hAnsi="Arial" w:cs="Arial"/>
          <w:b/>
          <w:color w:val="auto"/>
        </w:rPr>
        <w:t>246.</w:t>
      </w:r>
      <w:r w:rsidR="00A10847" w:rsidRPr="00477003">
        <w:rPr>
          <w:rFonts w:ascii="Arial" w:hAnsi="Arial" w:cs="Arial"/>
          <w:b/>
          <w:color w:val="auto"/>
        </w:rPr>
        <w:t> </w:t>
      </w:r>
      <w:r w:rsidR="00BF12E1" w:rsidRPr="00477003">
        <w:rPr>
          <w:rFonts w:ascii="Arial" w:hAnsi="Arial" w:cs="Arial"/>
          <w:b/>
          <w:color w:val="auto"/>
        </w:rPr>
        <w:t>4.</w:t>
      </w:r>
      <w:r w:rsidR="00A10847" w:rsidRPr="00477003">
        <w:rPr>
          <w:rFonts w:ascii="Arial" w:hAnsi="Arial" w:cs="Arial"/>
          <w:color w:val="auto"/>
        </w:rPr>
        <w:t> </w:t>
      </w:r>
      <w:r w:rsidR="00BF12E1" w:rsidRPr="00477003">
        <w:rPr>
          <w:rFonts w:ascii="Arial" w:hAnsi="Arial" w:cs="Arial"/>
          <w:color w:val="auto"/>
        </w:rPr>
        <w:t>Právo z přepravní smlouvy z jízdního dokladu nebo průkazu, který zní na jméno držitele, může uplatnit pouze držitel nebo jeho zákonný zástupce, případně osoba úředně zmocněná, u dokladů eTiket pouze osoba, která doklad zakoupila.</w:t>
      </w:r>
    </w:p>
    <w:p w:rsidR="00C53427" w:rsidRPr="00477003" w:rsidRDefault="00C53427" w:rsidP="00BF12E1">
      <w:pPr>
        <w:pStyle w:val="Zkladntext"/>
        <w:spacing w:after="120"/>
        <w:ind w:left="426"/>
        <w:jc w:val="both"/>
        <w:rPr>
          <w:rFonts w:ascii="Arial" w:hAnsi="Arial" w:cs="Arial"/>
          <w:color w:val="auto"/>
        </w:rPr>
      </w:pPr>
      <w:r w:rsidRPr="00477003">
        <w:rPr>
          <w:rFonts w:ascii="Arial" w:hAnsi="Arial" w:cs="Arial"/>
          <w:b/>
          <w:color w:val="auto"/>
        </w:rPr>
        <w:t xml:space="preserve">246. 5. </w:t>
      </w:r>
      <w:r w:rsidRPr="00477003">
        <w:rPr>
          <w:rFonts w:ascii="Arial" w:hAnsi="Arial" w:cs="Arial"/>
          <w:color w:val="auto"/>
        </w:rPr>
        <w:t xml:space="preserve">Právo z přepravní smlouvy u </w:t>
      </w:r>
      <w:r w:rsidR="00631584" w:rsidRPr="00477003">
        <w:rPr>
          <w:rFonts w:ascii="Arial" w:hAnsi="Arial" w:cs="Arial"/>
          <w:color w:val="auto"/>
        </w:rPr>
        <w:t>doklad</w:t>
      </w:r>
      <w:r w:rsidR="0056026D" w:rsidRPr="00477003">
        <w:rPr>
          <w:rFonts w:ascii="Arial" w:hAnsi="Arial" w:cs="Arial"/>
          <w:color w:val="auto"/>
        </w:rPr>
        <w:t>u</w:t>
      </w:r>
      <w:r w:rsidRPr="00477003">
        <w:rPr>
          <w:rFonts w:ascii="Arial" w:hAnsi="Arial" w:cs="Arial"/>
          <w:color w:val="auto"/>
        </w:rPr>
        <w:t xml:space="preserve"> pro více cestujících, </w:t>
      </w:r>
      <w:r w:rsidR="007B0854" w:rsidRPr="00477003">
        <w:rPr>
          <w:rFonts w:ascii="Arial" w:hAnsi="Arial" w:cs="Arial"/>
          <w:color w:val="auto"/>
        </w:rPr>
        <w:t>s výjimkou</w:t>
      </w:r>
      <w:r w:rsidRPr="00477003">
        <w:rPr>
          <w:rFonts w:ascii="Arial" w:hAnsi="Arial" w:cs="Arial"/>
          <w:color w:val="auto"/>
        </w:rPr>
        <w:t xml:space="preserve"> </w:t>
      </w:r>
      <w:r w:rsidR="0056026D" w:rsidRPr="00477003">
        <w:rPr>
          <w:rFonts w:ascii="Arial" w:hAnsi="Arial" w:cs="Arial"/>
          <w:color w:val="auto"/>
        </w:rPr>
        <w:t>s</w:t>
      </w:r>
      <w:r w:rsidRPr="00477003">
        <w:rPr>
          <w:rFonts w:ascii="Arial" w:hAnsi="Arial" w:cs="Arial"/>
          <w:color w:val="auto"/>
        </w:rPr>
        <w:t>lev</w:t>
      </w:r>
      <w:r w:rsidR="007B0854" w:rsidRPr="00477003">
        <w:rPr>
          <w:rFonts w:ascii="Arial" w:hAnsi="Arial" w:cs="Arial"/>
          <w:color w:val="auto"/>
        </w:rPr>
        <w:t>y</w:t>
      </w:r>
      <w:r w:rsidRPr="00477003">
        <w:rPr>
          <w:rFonts w:ascii="Arial" w:hAnsi="Arial" w:cs="Arial"/>
          <w:color w:val="auto"/>
        </w:rPr>
        <w:t xml:space="preserve"> pro skupin</w:t>
      </w:r>
      <w:r w:rsidR="007B0854" w:rsidRPr="00477003">
        <w:rPr>
          <w:rFonts w:ascii="Arial" w:hAnsi="Arial" w:cs="Arial"/>
          <w:color w:val="auto"/>
        </w:rPr>
        <w:t>y</w:t>
      </w:r>
      <w:r w:rsidRPr="00477003">
        <w:rPr>
          <w:rFonts w:ascii="Arial" w:hAnsi="Arial" w:cs="Arial"/>
          <w:color w:val="auto"/>
        </w:rPr>
        <w:t>, se vyřizuje za každého cestujícího zvlášť.</w:t>
      </w:r>
    </w:p>
    <w:p w:rsidR="008756F8" w:rsidRPr="00477003" w:rsidRDefault="008756F8" w:rsidP="00BF12E1">
      <w:pPr>
        <w:pStyle w:val="Zkladntext"/>
        <w:spacing w:after="120"/>
        <w:ind w:left="426"/>
        <w:jc w:val="both"/>
        <w:rPr>
          <w:rFonts w:ascii="Arial" w:hAnsi="Arial" w:cs="Arial"/>
          <w:color w:val="auto"/>
        </w:rPr>
      </w:pPr>
      <w:r w:rsidRPr="00477003">
        <w:rPr>
          <w:rFonts w:ascii="Arial" w:hAnsi="Arial" w:cs="Arial"/>
          <w:b/>
          <w:color w:val="auto"/>
        </w:rPr>
        <w:t xml:space="preserve">246. </w:t>
      </w:r>
      <w:r w:rsidR="00FD6F13" w:rsidRPr="00477003">
        <w:rPr>
          <w:rFonts w:ascii="Arial" w:hAnsi="Arial" w:cs="Arial"/>
          <w:b/>
          <w:color w:val="auto"/>
        </w:rPr>
        <w:t>6</w:t>
      </w:r>
      <w:r w:rsidRPr="00477003">
        <w:rPr>
          <w:rFonts w:ascii="Arial" w:hAnsi="Arial" w:cs="Arial"/>
          <w:b/>
          <w:color w:val="auto"/>
        </w:rPr>
        <w:t xml:space="preserve">. </w:t>
      </w:r>
      <w:r w:rsidRPr="00477003">
        <w:rPr>
          <w:rFonts w:ascii="Arial" w:hAnsi="Arial" w:cs="Arial"/>
          <w:color w:val="auto"/>
        </w:rPr>
        <w:t xml:space="preserve">Pokud cestující uplatní svůj nárok na náhradu škody vzniklou úplnou či částečnou ztrátou nebo poškozením předmětu při použití úschovy během přepravy, bude žádost postoupena k vyřízení na Odbor </w:t>
      </w:r>
      <w:r w:rsidR="00354033" w:rsidRPr="00477003">
        <w:rPr>
          <w:rFonts w:ascii="Arial" w:hAnsi="Arial" w:cs="Arial"/>
          <w:color w:val="auto"/>
        </w:rPr>
        <w:t>cenotvorby a produktové komunikace</w:t>
      </w:r>
      <w:r w:rsidRPr="00477003">
        <w:rPr>
          <w:rFonts w:ascii="Arial" w:hAnsi="Arial" w:cs="Arial"/>
          <w:color w:val="auto"/>
        </w:rPr>
        <w:t xml:space="preserve"> GŘ ČD (O 1</w:t>
      </w:r>
      <w:r w:rsidR="00354033" w:rsidRPr="00477003">
        <w:rPr>
          <w:rFonts w:ascii="Arial" w:hAnsi="Arial" w:cs="Arial"/>
          <w:color w:val="auto"/>
        </w:rPr>
        <w:t>4</w:t>
      </w:r>
      <w:r w:rsidRPr="00477003">
        <w:rPr>
          <w:rFonts w:ascii="Arial" w:hAnsi="Arial" w:cs="Arial"/>
          <w:color w:val="auto"/>
        </w:rPr>
        <w:t>).</w:t>
      </w:r>
    </w:p>
    <w:p w:rsidR="00BF12E1" w:rsidRPr="00477003" w:rsidRDefault="00BF12E1" w:rsidP="00BF12E1">
      <w:pPr>
        <w:pStyle w:val="Zkladntext"/>
        <w:spacing w:after="120"/>
        <w:jc w:val="both"/>
        <w:rPr>
          <w:rFonts w:ascii="Arial" w:hAnsi="Arial" w:cs="Arial"/>
          <w:color w:val="auto"/>
        </w:rPr>
      </w:pPr>
      <w:r w:rsidRPr="00477003">
        <w:rPr>
          <w:rFonts w:ascii="Arial" w:hAnsi="Arial" w:cs="Arial"/>
          <w:b/>
          <w:bCs/>
          <w:color w:val="auto"/>
        </w:rPr>
        <w:t>247.</w:t>
      </w:r>
      <w:r w:rsidR="00A10847" w:rsidRPr="00477003">
        <w:rPr>
          <w:rFonts w:ascii="Arial" w:hAnsi="Arial" w:cs="Arial"/>
          <w:color w:val="auto"/>
        </w:rPr>
        <w:t> </w:t>
      </w:r>
      <w:r w:rsidRPr="00477003">
        <w:rPr>
          <w:rFonts w:ascii="Arial" w:hAnsi="Arial" w:cs="Arial"/>
          <w:color w:val="auto"/>
        </w:rPr>
        <w:t>Žádost o uplatnění práva z přepravní smlouvy jsou ČD povinny vyřídit a zpravit cestujícího o uznání nebo zamítnutí jeho požadavku do 3 měsíců</w:t>
      </w:r>
      <w:r w:rsidRPr="00477003">
        <w:rPr>
          <w:rStyle w:val="Znakapoznpodarou"/>
          <w:rFonts w:ascii="Arial" w:hAnsi="Arial" w:cs="Arial"/>
          <w:color w:val="auto"/>
        </w:rPr>
        <w:footnoteReference w:id="39"/>
      </w:r>
      <w:r w:rsidRPr="00477003">
        <w:rPr>
          <w:rFonts w:ascii="Arial" w:hAnsi="Arial" w:cs="Arial"/>
          <w:color w:val="auto"/>
        </w:rPr>
        <w:t xml:space="preserve"> ode dne podání nebo doručení žádosti.</w:t>
      </w:r>
    </w:p>
    <w:p w:rsidR="0070245B" w:rsidRPr="00477003" w:rsidRDefault="0070245B" w:rsidP="0070245B">
      <w:pPr>
        <w:pStyle w:val="Zkladntext"/>
        <w:spacing w:after="120"/>
        <w:ind w:left="426"/>
        <w:jc w:val="both"/>
        <w:rPr>
          <w:rFonts w:ascii="Arial" w:hAnsi="Arial" w:cs="Arial"/>
          <w:color w:val="auto"/>
        </w:rPr>
      </w:pPr>
      <w:r w:rsidRPr="00477003">
        <w:rPr>
          <w:rFonts w:ascii="Arial" w:hAnsi="Arial" w:cs="Arial"/>
          <w:b/>
          <w:color w:val="auto"/>
        </w:rPr>
        <w:t>247. 1.</w:t>
      </w:r>
      <w:r w:rsidRPr="00477003">
        <w:rPr>
          <w:rFonts w:ascii="Arial" w:hAnsi="Arial" w:cs="Arial"/>
          <w:color w:val="auto"/>
        </w:rPr>
        <w:t xml:space="preserve"> Právo z přepravní smlouvy bude vyřízeno podle podmínek platných v den uplatnění práva. Požaduje-li cestující vyřídit uplatněné právo z př</w:t>
      </w:r>
      <w:r w:rsidR="00FA44EF" w:rsidRPr="00477003">
        <w:rPr>
          <w:rFonts w:ascii="Arial" w:hAnsi="Arial" w:cs="Arial"/>
          <w:color w:val="auto"/>
        </w:rPr>
        <w:t>epravní smlouvy dle podmínek, které platily v době nákupu</w:t>
      </w:r>
      <w:r w:rsidRPr="00477003">
        <w:rPr>
          <w:rFonts w:ascii="Arial" w:hAnsi="Arial" w:cs="Arial"/>
          <w:color w:val="auto"/>
        </w:rPr>
        <w:t xml:space="preserve"> doklad</w:t>
      </w:r>
      <w:r w:rsidR="00FA44EF" w:rsidRPr="00477003">
        <w:rPr>
          <w:rFonts w:ascii="Arial" w:hAnsi="Arial" w:cs="Arial"/>
          <w:color w:val="auto"/>
        </w:rPr>
        <w:t>u</w:t>
      </w:r>
      <w:r w:rsidRPr="00477003">
        <w:rPr>
          <w:rFonts w:ascii="Arial" w:hAnsi="Arial" w:cs="Arial"/>
          <w:color w:val="auto"/>
        </w:rPr>
        <w:t xml:space="preserve">, </w:t>
      </w:r>
      <w:r w:rsidR="004648D5" w:rsidRPr="00477003">
        <w:rPr>
          <w:rFonts w:ascii="Arial" w:hAnsi="Arial" w:cs="Arial"/>
          <w:color w:val="auto"/>
        </w:rPr>
        <w:t>místem příslušným k vyřízení uplatněného práva je</w:t>
      </w:r>
      <w:r w:rsidRPr="00477003">
        <w:rPr>
          <w:rFonts w:ascii="Arial" w:hAnsi="Arial" w:cs="Arial"/>
          <w:color w:val="auto"/>
        </w:rPr>
        <w:t xml:space="preserve"> </w:t>
      </w:r>
      <w:r w:rsidR="004648D5" w:rsidRPr="00477003">
        <w:rPr>
          <w:rFonts w:ascii="Arial" w:hAnsi="Arial" w:cs="Arial"/>
          <w:color w:val="auto"/>
        </w:rPr>
        <w:t xml:space="preserve">výhradně </w:t>
      </w:r>
      <w:r w:rsidRPr="00477003">
        <w:rPr>
          <w:rFonts w:ascii="Arial" w:hAnsi="Arial" w:cs="Arial"/>
          <w:color w:val="auto"/>
        </w:rPr>
        <w:t>OPT.</w:t>
      </w:r>
      <w:r w:rsidR="00B13BA0" w:rsidRPr="00477003">
        <w:rPr>
          <w:rFonts w:ascii="Arial" w:hAnsi="Arial" w:cs="Arial"/>
          <w:color w:val="auto"/>
        </w:rPr>
        <w:t xml:space="preserve"> </w:t>
      </w:r>
    </w:p>
    <w:p w:rsidR="00BF12E1" w:rsidRPr="00477003" w:rsidRDefault="002203C1" w:rsidP="00BF12E1">
      <w:pPr>
        <w:pStyle w:val="Zkladntext"/>
        <w:spacing w:after="120"/>
        <w:jc w:val="both"/>
        <w:rPr>
          <w:rFonts w:ascii="Arial" w:hAnsi="Arial" w:cs="Arial"/>
          <w:color w:val="auto"/>
        </w:rPr>
      </w:pPr>
      <w:r w:rsidRPr="00477003">
        <w:rPr>
          <w:rFonts w:ascii="Arial" w:hAnsi="Arial" w:cs="Arial"/>
          <w:b/>
          <w:noProof/>
          <w:color w:val="auto"/>
        </w:rPr>
        <mc:AlternateContent>
          <mc:Choice Requires="wps">
            <w:drawing>
              <wp:anchor distT="0" distB="0" distL="114300" distR="114300" simplePos="0" relativeHeight="251734016" behindDoc="0" locked="0" layoutInCell="1" allowOverlap="1" wp14:anchorId="416D3606" wp14:editId="15BE5D6C">
                <wp:simplePos x="0" y="0"/>
                <wp:positionH relativeFrom="column">
                  <wp:posOffset>-465691</wp:posOffset>
                </wp:positionH>
                <wp:positionV relativeFrom="paragraph">
                  <wp:posOffset>-519430</wp:posOffset>
                </wp:positionV>
                <wp:extent cx="0" cy="605155"/>
                <wp:effectExtent l="0" t="0" r="19050" b="23495"/>
                <wp:wrapNone/>
                <wp:docPr id="250" name="Přímá spojnice 250"/>
                <wp:cNvGraphicFramePr/>
                <a:graphic xmlns:a="http://schemas.openxmlformats.org/drawingml/2006/main">
                  <a:graphicData uri="http://schemas.microsoft.com/office/word/2010/wordprocessingShape">
                    <wps:wsp>
                      <wps:cNvCnPr/>
                      <wps:spPr>
                        <a:xfrm>
                          <a:off x="0" y="0"/>
                          <a:ext cx="0" cy="6051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17F4E8A" id="Přímá spojnice 250" o:spid="_x0000_s1026" style="position:absolute;z-index:251734016;visibility:visible;mso-wrap-style:square;mso-wrap-distance-left:9pt;mso-wrap-distance-top:0;mso-wrap-distance-right:9pt;mso-wrap-distance-bottom:0;mso-position-horizontal:absolute;mso-position-horizontal-relative:text;mso-position-vertical:absolute;mso-position-vertical-relative:text" from="-36.65pt,-40.9pt" to="-36.6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s1gvgEAALkDAAAOAAAAZHJzL2Uyb0RvYy54bWysU0uO1DAQ3SNxB8t7OklLPUJRp2cxI9gg&#10;aPE5gMcpdxv8U9l00kdhyQE4xYh7UXbSmREghBAbx2XXe1XvubK9Hq1hJ8Covet4s6o5Ayd9r92h&#10;4x/ev3j2nLOYhOuF8Q46fobIr3dPn2yH0MLaH73pARmRuNgOoePHlEJbVVEewYq48gEcXSqPViQK&#10;8VD1KAZit6Za1/VVNXjsA3oJMdLp7XTJd4VfKZDpjVIREjMdp95SWbGsd3mtdlvRHlCEo5ZzG+If&#10;urBCOyq6UN2KJNhn1L9QWS3RR6/SSnpbeaW0hKKB1DT1T2reHUWAooXMiWGxKf4/Wvn6tEem+46v&#10;N+SPE5Yeaf/9y/03e/+VxeA/OuqQ5UuyagixJcSN2+McxbDHrHtUaPOXFLGx2Hte7IUxMTkdSjq9&#10;qjfNZpPpqgdcwJhegrcsbzputMvCRStOr2KaUi8phMt9TJXLLp0N5GTj3oIiMVSrKegyRnBjkJ0E&#10;DUD/qZnLlswMUdqYBVT/GTTnZhiU0fpb4JJdKnqXFqDVzuPvqqbx0qqa8i+qJ61Z9p3vz+Udih00&#10;H8XQeZbzAD6OC/zhj9v9AAAA//8DAFBLAwQUAAYACAAAACEAF7AgT94AAAAKAQAADwAAAGRycy9k&#10;b3ducmV2LnhtbEyPT0+DQBDF7yZ+h82YeGuXShRCWRrjn5MeKHrwuGWnQMrOEnYL6Kd3jAe9zcz7&#10;5c17+W6xvZhw9J0jBZt1BAKpdqajRsH72/MqBeGDJqN7R6jgEz3sisuLXGfGzbTHqQqNYBPymVbQ&#10;hjBkUvq6Rav92g1IrB3daHXgdWykGfXM5raXN1F0J63uiD+0esCHFutTdbYKkqeXqhzmx9evUiay&#10;LCcX0tOHUtdXy/0WRMAl/MHwE5+jQ8GZDu5MxotewSqJY0Z5SDfcgYnfy4HR+BZkkcv/FYpvAAAA&#10;//8DAFBLAQItABQABgAIAAAAIQC2gziS/gAAAOEBAAATAAAAAAAAAAAAAAAAAAAAAABbQ29udGVu&#10;dF9UeXBlc10ueG1sUEsBAi0AFAAGAAgAAAAhADj9If/WAAAAlAEAAAsAAAAAAAAAAAAAAAAALwEA&#10;AF9yZWxzLy5yZWxzUEsBAi0AFAAGAAgAAAAhAKuOzWC+AQAAuQMAAA4AAAAAAAAAAAAAAAAALgIA&#10;AGRycy9lMm9Eb2MueG1sUEsBAi0AFAAGAAgAAAAhABewIE/eAAAACgEAAA8AAAAAAAAAAAAAAAAA&#10;GAQAAGRycy9kb3ducmV2LnhtbFBLBQYAAAAABAAEAPMAAAAjBQAAAAA=&#10;" strokecolor="black [3040]"/>
            </w:pict>
          </mc:Fallback>
        </mc:AlternateContent>
      </w:r>
      <w:r w:rsidR="00BF12E1" w:rsidRPr="00477003">
        <w:rPr>
          <w:rFonts w:ascii="Arial" w:hAnsi="Arial" w:cs="Arial"/>
          <w:b/>
          <w:bCs/>
          <w:color w:val="auto"/>
        </w:rPr>
        <w:t>2</w:t>
      </w:r>
      <w:r w:rsidR="007C303A" w:rsidRPr="00477003">
        <w:rPr>
          <w:rFonts w:ascii="Arial" w:hAnsi="Arial" w:cs="Arial"/>
          <w:b/>
          <w:bCs/>
          <w:color w:val="auto"/>
        </w:rPr>
        <w:t>48</w:t>
      </w:r>
      <w:r w:rsidR="00BF12E1" w:rsidRPr="00477003">
        <w:rPr>
          <w:rFonts w:ascii="Arial" w:hAnsi="Arial" w:cs="Arial"/>
          <w:b/>
          <w:bCs/>
          <w:color w:val="auto"/>
        </w:rPr>
        <w:t>.</w:t>
      </w:r>
      <w:r w:rsidR="00A10847" w:rsidRPr="00477003">
        <w:rPr>
          <w:rFonts w:ascii="Arial" w:hAnsi="Arial" w:cs="Arial"/>
          <w:b/>
          <w:bCs/>
          <w:color w:val="auto"/>
        </w:rPr>
        <w:t> </w:t>
      </w:r>
      <w:r w:rsidR="00BF12E1" w:rsidRPr="00477003">
        <w:rPr>
          <w:rFonts w:ascii="Arial" w:hAnsi="Arial" w:cs="Arial"/>
          <w:color w:val="auto"/>
        </w:rPr>
        <w:t>Právo z přepravní smlouvy u dokladů vydaných smluvním prodejcem (např. cestovní kancelář atd.), může cestující uplatnit u prodejce, u kterého doklad zakoupil nebo u ČD dle ustanovení této kapitoly.</w:t>
      </w:r>
    </w:p>
    <w:p w:rsidR="00D3317F" w:rsidRPr="00477003" w:rsidRDefault="00BA0E5D" w:rsidP="00D3317F">
      <w:pPr>
        <w:pStyle w:val="Zkladntext"/>
        <w:jc w:val="both"/>
        <w:rPr>
          <w:rFonts w:ascii="Arial" w:hAnsi="Arial" w:cs="Arial"/>
          <w:color w:val="auto"/>
        </w:rPr>
      </w:pPr>
      <w:r w:rsidRPr="00477003">
        <w:rPr>
          <w:rFonts w:ascii="Arial" w:hAnsi="Arial" w:cs="Arial"/>
          <w:b/>
          <w:bCs/>
          <w:color w:val="auto"/>
        </w:rPr>
        <w:t>2</w:t>
      </w:r>
      <w:r w:rsidR="00031089" w:rsidRPr="00477003">
        <w:rPr>
          <w:rFonts w:ascii="Arial" w:hAnsi="Arial" w:cs="Arial"/>
          <w:b/>
          <w:bCs/>
          <w:color w:val="auto"/>
        </w:rPr>
        <w:t>4</w:t>
      </w:r>
      <w:r w:rsidR="007C303A" w:rsidRPr="00477003">
        <w:rPr>
          <w:rFonts w:ascii="Arial" w:hAnsi="Arial" w:cs="Arial"/>
          <w:b/>
          <w:bCs/>
          <w:color w:val="auto"/>
        </w:rPr>
        <w:t>9</w:t>
      </w:r>
      <w:r w:rsidRPr="00477003">
        <w:rPr>
          <w:rFonts w:ascii="Arial" w:hAnsi="Arial" w:cs="Arial"/>
          <w:b/>
          <w:bCs/>
          <w:color w:val="auto"/>
        </w:rPr>
        <w:t>.</w:t>
      </w:r>
      <w:r w:rsidR="00A10847" w:rsidRPr="00477003">
        <w:rPr>
          <w:rFonts w:ascii="Arial" w:hAnsi="Arial" w:cs="Arial"/>
          <w:color w:val="auto"/>
        </w:rPr>
        <w:t> </w:t>
      </w:r>
      <w:r w:rsidR="00270663" w:rsidRPr="00477003">
        <w:rPr>
          <w:rFonts w:ascii="Arial" w:hAnsi="Arial" w:cs="Arial"/>
          <w:color w:val="auto"/>
        </w:rPr>
        <w:t>P</w:t>
      </w:r>
      <w:r w:rsidRPr="00477003">
        <w:rPr>
          <w:rFonts w:ascii="Arial" w:hAnsi="Arial" w:cs="Arial"/>
          <w:color w:val="auto"/>
        </w:rPr>
        <w:t xml:space="preserve">rávo z přepravní smlouvy </w:t>
      </w:r>
      <w:r w:rsidR="00677FEA" w:rsidRPr="00477003">
        <w:rPr>
          <w:rFonts w:ascii="Arial" w:hAnsi="Arial" w:cs="Arial"/>
          <w:color w:val="auto"/>
        </w:rPr>
        <w:t xml:space="preserve">u jízdních dokladů zakoupených </w:t>
      </w:r>
      <w:r w:rsidR="00270663" w:rsidRPr="00477003">
        <w:rPr>
          <w:rFonts w:ascii="Arial" w:hAnsi="Arial" w:cs="Arial"/>
          <w:color w:val="auto"/>
        </w:rPr>
        <w:t xml:space="preserve">u pokladní přepážky, u průvodčího a z jízdenkového automatu může cestující uplatnit u pokladní přepážky nebo </w:t>
      </w:r>
      <w:r w:rsidR="00DD264F" w:rsidRPr="00477003">
        <w:rPr>
          <w:rFonts w:ascii="Arial" w:hAnsi="Arial" w:cs="Arial"/>
          <w:color w:val="auto"/>
        </w:rPr>
        <w:t xml:space="preserve">na své náklady </w:t>
      </w:r>
      <w:r w:rsidR="00270663" w:rsidRPr="00477003">
        <w:rPr>
          <w:rFonts w:ascii="Arial" w:hAnsi="Arial" w:cs="Arial"/>
          <w:color w:val="auto"/>
        </w:rPr>
        <w:t>písemn</w:t>
      </w:r>
      <w:r w:rsidR="008C366A" w:rsidRPr="00477003">
        <w:rPr>
          <w:rFonts w:ascii="Arial" w:hAnsi="Arial" w:cs="Arial"/>
          <w:color w:val="auto"/>
        </w:rPr>
        <w:t>ým podáním</w:t>
      </w:r>
      <w:r w:rsidR="00270663" w:rsidRPr="00477003">
        <w:rPr>
          <w:rFonts w:ascii="Arial" w:hAnsi="Arial" w:cs="Arial"/>
          <w:color w:val="auto"/>
        </w:rPr>
        <w:t xml:space="preserve"> na adrese: České dráhy, a.s. – OPT Olomouc, oddělení podílování, odúčtování a urovnání vztahů, Vídeňská 15, 772 11 Olomouc.</w:t>
      </w:r>
    </w:p>
    <w:p w:rsidR="00270663" w:rsidRPr="00477003" w:rsidRDefault="00BA0E5D" w:rsidP="00D3317F">
      <w:pPr>
        <w:pStyle w:val="Zkladntext"/>
        <w:ind w:firstLine="426"/>
        <w:jc w:val="both"/>
        <w:rPr>
          <w:rFonts w:ascii="Arial" w:hAnsi="Arial" w:cs="Arial"/>
          <w:bCs/>
          <w:color w:val="auto"/>
        </w:rPr>
      </w:pPr>
      <w:r w:rsidRPr="00477003">
        <w:rPr>
          <w:rFonts w:ascii="Arial" w:hAnsi="Arial" w:cs="Arial"/>
          <w:b/>
          <w:bCs/>
          <w:color w:val="auto"/>
        </w:rPr>
        <w:t>2</w:t>
      </w:r>
      <w:r w:rsidR="00031089" w:rsidRPr="00477003">
        <w:rPr>
          <w:rFonts w:ascii="Arial" w:hAnsi="Arial" w:cs="Arial"/>
          <w:b/>
          <w:bCs/>
          <w:color w:val="auto"/>
        </w:rPr>
        <w:t>4</w:t>
      </w:r>
      <w:r w:rsidR="008C366A" w:rsidRPr="00477003">
        <w:rPr>
          <w:rFonts w:ascii="Arial" w:hAnsi="Arial" w:cs="Arial"/>
          <w:b/>
          <w:bCs/>
          <w:color w:val="auto"/>
        </w:rPr>
        <w:t>9</w:t>
      </w:r>
      <w:r w:rsidRPr="00477003">
        <w:rPr>
          <w:rFonts w:ascii="Arial" w:hAnsi="Arial" w:cs="Arial"/>
          <w:b/>
          <w:bCs/>
          <w:color w:val="auto"/>
        </w:rPr>
        <w:t>.</w:t>
      </w:r>
      <w:r w:rsidR="00A10847" w:rsidRPr="00477003">
        <w:rPr>
          <w:rFonts w:ascii="Arial" w:hAnsi="Arial" w:cs="Arial"/>
          <w:b/>
          <w:bCs/>
          <w:color w:val="auto"/>
        </w:rPr>
        <w:t> </w:t>
      </w:r>
      <w:r w:rsidRPr="00477003">
        <w:rPr>
          <w:rFonts w:ascii="Arial" w:hAnsi="Arial" w:cs="Arial"/>
          <w:b/>
          <w:bCs/>
          <w:color w:val="auto"/>
        </w:rPr>
        <w:t>1.</w:t>
      </w:r>
      <w:r w:rsidR="00A10847" w:rsidRPr="00477003">
        <w:rPr>
          <w:rFonts w:ascii="Arial" w:hAnsi="Arial" w:cs="Arial"/>
          <w:bCs/>
          <w:color w:val="auto"/>
        </w:rPr>
        <w:t> </w:t>
      </w:r>
      <w:r w:rsidR="00270663" w:rsidRPr="00477003">
        <w:rPr>
          <w:rFonts w:ascii="Arial" w:hAnsi="Arial" w:cs="Arial"/>
          <w:bCs/>
          <w:color w:val="auto"/>
        </w:rPr>
        <w:t>Při uplatnění práva u pokladní přepážky</w:t>
      </w:r>
      <w:r w:rsidRPr="00477003">
        <w:rPr>
          <w:rFonts w:ascii="Arial" w:hAnsi="Arial" w:cs="Arial"/>
          <w:bCs/>
          <w:color w:val="auto"/>
        </w:rPr>
        <w:t xml:space="preserve"> je </w:t>
      </w:r>
      <w:r w:rsidR="00270663" w:rsidRPr="00477003">
        <w:rPr>
          <w:rFonts w:ascii="Arial" w:hAnsi="Arial" w:cs="Arial"/>
          <w:bCs/>
          <w:color w:val="auto"/>
        </w:rPr>
        <w:t xml:space="preserve">cestující </w:t>
      </w:r>
      <w:r w:rsidRPr="00477003">
        <w:rPr>
          <w:rFonts w:ascii="Arial" w:hAnsi="Arial" w:cs="Arial"/>
          <w:bCs/>
          <w:color w:val="auto"/>
        </w:rPr>
        <w:t>povinen</w:t>
      </w:r>
      <w:r w:rsidR="0017615D" w:rsidRPr="00477003">
        <w:rPr>
          <w:rFonts w:ascii="Arial" w:hAnsi="Arial" w:cs="Arial"/>
          <w:bCs/>
          <w:color w:val="auto"/>
        </w:rPr>
        <w:t>:</w:t>
      </w:r>
    </w:p>
    <w:p w:rsidR="00BA0E5D" w:rsidRPr="00477003" w:rsidRDefault="0017615D" w:rsidP="00420AB3">
      <w:pPr>
        <w:pStyle w:val="Zkladntext"/>
        <w:numPr>
          <w:ilvl w:val="0"/>
          <w:numId w:val="51"/>
        </w:numPr>
        <w:spacing w:after="60"/>
        <w:ind w:left="709" w:hanging="283"/>
        <w:jc w:val="both"/>
        <w:rPr>
          <w:rFonts w:ascii="Arial" w:hAnsi="Arial" w:cs="Arial"/>
          <w:bCs/>
          <w:color w:val="auto"/>
        </w:rPr>
      </w:pPr>
      <w:r w:rsidRPr="00477003">
        <w:rPr>
          <w:rFonts w:ascii="Arial" w:hAnsi="Arial" w:cs="Arial"/>
          <w:bCs/>
          <w:color w:val="auto"/>
        </w:rPr>
        <w:t xml:space="preserve">nahlásit pověřenému zaměstnanci ČD </w:t>
      </w:r>
      <w:r w:rsidR="00270663" w:rsidRPr="00477003">
        <w:rPr>
          <w:rFonts w:ascii="Arial" w:hAnsi="Arial" w:cs="Arial"/>
          <w:bCs/>
          <w:color w:val="auto"/>
        </w:rPr>
        <w:t xml:space="preserve">veškeré </w:t>
      </w:r>
      <w:r w:rsidR="00BA0E5D" w:rsidRPr="00477003">
        <w:rPr>
          <w:rFonts w:ascii="Arial" w:hAnsi="Arial" w:cs="Arial"/>
          <w:bCs/>
          <w:color w:val="auto"/>
        </w:rPr>
        <w:t>požadované údaje nezbytné pro vyřízení uplatn</w:t>
      </w:r>
      <w:r w:rsidRPr="00477003">
        <w:rPr>
          <w:rFonts w:ascii="Arial" w:hAnsi="Arial" w:cs="Arial"/>
          <w:bCs/>
          <w:color w:val="auto"/>
        </w:rPr>
        <w:t>ěného práva z přepravní smlouvy,</w:t>
      </w:r>
    </w:p>
    <w:p w:rsidR="0017615D" w:rsidRPr="00477003" w:rsidRDefault="0017615D" w:rsidP="00420AB3">
      <w:pPr>
        <w:pStyle w:val="Zkladntext"/>
        <w:numPr>
          <w:ilvl w:val="0"/>
          <w:numId w:val="51"/>
        </w:numPr>
        <w:spacing w:after="120"/>
        <w:ind w:left="709" w:hanging="283"/>
        <w:jc w:val="both"/>
        <w:rPr>
          <w:rFonts w:ascii="Arial" w:hAnsi="Arial" w:cs="Arial"/>
          <w:bCs/>
          <w:color w:val="auto"/>
        </w:rPr>
      </w:pPr>
      <w:r w:rsidRPr="00477003">
        <w:rPr>
          <w:rFonts w:ascii="Arial" w:hAnsi="Arial" w:cs="Arial"/>
          <w:bCs/>
          <w:color w:val="auto"/>
        </w:rPr>
        <w:t xml:space="preserve">odevzdat proti potvrzení pověřenému zaměstnanci ČD originály </w:t>
      </w:r>
      <w:r w:rsidR="00DD264F" w:rsidRPr="00477003">
        <w:rPr>
          <w:rFonts w:ascii="Arial" w:hAnsi="Arial" w:cs="Arial"/>
          <w:bCs/>
          <w:color w:val="auto"/>
        </w:rPr>
        <w:t>předmětných</w:t>
      </w:r>
      <w:r w:rsidRPr="00477003">
        <w:rPr>
          <w:rFonts w:ascii="Arial" w:hAnsi="Arial" w:cs="Arial"/>
          <w:bCs/>
          <w:color w:val="auto"/>
        </w:rPr>
        <w:t xml:space="preserve"> dokladů.</w:t>
      </w:r>
    </w:p>
    <w:p w:rsidR="0017615D" w:rsidRPr="00477003" w:rsidRDefault="0017615D" w:rsidP="0017615D">
      <w:pPr>
        <w:pStyle w:val="Zkladntext"/>
        <w:spacing w:after="120"/>
        <w:ind w:left="426"/>
        <w:jc w:val="both"/>
        <w:rPr>
          <w:rFonts w:ascii="Arial" w:hAnsi="Arial" w:cs="Arial"/>
          <w:bCs/>
          <w:color w:val="auto"/>
        </w:rPr>
      </w:pPr>
      <w:r w:rsidRPr="00477003">
        <w:rPr>
          <w:rFonts w:ascii="Arial" w:hAnsi="Arial" w:cs="Arial"/>
          <w:b/>
          <w:bCs/>
          <w:color w:val="auto"/>
        </w:rPr>
        <w:t>24</w:t>
      </w:r>
      <w:r w:rsidR="008C366A" w:rsidRPr="00477003">
        <w:rPr>
          <w:rFonts w:ascii="Arial" w:hAnsi="Arial" w:cs="Arial"/>
          <w:b/>
          <w:bCs/>
          <w:color w:val="auto"/>
        </w:rPr>
        <w:t>9</w:t>
      </w:r>
      <w:r w:rsidRPr="00477003">
        <w:rPr>
          <w:rFonts w:ascii="Arial" w:hAnsi="Arial" w:cs="Arial"/>
          <w:b/>
          <w:bCs/>
          <w:color w:val="auto"/>
        </w:rPr>
        <w:t>.</w:t>
      </w:r>
      <w:r w:rsidR="00A10847" w:rsidRPr="00477003">
        <w:rPr>
          <w:rFonts w:ascii="Arial" w:hAnsi="Arial" w:cs="Arial"/>
          <w:b/>
          <w:bCs/>
          <w:color w:val="auto"/>
        </w:rPr>
        <w:t> </w:t>
      </w:r>
      <w:r w:rsidRPr="00477003">
        <w:rPr>
          <w:rFonts w:ascii="Arial" w:hAnsi="Arial" w:cs="Arial"/>
          <w:b/>
          <w:bCs/>
          <w:color w:val="auto"/>
        </w:rPr>
        <w:t>2.</w:t>
      </w:r>
      <w:r w:rsidR="00A10847" w:rsidRPr="00477003">
        <w:rPr>
          <w:rFonts w:ascii="Arial" w:hAnsi="Arial" w:cs="Arial"/>
          <w:bCs/>
          <w:color w:val="auto"/>
        </w:rPr>
        <w:t> </w:t>
      </w:r>
      <w:r w:rsidRPr="00477003">
        <w:rPr>
          <w:rFonts w:ascii="Arial" w:hAnsi="Arial" w:cs="Arial"/>
          <w:bCs/>
          <w:color w:val="auto"/>
        </w:rPr>
        <w:t>Při uplatnění práva na OPT je cestující povinen:</w:t>
      </w:r>
    </w:p>
    <w:p w:rsidR="0017615D" w:rsidRPr="00477003" w:rsidRDefault="0017615D" w:rsidP="00420AB3">
      <w:pPr>
        <w:pStyle w:val="Zkladntext"/>
        <w:numPr>
          <w:ilvl w:val="0"/>
          <w:numId w:val="51"/>
        </w:numPr>
        <w:spacing w:after="60"/>
        <w:ind w:left="709" w:hanging="283"/>
        <w:jc w:val="both"/>
        <w:rPr>
          <w:rFonts w:ascii="Arial" w:hAnsi="Arial" w:cs="Arial"/>
          <w:bCs/>
          <w:color w:val="auto"/>
        </w:rPr>
      </w:pPr>
      <w:r w:rsidRPr="00477003">
        <w:rPr>
          <w:rFonts w:ascii="Arial" w:hAnsi="Arial" w:cs="Arial"/>
          <w:bCs/>
          <w:color w:val="auto"/>
        </w:rPr>
        <w:t>uvést v</w:t>
      </w:r>
      <w:r w:rsidR="008C366A" w:rsidRPr="00477003">
        <w:rPr>
          <w:rFonts w:ascii="Arial" w:hAnsi="Arial" w:cs="Arial"/>
          <w:bCs/>
          <w:color w:val="auto"/>
        </w:rPr>
        <w:t> </w:t>
      </w:r>
      <w:r w:rsidRPr="00477003">
        <w:rPr>
          <w:rFonts w:ascii="Arial" w:hAnsi="Arial" w:cs="Arial"/>
          <w:bCs/>
          <w:color w:val="auto"/>
        </w:rPr>
        <w:t>písemné</w:t>
      </w:r>
      <w:r w:rsidR="008C366A" w:rsidRPr="00477003">
        <w:rPr>
          <w:rFonts w:ascii="Arial" w:hAnsi="Arial" w:cs="Arial"/>
          <w:bCs/>
          <w:color w:val="auto"/>
        </w:rPr>
        <w:t>m podání</w:t>
      </w:r>
      <w:r w:rsidRPr="00477003">
        <w:rPr>
          <w:rFonts w:ascii="Arial" w:hAnsi="Arial" w:cs="Arial"/>
          <w:bCs/>
          <w:color w:val="auto"/>
        </w:rPr>
        <w:t xml:space="preserve"> důvod uplatnění práva z přepravní smlouvy, </w:t>
      </w:r>
      <w:r w:rsidRPr="00477003">
        <w:rPr>
          <w:rFonts w:ascii="Arial" w:hAnsi="Arial" w:cs="Arial"/>
          <w:color w:val="auto"/>
        </w:rPr>
        <w:t>výši požadované náhrady, poštovní adresu a pokud možno číslo bankovního účtu vč. kódu banky, kontaktní telefonní číslo a e-mailovou adresu,</w:t>
      </w:r>
    </w:p>
    <w:p w:rsidR="0017615D" w:rsidRPr="00477003" w:rsidRDefault="0017615D" w:rsidP="00420AB3">
      <w:pPr>
        <w:pStyle w:val="Zkladntext"/>
        <w:numPr>
          <w:ilvl w:val="0"/>
          <w:numId w:val="51"/>
        </w:numPr>
        <w:spacing w:after="120"/>
        <w:ind w:left="709" w:hanging="283"/>
        <w:jc w:val="both"/>
        <w:rPr>
          <w:rFonts w:ascii="Arial" w:hAnsi="Arial" w:cs="Arial"/>
          <w:bCs/>
          <w:color w:val="auto"/>
        </w:rPr>
      </w:pPr>
      <w:r w:rsidRPr="00477003">
        <w:rPr>
          <w:rFonts w:ascii="Arial" w:hAnsi="Arial" w:cs="Arial"/>
          <w:color w:val="auto"/>
        </w:rPr>
        <w:t>přiložit k </w:t>
      </w:r>
      <w:r w:rsidR="008C366A" w:rsidRPr="00477003">
        <w:rPr>
          <w:rFonts w:ascii="Arial" w:hAnsi="Arial" w:cs="Arial"/>
          <w:color w:val="auto"/>
        </w:rPr>
        <w:t>podání</w:t>
      </w:r>
      <w:r w:rsidRPr="00477003">
        <w:rPr>
          <w:rFonts w:ascii="Arial" w:hAnsi="Arial" w:cs="Arial"/>
          <w:color w:val="auto"/>
        </w:rPr>
        <w:t xml:space="preserve"> originály </w:t>
      </w:r>
      <w:r w:rsidR="00DD264F" w:rsidRPr="00477003">
        <w:rPr>
          <w:rFonts w:ascii="Arial" w:hAnsi="Arial" w:cs="Arial"/>
          <w:color w:val="auto"/>
        </w:rPr>
        <w:t>předmětných dokladů</w:t>
      </w:r>
      <w:r w:rsidR="004E1D5C" w:rsidRPr="00477003">
        <w:rPr>
          <w:rFonts w:ascii="Arial" w:hAnsi="Arial" w:cs="Arial"/>
          <w:color w:val="auto"/>
        </w:rPr>
        <w:t xml:space="preserve"> a potvrzení o nevyužití, jsou-li požadována</w:t>
      </w:r>
      <w:r w:rsidRPr="00477003">
        <w:rPr>
          <w:rFonts w:ascii="Arial" w:hAnsi="Arial" w:cs="Arial"/>
          <w:bCs/>
          <w:color w:val="auto"/>
        </w:rPr>
        <w:t>.</w:t>
      </w:r>
    </w:p>
    <w:p w:rsidR="00BA0E5D" w:rsidRPr="00477003" w:rsidRDefault="00BA0E5D" w:rsidP="00031089">
      <w:pPr>
        <w:pStyle w:val="Zkladntext"/>
        <w:spacing w:after="120"/>
        <w:ind w:left="426"/>
        <w:jc w:val="both"/>
        <w:rPr>
          <w:rFonts w:ascii="Arial" w:hAnsi="Arial" w:cs="Arial"/>
          <w:color w:val="auto"/>
        </w:rPr>
      </w:pPr>
      <w:r w:rsidRPr="00477003">
        <w:rPr>
          <w:rFonts w:ascii="Arial" w:hAnsi="Arial" w:cs="Arial"/>
          <w:b/>
          <w:bCs/>
          <w:color w:val="auto"/>
        </w:rPr>
        <w:t>2</w:t>
      </w:r>
      <w:r w:rsidR="00031089" w:rsidRPr="00477003">
        <w:rPr>
          <w:rFonts w:ascii="Arial" w:hAnsi="Arial" w:cs="Arial"/>
          <w:b/>
          <w:bCs/>
          <w:color w:val="auto"/>
        </w:rPr>
        <w:t>4</w:t>
      </w:r>
      <w:r w:rsidR="008C366A" w:rsidRPr="00477003">
        <w:rPr>
          <w:rFonts w:ascii="Arial" w:hAnsi="Arial" w:cs="Arial"/>
          <w:b/>
          <w:bCs/>
          <w:color w:val="auto"/>
        </w:rPr>
        <w:t>9</w:t>
      </w:r>
      <w:r w:rsidRPr="00477003">
        <w:rPr>
          <w:rFonts w:ascii="Arial" w:hAnsi="Arial" w:cs="Arial"/>
          <w:b/>
          <w:bCs/>
          <w:color w:val="auto"/>
        </w:rPr>
        <w:t>.</w:t>
      </w:r>
      <w:r w:rsidR="00A10847" w:rsidRPr="00477003">
        <w:rPr>
          <w:rFonts w:ascii="Arial" w:hAnsi="Arial" w:cs="Arial"/>
          <w:b/>
          <w:bCs/>
          <w:color w:val="auto"/>
        </w:rPr>
        <w:t> </w:t>
      </w:r>
      <w:r w:rsidR="00AB2FC5" w:rsidRPr="00477003">
        <w:rPr>
          <w:rFonts w:ascii="Arial" w:hAnsi="Arial" w:cs="Arial"/>
          <w:b/>
          <w:bCs/>
          <w:color w:val="auto"/>
        </w:rPr>
        <w:t>3</w:t>
      </w:r>
      <w:r w:rsidRPr="00477003">
        <w:rPr>
          <w:rFonts w:ascii="Arial" w:hAnsi="Arial" w:cs="Arial"/>
          <w:b/>
          <w:bCs/>
          <w:color w:val="auto"/>
        </w:rPr>
        <w:t>.</w:t>
      </w:r>
      <w:r w:rsidR="00A10847" w:rsidRPr="00477003">
        <w:rPr>
          <w:rFonts w:ascii="Arial" w:hAnsi="Arial" w:cs="Arial"/>
          <w:bCs/>
          <w:color w:val="auto"/>
        </w:rPr>
        <w:t> </w:t>
      </w:r>
      <w:r w:rsidRPr="00477003">
        <w:rPr>
          <w:rFonts w:ascii="Arial" w:hAnsi="Arial" w:cs="Arial"/>
          <w:bCs/>
          <w:color w:val="auto"/>
        </w:rPr>
        <w:t xml:space="preserve">Pokud nemůže být uznaná částka vyplacena </w:t>
      </w:r>
      <w:r w:rsidR="00571C5B" w:rsidRPr="00477003">
        <w:rPr>
          <w:rFonts w:ascii="Arial" w:hAnsi="Arial" w:cs="Arial"/>
          <w:bCs/>
          <w:color w:val="auto"/>
        </w:rPr>
        <w:t>u pokladní přepážky</w:t>
      </w:r>
      <w:r w:rsidRPr="00477003">
        <w:rPr>
          <w:rFonts w:ascii="Arial" w:hAnsi="Arial" w:cs="Arial"/>
          <w:bCs/>
          <w:color w:val="auto"/>
        </w:rPr>
        <w:t xml:space="preserve">, </w:t>
      </w:r>
      <w:r w:rsidR="00F7026F" w:rsidRPr="00477003">
        <w:rPr>
          <w:rFonts w:ascii="Arial" w:hAnsi="Arial" w:cs="Arial"/>
          <w:bCs/>
          <w:color w:val="auto"/>
        </w:rPr>
        <w:t>u které cestující uplatnil své právo</w:t>
      </w:r>
      <w:r w:rsidR="00341FD1" w:rsidRPr="00477003">
        <w:rPr>
          <w:rFonts w:ascii="Arial" w:hAnsi="Arial" w:cs="Arial"/>
          <w:bCs/>
          <w:color w:val="auto"/>
        </w:rPr>
        <w:t xml:space="preserve"> z</w:t>
      </w:r>
      <w:r w:rsidR="005E4D22" w:rsidRPr="00477003">
        <w:rPr>
          <w:rFonts w:ascii="Arial" w:hAnsi="Arial" w:cs="Arial"/>
          <w:bCs/>
          <w:color w:val="auto"/>
        </w:rPr>
        <w:t> </w:t>
      </w:r>
      <w:r w:rsidR="00341FD1" w:rsidRPr="00477003">
        <w:rPr>
          <w:rFonts w:ascii="Arial" w:hAnsi="Arial" w:cs="Arial"/>
          <w:bCs/>
          <w:color w:val="auto"/>
        </w:rPr>
        <w:t>přepravní</w:t>
      </w:r>
      <w:r w:rsidR="005E4D22" w:rsidRPr="00477003">
        <w:rPr>
          <w:rFonts w:ascii="Arial" w:hAnsi="Arial" w:cs="Arial"/>
          <w:bCs/>
          <w:color w:val="auto"/>
        </w:rPr>
        <w:t xml:space="preserve"> </w:t>
      </w:r>
      <w:r w:rsidR="00341FD1" w:rsidRPr="00477003">
        <w:rPr>
          <w:rFonts w:ascii="Arial" w:hAnsi="Arial" w:cs="Arial"/>
          <w:bCs/>
          <w:color w:val="auto"/>
        </w:rPr>
        <w:t>smlouvy</w:t>
      </w:r>
      <w:r w:rsidR="00F7026F" w:rsidRPr="00477003">
        <w:rPr>
          <w:rFonts w:ascii="Arial" w:hAnsi="Arial" w:cs="Arial"/>
          <w:bCs/>
          <w:color w:val="auto"/>
        </w:rPr>
        <w:t xml:space="preserve">, </w:t>
      </w:r>
      <w:r w:rsidR="00F7026F" w:rsidRPr="00477003">
        <w:rPr>
          <w:rFonts w:ascii="Arial" w:hAnsi="Arial" w:cs="Arial"/>
          <w:color w:val="auto"/>
        </w:rPr>
        <w:t xml:space="preserve">postoupí pověřený zaměstnanec ČD </w:t>
      </w:r>
      <w:r w:rsidRPr="00477003">
        <w:rPr>
          <w:rFonts w:ascii="Arial" w:hAnsi="Arial" w:cs="Arial"/>
          <w:color w:val="auto"/>
        </w:rPr>
        <w:t xml:space="preserve">veškeré podklady k vyřízení </w:t>
      </w:r>
      <w:r w:rsidR="003F2FC9" w:rsidRPr="00477003">
        <w:rPr>
          <w:rFonts w:ascii="Arial" w:hAnsi="Arial" w:cs="Arial"/>
          <w:color w:val="auto"/>
        </w:rPr>
        <w:t xml:space="preserve">na </w:t>
      </w:r>
      <w:r w:rsidRPr="00477003">
        <w:rPr>
          <w:rFonts w:ascii="Arial" w:hAnsi="Arial" w:cs="Arial"/>
          <w:color w:val="auto"/>
        </w:rPr>
        <w:t>OPT.</w:t>
      </w:r>
    </w:p>
    <w:p w:rsidR="007C303A" w:rsidRPr="00477003" w:rsidRDefault="007C303A" w:rsidP="007C303A">
      <w:pPr>
        <w:pStyle w:val="Zkladntext"/>
        <w:spacing w:after="120"/>
        <w:ind w:left="426"/>
        <w:jc w:val="both"/>
        <w:rPr>
          <w:rFonts w:ascii="Arial" w:hAnsi="Arial" w:cs="Arial"/>
          <w:bCs/>
          <w:color w:val="auto"/>
        </w:rPr>
      </w:pPr>
      <w:r w:rsidRPr="00477003">
        <w:rPr>
          <w:rFonts w:ascii="Arial" w:hAnsi="Arial" w:cs="Arial"/>
          <w:b/>
          <w:color w:val="auto"/>
        </w:rPr>
        <w:t>2</w:t>
      </w:r>
      <w:r w:rsidR="008C366A" w:rsidRPr="00477003">
        <w:rPr>
          <w:rFonts w:ascii="Arial" w:hAnsi="Arial" w:cs="Arial"/>
          <w:b/>
          <w:color w:val="auto"/>
        </w:rPr>
        <w:t>49.</w:t>
      </w:r>
      <w:r w:rsidR="00A10847" w:rsidRPr="00477003">
        <w:rPr>
          <w:rFonts w:ascii="Arial" w:hAnsi="Arial" w:cs="Arial"/>
          <w:b/>
          <w:color w:val="auto"/>
        </w:rPr>
        <w:t> </w:t>
      </w:r>
      <w:r w:rsidR="008C366A" w:rsidRPr="00477003">
        <w:rPr>
          <w:rFonts w:ascii="Arial" w:hAnsi="Arial" w:cs="Arial"/>
          <w:b/>
          <w:color w:val="auto"/>
        </w:rPr>
        <w:t>4</w:t>
      </w:r>
      <w:r w:rsidRPr="00477003">
        <w:rPr>
          <w:rFonts w:ascii="Arial" w:hAnsi="Arial" w:cs="Arial"/>
          <w:b/>
          <w:color w:val="auto"/>
        </w:rPr>
        <w:t>.</w:t>
      </w:r>
      <w:r w:rsidR="00A10847" w:rsidRPr="00477003">
        <w:rPr>
          <w:rFonts w:ascii="Arial" w:hAnsi="Arial" w:cs="Arial"/>
          <w:bCs/>
          <w:color w:val="auto"/>
        </w:rPr>
        <w:t> </w:t>
      </w:r>
      <w:r w:rsidRPr="00477003">
        <w:rPr>
          <w:rFonts w:ascii="Arial" w:hAnsi="Arial" w:cs="Arial"/>
          <w:color w:val="auto"/>
        </w:rPr>
        <w:t xml:space="preserve">Originál jízdního dokladu při jeho částečném nevyužití </w:t>
      </w:r>
      <w:r w:rsidRPr="00477003">
        <w:rPr>
          <w:rFonts w:ascii="Arial" w:hAnsi="Arial" w:cs="Arial"/>
          <w:bCs/>
          <w:color w:val="auto"/>
        </w:rPr>
        <w:t xml:space="preserve">může být cestujícímu </w:t>
      </w:r>
      <w:r w:rsidR="008C366A" w:rsidRPr="00477003">
        <w:rPr>
          <w:rFonts w:ascii="Arial" w:hAnsi="Arial" w:cs="Arial"/>
          <w:bCs/>
          <w:color w:val="auto"/>
        </w:rPr>
        <w:t xml:space="preserve">po vyřízení uplatněného práva </w:t>
      </w:r>
      <w:r w:rsidRPr="00477003">
        <w:rPr>
          <w:rFonts w:ascii="Arial" w:hAnsi="Arial" w:cs="Arial"/>
          <w:bCs/>
          <w:color w:val="auto"/>
        </w:rPr>
        <w:t xml:space="preserve">na jeho žádost vrácen </w:t>
      </w:r>
      <w:r w:rsidRPr="00477003">
        <w:rPr>
          <w:rFonts w:ascii="Arial" w:hAnsi="Arial" w:cs="Arial"/>
          <w:color w:val="auto"/>
        </w:rPr>
        <w:t>spolu s</w:t>
      </w:r>
      <w:r w:rsidR="009035F0" w:rsidRPr="00477003">
        <w:rPr>
          <w:rFonts w:ascii="Arial" w:hAnsi="Arial" w:cs="Arial"/>
          <w:color w:val="auto"/>
        </w:rPr>
        <w:t> </w:t>
      </w:r>
      <w:r w:rsidRPr="00477003">
        <w:rPr>
          <w:rFonts w:ascii="Arial" w:hAnsi="Arial" w:cs="Arial"/>
          <w:color w:val="auto"/>
        </w:rPr>
        <w:t>opravným daňovým dokladem</w:t>
      </w:r>
      <w:r w:rsidRPr="00477003">
        <w:rPr>
          <w:rFonts w:ascii="Arial" w:hAnsi="Arial" w:cs="Arial"/>
          <w:bCs/>
          <w:color w:val="auto"/>
        </w:rPr>
        <w:t>.</w:t>
      </w:r>
    </w:p>
    <w:p w:rsidR="00DD264F" w:rsidRPr="00477003" w:rsidRDefault="00677FEA" w:rsidP="008C366A">
      <w:pPr>
        <w:pStyle w:val="Zkladntext"/>
        <w:spacing w:after="120"/>
        <w:ind w:left="426"/>
        <w:jc w:val="both"/>
        <w:rPr>
          <w:rFonts w:ascii="Arial" w:hAnsi="Arial" w:cs="Arial"/>
          <w:bCs/>
          <w:color w:val="auto"/>
        </w:rPr>
      </w:pPr>
      <w:r w:rsidRPr="00477003">
        <w:rPr>
          <w:rFonts w:ascii="Arial" w:hAnsi="Arial" w:cs="Arial"/>
          <w:b/>
          <w:bCs/>
          <w:color w:val="auto"/>
        </w:rPr>
        <w:t>24</w:t>
      </w:r>
      <w:r w:rsidR="008C366A" w:rsidRPr="00477003">
        <w:rPr>
          <w:rFonts w:ascii="Arial" w:hAnsi="Arial" w:cs="Arial"/>
          <w:b/>
          <w:bCs/>
          <w:color w:val="auto"/>
        </w:rPr>
        <w:t>9</w:t>
      </w:r>
      <w:r w:rsidRPr="00477003">
        <w:rPr>
          <w:rFonts w:ascii="Arial" w:hAnsi="Arial" w:cs="Arial"/>
          <w:b/>
          <w:bCs/>
          <w:color w:val="auto"/>
        </w:rPr>
        <w:t>.</w:t>
      </w:r>
      <w:r w:rsidR="00A10847" w:rsidRPr="00477003">
        <w:rPr>
          <w:rFonts w:ascii="Arial" w:hAnsi="Arial" w:cs="Arial"/>
          <w:b/>
          <w:bCs/>
          <w:color w:val="auto"/>
        </w:rPr>
        <w:t> </w:t>
      </w:r>
      <w:r w:rsidR="008C366A" w:rsidRPr="00477003">
        <w:rPr>
          <w:rFonts w:ascii="Arial" w:hAnsi="Arial" w:cs="Arial"/>
          <w:b/>
          <w:bCs/>
          <w:color w:val="auto"/>
        </w:rPr>
        <w:t>5</w:t>
      </w:r>
      <w:r w:rsidRPr="00477003">
        <w:rPr>
          <w:rFonts w:ascii="Arial" w:hAnsi="Arial" w:cs="Arial"/>
          <w:b/>
          <w:bCs/>
          <w:color w:val="auto"/>
        </w:rPr>
        <w:t>.</w:t>
      </w:r>
      <w:r w:rsidR="00A10847" w:rsidRPr="00477003">
        <w:rPr>
          <w:rFonts w:ascii="Arial" w:hAnsi="Arial" w:cs="Arial"/>
          <w:bCs/>
          <w:color w:val="auto"/>
        </w:rPr>
        <w:t> </w:t>
      </w:r>
      <w:r w:rsidRPr="00477003">
        <w:rPr>
          <w:rFonts w:ascii="Arial" w:hAnsi="Arial" w:cs="Arial"/>
          <w:bCs/>
          <w:color w:val="auto"/>
        </w:rPr>
        <w:t xml:space="preserve">U pokladní přepážky </w:t>
      </w:r>
      <w:r w:rsidR="00146C2B" w:rsidRPr="00477003">
        <w:rPr>
          <w:rFonts w:ascii="Arial" w:hAnsi="Arial" w:cs="Arial"/>
          <w:bCs/>
          <w:color w:val="auto"/>
        </w:rPr>
        <w:t>a</w:t>
      </w:r>
      <w:r w:rsidR="00DD264F" w:rsidRPr="00477003">
        <w:rPr>
          <w:rFonts w:ascii="Arial" w:hAnsi="Arial" w:cs="Arial"/>
          <w:bCs/>
          <w:color w:val="auto"/>
        </w:rPr>
        <w:t xml:space="preserve">ni na OPT </w:t>
      </w:r>
      <w:r w:rsidRPr="00477003">
        <w:rPr>
          <w:rFonts w:ascii="Arial" w:hAnsi="Arial" w:cs="Arial"/>
          <w:bCs/>
          <w:color w:val="auto"/>
        </w:rPr>
        <w:t>nelze uplatnit právo z přepravní smlouvy u jízdních dokladů eTiket.</w:t>
      </w:r>
    </w:p>
    <w:p w:rsidR="00830E42" w:rsidRPr="00477003" w:rsidRDefault="00465D3A" w:rsidP="008C366A">
      <w:pPr>
        <w:pStyle w:val="Zkladntext"/>
        <w:spacing w:after="120"/>
        <w:jc w:val="both"/>
        <w:rPr>
          <w:rFonts w:ascii="Arial" w:hAnsi="Arial" w:cs="Arial"/>
          <w:color w:val="auto"/>
          <w:highlight w:val="yellow"/>
        </w:rPr>
      </w:pPr>
      <w:r w:rsidRPr="00477003">
        <w:rPr>
          <w:rFonts w:ascii="Arial" w:hAnsi="Arial" w:cs="Arial"/>
          <w:b/>
          <w:noProof/>
          <w:color w:val="auto"/>
        </w:rPr>
        <mc:AlternateContent>
          <mc:Choice Requires="wps">
            <w:drawing>
              <wp:anchor distT="0" distB="0" distL="114300" distR="114300" simplePos="0" relativeHeight="251678720" behindDoc="0" locked="0" layoutInCell="1" allowOverlap="1" wp14:anchorId="799B6DD7" wp14:editId="5AD1D6B4">
                <wp:simplePos x="0" y="0"/>
                <wp:positionH relativeFrom="column">
                  <wp:posOffset>-469109</wp:posOffset>
                </wp:positionH>
                <wp:positionV relativeFrom="paragraph">
                  <wp:posOffset>307484</wp:posOffset>
                </wp:positionV>
                <wp:extent cx="0" cy="517585"/>
                <wp:effectExtent l="0" t="0" r="19050" b="15875"/>
                <wp:wrapNone/>
                <wp:docPr id="22" name="Přímá spojnice 22"/>
                <wp:cNvGraphicFramePr/>
                <a:graphic xmlns:a="http://schemas.openxmlformats.org/drawingml/2006/main">
                  <a:graphicData uri="http://schemas.microsoft.com/office/word/2010/wordprocessingShape">
                    <wps:wsp>
                      <wps:cNvCnPr/>
                      <wps:spPr>
                        <a:xfrm>
                          <a:off x="0" y="0"/>
                          <a:ext cx="0" cy="5175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0B31CF6" id="Přímá spojnice 22" o:spid="_x0000_s1026" style="position:absolute;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6.95pt,24.2pt" to="-36.95pt,6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4V0vgEAALcDAAAOAAAAZHJzL2Uyb0RvYy54bWysU0uO1DAQ3SNxB8t7OumWGkZRp2cxI9gg&#10;aPE5gMcpdwz+qWw66aOw5ACcYsS9KDvpDAKEEGLjuOz3XtUrV3bXozXsBBi1dy1fr2rOwEnfaXds&#10;+ft3z59ccRaTcJ0w3kHLzxD59f7xo90QGtj43psOkJGIi80QWt6nFJqqirIHK+LKB3B0qTxakSjE&#10;Y9WhGEjdmmpT10+rwWMX0EuIkU5vp0u+L/pKgUyvlYqQmGk51ZbKimW9y2u134nmiCL0Ws5liH+o&#10;wgrtKOkidSuSYJ9Q/yJltUQfvUor6W3lldISigdys65/cvO2FwGKF2pODEub4v+Tla9OB2S6a/lm&#10;w5kTlt7o8O3z/Vd7/4XF4D84KpDRHTVqCLEh/I074BzFcMDselRo85f8sLE097w0F8bE5HQo6XS7&#10;fra92ma56oEXMKYX4C3Lm5Yb7bJt0YjTy5gm6AVCvFzHlLns0tlABhv3BhRZoVzrwi5DBDcG2UnQ&#10;83cf13PagswUpY1ZSPWfSTM206AM1t8SF3TJ6F1aiFY7j7/LmsZLqWrCX1xPXrPtO9+dyzuUdtB0&#10;lIbOk5zH78e40B/+t/13AAAA//8DAFBLAwQUAAYACAAAACEAWry5Sd4AAAAKAQAADwAAAGRycy9k&#10;b3ducmV2LnhtbEyPy07DMBBF90j8gzVI7FqHUpEHcSrEYwWLEFiwdOMhiRqPo9hNAl/PoC5gOTNH&#10;d87Nd4vtxYSj7xwpuFpHIJBqZzpqFLy/Pa0SED5oMrp3hAq+0MOuOD/LdWbcTK84VaERHEI+0wra&#10;EIZMSl+3aLVfuwGJb59utDrwODbSjHrmcNvLTRTdSKs74g+tHvC+xfpQHa2C+PG5Kof54eW7lLEs&#10;y8mF5PCh1OXFcncLIuAS/mD41Wd1KNhp745kvOgVrOLrlFEF22QLgoHTYs/kJk1BFrn8X6H4AQAA&#10;//8DAFBLAQItABQABgAIAAAAIQC2gziS/gAAAOEBAAATAAAAAAAAAAAAAAAAAAAAAABbQ29udGVu&#10;dF9UeXBlc10ueG1sUEsBAi0AFAAGAAgAAAAhADj9If/WAAAAlAEAAAsAAAAAAAAAAAAAAAAALwEA&#10;AF9yZWxzLy5yZWxzUEsBAi0AFAAGAAgAAAAhAD0zhXS+AQAAtwMAAA4AAAAAAAAAAAAAAAAALgIA&#10;AGRycy9lMm9Eb2MueG1sUEsBAi0AFAAGAAgAAAAhAFq8uUneAAAACgEAAA8AAAAAAAAAAAAAAAAA&#10;GAQAAGRycy9kb3ducmV2LnhtbFBLBQYAAAAABAAEAPMAAAAjBQAAAAA=&#10;" strokecolor="black [3040]"/>
            </w:pict>
          </mc:Fallback>
        </mc:AlternateContent>
      </w:r>
      <w:r w:rsidR="00BA0E5D" w:rsidRPr="00477003">
        <w:rPr>
          <w:rFonts w:ascii="Arial" w:hAnsi="Arial" w:cs="Arial"/>
          <w:b/>
          <w:color w:val="auto"/>
        </w:rPr>
        <w:t>2</w:t>
      </w:r>
      <w:r w:rsidR="008C366A" w:rsidRPr="00477003">
        <w:rPr>
          <w:rFonts w:ascii="Arial" w:hAnsi="Arial" w:cs="Arial"/>
          <w:b/>
          <w:color w:val="auto"/>
        </w:rPr>
        <w:t>50</w:t>
      </w:r>
      <w:r w:rsidR="00BA0E5D" w:rsidRPr="00477003">
        <w:rPr>
          <w:rFonts w:ascii="Arial" w:hAnsi="Arial" w:cs="Arial"/>
          <w:b/>
          <w:color w:val="auto"/>
        </w:rPr>
        <w:t>.</w:t>
      </w:r>
      <w:r w:rsidR="00A10847" w:rsidRPr="00477003">
        <w:rPr>
          <w:rFonts w:ascii="Arial" w:hAnsi="Arial" w:cs="Arial"/>
          <w:color w:val="auto"/>
        </w:rPr>
        <w:t> </w:t>
      </w:r>
      <w:r w:rsidR="00DD264F" w:rsidRPr="00477003">
        <w:rPr>
          <w:rFonts w:ascii="Arial" w:hAnsi="Arial" w:cs="Arial"/>
          <w:color w:val="auto"/>
        </w:rPr>
        <w:t>P</w:t>
      </w:r>
      <w:r w:rsidR="00BA0E5D" w:rsidRPr="00477003">
        <w:rPr>
          <w:rFonts w:ascii="Arial" w:hAnsi="Arial" w:cs="Arial"/>
          <w:color w:val="auto"/>
        </w:rPr>
        <w:t xml:space="preserve">rávo z přepravní smlouvy </w:t>
      </w:r>
      <w:r w:rsidR="00677FEA" w:rsidRPr="00477003">
        <w:rPr>
          <w:rFonts w:ascii="Arial" w:hAnsi="Arial" w:cs="Arial"/>
          <w:color w:val="auto"/>
        </w:rPr>
        <w:t xml:space="preserve">u jízdenek eTiket </w:t>
      </w:r>
      <w:r w:rsidR="00DD264F" w:rsidRPr="00477003">
        <w:rPr>
          <w:rFonts w:ascii="Arial" w:hAnsi="Arial" w:cs="Arial"/>
          <w:color w:val="auto"/>
        </w:rPr>
        <w:t xml:space="preserve">může cestující </w:t>
      </w:r>
      <w:r w:rsidR="00BA0E5D" w:rsidRPr="00477003">
        <w:rPr>
          <w:rFonts w:ascii="Arial" w:hAnsi="Arial" w:cs="Arial"/>
          <w:color w:val="auto"/>
        </w:rPr>
        <w:t xml:space="preserve">uplatnit </w:t>
      </w:r>
      <w:r w:rsidR="00677FEA" w:rsidRPr="00477003">
        <w:rPr>
          <w:rFonts w:ascii="Arial" w:hAnsi="Arial" w:cs="Arial"/>
          <w:color w:val="auto"/>
        </w:rPr>
        <w:t xml:space="preserve">výhradně </w:t>
      </w:r>
      <w:r w:rsidR="00BA0E5D" w:rsidRPr="00477003">
        <w:rPr>
          <w:rFonts w:ascii="Arial" w:hAnsi="Arial" w:cs="Arial"/>
          <w:color w:val="auto"/>
        </w:rPr>
        <w:t>elektronicky</w:t>
      </w:r>
      <w:r w:rsidR="00FF4833" w:rsidRPr="00477003">
        <w:rPr>
          <w:rFonts w:ascii="Arial" w:hAnsi="Arial" w:cs="Arial"/>
          <w:color w:val="auto"/>
        </w:rPr>
        <w:t xml:space="preserve"> </w:t>
      </w:r>
      <w:r w:rsidR="00E20B23" w:rsidRPr="00477003">
        <w:rPr>
          <w:rFonts w:ascii="Arial" w:hAnsi="Arial" w:cs="Arial"/>
          <w:color w:val="auto"/>
        </w:rPr>
        <w:t>v</w:t>
      </w:r>
      <w:r w:rsidR="00822EB9" w:rsidRPr="00477003">
        <w:rPr>
          <w:rFonts w:ascii="Arial" w:hAnsi="Arial" w:cs="Arial"/>
          <w:color w:val="auto"/>
        </w:rPr>
        <w:t xml:space="preserve"> e</w:t>
      </w:r>
      <w:r w:rsidR="006272A0" w:rsidRPr="00477003">
        <w:rPr>
          <w:rFonts w:ascii="Arial" w:hAnsi="Arial" w:cs="Arial"/>
          <w:color w:val="auto"/>
        </w:rPr>
        <w:t>-s</w:t>
      </w:r>
      <w:r w:rsidR="00822EB9" w:rsidRPr="00477003">
        <w:rPr>
          <w:rFonts w:ascii="Arial" w:hAnsi="Arial" w:cs="Arial"/>
          <w:color w:val="auto"/>
        </w:rPr>
        <w:t xml:space="preserve">hop ČD </w:t>
      </w:r>
      <w:r w:rsidR="00FF4833" w:rsidRPr="00477003">
        <w:rPr>
          <w:rFonts w:ascii="Arial" w:hAnsi="Arial" w:cs="Arial"/>
          <w:color w:val="auto"/>
        </w:rPr>
        <w:t xml:space="preserve">odesláním </w:t>
      </w:r>
      <w:r w:rsidR="008C366A" w:rsidRPr="00477003">
        <w:rPr>
          <w:rFonts w:ascii="Arial" w:hAnsi="Arial" w:cs="Arial"/>
          <w:color w:val="auto"/>
        </w:rPr>
        <w:t>pod</w:t>
      </w:r>
      <w:r w:rsidR="00822EB9" w:rsidRPr="00477003">
        <w:rPr>
          <w:rFonts w:ascii="Arial" w:hAnsi="Arial" w:cs="Arial"/>
          <w:color w:val="auto"/>
        </w:rPr>
        <w:t>á</w:t>
      </w:r>
      <w:r w:rsidR="008C366A" w:rsidRPr="00477003">
        <w:rPr>
          <w:rFonts w:ascii="Arial" w:hAnsi="Arial" w:cs="Arial"/>
          <w:color w:val="auto"/>
        </w:rPr>
        <w:t>ní</w:t>
      </w:r>
      <w:r w:rsidR="00FF4833" w:rsidRPr="00477003">
        <w:rPr>
          <w:rFonts w:ascii="Arial" w:hAnsi="Arial" w:cs="Arial"/>
          <w:color w:val="auto"/>
        </w:rPr>
        <w:t xml:space="preserve"> prostřednictvím záložky „Vrácení</w:t>
      </w:r>
      <w:r w:rsidRPr="00477003">
        <w:rPr>
          <w:rFonts w:ascii="Arial" w:hAnsi="Arial" w:cs="Arial"/>
          <w:color w:val="auto"/>
        </w:rPr>
        <w:t xml:space="preserve"> a výměna jízdenky</w:t>
      </w:r>
      <w:r w:rsidR="00FF4833" w:rsidRPr="00477003">
        <w:rPr>
          <w:rFonts w:ascii="Arial" w:hAnsi="Arial" w:cs="Arial"/>
          <w:color w:val="auto"/>
        </w:rPr>
        <w:t xml:space="preserve">“ </w:t>
      </w:r>
      <w:r w:rsidR="00822EB9" w:rsidRPr="00477003">
        <w:rPr>
          <w:rFonts w:ascii="Arial" w:hAnsi="Arial" w:cs="Arial"/>
          <w:color w:val="auto"/>
        </w:rPr>
        <w:t xml:space="preserve">nebo u registrovaných </w:t>
      </w:r>
      <w:r w:rsidR="008F2122" w:rsidRPr="00477003">
        <w:rPr>
          <w:rFonts w:ascii="Arial" w:hAnsi="Arial" w:cs="Arial"/>
          <w:color w:val="auto"/>
        </w:rPr>
        <w:t>uživatel</w:t>
      </w:r>
      <w:r w:rsidR="00822EB9" w:rsidRPr="00477003">
        <w:rPr>
          <w:rFonts w:ascii="Arial" w:hAnsi="Arial" w:cs="Arial"/>
          <w:color w:val="auto"/>
        </w:rPr>
        <w:t xml:space="preserve">ů po přihlášení </w:t>
      </w:r>
      <w:r w:rsidR="00DE64C8" w:rsidRPr="00477003">
        <w:rPr>
          <w:rFonts w:ascii="Arial" w:hAnsi="Arial" w:cs="Arial"/>
          <w:color w:val="auto"/>
        </w:rPr>
        <w:t>volbou „Zvolte akci“ u</w:t>
      </w:r>
      <w:r w:rsidR="00822EB9" w:rsidRPr="00477003">
        <w:rPr>
          <w:rFonts w:ascii="Arial" w:hAnsi="Arial" w:cs="Arial"/>
          <w:color w:val="auto"/>
        </w:rPr>
        <w:t xml:space="preserve"> příslušného dokladu </w:t>
      </w:r>
      <w:r w:rsidR="008F2122" w:rsidRPr="00477003">
        <w:rPr>
          <w:rFonts w:ascii="Arial" w:hAnsi="Arial" w:cs="Arial"/>
          <w:color w:val="auto"/>
        </w:rPr>
        <w:t xml:space="preserve">přímo </w:t>
      </w:r>
      <w:r w:rsidR="00DE64C8" w:rsidRPr="00477003">
        <w:rPr>
          <w:rFonts w:ascii="Arial" w:hAnsi="Arial" w:cs="Arial"/>
          <w:color w:val="auto"/>
        </w:rPr>
        <w:t>v sekci „Moje nákupy“</w:t>
      </w:r>
      <w:r w:rsidR="00146C2B" w:rsidRPr="00477003">
        <w:rPr>
          <w:rFonts w:ascii="Arial" w:hAnsi="Arial" w:cs="Arial"/>
          <w:color w:val="auto"/>
        </w:rPr>
        <w:t>.</w:t>
      </w:r>
      <w:r w:rsidR="002816FA" w:rsidRPr="00477003">
        <w:rPr>
          <w:rFonts w:ascii="Arial" w:hAnsi="Arial" w:cs="Arial"/>
          <w:color w:val="auto"/>
        </w:rPr>
        <w:t xml:space="preserve"> Dle § 1840 písm. h) </w:t>
      </w:r>
      <w:r w:rsidR="00830E42" w:rsidRPr="00477003">
        <w:rPr>
          <w:rFonts w:ascii="Arial" w:hAnsi="Arial" w:cs="Arial"/>
          <w:color w:val="auto"/>
        </w:rPr>
        <w:t>zákona 89/2012 Sb.</w:t>
      </w:r>
      <w:r w:rsidR="002F7E17" w:rsidRPr="00477003">
        <w:rPr>
          <w:rFonts w:ascii="Arial" w:hAnsi="Arial" w:cs="Arial"/>
          <w:color w:val="auto"/>
        </w:rPr>
        <w:t>,</w:t>
      </w:r>
      <w:r w:rsidR="00830E42" w:rsidRPr="00477003">
        <w:rPr>
          <w:rFonts w:ascii="Arial" w:hAnsi="Arial" w:cs="Arial"/>
          <w:color w:val="auto"/>
        </w:rPr>
        <w:t xml:space="preserve"> Nového ob</w:t>
      </w:r>
      <w:r w:rsidR="002816FA" w:rsidRPr="00477003">
        <w:rPr>
          <w:rFonts w:ascii="Arial" w:hAnsi="Arial" w:cs="Arial"/>
          <w:color w:val="auto"/>
        </w:rPr>
        <w:t>čanského zákoníku</w:t>
      </w:r>
      <w:r w:rsidR="002F7E17" w:rsidRPr="00477003">
        <w:rPr>
          <w:rFonts w:ascii="Arial" w:hAnsi="Arial" w:cs="Arial"/>
          <w:color w:val="auto"/>
        </w:rPr>
        <w:t>,</w:t>
      </w:r>
      <w:r w:rsidR="002816FA" w:rsidRPr="00477003">
        <w:rPr>
          <w:rFonts w:ascii="Arial" w:hAnsi="Arial" w:cs="Arial"/>
          <w:color w:val="auto"/>
        </w:rPr>
        <w:t xml:space="preserve"> nemá cestující právo odstoupit </w:t>
      </w:r>
      <w:r w:rsidR="00830E42" w:rsidRPr="00477003">
        <w:rPr>
          <w:rFonts w:ascii="Arial" w:hAnsi="Arial" w:cs="Arial"/>
          <w:color w:val="auto"/>
        </w:rPr>
        <w:t xml:space="preserve">do 14 dnů </w:t>
      </w:r>
      <w:r w:rsidR="002816FA" w:rsidRPr="00477003">
        <w:rPr>
          <w:rFonts w:ascii="Arial" w:hAnsi="Arial" w:cs="Arial"/>
          <w:color w:val="auto"/>
        </w:rPr>
        <w:t>od uzavřené přepravní smlouvy</w:t>
      </w:r>
      <w:r w:rsidR="00830E42" w:rsidRPr="00477003">
        <w:rPr>
          <w:rFonts w:ascii="Arial" w:hAnsi="Arial" w:cs="Arial"/>
          <w:color w:val="auto"/>
        </w:rPr>
        <w:t>.</w:t>
      </w:r>
      <w:r w:rsidR="002816FA" w:rsidRPr="00477003">
        <w:rPr>
          <w:rFonts w:ascii="Arial" w:hAnsi="Arial" w:cs="Arial"/>
          <w:color w:val="auto"/>
        </w:rPr>
        <w:t xml:space="preserve"> </w:t>
      </w:r>
    </w:p>
    <w:p w:rsidR="00BA0E5D" w:rsidRPr="00477003" w:rsidRDefault="00BA0E5D" w:rsidP="00031089">
      <w:pPr>
        <w:pStyle w:val="Zkladntext"/>
        <w:spacing w:after="120"/>
        <w:ind w:left="426"/>
        <w:jc w:val="both"/>
        <w:rPr>
          <w:rFonts w:ascii="Arial" w:hAnsi="Arial" w:cs="Arial"/>
          <w:color w:val="auto"/>
        </w:rPr>
      </w:pPr>
      <w:r w:rsidRPr="00477003">
        <w:rPr>
          <w:rFonts w:ascii="Arial" w:hAnsi="Arial" w:cs="Arial"/>
          <w:b/>
          <w:color w:val="auto"/>
        </w:rPr>
        <w:t>2</w:t>
      </w:r>
      <w:r w:rsidR="008C366A" w:rsidRPr="00477003">
        <w:rPr>
          <w:rFonts w:ascii="Arial" w:hAnsi="Arial" w:cs="Arial"/>
          <w:b/>
          <w:color w:val="auto"/>
        </w:rPr>
        <w:t>50</w:t>
      </w:r>
      <w:r w:rsidRPr="00477003">
        <w:rPr>
          <w:rFonts w:ascii="Arial" w:hAnsi="Arial" w:cs="Arial"/>
          <w:b/>
          <w:color w:val="auto"/>
        </w:rPr>
        <w:t>.</w:t>
      </w:r>
      <w:r w:rsidR="00A10847" w:rsidRPr="00477003">
        <w:rPr>
          <w:rFonts w:ascii="Arial" w:hAnsi="Arial" w:cs="Arial"/>
          <w:b/>
          <w:color w:val="auto"/>
        </w:rPr>
        <w:t> </w:t>
      </w:r>
      <w:r w:rsidR="006D1D1F" w:rsidRPr="00477003">
        <w:rPr>
          <w:rFonts w:ascii="Arial" w:hAnsi="Arial" w:cs="Arial"/>
          <w:b/>
          <w:color w:val="auto"/>
        </w:rPr>
        <w:t>1</w:t>
      </w:r>
      <w:r w:rsidRPr="00477003">
        <w:rPr>
          <w:rFonts w:ascii="Arial" w:hAnsi="Arial" w:cs="Arial"/>
          <w:b/>
          <w:color w:val="auto"/>
        </w:rPr>
        <w:t>.</w:t>
      </w:r>
      <w:r w:rsidR="00A10847" w:rsidRPr="00477003">
        <w:rPr>
          <w:rFonts w:ascii="Arial" w:hAnsi="Arial" w:cs="Arial"/>
          <w:color w:val="auto"/>
        </w:rPr>
        <w:t> </w:t>
      </w:r>
      <w:r w:rsidRPr="00477003">
        <w:rPr>
          <w:rFonts w:ascii="Arial" w:hAnsi="Arial" w:cs="Arial"/>
          <w:color w:val="auto"/>
        </w:rPr>
        <w:t xml:space="preserve">Pro </w:t>
      </w:r>
      <w:r w:rsidR="00DD264F" w:rsidRPr="00477003">
        <w:rPr>
          <w:rFonts w:ascii="Arial" w:hAnsi="Arial" w:cs="Arial"/>
          <w:color w:val="auto"/>
        </w:rPr>
        <w:t xml:space="preserve">vyřízení </w:t>
      </w:r>
      <w:r w:rsidRPr="00477003">
        <w:rPr>
          <w:rFonts w:ascii="Arial" w:hAnsi="Arial" w:cs="Arial"/>
          <w:color w:val="auto"/>
        </w:rPr>
        <w:t>uplatněn</w:t>
      </w:r>
      <w:r w:rsidR="00DD264F" w:rsidRPr="00477003">
        <w:rPr>
          <w:rFonts w:ascii="Arial" w:hAnsi="Arial" w:cs="Arial"/>
          <w:color w:val="auto"/>
        </w:rPr>
        <w:t>ého</w:t>
      </w:r>
      <w:r w:rsidRPr="00477003">
        <w:rPr>
          <w:rFonts w:ascii="Arial" w:hAnsi="Arial" w:cs="Arial"/>
          <w:color w:val="auto"/>
        </w:rPr>
        <w:t xml:space="preserve"> práva z přepravní smlouvy </w:t>
      </w:r>
      <w:r w:rsidR="00DD264F" w:rsidRPr="00477003">
        <w:rPr>
          <w:rFonts w:ascii="Arial" w:hAnsi="Arial" w:cs="Arial"/>
          <w:color w:val="auto"/>
        </w:rPr>
        <w:t>u</w:t>
      </w:r>
      <w:r w:rsidRPr="00477003">
        <w:rPr>
          <w:rFonts w:ascii="Arial" w:hAnsi="Arial" w:cs="Arial"/>
          <w:color w:val="auto"/>
        </w:rPr>
        <w:t xml:space="preserve"> eTiket mohou být stanoveny podmínky odlišné od obecných ustanovení SPPO a tyto musí být zveřejněny</w:t>
      </w:r>
      <w:r w:rsidR="00795555" w:rsidRPr="00477003">
        <w:rPr>
          <w:rFonts w:ascii="Arial" w:hAnsi="Arial" w:cs="Arial"/>
          <w:color w:val="auto"/>
        </w:rPr>
        <w:t xml:space="preserve"> na webových stránkách ČD </w:t>
      </w:r>
      <w:hyperlink r:id="rId23" w:history="1">
        <w:r w:rsidR="00795555" w:rsidRPr="00477003">
          <w:rPr>
            <w:rStyle w:val="Hypertextovodkaz"/>
            <w:rFonts w:ascii="Arial" w:hAnsi="Arial" w:cs="Arial"/>
            <w:color w:val="auto"/>
          </w:rPr>
          <w:t>www.cd.cz</w:t>
        </w:r>
      </w:hyperlink>
      <w:r w:rsidR="00795555" w:rsidRPr="00477003">
        <w:rPr>
          <w:rFonts w:ascii="Arial" w:hAnsi="Arial" w:cs="Arial"/>
          <w:color w:val="auto"/>
        </w:rPr>
        <w:t xml:space="preserve"> nebo sděleny verbálně nejpozději před objednáním jízdenky při využití služby TeleTiket</w:t>
      </w:r>
      <w:r w:rsidRPr="00477003">
        <w:rPr>
          <w:rFonts w:ascii="Arial" w:hAnsi="Arial" w:cs="Arial"/>
          <w:color w:val="auto"/>
        </w:rPr>
        <w:t>.</w:t>
      </w:r>
    </w:p>
    <w:p w:rsidR="006D1D1F" w:rsidRPr="00477003" w:rsidRDefault="006D1D1F" w:rsidP="00FE475D">
      <w:pPr>
        <w:pStyle w:val="Zkladntext"/>
        <w:ind w:left="426"/>
        <w:jc w:val="both"/>
        <w:rPr>
          <w:rFonts w:ascii="Arial" w:hAnsi="Arial" w:cs="Arial"/>
          <w:bCs/>
          <w:color w:val="auto"/>
        </w:rPr>
      </w:pPr>
      <w:r w:rsidRPr="00477003">
        <w:rPr>
          <w:rFonts w:ascii="Arial" w:hAnsi="Arial" w:cs="Arial"/>
          <w:b/>
          <w:bCs/>
          <w:color w:val="auto"/>
        </w:rPr>
        <w:t>2</w:t>
      </w:r>
      <w:r w:rsidR="008C366A" w:rsidRPr="00477003">
        <w:rPr>
          <w:rFonts w:ascii="Arial" w:hAnsi="Arial" w:cs="Arial"/>
          <w:b/>
          <w:bCs/>
          <w:color w:val="auto"/>
        </w:rPr>
        <w:t>50</w:t>
      </w:r>
      <w:r w:rsidRPr="00477003">
        <w:rPr>
          <w:rFonts w:ascii="Arial" w:hAnsi="Arial" w:cs="Arial"/>
          <w:b/>
          <w:bCs/>
          <w:color w:val="auto"/>
        </w:rPr>
        <w:t>.</w:t>
      </w:r>
      <w:r w:rsidR="00A10847" w:rsidRPr="00477003">
        <w:rPr>
          <w:rFonts w:ascii="Arial" w:hAnsi="Arial" w:cs="Arial"/>
          <w:b/>
          <w:bCs/>
          <w:color w:val="auto"/>
        </w:rPr>
        <w:t> </w:t>
      </w:r>
      <w:r w:rsidRPr="00477003">
        <w:rPr>
          <w:rFonts w:ascii="Arial" w:hAnsi="Arial" w:cs="Arial"/>
          <w:b/>
          <w:bCs/>
          <w:color w:val="auto"/>
        </w:rPr>
        <w:t>2.</w:t>
      </w:r>
      <w:r w:rsidR="00A10847" w:rsidRPr="00477003">
        <w:rPr>
          <w:rFonts w:ascii="Arial" w:hAnsi="Arial" w:cs="Arial"/>
          <w:b/>
          <w:bCs/>
          <w:color w:val="auto"/>
        </w:rPr>
        <w:t> </w:t>
      </w:r>
      <w:r w:rsidRPr="00477003">
        <w:rPr>
          <w:rFonts w:ascii="Arial" w:hAnsi="Arial" w:cs="Arial"/>
          <w:bCs/>
          <w:color w:val="auto"/>
        </w:rPr>
        <w:t>Pokud zaslaný soubor obsahuje více jízdenek</w:t>
      </w:r>
      <w:r w:rsidR="005E4D22" w:rsidRPr="00477003">
        <w:rPr>
          <w:rFonts w:ascii="Arial" w:hAnsi="Arial" w:cs="Arial"/>
          <w:bCs/>
          <w:color w:val="auto"/>
        </w:rPr>
        <w:t xml:space="preserve"> </w:t>
      </w:r>
      <w:r w:rsidR="00213D28" w:rsidRPr="00477003">
        <w:rPr>
          <w:rFonts w:ascii="Arial" w:hAnsi="Arial" w:cs="Arial"/>
          <w:bCs/>
          <w:color w:val="auto"/>
        </w:rPr>
        <w:t>nebo se jedná o sdružený doklad obsahující různé typy jízdních dokladů nebo služeb</w:t>
      </w:r>
      <w:r w:rsidRPr="00477003">
        <w:rPr>
          <w:rFonts w:ascii="Arial" w:hAnsi="Arial" w:cs="Arial"/>
          <w:bCs/>
          <w:color w:val="auto"/>
        </w:rPr>
        <w:t xml:space="preserve">, </w:t>
      </w:r>
      <w:r w:rsidR="00213D28" w:rsidRPr="00477003">
        <w:rPr>
          <w:rFonts w:ascii="Arial" w:hAnsi="Arial" w:cs="Arial"/>
          <w:bCs/>
          <w:color w:val="auto"/>
        </w:rPr>
        <w:t xml:space="preserve">je </w:t>
      </w:r>
      <w:r w:rsidRPr="00477003">
        <w:rPr>
          <w:rFonts w:ascii="Arial" w:hAnsi="Arial" w:cs="Arial"/>
          <w:bCs/>
          <w:color w:val="auto"/>
        </w:rPr>
        <w:t xml:space="preserve">cestující povinen přesně definovat, u které z jízdenek </w:t>
      </w:r>
      <w:r w:rsidR="000168E9" w:rsidRPr="00477003">
        <w:rPr>
          <w:rFonts w:ascii="Arial" w:hAnsi="Arial" w:cs="Arial"/>
          <w:bCs/>
          <w:color w:val="auto"/>
        </w:rPr>
        <w:t xml:space="preserve">v souboru </w:t>
      </w:r>
      <w:r w:rsidR="00213D28" w:rsidRPr="00477003">
        <w:rPr>
          <w:rFonts w:ascii="Arial" w:hAnsi="Arial" w:cs="Arial"/>
          <w:bCs/>
          <w:color w:val="auto"/>
        </w:rPr>
        <w:t xml:space="preserve">nebo na sdruženém dokladu </w:t>
      </w:r>
      <w:r w:rsidRPr="00477003">
        <w:rPr>
          <w:rFonts w:ascii="Arial" w:hAnsi="Arial" w:cs="Arial"/>
          <w:bCs/>
          <w:color w:val="auto"/>
        </w:rPr>
        <w:t>uplatňuje právo z přepravní smlouvy</w:t>
      </w:r>
      <w:r w:rsidR="000168E9" w:rsidRPr="00477003">
        <w:rPr>
          <w:rFonts w:ascii="Arial" w:hAnsi="Arial" w:cs="Arial"/>
          <w:bCs/>
          <w:color w:val="auto"/>
        </w:rPr>
        <w:t xml:space="preserve"> (například pořadí)</w:t>
      </w:r>
      <w:r w:rsidRPr="00477003">
        <w:rPr>
          <w:rFonts w:ascii="Arial" w:hAnsi="Arial" w:cs="Arial"/>
          <w:bCs/>
          <w:color w:val="auto"/>
        </w:rPr>
        <w:t>.</w:t>
      </w:r>
    </w:p>
    <w:p w:rsidR="00FE475D" w:rsidRPr="00477003" w:rsidRDefault="00FE475D" w:rsidP="00BF3BE0">
      <w:pPr>
        <w:pStyle w:val="Zkladntext"/>
        <w:spacing w:before="120"/>
        <w:ind w:left="426"/>
        <w:jc w:val="both"/>
        <w:rPr>
          <w:rFonts w:ascii="Arial" w:hAnsi="Arial"/>
          <w:color w:val="auto"/>
        </w:rPr>
      </w:pPr>
      <w:r w:rsidRPr="00477003">
        <w:rPr>
          <w:rFonts w:ascii="Arial" w:hAnsi="Arial" w:cs="Arial"/>
          <w:b/>
          <w:color w:val="auto"/>
        </w:rPr>
        <w:t>250.</w:t>
      </w:r>
      <w:r w:rsidR="00A10847" w:rsidRPr="00477003">
        <w:rPr>
          <w:rFonts w:ascii="Arial" w:hAnsi="Arial" w:cs="Arial"/>
          <w:b/>
          <w:color w:val="auto"/>
        </w:rPr>
        <w:t> </w:t>
      </w:r>
      <w:r w:rsidRPr="00477003">
        <w:rPr>
          <w:rFonts w:ascii="Arial" w:hAnsi="Arial" w:cs="Arial"/>
          <w:b/>
          <w:color w:val="auto"/>
        </w:rPr>
        <w:t>3.</w:t>
      </w:r>
      <w:r w:rsidR="00A10847" w:rsidRPr="00477003">
        <w:rPr>
          <w:rFonts w:ascii="Arial" w:hAnsi="Arial" w:cs="Arial"/>
          <w:color w:val="auto"/>
        </w:rPr>
        <w:t> </w:t>
      </w:r>
      <w:r w:rsidRPr="00477003">
        <w:rPr>
          <w:rFonts w:ascii="Arial" w:hAnsi="Arial"/>
          <w:color w:val="auto"/>
        </w:rPr>
        <w:t>Potvrzení o nevyužití jízdenk</w:t>
      </w:r>
      <w:r w:rsidR="00301152" w:rsidRPr="00477003">
        <w:rPr>
          <w:rFonts w:ascii="Arial" w:hAnsi="Arial"/>
          <w:color w:val="auto"/>
        </w:rPr>
        <w:t>y eTiket zakoupené prostřednict</w:t>
      </w:r>
      <w:r w:rsidRPr="00477003">
        <w:rPr>
          <w:rFonts w:ascii="Arial" w:hAnsi="Arial"/>
          <w:color w:val="auto"/>
        </w:rPr>
        <w:t>vím služby TeleTiket může být nahrazeno telefonátem na kontaktní centrum ČD.</w:t>
      </w:r>
    </w:p>
    <w:p w:rsidR="00BF3BE0" w:rsidRPr="00477003" w:rsidRDefault="002203C1" w:rsidP="00FE475D">
      <w:pPr>
        <w:pStyle w:val="Zkladntext"/>
        <w:spacing w:before="120" w:after="120"/>
        <w:ind w:left="426"/>
        <w:jc w:val="both"/>
        <w:rPr>
          <w:rFonts w:ascii="Arial" w:hAnsi="Arial"/>
          <w:color w:val="auto"/>
        </w:rPr>
      </w:pPr>
      <w:r w:rsidRPr="00477003">
        <w:rPr>
          <w:rFonts w:ascii="Arial" w:hAnsi="Arial" w:cs="Arial"/>
          <w:b/>
          <w:bCs/>
          <w:noProof/>
          <w:color w:val="auto"/>
        </w:rPr>
        <mc:AlternateContent>
          <mc:Choice Requires="wps">
            <w:drawing>
              <wp:anchor distT="0" distB="0" distL="114300" distR="114300" simplePos="0" relativeHeight="251779072" behindDoc="0" locked="0" layoutInCell="1" allowOverlap="1" wp14:anchorId="18133FE3" wp14:editId="35869373">
                <wp:simplePos x="0" y="0"/>
                <wp:positionH relativeFrom="column">
                  <wp:posOffset>6149340</wp:posOffset>
                </wp:positionH>
                <wp:positionV relativeFrom="paragraph">
                  <wp:posOffset>693420</wp:posOffset>
                </wp:positionV>
                <wp:extent cx="0" cy="7286625"/>
                <wp:effectExtent l="0" t="0" r="19050" b="9525"/>
                <wp:wrapNone/>
                <wp:docPr id="269" name="Přímá spojnice 269"/>
                <wp:cNvGraphicFramePr/>
                <a:graphic xmlns:a="http://schemas.openxmlformats.org/drawingml/2006/main">
                  <a:graphicData uri="http://schemas.microsoft.com/office/word/2010/wordprocessingShape">
                    <wps:wsp>
                      <wps:cNvCnPr/>
                      <wps:spPr>
                        <a:xfrm>
                          <a:off x="0" y="0"/>
                          <a:ext cx="0" cy="72866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64ED2D6" id="Přímá spojnice 269" o:spid="_x0000_s1026" style="position:absolute;z-index:251779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84.2pt,54.6pt" to="484.2pt,6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VnJwQEAALoDAAAOAAAAZHJzL2Uyb0RvYy54bWysU0tu2zAQ3RfoHQjua8kC6qSC5SwSpJsi&#10;MdrmAAw1tJjwB5K15KN02QP0FEHv1SElK0UaBEWRDcUh572Z9zhanw1akT34IK1p6HJRUgKG21aa&#10;XUNvvl6+O6UkRGZapqyBhh4g0LPN2zfr3tVQ2c6qFjxBEhPq3jW0i9HVRRF4B5qFhXVg8FJYr1nE&#10;0O+K1rMe2bUqqrJcFb31rfOWQwh4ejFe0k3mFwJ4vBYiQCSqodhbzKvP621ai82a1TvPXCf51Ab7&#10;jy40kwaLzlQXLDLyzcu/qLTk3gYr4oJbXVghJIesAdUsyydqvnTMQdaC5gQ32xRej5Zf7beeyLah&#10;1eoDJYZpfKTtr+8PP/XDDxKcvTPYIUmXaFXvQo2Ic7P1UxTc1ifdg/A6fVERGbK9h9leGCLh4yHH&#10;05PqdLWq3ie+4hHofIgfwWqSNg1V0iTlrGb7TyGOqccUxKVGxtJ5Fw8KUrIyn0GgGiy2zOg8R3Cu&#10;PNkznID2fjmVzZkJIqRSM6h8GTTlJhjk2fpX4JydK1oTZ6CWxvrnqsbh2KoY84+qR61J9q1tD/kh&#10;sh04INnQaZjTBP4ZZ/jjL7f5DQAA//8DAFBLAwQUAAYACAAAACEALUMu/N4AAAAMAQAADwAAAGRy&#10;cy9kb3ducmV2LnhtbEyPzU6EQBCE7ya+w6RNvLmDRIFFho3x56QHRA8eZ5kWyDI9hJkF9Olt40GP&#10;XfWluqrYrXYQM06+d6TgchOBQGqc6alV8Pb6eJGB8EGT0YMjVPCJHnbl6Umhc+MWesG5Dq3gEPK5&#10;VtCFMOZS+qZDq/3GjUjsfbjJ6sDn1Eoz6YXD7SDjKEqk1T3xh06PeNdhc6iPVkH68FRX43L//FXJ&#10;VFbV7EJ2eFfq/Gy9vQERcA1/MPzU5+pQcqe9O5LxYlCwTbIrRtmItjEIJn6VPSvxdZKCLAv5f0T5&#10;DQAA//8DAFBLAQItABQABgAIAAAAIQC2gziS/gAAAOEBAAATAAAAAAAAAAAAAAAAAAAAAABbQ29u&#10;dGVudF9UeXBlc10ueG1sUEsBAi0AFAAGAAgAAAAhADj9If/WAAAAlAEAAAsAAAAAAAAAAAAAAAAA&#10;LwEAAF9yZWxzLy5yZWxzUEsBAi0AFAAGAAgAAAAhAPApWcnBAQAAugMAAA4AAAAAAAAAAAAAAAAA&#10;LgIAAGRycy9lMm9Eb2MueG1sUEsBAi0AFAAGAAgAAAAhAC1DLvzeAAAADAEAAA8AAAAAAAAAAAAA&#10;AAAAGwQAAGRycy9kb3ducmV2LnhtbFBLBQYAAAAABAAEAPMAAAAmBQAAAAA=&#10;" strokecolor="black [3040]"/>
            </w:pict>
          </mc:Fallback>
        </mc:AlternateContent>
      </w:r>
      <w:r w:rsidR="00BF3BE0" w:rsidRPr="00477003">
        <w:rPr>
          <w:rFonts w:ascii="Arial" w:hAnsi="Arial"/>
          <w:b/>
          <w:color w:val="auto"/>
        </w:rPr>
        <w:t>250.</w:t>
      </w:r>
      <w:r w:rsidR="00A10847" w:rsidRPr="00477003">
        <w:rPr>
          <w:rFonts w:ascii="Arial" w:hAnsi="Arial"/>
          <w:b/>
          <w:color w:val="auto"/>
        </w:rPr>
        <w:t> </w:t>
      </w:r>
      <w:r w:rsidR="00BF3BE0" w:rsidRPr="00477003">
        <w:rPr>
          <w:rFonts w:ascii="Arial" w:hAnsi="Arial"/>
          <w:b/>
          <w:color w:val="auto"/>
        </w:rPr>
        <w:t>4.</w:t>
      </w:r>
      <w:r w:rsidR="00A10847" w:rsidRPr="00477003">
        <w:rPr>
          <w:rFonts w:ascii="Arial" w:hAnsi="Arial"/>
          <w:color w:val="auto"/>
        </w:rPr>
        <w:t> </w:t>
      </w:r>
      <w:r w:rsidR="00A92C2C" w:rsidRPr="00477003">
        <w:rPr>
          <w:rFonts w:ascii="Arial" w:hAnsi="Arial"/>
          <w:color w:val="auto"/>
        </w:rPr>
        <w:t>Z důvodů na straně cestujícího není u jízdenek eTiket č</w:t>
      </w:r>
      <w:r w:rsidR="00BF3BE0" w:rsidRPr="00477003">
        <w:rPr>
          <w:rFonts w:ascii="Arial" w:hAnsi="Arial"/>
          <w:color w:val="auto"/>
        </w:rPr>
        <w:t>ástečný návratek</w:t>
      </w:r>
      <w:r w:rsidR="00466835" w:rsidRPr="00477003">
        <w:rPr>
          <w:rFonts w:ascii="Arial" w:hAnsi="Arial"/>
          <w:color w:val="auto"/>
        </w:rPr>
        <w:t xml:space="preserve"> možný. U jízdenek se slevou pro skupinu je umožněn návratek v případě</w:t>
      </w:r>
      <w:r w:rsidR="00EF2FB5" w:rsidRPr="00477003">
        <w:rPr>
          <w:rFonts w:ascii="Arial" w:hAnsi="Arial"/>
          <w:color w:val="auto"/>
        </w:rPr>
        <w:t xml:space="preserve"> nižšího počtu cestujících</w:t>
      </w:r>
      <w:r w:rsidR="00466835" w:rsidRPr="00477003">
        <w:rPr>
          <w:rFonts w:ascii="Arial" w:hAnsi="Arial"/>
          <w:color w:val="auto"/>
        </w:rPr>
        <w:t>, kteří necestovali v celé trase z nástupní do cílové stanice, uvedené na jízdence</w:t>
      </w:r>
      <w:r w:rsidR="00BF3BE0" w:rsidRPr="00477003">
        <w:rPr>
          <w:rFonts w:ascii="Arial" w:hAnsi="Arial"/>
          <w:color w:val="auto"/>
        </w:rPr>
        <w:t>.</w:t>
      </w:r>
    </w:p>
    <w:p w:rsidR="00052B0B" w:rsidRPr="00477003" w:rsidRDefault="006E1F18" w:rsidP="006E1F18">
      <w:pPr>
        <w:pStyle w:val="Zkladntext"/>
        <w:spacing w:after="120"/>
        <w:jc w:val="both"/>
        <w:rPr>
          <w:rFonts w:ascii="Arial" w:hAnsi="Arial" w:cs="Arial"/>
          <w:color w:val="auto"/>
        </w:rPr>
      </w:pPr>
      <w:r w:rsidRPr="00477003">
        <w:rPr>
          <w:rFonts w:ascii="Arial" w:hAnsi="Arial" w:cs="Arial"/>
          <w:b/>
          <w:color w:val="auto"/>
        </w:rPr>
        <w:t>2</w:t>
      </w:r>
      <w:r w:rsidR="008706FA" w:rsidRPr="00477003">
        <w:rPr>
          <w:rFonts w:ascii="Arial" w:hAnsi="Arial" w:cs="Arial"/>
          <w:b/>
          <w:color w:val="auto"/>
        </w:rPr>
        <w:t>5</w:t>
      </w:r>
      <w:r w:rsidR="00052B0B" w:rsidRPr="00477003">
        <w:rPr>
          <w:rFonts w:ascii="Arial" w:hAnsi="Arial" w:cs="Arial"/>
          <w:b/>
          <w:color w:val="auto"/>
        </w:rPr>
        <w:t>1</w:t>
      </w:r>
      <w:r w:rsidRPr="00477003">
        <w:rPr>
          <w:rFonts w:ascii="Arial" w:hAnsi="Arial" w:cs="Arial"/>
          <w:b/>
          <w:color w:val="auto"/>
        </w:rPr>
        <w:t>. </w:t>
      </w:r>
      <w:r w:rsidR="001A5D1B" w:rsidRPr="00477003">
        <w:rPr>
          <w:rFonts w:ascii="Arial" w:hAnsi="Arial" w:cs="Arial"/>
          <w:color w:val="auto"/>
        </w:rPr>
        <w:t>Právo z přepravní smlouvy u jízdních dokladů hrazených v hotovosti lze uplatnit u kterékoliv pokladní přepážky</w:t>
      </w:r>
      <w:r w:rsidR="00AD2E5B" w:rsidRPr="00477003">
        <w:rPr>
          <w:rFonts w:ascii="Arial" w:hAnsi="Arial" w:cs="Arial"/>
          <w:color w:val="auto"/>
        </w:rPr>
        <w:t>.</w:t>
      </w:r>
      <w:r w:rsidR="00AF3BB4" w:rsidRPr="00477003">
        <w:rPr>
          <w:rFonts w:ascii="Arial" w:hAnsi="Arial" w:cs="Arial"/>
          <w:color w:val="auto"/>
        </w:rPr>
        <w:t xml:space="preserve"> </w:t>
      </w:r>
      <w:r w:rsidR="00AD2E5B" w:rsidRPr="00477003">
        <w:rPr>
          <w:rFonts w:ascii="Arial" w:hAnsi="Arial" w:cs="Arial"/>
          <w:color w:val="auto"/>
        </w:rPr>
        <w:t>V</w:t>
      </w:r>
      <w:r w:rsidR="00AF3BB4" w:rsidRPr="00477003">
        <w:rPr>
          <w:rFonts w:ascii="Arial" w:hAnsi="Arial" w:cs="Arial"/>
          <w:color w:val="auto"/>
        </w:rPr>
        <w:t> hotovosti může být návratek vyplacen pouze ve stanici, kde byl doklad vystaven a v hotovosti zaplacen</w:t>
      </w:r>
      <w:r w:rsidR="001A5D1B" w:rsidRPr="00477003">
        <w:rPr>
          <w:rFonts w:ascii="Arial" w:hAnsi="Arial" w:cs="Arial"/>
          <w:color w:val="auto"/>
        </w:rPr>
        <w:t>.</w:t>
      </w:r>
      <w:r w:rsidR="00AF3BB4" w:rsidRPr="00477003">
        <w:rPr>
          <w:rFonts w:ascii="Arial" w:hAnsi="Arial" w:cs="Arial"/>
          <w:color w:val="auto"/>
        </w:rPr>
        <w:t xml:space="preserve"> </w:t>
      </w:r>
    </w:p>
    <w:p w:rsidR="0080391C" w:rsidRPr="00477003" w:rsidRDefault="0080391C" w:rsidP="0080391C">
      <w:pPr>
        <w:pStyle w:val="Zkladntext"/>
        <w:spacing w:after="120"/>
        <w:ind w:left="426"/>
        <w:jc w:val="both"/>
        <w:rPr>
          <w:rFonts w:ascii="Arial" w:hAnsi="Arial" w:cs="Arial"/>
          <w:color w:val="auto"/>
        </w:rPr>
      </w:pPr>
      <w:r w:rsidRPr="00477003">
        <w:rPr>
          <w:rFonts w:ascii="Arial" w:hAnsi="Arial" w:cs="Arial"/>
          <w:b/>
          <w:color w:val="auto"/>
        </w:rPr>
        <w:t>251.1.</w:t>
      </w:r>
      <w:r w:rsidRPr="00477003">
        <w:rPr>
          <w:rFonts w:ascii="Arial" w:hAnsi="Arial" w:cs="Arial"/>
          <w:color w:val="auto"/>
        </w:rPr>
        <w:t xml:space="preserve"> V jiné stanici, než ve které byl doklad vystaven a v hotovosti zaplacen</w:t>
      </w:r>
      <w:r w:rsidR="00CD5791" w:rsidRPr="00477003">
        <w:rPr>
          <w:rFonts w:ascii="Arial" w:hAnsi="Arial" w:cs="Arial"/>
          <w:color w:val="auto"/>
        </w:rPr>
        <w:t xml:space="preserve">, může </w:t>
      </w:r>
      <w:r w:rsidR="00F15792" w:rsidRPr="00477003">
        <w:rPr>
          <w:rFonts w:ascii="Arial" w:hAnsi="Arial" w:cs="Arial"/>
          <w:color w:val="auto"/>
        </w:rPr>
        <w:t>být cestujícímu vyplacen</w:t>
      </w:r>
      <w:r w:rsidR="00CD5791" w:rsidRPr="00477003">
        <w:rPr>
          <w:rFonts w:ascii="Arial" w:hAnsi="Arial" w:cs="Arial"/>
          <w:color w:val="auto"/>
        </w:rPr>
        <w:t xml:space="preserve"> pouze </w:t>
      </w:r>
      <w:r w:rsidR="00F15792" w:rsidRPr="00477003">
        <w:rPr>
          <w:rFonts w:ascii="Arial" w:hAnsi="Arial" w:cs="Arial"/>
          <w:color w:val="auto"/>
        </w:rPr>
        <w:t xml:space="preserve">návratek za </w:t>
      </w:r>
      <w:r w:rsidR="00CD5791" w:rsidRPr="00477003">
        <w:rPr>
          <w:rFonts w:ascii="Arial" w:hAnsi="Arial" w:cs="Arial"/>
          <w:color w:val="auto"/>
        </w:rPr>
        <w:t xml:space="preserve">zcela nevyužité doklady do 24:00 hodin dne, který předchází prvnímu dni platnosti. Rezervační doklady lze vyplatit i v první den platnosti v nástupní stanici uvedené na dokladu. </w:t>
      </w:r>
      <w:r w:rsidR="00F15792" w:rsidRPr="00477003">
        <w:rPr>
          <w:rFonts w:ascii="Arial" w:hAnsi="Arial" w:cs="Arial"/>
          <w:color w:val="auto"/>
        </w:rPr>
        <w:t>U p</w:t>
      </w:r>
      <w:r w:rsidR="00CD5791" w:rsidRPr="00477003">
        <w:rPr>
          <w:rFonts w:ascii="Arial" w:hAnsi="Arial" w:cs="Arial"/>
          <w:color w:val="auto"/>
        </w:rPr>
        <w:t xml:space="preserve">ozději </w:t>
      </w:r>
      <w:r w:rsidR="00F15792" w:rsidRPr="00477003">
        <w:rPr>
          <w:rFonts w:ascii="Arial" w:hAnsi="Arial" w:cs="Arial"/>
          <w:color w:val="auto"/>
        </w:rPr>
        <w:t xml:space="preserve">uplatněného práva z přepravní smlouvy </w:t>
      </w:r>
      <w:r w:rsidR="00CD5791" w:rsidRPr="00477003">
        <w:rPr>
          <w:rFonts w:ascii="Arial" w:hAnsi="Arial" w:cs="Arial"/>
          <w:color w:val="auto"/>
        </w:rPr>
        <w:t>bude žádost postoupena k posouzení a vyřízení na OPT.</w:t>
      </w:r>
    </w:p>
    <w:p w:rsidR="006E1F18" w:rsidRPr="00477003" w:rsidRDefault="00052B0B" w:rsidP="006E1F18">
      <w:pPr>
        <w:pStyle w:val="Zkladntext"/>
        <w:spacing w:after="120"/>
        <w:jc w:val="both"/>
        <w:rPr>
          <w:rFonts w:ascii="Arial" w:hAnsi="Arial" w:cs="Arial"/>
          <w:color w:val="auto"/>
        </w:rPr>
      </w:pPr>
      <w:r w:rsidRPr="00477003">
        <w:rPr>
          <w:rFonts w:ascii="Arial" w:hAnsi="Arial" w:cs="Arial"/>
          <w:b/>
          <w:color w:val="auto"/>
        </w:rPr>
        <w:t>252.</w:t>
      </w:r>
      <w:r w:rsidR="001A5D1B" w:rsidRPr="00477003">
        <w:rPr>
          <w:rFonts w:ascii="Arial" w:hAnsi="Arial" w:cs="Arial"/>
          <w:color w:val="auto"/>
        </w:rPr>
        <w:t xml:space="preserve"> </w:t>
      </w:r>
      <w:r w:rsidR="006E1F18" w:rsidRPr="00477003">
        <w:rPr>
          <w:rFonts w:ascii="Arial" w:hAnsi="Arial" w:cs="Arial"/>
          <w:color w:val="auto"/>
        </w:rPr>
        <w:t>Právo z přepravní smlouvy u jízdních dokladů hrazených platební kartou nebo dárkovou platební kartou ČD lze uplatnit u kterékoliv pokladní přepážky</w:t>
      </w:r>
      <w:r w:rsidR="0056026D" w:rsidRPr="00477003">
        <w:rPr>
          <w:rFonts w:ascii="Arial" w:hAnsi="Arial" w:cs="Arial"/>
          <w:color w:val="auto"/>
        </w:rPr>
        <w:t xml:space="preserve">, přičemž tato žádost bude vyřízena </w:t>
      </w:r>
      <w:r w:rsidR="006E1F18" w:rsidRPr="00477003">
        <w:rPr>
          <w:rFonts w:ascii="Arial" w:hAnsi="Arial" w:cs="Arial"/>
          <w:color w:val="auto"/>
        </w:rPr>
        <w:t>pouze u pokladní přepážky vybavené funkčním terminálem pro příjem platebních karet po předložení platební karty, kterou byl předmětný doklad uhrazen.</w:t>
      </w:r>
    </w:p>
    <w:p w:rsidR="006E1F18" w:rsidRPr="00477003" w:rsidRDefault="006E1F18" w:rsidP="006E1F18">
      <w:pPr>
        <w:pStyle w:val="Zkladntext"/>
        <w:spacing w:after="120"/>
        <w:ind w:left="426"/>
        <w:jc w:val="both"/>
        <w:rPr>
          <w:rFonts w:ascii="Arial" w:hAnsi="Arial" w:cs="Arial"/>
          <w:bCs/>
          <w:color w:val="auto"/>
        </w:rPr>
      </w:pPr>
      <w:r w:rsidRPr="00477003">
        <w:rPr>
          <w:rFonts w:ascii="Arial" w:hAnsi="Arial" w:cs="Arial"/>
          <w:b/>
          <w:bCs/>
          <w:color w:val="auto"/>
        </w:rPr>
        <w:t>2</w:t>
      </w:r>
      <w:r w:rsidR="008706FA" w:rsidRPr="00477003">
        <w:rPr>
          <w:rFonts w:ascii="Arial" w:hAnsi="Arial" w:cs="Arial"/>
          <w:b/>
          <w:bCs/>
          <w:color w:val="auto"/>
        </w:rPr>
        <w:t>52</w:t>
      </w:r>
      <w:r w:rsidRPr="00477003">
        <w:rPr>
          <w:rFonts w:ascii="Arial" w:hAnsi="Arial" w:cs="Arial"/>
          <w:b/>
          <w:bCs/>
          <w:color w:val="auto"/>
        </w:rPr>
        <w:t>. 1. </w:t>
      </w:r>
      <w:r w:rsidRPr="00477003">
        <w:rPr>
          <w:rFonts w:ascii="Arial" w:hAnsi="Arial" w:cs="Arial"/>
          <w:bCs/>
          <w:color w:val="auto"/>
        </w:rPr>
        <w:t xml:space="preserve">Návratek z jízdních dokladů hrazených </w:t>
      </w:r>
      <w:r w:rsidRPr="00477003">
        <w:rPr>
          <w:rFonts w:ascii="Arial" w:hAnsi="Arial" w:cs="Arial"/>
          <w:color w:val="auto"/>
        </w:rPr>
        <w:t xml:space="preserve">platební kartou bude poukázán </w:t>
      </w:r>
      <w:r w:rsidRPr="00477003">
        <w:rPr>
          <w:rFonts w:ascii="Arial" w:hAnsi="Arial" w:cs="Arial"/>
          <w:bCs/>
          <w:color w:val="auto"/>
        </w:rPr>
        <w:t>na účet vázaný k platební kartě, kterou byl doklad zaplacen.</w:t>
      </w:r>
    </w:p>
    <w:p w:rsidR="006E1F18" w:rsidRPr="00477003" w:rsidRDefault="006E1F18" w:rsidP="006E1F18">
      <w:pPr>
        <w:pStyle w:val="Zkladntext"/>
        <w:spacing w:after="120"/>
        <w:ind w:left="426"/>
        <w:jc w:val="both"/>
        <w:rPr>
          <w:rFonts w:ascii="Arial" w:hAnsi="Arial" w:cs="Arial"/>
          <w:bCs/>
          <w:color w:val="auto"/>
        </w:rPr>
      </w:pPr>
      <w:r w:rsidRPr="00477003">
        <w:rPr>
          <w:rFonts w:ascii="Arial" w:hAnsi="Arial" w:cs="Arial"/>
          <w:b/>
          <w:bCs/>
          <w:color w:val="auto"/>
        </w:rPr>
        <w:t>2</w:t>
      </w:r>
      <w:r w:rsidR="008706FA" w:rsidRPr="00477003">
        <w:rPr>
          <w:rFonts w:ascii="Arial" w:hAnsi="Arial" w:cs="Arial"/>
          <w:b/>
          <w:bCs/>
          <w:color w:val="auto"/>
        </w:rPr>
        <w:t>52</w:t>
      </w:r>
      <w:r w:rsidRPr="00477003">
        <w:rPr>
          <w:rFonts w:ascii="Arial" w:hAnsi="Arial" w:cs="Arial"/>
          <w:b/>
          <w:bCs/>
          <w:color w:val="auto"/>
        </w:rPr>
        <w:t xml:space="preserve">. 2. </w:t>
      </w:r>
      <w:r w:rsidRPr="00477003">
        <w:rPr>
          <w:rFonts w:ascii="Arial" w:hAnsi="Arial" w:cs="Arial"/>
          <w:bCs/>
          <w:color w:val="auto"/>
        </w:rPr>
        <w:t>Návratek z jízdních dokladů hrazených dárkovou platební kartou ČD bude vyplacen v hotovosti u pokladní přepážky</w:t>
      </w:r>
      <w:r w:rsidR="00AD7BBD" w:rsidRPr="00477003">
        <w:rPr>
          <w:rFonts w:ascii="Arial" w:hAnsi="Arial" w:cs="Arial"/>
          <w:bCs/>
          <w:color w:val="auto"/>
        </w:rPr>
        <w:t>, v případě postoupení žádosti na OPT lze požádat o vyplacení návratku na bankovní účet nebo poštovní poukázkou.</w:t>
      </w:r>
    </w:p>
    <w:p w:rsidR="006E1F18" w:rsidRPr="00477003" w:rsidRDefault="006E1F18" w:rsidP="006E1F18">
      <w:pPr>
        <w:pStyle w:val="Zkladntext"/>
        <w:spacing w:after="120"/>
        <w:ind w:left="426"/>
        <w:jc w:val="both"/>
        <w:rPr>
          <w:rFonts w:ascii="Arial" w:hAnsi="Arial" w:cs="Arial"/>
          <w:color w:val="auto"/>
          <w:sz w:val="22"/>
          <w:szCs w:val="22"/>
        </w:rPr>
      </w:pPr>
      <w:r w:rsidRPr="00477003">
        <w:rPr>
          <w:rFonts w:ascii="Arial" w:hAnsi="Arial" w:cs="Arial"/>
          <w:b/>
          <w:bCs/>
          <w:color w:val="auto"/>
        </w:rPr>
        <w:t>2</w:t>
      </w:r>
      <w:r w:rsidR="008706FA" w:rsidRPr="00477003">
        <w:rPr>
          <w:rFonts w:ascii="Arial" w:hAnsi="Arial" w:cs="Arial"/>
          <w:b/>
          <w:bCs/>
          <w:color w:val="auto"/>
        </w:rPr>
        <w:t>52</w:t>
      </w:r>
      <w:r w:rsidRPr="00477003">
        <w:rPr>
          <w:rFonts w:ascii="Arial" w:hAnsi="Arial" w:cs="Arial"/>
          <w:b/>
          <w:bCs/>
          <w:color w:val="auto"/>
        </w:rPr>
        <w:t>. 3. </w:t>
      </w:r>
      <w:r w:rsidRPr="00477003">
        <w:rPr>
          <w:rFonts w:ascii="Arial" w:hAnsi="Arial" w:cs="Arial"/>
          <w:bCs/>
          <w:color w:val="auto"/>
        </w:rPr>
        <w:t xml:space="preserve">U platebních karet ve formě bezkontaktní nálepky nebo bezkontaktní platební karty, integrované do mobilního telefonu, nelze na pokladní přepážce návratek poukázat na účet vázaný k platební kartě, pokladník žádost postoupí na OPT. </w:t>
      </w:r>
    </w:p>
    <w:p w:rsidR="006E1F18" w:rsidRPr="00477003" w:rsidRDefault="006E1F18" w:rsidP="006E1F18">
      <w:pPr>
        <w:pStyle w:val="Zkladntext"/>
        <w:spacing w:after="120"/>
        <w:jc w:val="both"/>
        <w:rPr>
          <w:rFonts w:ascii="Arial" w:hAnsi="Arial" w:cs="Arial"/>
          <w:b/>
          <w:bCs/>
          <w:color w:val="auto"/>
        </w:rPr>
      </w:pPr>
      <w:r w:rsidRPr="00477003">
        <w:rPr>
          <w:rFonts w:ascii="Arial" w:hAnsi="Arial" w:cs="Arial"/>
          <w:b/>
          <w:bCs/>
          <w:color w:val="auto"/>
        </w:rPr>
        <w:t>2</w:t>
      </w:r>
      <w:r w:rsidR="008706FA" w:rsidRPr="00477003">
        <w:rPr>
          <w:rFonts w:ascii="Arial" w:hAnsi="Arial" w:cs="Arial"/>
          <w:b/>
          <w:bCs/>
          <w:color w:val="auto"/>
        </w:rPr>
        <w:t>53</w:t>
      </w:r>
      <w:r w:rsidRPr="00477003">
        <w:rPr>
          <w:rFonts w:ascii="Arial" w:hAnsi="Arial" w:cs="Arial"/>
          <w:b/>
          <w:bCs/>
          <w:color w:val="auto"/>
        </w:rPr>
        <w:t>. </w:t>
      </w:r>
      <w:r w:rsidRPr="00477003">
        <w:rPr>
          <w:rFonts w:ascii="Arial" w:hAnsi="Arial" w:cs="Arial"/>
          <w:color w:val="auto"/>
        </w:rPr>
        <w:t>Právo z přepravní smlouvy u jízdních dokladů hrazených EPIK lze vyřídit u kterékoliv pokladní přepážky.</w:t>
      </w:r>
    </w:p>
    <w:p w:rsidR="006E1F18" w:rsidRPr="00477003" w:rsidRDefault="006E1F18" w:rsidP="006E1F18">
      <w:pPr>
        <w:pStyle w:val="Zkladntext"/>
        <w:spacing w:after="120"/>
        <w:ind w:left="426"/>
        <w:jc w:val="both"/>
        <w:rPr>
          <w:rFonts w:ascii="Arial" w:hAnsi="Arial" w:cs="Arial"/>
          <w:bCs/>
          <w:color w:val="auto"/>
        </w:rPr>
      </w:pPr>
      <w:r w:rsidRPr="00477003">
        <w:rPr>
          <w:rFonts w:ascii="Arial" w:hAnsi="Arial" w:cs="Arial"/>
          <w:b/>
          <w:bCs/>
          <w:color w:val="auto"/>
        </w:rPr>
        <w:t>2</w:t>
      </w:r>
      <w:r w:rsidR="008706FA" w:rsidRPr="00477003">
        <w:rPr>
          <w:rFonts w:ascii="Arial" w:hAnsi="Arial" w:cs="Arial"/>
          <w:b/>
          <w:bCs/>
          <w:color w:val="auto"/>
        </w:rPr>
        <w:t>53</w:t>
      </w:r>
      <w:r w:rsidRPr="00477003">
        <w:rPr>
          <w:rFonts w:ascii="Arial" w:hAnsi="Arial" w:cs="Arial"/>
          <w:b/>
          <w:bCs/>
          <w:color w:val="auto"/>
        </w:rPr>
        <w:t>. 1.</w:t>
      </w:r>
      <w:r w:rsidRPr="00477003">
        <w:rPr>
          <w:rFonts w:ascii="Arial" w:hAnsi="Arial" w:cs="Arial"/>
          <w:bCs/>
          <w:color w:val="auto"/>
        </w:rPr>
        <w:t> Návratek z jízdních dokladů hrazených EPIK bude poukázán na účet elektronické peněženky (účet EP).</w:t>
      </w:r>
    </w:p>
    <w:p w:rsidR="006E1F18" w:rsidRPr="00477003" w:rsidRDefault="006E1F18" w:rsidP="006E1F18">
      <w:pPr>
        <w:pStyle w:val="Zkladntext"/>
        <w:spacing w:after="120"/>
        <w:jc w:val="both"/>
        <w:rPr>
          <w:rFonts w:ascii="Arial" w:hAnsi="Arial" w:cs="Arial"/>
          <w:bCs/>
          <w:color w:val="auto"/>
        </w:rPr>
      </w:pPr>
      <w:r w:rsidRPr="00477003">
        <w:rPr>
          <w:rFonts w:ascii="Arial" w:hAnsi="Arial" w:cs="Arial"/>
          <w:b/>
          <w:bCs/>
          <w:color w:val="auto"/>
        </w:rPr>
        <w:t>2</w:t>
      </w:r>
      <w:r w:rsidR="008706FA" w:rsidRPr="00477003">
        <w:rPr>
          <w:rFonts w:ascii="Arial" w:hAnsi="Arial" w:cs="Arial"/>
          <w:b/>
          <w:bCs/>
          <w:color w:val="auto"/>
        </w:rPr>
        <w:t>54</w:t>
      </w:r>
      <w:r w:rsidRPr="00477003">
        <w:rPr>
          <w:rFonts w:ascii="Arial" w:hAnsi="Arial" w:cs="Arial"/>
          <w:b/>
          <w:bCs/>
          <w:color w:val="auto"/>
        </w:rPr>
        <w:t>.</w:t>
      </w:r>
      <w:r w:rsidRPr="00477003">
        <w:rPr>
          <w:rFonts w:ascii="Arial" w:hAnsi="Arial" w:cs="Arial"/>
          <w:bCs/>
          <w:color w:val="auto"/>
        </w:rPr>
        <w:t> Pokud je stanice příslušná k vyplacení návratku nebo k vydání potvrzení zakládající nárok na uplatnění práva z přepravní smlouvy stanicí neobsazenou, cestující se se svou žádostí obrátí na nejbližší obsazenou stanici nebo telefonicky na kontaktní centrum ČD, tel. 221 111 122, které požadavek cestujícího zaznamená. Cestující při uplatnění práva z přepravní smlouvy uvede telefonní číslo (z kterého telefonoval), den a hodinu hovoru na kontaktní centrum ČD.</w:t>
      </w:r>
    </w:p>
    <w:p w:rsidR="006E1F18" w:rsidRPr="00477003" w:rsidRDefault="006E1F18" w:rsidP="006E1F18">
      <w:pPr>
        <w:pStyle w:val="Zkladntext"/>
        <w:spacing w:after="120"/>
        <w:jc w:val="both"/>
        <w:rPr>
          <w:rFonts w:ascii="Arial" w:hAnsi="Arial" w:cs="Arial"/>
          <w:bCs/>
          <w:color w:val="auto"/>
        </w:rPr>
      </w:pPr>
      <w:r w:rsidRPr="00477003">
        <w:rPr>
          <w:rFonts w:ascii="Arial" w:hAnsi="Arial" w:cs="Arial"/>
          <w:b/>
          <w:bCs/>
          <w:color w:val="auto"/>
        </w:rPr>
        <w:t>2</w:t>
      </w:r>
      <w:r w:rsidR="008706FA" w:rsidRPr="00477003">
        <w:rPr>
          <w:rFonts w:ascii="Arial" w:hAnsi="Arial" w:cs="Arial"/>
          <w:b/>
          <w:bCs/>
          <w:color w:val="auto"/>
        </w:rPr>
        <w:t>55</w:t>
      </w:r>
      <w:r w:rsidRPr="00477003">
        <w:rPr>
          <w:rFonts w:ascii="Arial" w:hAnsi="Arial" w:cs="Arial"/>
          <w:b/>
          <w:bCs/>
          <w:color w:val="auto"/>
        </w:rPr>
        <w:t>.</w:t>
      </w:r>
      <w:r w:rsidRPr="00477003">
        <w:rPr>
          <w:rFonts w:ascii="Arial" w:hAnsi="Arial" w:cs="Arial"/>
          <w:bCs/>
          <w:color w:val="auto"/>
        </w:rPr>
        <w:t> Univerzálním místem k vyřízení uplatněného práva z přepravní smlouvy, vyjma jízdenek eTiket, a k vyplacení návratku je OPT.</w:t>
      </w:r>
      <w:r w:rsidR="00D211E3" w:rsidRPr="00477003">
        <w:rPr>
          <w:rFonts w:ascii="Arial" w:hAnsi="Arial" w:cs="Arial"/>
          <w:bCs/>
          <w:color w:val="auto"/>
        </w:rPr>
        <w:t xml:space="preserve"> Pokladník žádost pouze přijme a postoupí.</w:t>
      </w:r>
    </w:p>
    <w:p w:rsidR="006E1F18" w:rsidRPr="00477003" w:rsidRDefault="00AD2E5B" w:rsidP="006E1F18">
      <w:pPr>
        <w:pStyle w:val="Zkladntext"/>
        <w:spacing w:after="120"/>
        <w:ind w:left="426"/>
        <w:jc w:val="both"/>
        <w:rPr>
          <w:rFonts w:ascii="Arial" w:hAnsi="Arial" w:cs="Arial"/>
          <w:bCs/>
          <w:color w:val="auto"/>
        </w:rPr>
      </w:pPr>
      <w:r w:rsidRPr="00477003">
        <w:rPr>
          <w:rFonts w:ascii="Arial" w:hAnsi="Arial" w:cs="Arial"/>
          <w:b/>
          <w:bCs/>
          <w:noProof/>
          <w:color w:val="auto"/>
        </w:rPr>
        <mc:AlternateContent>
          <mc:Choice Requires="wps">
            <w:drawing>
              <wp:anchor distT="0" distB="0" distL="114300" distR="114300" simplePos="0" relativeHeight="251800576" behindDoc="0" locked="0" layoutInCell="1" allowOverlap="1" wp14:anchorId="53B23378" wp14:editId="766D6499">
                <wp:simplePos x="0" y="0"/>
                <wp:positionH relativeFrom="column">
                  <wp:posOffset>-538746</wp:posOffset>
                </wp:positionH>
                <wp:positionV relativeFrom="paragraph">
                  <wp:posOffset>-90805</wp:posOffset>
                </wp:positionV>
                <wp:extent cx="0" cy="531628"/>
                <wp:effectExtent l="0" t="0" r="19050" b="20955"/>
                <wp:wrapNone/>
                <wp:docPr id="273" name="Přímá spojnice 273"/>
                <wp:cNvGraphicFramePr/>
                <a:graphic xmlns:a="http://schemas.openxmlformats.org/drawingml/2006/main">
                  <a:graphicData uri="http://schemas.microsoft.com/office/word/2010/wordprocessingShape">
                    <wps:wsp>
                      <wps:cNvCnPr/>
                      <wps:spPr>
                        <a:xfrm>
                          <a:off x="0" y="0"/>
                          <a:ext cx="0" cy="531628"/>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5BDBB44" id="Přímá spojnice 273" o:spid="_x0000_s1026" style="position:absolute;z-index:251800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2.4pt,-7.15pt" to="-42.4pt,3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fGovwEAALkDAAAOAAAAZHJzL2Uyb0RvYy54bWysU0uO1DAQ3SNxB8t7OkmPGEZRp2cxI9gg&#10;aPE5gMcpdwz+qWw63UdhyQE4xYh7UXbSGQQIIcTGcdn1XtV7rmyuj9awA2DU3nW8WdWcgZO+127f&#10;8ffvnj+54iwm4XphvIOOnyDy6+3jR5sxtLD2gzc9ICMSF9sxdHxIKbRVFeUAVsSVD+DoUnm0IlGI&#10;+6pHMRK7NdW6ri+r0WMf0EuIkU5vp0u+LfxKgUyvlYqQmOk49ZbKimW9y2u13Yh2jyIMWs5tiH/o&#10;wgrtqOhCdSuSYJ9Q/0JltUQfvUor6W3lldISigZS09Q/qXk7iABFC5kTw2JT/H+08tVhh0z3HV8/&#10;u+DMCUuPtPv2+f6rvf/CYvAfHHXI8iVZNYbYEuLG7XCOYthh1n1UaPOXFLFjsfe02AvHxOR0KOn0&#10;6UVzub7KdNUDLmBML8BbljcdN9pl4aIVh5cxTannFMLlPqbKZZdOBnKycW9AkRiq1RR0GSO4McgO&#10;ggag/9jMZUtmhihtzAKq/wyaczMMymj9LXDJLhW9SwvQaufxd1XT8dyqmvLPqietWfad70/lHYod&#10;NB/F0HmW8wD+GBf4wx+3/Q4AAP//AwBQSwMEFAAGAAgAAAAhAHLUi/DfAAAACgEAAA8AAABkcnMv&#10;ZG93bnJldi54bWxMj09Pg0AQxe8mfofNmHhrlyppKbI0xj8nPSB66HHLjkDKzhJ2C+ind0wPept5&#10;8/Leb7LdbDsx4uBbRwpWywgEUuVMS7WCj/fnRQLCB01Gd45QwRd62OWXF5lOjZvoDccy1IJDyKda&#10;QRNCn0rpqwat9kvXI/Ht0w1WB16HWppBTxxuO3kTRWtpdUvc0OgeHxqsjuXJKtg8vZRFPz2+fhdy&#10;I4tidCE57pW6vprv70AEnMOfGX7xGR1yZjq4ExkvOgWLJGb0wMMqvgXBjrNyULDexiDzTP5/If8B&#10;AAD//wMAUEsBAi0AFAAGAAgAAAAhALaDOJL+AAAA4QEAABMAAAAAAAAAAAAAAAAAAAAAAFtDb250&#10;ZW50X1R5cGVzXS54bWxQSwECLQAUAAYACAAAACEAOP0h/9YAAACUAQAACwAAAAAAAAAAAAAAAAAv&#10;AQAAX3JlbHMvLnJlbHNQSwECLQAUAAYACAAAACEA61XxqL8BAAC5AwAADgAAAAAAAAAAAAAAAAAu&#10;AgAAZHJzL2Uyb0RvYy54bWxQSwECLQAUAAYACAAAACEActSL8N8AAAAKAQAADwAAAAAAAAAAAAAA&#10;AAAZBAAAZHJzL2Rvd25yZXYueG1sUEsFBgAAAAAEAAQA8wAAACUFAAAAAA==&#10;" strokecolor="black [3040]"/>
            </w:pict>
          </mc:Fallback>
        </mc:AlternateContent>
      </w:r>
      <w:r w:rsidR="006E1F18" w:rsidRPr="00477003">
        <w:rPr>
          <w:rFonts w:ascii="Arial" w:hAnsi="Arial" w:cs="Arial"/>
          <w:b/>
          <w:bCs/>
          <w:color w:val="auto"/>
        </w:rPr>
        <w:t>2</w:t>
      </w:r>
      <w:r w:rsidR="004E07C3" w:rsidRPr="00477003">
        <w:rPr>
          <w:rFonts w:ascii="Arial" w:hAnsi="Arial" w:cs="Arial"/>
          <w:b/>
          <w:bCs/>
          <w:color w:val="auto"/>
        </w:rPr>
        <w:t>55</w:t>
      </w:r>
      <w:r w:rsidR="006E1F18" w:rsidRPr="00477003">
        <w:rPr>
          <w:rFonts w:ascii="Arial" w:hAnsi="Arial" w:cs="Arial"/>
          <w:b/>
          <w:bCs/>
          <w:color w:val="auto"/>
        </w:rPr>
        <w:t>. 1.</w:t>
      </w:r>
      <w:r w:rsidR="006E1F18" w:rsidRPr="00477003">
        <w:rPr>
          <w:rFonts w:ascii="Arial" w:hAnsi="Arial" w:cs="Arial"/>
          <w:bCs/>
          <w:color w:val="auto"/>
        </w:rPr>
        <w:t xml:space="preserve"> Mimo uvedené případy </w:t>
      </w:r>
      <w:r w:rsidR="008706FA" w:rsidRPr="00477003">
        <w:rPr>
          <w:rFonts w:ascii="Arial" w:hAnsi="Arial" w:cs="Arial"/>
          <w:bCs/>
          <w:color w:val="auto"/>
        </w:rPr>
        <w:t xml:space="preserve">v této </w:t>
      </w:r>
      <w:r w:rsidR="001D1DDB" w:rsidRPr="00477003">
        <w:rPr>
          <w:rFonts w:ascii="Arial" w:hAnsi="Arial" w:cs="Arial"/>
          <w:bCs/>
          <w:color w:val="auto"/>
        </w:rPr>
        <w:t>k</w:t>
      </w:r>
      <w:r w:rsidR="00052B0B" w:rsidRPr="00477003">
        <w:rPr>
          <w:rFonts w:ascii="Arial" w:hAnsi="Arial" w:cs="Arial"/>
          <w:bCs/>
          <w:color w:val="auto"/>
        </w:rPr>
        <w:t>apitole</w:t>
      </w:r>
      <w:r w:rsidR="008706FA" w:rsidRPr="00477003">
        <w:rPr>
          <w:rFonts w:ascii="Arial" w:hAnsi="Arial" w:cs="Arial"/>
          <w:bCs/>
          <w:color w:val="auto"/>
        </w:rPr>
        <w:t xml:space="preserve"> </w:t>
      </w:r>
      <w:r w:rsidR="006E1F18" w:rsidRPr="00477003">
        <w:rPr>
          <w:rFonts w:ascii="Arial" w:hAnsi="Arial" w:cs="Arial"/>
          <w:bCs/>
          <w:color w:val="auto"/>
        </w:rPr>
        <w:t>budou na OPT k vyřízení postoupena uplatněná práva z přepravní smlouvy v těchto případech:</w:t>
      </w:r>
    </w:p>
    <w:p w:rsidR="006E1F18" w:rsidRPr="00477003" w:rsidRDefault="006E1F18" w:rsidP="006E1F18">
      <w:pPr>
        <w:pStyle w:val="Zkladntext"/>
        <w:numPr>
          <w:ilvl w:val="0"/>
          <w:numId w:val="30"/>
        </w:numPr>
        <w:tabs>
          <w:tab w:val="num" w:pos="851"/>
        </w:tabs>
        <w:ind w:left="851" w:hanging="426"/>
        <w:jc w:val="both"/>
        <w:rPr>
          <w:rFonts w:ascii="Arial" w:hAnsi="Arial" w:cs="Arial"/>
          <w:color w:val="auto"/>
        </w:rPr>
      </w:pPr>
      <w:r w:rsidRPr="00477003">
        <w:rPr>
          <w:rFonts w:ascii="Arial" w:hAnsi="Arial" w:cs="Arial"/>
          <w:color w:val="auto"/>
        </w:rPr>
        <w:t xml:space="preserve">pokladní přepážka není oprávněná k vyřízení uplatněného práva, nebo nemá dostatek hotovosti k vyplacení uznané částky, </w:t>
      </w:r>
    </w:p>
    <w:p w:rsidR="006E1F18" w:rsidRPr="00477003" w:rsidRDefault="006E1F18" w:rsidP="006E1F18">
      <w:pPr>
        <w:pStyle w:val="Zkladntext"/>
        <w:numPr>
          <w:ilvl w:val="0"/>
          <w:numId w:val="30"/>
        </w:numPr>
        <w:tabs>
          <w:tab w:val="num" w:pos="851"/>
        </w:tabs>
        <w:ind w:left="851" w:hanging="426"/>
        <w:jc w:val="both"/>
        <w:rPr>
          <w:rFonts w:ascii="Arial" w:hAnsi="Arial" w:cs="Arial"/>
          <w:color w:val="auto"/>
        </w:rPr>
      </w:pPr>
      <w:r w:rsidRPr="00477003">
        <w:rPr>
          <w:rFonts w:ascii="Arial" w:hAnsi="Arial" w:cs="Arial"/>
          <w:color w:val="auto"/>
        </w:rPr>
        <w:t>nesprávný výpočet jízdného,</w:t>
      </w:r>
    </w:p>
    <w:p w:rsidR="006E1F18" w:rsidRPr="00477003" w:rsidRDefault="006E1F18" w:rsidP="006E1F18">
      <w:pPr>
        <w:pStyle w:val="Zkladntext"/>
        <w:numPr>
          <w:ilvl w:val="0"/>
          <w:numId w:val="30"/>
        </w:numPr>
        <w:tabs>
          <w:tab w:val="num" w:pos="851"/>
        </w:tabs>
        <w:ind w:left="851" w:hanging="426"/>
        <w:jc w:val="both"/>
        <w:rPr>
          <w:rFonts w:ascii="Arial" w:hAnsi="Arial" w:cs="Arial"/>
          <w:bCs/>
          <w:color w:val="auto"/>
        </w:rPr>
      </w:pPr>
      <w:r w:rsidRPr="00477003">
        <w:rPr>
          <w:rFonts w:ascii="Arial" w:hAnsi="Arial" w:cs="Arial"/>
          <w:color w:val="auto"/>
        </w:rPr>
        <w:t>doklady byly hraze</w:t>
      </w:r>
      <w:r w:rsidR="00A90CE8" w:rsidRPr="00477003">
        <w:rPr>
          <w:rFonts w:ascii="Arial" w:hAnsi="Arial" w:cs="Arial"/>
          <w:color w:val="auto"/>
        </w:rPr>
        <w:t>né úvěrem, vzájemkou,</w:t>
      </w:r>
      <w:r w:rsidRPr="00477003">
        <w:rPr>
          <w:rFonts w:ascii="Arial" w:hAnsi="Arial" w:cs="Arial"/>
          <w:color w:val="auto"/>
        </w:rPr>
        <w:t xml:space="preserve"> dobropisem, odškodněním, poukázkou na přep</w:t>
      </w:r>
      <w:r w:rsidR="008706FA" w:rsidRPr="00477003">
        <w:rPr>
          <w:rFonts w:ascii="Arial" w:hAnsi="Arial" w:cs="Arial"/>
          <w:color w:val="auto"/>
        </w:rPr>
        <w:t>ravu ČD nebo na základě faktury.</w:t>
      </w:r>
    </w:p>
    <w:p w:rsidR="006E1F18" w:rsidRPr="00477003" w:rsidRDefault="006E1F18" w:rsidP="006E1F18">
      <w:pPr>
        <w:pStyle w:val="Zkladntext"/>
        <w:spacing w:before="120" w:after="120"/>
        <w:ind w:left="426"/>
        <w:jc w:val="both"/>
        <w:rPr>
          <w:rFonts w:ascii="Arial" w:hAnsi="Arial" w:cs="Arial"/>
          <w:bCs/>
          <w:color w:val="auto"/>
        </w:rPr>
      </w:pPr>
      <w:r w:rsidRPr="00477003">
        <w:rPr>
          <w:rFonts w:ascii="Arial" w:hAnsi="Arial" w:cs="Arial"/>
          <w:b/>
          <w:bCs/>
          <w:color w:val="auto"/>
        </w:rPr>
        <w:t>2</w:t>
      </w:r>
      <w:r w:rsidR="004E07C3" w:rsidRPr="00477003">
        <w:rPr>
          <w:rFonts w:ascii="Arial" w:hAnsi="Arial" w:cs="Arial"/>
          <w:b/>
          <w:bCs/>
          <w:color w:val="auto"/>
        </w:rPr>
        <w:t>55</w:t>
      </w:r>
      <w:r w:rsidRPr="00477003">
        <w:rPr>
          <w:rFonts w:ascii="Arial" w:hAnsi="Arial" w:cs="Arial"/>
          <w:b/>
          <w:bCs/>
          <w:color w:val="auto"/>
        </w:rPr>
        <w:t>. 2.</w:t>
      </w:r>
      <w:r w:rsidRPr="00477003">
        <w:rPr>
          <w:rFonts w:ascii="Arial" w:hAnsi="Arial" w:cs="Arial"/>
          <w:bCs/>
          <w:color w:val="auto"/>
        </w:rPr>
        <w:t> Návratek poukáže OPT na číslo účtu, které cestující uvedl při podání žádosti, při platbě platební kartou automaticky na účet vázaný k dané platební kartě, účet elektronické peněženky (účet EP) a případně u dokladů hrazených v hotovosti zasláním poštovní poukázkou na adresu</w:t>
      </w:r>
      <w:r w:rsidRPr="00477003">
        <w:rPr>
          <w:rStyle w:val="Znakapoznpodarou"/>
          <w:rFonts w:ascii="Arial" w:hAnsi="Arial" w:cs="Arial"/>
          <w:bCs/>
          <w:color w:val="auto"/>
        </w:rPr>
        <w:footnoteReference w:id="40"/>
      </w:r>
      <w:r w:rsidRPr="00477003">
        <w:rPr>
          <w:rFonts w:ascii="Arial" w:hAnsi="Arial" w:cs="Arial"/>
          <w:bCs/>
          <w:color w:val="auto"/>
        </w:rPr>
        <w:t>, kterou cestující uvedl při podání žádosti.</w:t>
      </w:r>
    </w:p>
    <w:p w:rsidR="006E1F18" w:rsidRPr="00477003" w:rsidRDefault="002C529F" w:rsidP="006E1F18">
      <w:pPr>
        <w:pStyle w:val="Zkladntext"/>
        <w:spacing w:after="120"/>
        <w:ind w:left="426"/>
        <w:jc w:val="both"/>
        <w:rPr>
          <w:rFonts w:ascii="Arial" w:hAnsi="Arial" w:cs="Arial"/>
          <w:bCs/>
          <w:color w:val="auto"/>
        </w:rPr>
      </w:pPr>
      <w:r w:rsidRPr="00477003">
        <w:rPr>
          <w:rFonts w:ascii="Arial" w:hAnsi="Arial" w:cs="Arial"/>
          <w:b/>
          <w:bCs/>
          <w:noProof/>
          <w:color w:val="auto"/>
        </w:rPr>
        <mc:AlternateContent>
          <mc:Choice Requires="wps">
            <w:drawing>
              <wp:anchor distT="0" distB="0" distL="114300" distR="114300" simplePos="0" relativeHeight="251778048" behindDoc="0" locked="0" layoutInCell="1" allowOverlap="1" wp14:anchorId="03C2A3F4" wp14:editId="5D187D83">
                <wp:simplePos x="0" y="0"/>
                <wp:positionH relativeFrom="column">
                  <wp:posOffset>-538480</wp:posOffset>
                </wp:positionH>
                <wp:positionV relativeFrom="paragraph">
                  <wp:posOffset>-577215</wp:posOffset>
                </wp:positionV>
                <wp:extent cx="0" cy="1998345"/>
                <wp:effectExtent l="0" t="0" r="19050" b="20955"/>
                <wp:wrapNone/>
                <wp:docPr id="274" name="Přímá spojnice 274"/>
                <wp:cNvGraphicFramePr/>
                <a:graphic xmlns:a="http://schemas.openxmlformats.org/drawingml/2006/main">
                  <a:graphicData uri="http://schemas.microsoft.com/office/word/2010/wordprocessingShape">
                    <wps:wsp>
                      <wps:cNvCnPr/>
                      <wps:spPr>
                        <a:xfrm>
                          <a:off x="0" y="0"/>
                          <a:ext cx="0" cy="19983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EA49490" id="Přímá spojnice 274" o:spid="_x0000_s1026" style="position:absolute;z-index:251778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2.4pt,-45.45pt" to="-42.4pt,1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CmCwgEAALoDAAAOAAAAZHJzL2Uyb0RvYy54bWysU81u1DAQviPxDpbvbJKlQBtttodWcEFl&#10;1cIDuM54Y/CfbLPJPkqPfYA+RdX36tjJpohWCCEujsee75v5Pk9Wp4NWZAc+SGsaWi1KSsBw20qz&#10;bei3rx/fHFMSIjMtU9ZAQ/cQ6On69atV72pY2s6qFjxBEhPq3jW0i9HVRRF4B5qFhXVg8FJYr1nE&#10;0G+L1rMe2bUqlmX5vuitb523HELA0/Pxkq4zvxDA4xchAkSiGoq9xbz6vF6ntVivWL31zHWST22w&#10;f+hCM2mw6Ex1ziIjP718RqUl9zZYERfc6sIKITlkDaimKn9Tc9UxB1kLmhPcbFP4f7T8YrfxRLYN&#10;XX44osQwjY+0ebi5v9P3tyQ4+91ghyRdolW9CzUizszGT1FwG590D8Lr9EVFZMj27md7YYiEj4cc&#10;T6uTk+O3R+8SX/EEdD7ET2A1SZuGKmmSclaz3ecQx9RDCuJSI2PpvIt7BSlZmUsQqAaLVRmd5wjO&#10;lCc7hhPQ/qimsjkzQYRUagaVfwZNuQkGebb+Fjhn54rWxBmopbH+papxOLQqxvyD6lFrkn1t231+&#10;iGwHDkg2dBrmNIG/xhn+9MutHwEAAP//AwBQSwMEFAAGAAgAAAAhAATlUAjgAAAACwEAAA8AAABk&#10;cnMvZG93bnJldi54bWxMj09Pg0AQxe8mfofNNOmtXUqNpcjSGP+c9IDoweOWHYGUnSXsFtBP7xgP&#10;ept58/Leb7LDbDsx4uBbRwo26wgEUuVMS7WCt9fHVQLCB01Gd45QwSd6OOSXF5lOjZvoBccy1IJD&#10;yKdaQRNCn0rpqwat9mvXI/Htww1WB16HWppBTxxuOxlH0bW0uiVuaHSPdw1Wp/JsFewensqin+6f&#10;vwq5k0UxupCc3pVaLubbGxAB5/Bnhh98RoecmY7uTMaLTsEquWL0wMM+2oNgx69yVBDH2wRknsn/&#10;P+TfAAAA//8DAFBLAQItABQABgAIAAAAIQC2gziS/gAAAOEBAAATAAAAAAAAAAAAAAAAAAAAAABb&#10;Q29udGVudF9UeXBlc10ueG1sUEsBAi0AFAAGAAgAAAAhADj9If/WAAAAlAEAAAsAAAAAAAAAAAAA&#10;AAAALwEAAF9yZWxzLy5yZWxzUEsBAi0AFAAGAAgAAAAhAKwoKYLCAQAAugMAAA4AAAAAAAAAAAAA&#10;AAAALgIAAGRycy9lMm9Eb2MueG1sUEsBAi0AFAAGAAgAAAAhAATlUAjgAAAACwEAAA8AAAAAAAAA&#10;AAAAAAAAHAQAAGRycy9kb3ducmV2LnhtbFBLBQYAAAAABAAEAPMAAAApBQAAAAA=&#10;" strokecolor="black [3040]"/>
            </w:pict>
          </mc:Fallback>
        </mc:AlternateContent>
      </w:r>
      <w:r w:rsidR="006E1F18" w:rsidRPr="00477003">
        <w:rPr>
          <w:rFonts w:ascii="Arial" w:hAnsi="Arial" w:cs="Arial"/>
          <w:b/>
          <w:bCs/>
          <w:color w:val="auto"/>
        </w:rPr>
        <w:t>2</w:t>
      </w:r>
      <w:r w:rsidR="004E07C3" w:rsidRPr="00477003">
        <w:rPr>
          <w:rFonts w:ascii="Arial" w:hAnsi="Arial" w:cs="Arial"/>
          <w:b/>
          <w:bCs/>
          <w:color w:val="auto"/>
        </w:rPr>
        <w:t>55</w:t>
      </w:r>
      <w:r w:rsidR="006E1F18" w:rsidRPr="00477003">
        <w:rPr>
          <w:rFonts w:ascii="Arial" w:hAnsi="Arial" w:cs="Arial"/>
          <w:b/>
          <w:bCs/>
          <w:color w:val="auto"/>
        </w:rPr>
        <w:t>. 3.</w:t>
      </w:r>
      <w:r w:rsidR="006E1F18" w:rsidRPr="00477003">
        <w:rPr>
          <w:rFonts w:ascii="Arial" w:hAnsi="Arial" w:cs="Arial"/>
          <w:bCs/>
          <w:color w:val="auto"/>
        </w:rPr>
        <w:t> Návratek z dokladů eTiket poukáže OPT na číslo účtu, z něhož byl doklad zaplacen.</w:t>
      </w:r>
    </w:p>
    <w:p w:rsidR="006E1F18" w:rsidRPr="00477003" w:rsidRDefault="006E1F18" w:rsidP="006E1F18">
      <w:pPr>
        <w:pStyle w:val="Zkladntext"/>
        <w:spacing w:after="120"/>
        <w:ind w:left="426"/>
        <w:jc w:val="both"/>
        <w:rPr>
          <w:rFonts w:ascii="Arial" w:hAnsi="Arial" w:cs="Arial"/>
          <w:bCs/>
          <w:color w:val="auto"/>
        </w:rPr>
      </w:pPr>
      <w:r w:rsidRPr="00477003">
        <w:rPr>
          <w:rFonts w:ascii="Arial" w:hAnsi="Arial" w:cs="Arial"/>
          <w:b/>
          <w:bCs/>
          <w:color w:val="auto"/>
        </w:rPr>
        <w:t>2</w:t>
      </w:r>
      <w:r w:rsidR="004E07C3" w:rsidRPr="00477003">
        <w:rPr>
          <w:rFonts w:ascii="Arial" w:hAnsi="Arial" w:cs="Arial"/>
          <w:b/>
          <w:bCs/>
          <w:color w:val="auto"/>
        </w:rPr>
        <w:t>55</w:t>
      </w:r>
      <w:r w:rsidRPr="00477003">
        <w:rPr>
          <w:rFonts w:ascii="Arial" w:hAnsi="Arial" w:cs="Arial"/>
          <w:b/>
          <w:bCs/>
          <w:color w:val="auto"/>
        </w:rPr>
        <w:t>.</w:t>
      </w:r>
      <w:r w:rsidRPr="00477003">
        <w:rPr>
          <w:rFonts w:ascii="Arial" w:hAnsi="Arial" w:cs="Arial"/>
          <w:bCs/>
          <w:color w:val="auto"/>
        </w:rPr>
        <w:t> </w:t>
      </w:r>
      <w:r w:rsidRPr="00477003">
        <w:rPr>
          <w:rFonts w:ascii="Arial" w:hAnsi="Arial" w:cs="Arial"/>
          <w:b/>
          <w:bCs/>
          <w:color w:val="auto"/>
        </w:rPr>
        <w:t>4.</w:t>
      </w:r>
      <w:r w:rsidRPr="00477003">
        <w:rPr>
          <w:rFonts w:ascii="Arial" w:hAnsi="Arial" w:cs="Arial"/>
          <w:bCs/>
          <w:color w:val="auto"/>
        </w:rPr>
        <w:t> Návratek z dokladů hrazených z účtu ČD Kredit poukáže OPT na účet ČD Kredit, ze kterého byl doklad zaplacen.</w:t>
      </w:r>
    </w:p>
    <w:p w:rsidR="006E1F18" w:rsidRPr="00477003" w:rsidRDefault="006E1F18" w:rsidP="006E1F18">
      <w:pPr>
        <w:pStyle w:val="Zkladntext"/>
        <w:spacing w:after="120"/>
        <w:ind w:left="426"/>
        <w:jc w:val="both"/>
        <w:rPr>
          <w:rFonts w:ascii="Arial" w:hAnsi="Arial" w:cs="Arial"/>
          <w:bCs/>
          <w:color w:val="auto"/>
        </w:rPr>
      </w:pPr>
      <w:r w:rsidRPr="00477003">
        <w:rPr>
          <w:rFonts w:ascii="Arial" w:hAnsi="Arial" w:cs="Arial"/>
          <w:b/>
          <w:bCs/>
          <w:color w:val="auto"/>
        </w:rPr>
        <w:t>2</w:t>
      </w:r>
      <w:r w:rsidR="004E07C3" w:rsidRPr="00477003">
        <w:rPr>
          <w:rFonts w:ascii="Arial" w:hAnsi="Arial" w:cs="Arial"/>
          <w:b/>
          <w:bCs/>
          <w:color w:val="auto"/>
        </w:rPr>
        <w:t>55</w:t>
      </w:r>
      <w:r w:rsidRPr="00477003">
        <w:rPr>
          <w:rFonts w:ascii="Arial" w:hAnsi="Arial" w:cs="Arial"/>
          <w:b/>
          <w:bCs/>
          <w:color w:val="auto"/>
        </w:rPr>
        <w:t xml:space="preserve">. 5. </w:t>
      </w:r>
      <w:r w:rsidRPr="00477003">
        <w:rPr>
          <w:rFonts w:ascii="Arial" w:hAnsi="Arial" w:cs="Arial"/>
          <w:bCs/>
          <w:color w:val="auto"/>
        </w:rPr>
        <w:t>Návratek z dokladů hrazených věrnostními body poukáže OPT zpět na věrnostní účet, ze kterého byl doklad hrazen.</w:t>
      </w:r>
    </w:p>
    <w:p w:rsidR="006E1F18" w:rsidRPr="00477003" w:rsidRDefault="006E1F18" w:rsidP="006E1F18">
      <w:pPr>
        <w:pStyle w:val="Zkladntext"/>
        <w:spacing w:after="120"/>
        <w:ind w:left="426"/>
        <w:jc w:val="both"/>
        <w:rPr>
          <w:rFonts w:ascii="Arial" w:hAnsi="Arial" w:cs="Arial"/>
          <w:color w:val="auto"/>
        </w:rPr>
      </w:pPr>
      <w:r w:rsidRPr="00477003">
        <w:rPr>
          <w:rFonts w:ascii="Arial" w:hAnsi="Arial" w:cs="Arial"/>
          <w:b/>
          <w:bCs/>
          <w:color w:val="auto"/>
        </w:rPr>
        <w:t>2</w:t>
      </w:r>
      <w:r w:rsidR="004E07C3" w:rsidRPr="00477003">
        <w:rPr>
          <w:rFonts w:ascii="Arial" w:hAnsi="Arial" w:cs="Arial"/>
          <w:b/>
          <w:bCs/>
          <w:color w:val="auto"/>
        </w:rPr>
        <w:t>55</w:t>
      </w:r>
      <w:r w:rsidRPr="00477003">
        <w:rPr>
          <w:rFonts w:ascii="Arial" w:hAnsi="Arial" w:cs="Arial"/>
          <w:b/>
          <w:bCs/>
          <w:color w:val="auto"/>
        </w:rPr>
        <w:t>.</w:t>
      </w:r>
      <w:r w:rsidRPr="00477003">
        <w:rPr>
          <w:rFonts w:ascii="Arial" w:hAnsi="Arial" w:cs="Arial"/>
          <w:bCs/>
          <w:color w:val="auto"/>
        </w:rPr>
        <w:t> </w:t>
      </w:r>
      <w:r w:rsidRPr="00477003">
        <w:rPr>
          <w:rFonts w:ascii="Arial" w:hAnsi="Arial" w:cs="Arial"/>
          <w:b/>
          <w:bCs/>
          <w:color w:val="auto"/>
        </w:rPr>
        <w:t>6.</w:t>
      </w:r>
      <w:r w:rsidRPr="00477003">
        <w:rPr>
          <w:rFonts w:ascii="Arial" w:hAnsi="Arial" w:cs="Arial"/>
          <w:bCs/>
          <w:color w:val="auto"/>
        </w:rPr>
        <w:t xml:space="preserve"> Návratek z </w:t>
      </w:r>
      <w:r w:rsidRPr="00477003">
        <w:rPr>
          <w:rFonts w:ascii="Arial" w:hAnsi="Arial" w:cs="Arial"/>
          <w:color w:val="auto"/>
        </w:rPr>
        <w:t>dokladů hrazených úvěrem, fakturou a vzájemkou poukáže OPT ve prospěch plátce.</w:t>
      </w:r>
    </w:p>
    <w:p w:rsidR="00052B0B" w:rsidRPr="00477003" w:rsidRDefault="00052B0B" w:rsidP="00052B0B">
      <w:pPr>
        <w:pStyle w:val="Zkladntext"/>
        <w:spacing w:after="120"/>
        <w:jc w:val="both"/>
        <w:rPr>
          <w:rFonts w:ascii="Arial" w:hAnsi="Arial" w:cs="Arial"/>
          <w:bCs/>
          <w:color w:val="auto"/>
        </w:rPr>
      </w:pPr>
      <w:r w:rsidRPr="00477003">
        <w:rPr>
          <w:rFonts w:ascii="Arial" w:hAnsi="Arial" w:cs="Arial"/>
          <w:b/>
          <w:bCs/>
          <w:color w:val="auto"/>
        </w:rPr>
        <w:t>256.</w:t>
      </w:r>
      <w:r w:rsidRPr="00477003">
        <w:rPr>
          <w:rFonts w:ascii="Arial" w:hAnsi="Arial" w:cs="Arial"/>
          <w:bCs/>
          <w:color w:val="auto"/>
        </w:rPr>
        <w:t> Při sepisování písemného podání cestující stručně, jasně a podle pravdy popíše důvody pro uplatnění práva z přepravní smlouvy. Pokud tak neučiní, nebo důvody budou nesrozumitelné, protizákonné či popsané hanlivým způsobem, žádost o vyřízení uplatněného práva mohou ČD odmítnout převzít.</w:t>
      </w:r>
    </w:p>
    <w:p w:rsidR="006E1F18" w:rsidRPr="00477003" w:rsidRDefault="006E1F18" w:rsidP="008C366A">
      <w:pPr>
        <w:pStyle w:val="Zkladntext"/>
        <w:spacing w:after="120"/>
        <w:jc w:val="both"/>
        <w:rPr>
          <w:rFonts w:ascii="Arial" w:hAnsi="Arial" w:cs="Arial"/>
          <w:color w:val="auto"/>
        </w:rPr>
      </w:pPr>
    </w:p>
    <w:p w:rsidR="00BA0E5D" w:rsidRPr="00477003" w:rsidRDefault="00BA0E5D" w:rsidP="0006632A">
      <w:pPr>
        <w:pStyle w:val="Zkladntext"/>
        <w:spacing w:before="480" w:after="240"/>
        <w:jc w:val="center"/>
        <w:rPr>
          <w:rFonts w:ascii="Arial" w:hAnsi="Arial" w:cs="Arial"/>
          <w:bCs/>
          <w:color w:val="auto"/>
          <w:sz w:val="28"/>
          <w:szCs w:val="28"/>
        </w:rPr>
      </w:pPr>
      <w:r w:rsidRPr="00477003">
        <w:rPr>
          <w:rFonts w:ascii="Arial" w:hAnsi="Arial" w:cs="Arial"/>
          <w:bCs/>
          <w:color w:val="auto"/>
          <w:sz w:val="28"/>
          <w:szCs w:val="28"/>
        </w:rPr>
        <w:t xml:space="preserve">B. NÁVRATKY A DALŠÍ </w:t>
      </w:r>
      <w:r w:rsidR="00203A79" w:rsidRPr="00477003">
        <w:rPr>
          <w:rFonts w:ascii="Arial" w:hAnsi="Arial" w:cs="Arial"/>
          <w:bCs/>
          <w:color w:val="auto"/>
          <w:sz w:val="28"/>
          <w:szCs w:val="28"/>
        </w:rPr>
        <w:t>NÁROKY</w:t>
      </w:r>
      <w:r w:rsidRPr="00477003">
        <w:rPr>
          <w:rFonts w:ascii="Arial" w:hAnsi="Arial" w:cs="Arial"/>
          <w:bCs/>
          <w:color w:val="auto"/>
          <w:sz w:val="28"/>
          <w:szCs w:val="28"/>
        </w:rPr>
        <w:t xml:space="preserve"> Z DŮVODŮ A PŘEKÁŽEK, KTERÉ </w:t>
      </w:r>
      <w:r w:rsidRPr="00477003">
        <w:rPr>
          <w:rFonts w:ascii="Arial" w:hAnsi="Arial" w:cs="Arial"/>
          <w:b/>
          <w:bCs/>
          <w:color w:val="auto"/>
          <w:sz w:val="28"/>
          <w:szCs w:val="28"/>
        </w:rPr>
        <w:t>NEJSOU</w:t>
      </w:r>
      <w:r w:rsidRPr="00477003">
        <w:rPr>
          <w:rFonts w:ascii="Arial" w:hAnsi="Arial" w:cs="Arial"/>
          <w:bCs/>
          <w:color w:val="auto"/>
          <w:sz w:val="28"/>
          <w:szCs w:val="28"/>
        </w:rPr>
        <w:t xml:space="preserve"> NA STRANĚ CESTUJÍCÍHO</w:t>
      </w:r>
    </w:p>
    <w:p w:rsidR="00BA0E5D" w:rsidRPr="00477003" w:rsidRDefault="00BA0E5D" w:rsidP="00031089">
      <w:pPr>
        <w:pStyle w:val="Zkladntext"/>
        <w:spacing w:after="120"/>
        <w:jc w:val="both"/>
        <w:rPr>
          <w:rFonts w:ascii="Arial" w:hAnsi="Arial" w:cs="Arial"/>
          <w:color w:val="auto"/>
        </w:rPr>
      </w:pPr>
      <w:r w:rsidRPr="00477003">
        <w:rPr>
          <w:rFonts w:ascii="Arial" w:hAnsi="Arial" w:cs="Arial"/>
          <w:b/>
          <w:bCs/>
          <w:color w:val="auto"/>
        </w:rPr>
        <w:t>2</w:t>
      </w:r>
      <w:r w:rsidR="00031089" w:rsidRPr="00477003">
        <w:rPr>
          <w:rFonts w:ascii="Arial" w:hAnsi="Arial" w:cs="Arial"/>
          <w:b/>
          <w:bCs/>
          <w:color w:val="auto"/>
        </w:rPr>
        <w:t>5</w:t>
      </w:r>
      <w:r w:rsidR="00052B0B" w:rsidRPr="00477003">
        <w:rPr>
          <w:rFonts w:ascii="Arial" w:hAnsi="Arial" w:cs="Arial"/>
          <w:b/>
          <w:bCs/>
          <w:color w:val="auto"/>
        </w:rPr>
        <w:t>7</w:t>
      </w:r>
      <w:r w:rsidRPr="00477003">
        <w:rPr>
          <w:rFonts w:ascii="Arial" w:hAnsi="Arial" w:cs="Arial"/>
          <w:b/>
          <w:bCs/>
          <w:color w:val="auto"/>
        </w:rPr>
        <w:t>.</w:t>
      </w:r>
      <w:r w:rsidR="00A10847" w:rsidRPr="00477003">
        <w:rPr>
          <w:rFonts w:ascii="Arial" w:hAnsi="Arial" w:cs="Arial"/>
          <w:b/>
          <w:bCs/>
          <w:color w:val="auto"/>
        </w:rPr>
        <w:t> </w:t>
      </w:r>
      <w:r w:rsidRPr="00477003">
        <w:rPr>
          <w:rFonts w:ascii="Arial" w:hAnsi="Arial" w:cs="Arial"/>
          <w:color w:val="auto"/>
        </w:rPr>
        <w:t>Pokud nejsou důvody k uplatnění práva z přepravní smlouvy na straně cestujícího</w:t>
      </w:r>
      <w:r w:rsidRPr="00477003">
        <w:rPr>
          <w:rStyle w:val="Znakapoznpodarou"/>
          <w:rFonts w:ascii="Arial" w:hAnsi="Arial" w:cs="Arial"/>
          <w:color w:val="auto"/>
        </w:rPr>
        <w:footnoteReference w:id="41"/>
      </w:r>
      <w:r w:rsidRPr="00477003">
        <w:rPr>
          <w:rFonts w:ascii="Arial" w:hAnsi="Arial" w:cs="Arial"/>
          <w:color w:val="auto"/>
        </w:rPr>
        <w:t xml:space="preserve">, návratek </w:t>
      </w:r>
      <w:r w:rsidR="00A637F9" w:rsidRPr="00477003">
        <w:rPr>
          <w:rFonts w:ascii="Arial" w:hAnsi="Arial" w:cs="Arial"/>
          <w:color w:val="auto"/>
        </w:rPr>
        <w:t xml:space="preserve">bude </w:t>
      </w:r>
      <w:r w:rsidR="0024267A" w:rsidRPr="00477003">
        <w:rPr>
          <w:rFonts w:ascii="Arial" w:hAnsi="Arial" w:cs="Arial"/>
          <w:color w:val="auto"/>
        </w:rPr>
        <w:t>vždy vyplacen</w:t>
      </w:r>
      <w:r w:rsidRPr="00477003">
        <w:rPr>
          <w:rFonts w:ascii="Arial" w:hAnsi="Arial" w:cs="Arial"/>
          <w:color w:val="auto"/>
        </w:rPr>
        <w:t xml:space="preserve"> </w:t>
      </w:r>
      <w:r w:rsidR="0024267A" w:rsidRPr="00477003">
        <w:rPr>
          <w:rFonts w:ascii="Arial" w:hAnsi="Arial" w:cs="Arial"/>
          <w:color w:val="auto"/>
        </w:rPr>
        <w:t>beze srážky</w:t>
      </w:r>
      <w:r w:rsidRPr="00477003">
        <w:rPr>
          <w:rFonts w:ascii="Arial" w:hAnsi="Arial" w:cs="Arial"/>
          <w:color w:val="auto"/>
        </w:rPr>
        <w:t>.</w:t>
      </w:r>
    </w:p>
    <w:p w:rsidR="00BA0E5D" w:rsidRPr="00477003" w:rsidRDefault="00BA0E5D" w:rsidP="00F42989">
      <w:pPr>
        <w:pStyle w:val="Zkladntext"/>
        <w:spacing w:after="120"/>
        <w:ind w:left="426"/>
        <w:jc w:val="both"/>
        <w:rPr>
          <w:rFonts w:ascii="Arial" w:hAnsi="Arial" w:cs="Arial"/>
          <w:color w:val="auto"/>
        </w:rPr>
      </w:pPr>
      <w:r w:rsidRPr="00477003">
        <w:rPr>
          <w:rFonts w:ascii="Arial" w:hAnsi="Arial" w:cs="Arial"/>
          <w:b/>
          <w:color w:val="auto"/>
        </w:rPr>
        <w:t>2</w:t>
      </w:r>
      <w:r w:rsidR="00031089" w:rsidRPr="00477003">
        <w:rPr>
          <w:rFonts w:ascii="Arial" w:hAnsi="Arial" w:cs="Arial"/>
          <w:b/>
          <w:color w:val="auto"/>
        </w:rPr>
        <w:t>5</w:t>
      </w:r>
      <w:r w:rsidR="00052B0B" w:rsidRPr="00477003">
        <w:rPr>
          <w:rFonts w:ascii="Arial" w:hAnsi="Arial" w:cs="Arial"/>
          <w:b/>
          <w:color w:val="auto"/>
        </w:rPr>
        <w:t>7</w:t>
      </w:r>
      <w:r w:rsidRPr="00477003">
        <w:rPr>
          <w:rFonts w:ascii="Arial" w:hAnsi="Arial" w:cs="Arial"/>
          <w:b/>
          <w:color w:val="auto"/>
        </w:rPr>
        <w:t>.</w:t>
      </w:r>
      <w:r w:rsidR="006144DD" w:rsidRPr="00477003">
        <w:rPr>
          <w:rFonts w:ascii="Arial" w:hAnsi="Arial" w:cs="Arial"/>
          <w:b/>
          <w:color w:val="auto"/>
        </w:rPr>
        <w:t> </w:t>
      </w:r>
      <w:r w:rsidRPr="00477003">
        <w:rPr>
          <w:rFonts w:ascii="Arial" w:hAnsi="Arial" w:cs="Arial"/>
          <w:b/>
          <w:color w:val="auto"/>
        </w:rPr>
        <w:t>1.</w:t>
      </w:r>
      <w:r w:rsidR="006144DD" w:rsidRPr="00477003">
        <w:rPr>
          <w:rFonts w:ascii="Arial" w:hAnsi="Arial" w:cs="Arial"/>
          <w:color w:val="auto"/>
        </w:rPr>
        <w:t> </w:t>
      </w:r>
      <w:r w:rsidRPr="00477003">
        <w:rPr>
          <w:rFonts w:ascii="Arial" w:hAnsi="Arial" w:cs="Arial"/>
          <w:color w:val="auto"/>
        </w:rPr>
        <w:t>Skutečnosti zakládající nárok na uplatnění práva z přepravní smlouvy nemusí mít cestující potvrzené, pokud není u konkrétních případů uvedeno jinak. Na žádost cestujícího vystaví pověřený zaměstnanec ČD potvrzení o vzniklé události vždy.</w:t>
      </w:r>
    </w:p>
    <w:p w:rsidR="00BA0E5D" w:rsidRPr="00477003" w:rsidRDefault="00BA0E5D" w:rsidP="00031089">
      <w:pPr>
        <w:pStyle w:val="Zkladntext"/>
        <w:spacing w:after="120"/>
        <w:jc w:val="both"/>
        <w:rPr>
          <w:rFonts w:ascii="Arial" w:hAnsi="Arial" w:cs="Arial"/>
          <w:color w:val="auto"/>
        </w:rPr>
      </w:pPr>
      <w:r w:rsidRPr="00477003">
        <w:rPr>
          <w:rFonts w:ascii="Arial" w:hAnsi="Arial" w:cs="Arial"/>
          <w:b/>
          <w:bCs/>
          <w:color w:val="auto"/>
        </w:rPr>
        <w:t>2</w:t>
      </w:r>
      <w:r w:rsidR="00031089" w:rsidRPr="00477003">
        <w:rPr>
          <w:rFonts w:ascii="Arial" w:hAnsi="Arial" w:cs="Arial"/>
          <w:b/>
          <w:bCs/>
          <w:color w:val="auto"/>
        </w:rPr>
        <w:t>5</w:t>
      </w:r>
      <w:r w:rsidR="00052B0B" w:rsidRPr="00477003">
        <w:rPr>
          <w:rFonts w:ascii="Arial" w:hAnsi="Arial" w:cs="Arial"/>
          <w:b/>
          <w:bCs/>
          <w:color w:val="auto"/>
        </w:rPr>
        <w:t>8</w:t>
      </w:r>
      <w:r w:rsidRPr="00477003">
        <w:rPr>
          <w:rFonts w:ascii="Arial" w:hAnsi="Arial" w:cs="Arial"/>
          <w:b/>
          <w:bCs/>
          <w:color w:val="auto"/>
        </w:rPr>
        <w:t>.</w:t>
      </w:r>
      <w:r w:rsidR="006144DD" w:rsidRPr="00477003">
        <w:rPr>
          <w:rFonts w:ascii="Arial" w:hAnsi="Arial" w:cs="Arial"/>
          <w:color w:val="auto"/>
        </w:rPr>
        <w:t> </w:t>
      </w:r>
      <w:r w:rsidRPr="00477003">
        <w:rPr>
          <w:rFonts w:ascii="Arial" w:hAnsi="Arial" w:cs="Arial"/>
          <w:color w:val="auto"/>
        </w:rPr>
        <w:t>Cestující s</w:t>
      </w:r>
      <w:r w:rsidR="00FE2775" w:rsidRPr="00477003">
        <w:rPr>
          <w:rFonts w:ascii="Arial" w:hAnsi="Arial" w:cs="Arial"/>
          <w:color w:val="auto"/>
        </w:rPr>
        <w:t> </w:t>
      </w:r>
      <w:r w:rsidR="00D8124D" w:rsidRPr="00477003">
        <w:rPr>
          <w:rFonts w:ascii="Arial" w:hAnsi="Arial" w:cs="Arial"/>
          <w:color w:val="auto"/>
        </w:rPr>
        <w:t>jednosměrnou</w:t>
      </w:r>
      <w:r w:rsidR="00FE2775" w:rsidRPr="00477003">
        <w:rPr>
          <w:rFonts w:ascii="Arial" w:hAnsi="Arial" w:cs="Arial"/>
          <w:color w:val="auto"/>
        </w:rPr>
        <w:t xml:space="preserve"> nebo</w:t>
      </w:r>
      <w:r w:rsidRPr="00477003">
        <w:rPr>
          <w:rFonts w:ascii="Arial" w:hAnsi="Arial" w:cs="Arial"/>
          <w:color w:val="auto"/>
        </w:rPr>
        <w:t xml:space="preserve"> zpáteční </w:t>
      </w:r>
      <w:r w:rsidR="00FE2775" w:rsidRPr="00477003">
        <w:rPr>
          <w:rFonts w:ascii="Arial" w:hAnsi="Arial" w:cs="Arial"/>
          <w:color w:val="auto"/>
        </w:rPr>
        <w:t>jízdenkou,</w:t>
      </w:r>
      <w:r w:rsidR="00D1782F" w:rsidRPr="00477003">
        <w:rPr>
          <w:rFonts w:ascii="Arial" w:hAnsi="Arial" w:cs="Arial"/>
          <w:color w:val="auto"/>
        </w:rPr>
        <w:t xml:space="preserve"> místenkou, místenkou SC</w:t>
      </w:r>
      <w:r w:rsidR="00DC5C9D" w:rsidRPr="00477003">
        <w:rPr>
          <w:rFonts w:ascii="Arial" w:hAnsi="Arial" w:cs="Arial"/>
          <w:color w:val="auto"/>
        </w:rPr>
        <w:t xml:space="preserve"> / místenkou </w:t>
      </w:r>
      <w:r w:rsidR="00F71C61" w:rsidRPr="00477003">
        <w:rPr>
          <w:rFonts w:ascii="Arial" w:hAnsi="Arial" w:cs="Arial"/>
          <w:i/>
          <w:color w:val="auto"/>
        </w:rPr>
        <w:t>railjet</w:t>
      </w:r>
      <w:r w:rsidR="00DC5C9D" w:rsidRPr="00477003">
        <w:rPr>
          <w:rFonts w:ascii="Arial" w:hAnsi="Arial" w:cs="Arial"/>
          <w:color w:val="auto"/>
        </w:rPr>
        <w:t xml:space="preserve"> Business </w:t>
      </w:r>
      <w:r w:rsidR="00D1782F" w:rsidRPr="00477003">
        <w:rPr>
          <w:rFonts w:ascii="Arial" w:hAnsi="Arial" w:cs="Arial"/>
          <w:color w:val="auto"/>
        </w:rPr>
        <w:t xml:space="preserve">nebo lůžkovým a lehátkovým příplatkem </w:t>
      </w:r>
      <w:r w:rsidRPr="00477003">
        <w:rPr>
          <w:rFonts w:ascii="Arial" w:hAnsi="Arial" w:cs="Arial"/>
          <w:color w:val="auto"/>
        </w:rPr>
        <w:t xml:space="preserve">má právo na </w:t>
      </w:r>
      <w:r w:rsidR="00A637F9" w:rsidRPr="00477003">
        <w:rPr>
          <w:rFonts w:ascii="Arial" w:hAnsi="Arial" w:cs="Arial"/>
          <w:color w:val="auto"/>
        </w:rPr>
        <w:t xml:space="preserve">zrušení přepravní smlouvy a na vrácení </w:t>
      </w:r>
      <w:r w:rsidRPr="00477003">
        <w:rPr>
          <w:rFonts w:ascii="Arial" w:hAnsi="Arial" w:cs="Arial"/>
          <w:color w:val="auto"/>
        </w:rPr>
        <w:t xml:space="preserve">zaplacené </w:t>
      </w:r>
      <w:r w:rsidR="00976BE0" w:rsidRPr="00477003">
        <w:rPr>
          <w:rFonts w:ascii="Arial" w:hAnsi="Arial" w:cs="Arial"/>
          <w:color w:val="auto"/>
        </w:rPr>
        <w:t>ceny, cestující s KMB má právo na</w:t>
      </w:r>
      <w:r w:rsidRPr="00477003">
        <w:rPr>
          <w:rFonts w:ascii="Arial" w:hAnsi="Arial" w:cs="Arial"/>
          <w:color w:val="auto"/>
        </w:rPr>
        <w:t xml:space="preserve"> zrušení zápisu v KMB (s navrácením kilometrů a kontrolních kuponů) v případě, že vlak, kterým zamýšlel cestovat:</w:t>
      </w:r>
    </w:p>
    <w:p w:rsidR="00BA0E5D" w:rsidRPr="00477003" w:rsidRDefault="0093616F" w:rsidP="00B9580D">
      <w:pPr>
        <w:pStyle w:val="Zkladntext"/>
        <w:numPr>
          <w:ilvl w:val="0"/>
          <w:numId w:val="32"/>
        </w:numPr>
        <w:tabs>
          <w:tab w:val="clear" w:pos="720"/>
          <w:tab w:val="num" w:pos="360"/>
        </w:tabs>
        <w:ind w:left="357" w:hanging="357"/>
        <w:jc w:val="both"/>
        <w:rPr>
          <w:rFonts w:ascii="Arial" w:hAnsi="Arial" w:cs="Arial"/>
          <w:color w:val="auto"/>
        </w:rPr>
      </w:pPr>
      <w:r w:rsidRPr="00477003">
        <w:rPr>
          <w:rFonts w:ascii="Arial" w:hAnsi="Arial" w:cs="Arial"/>
          <w:noProof/>
          <w:color w:val="auto"/>
        </w:rPr>
        <mc:AlternateContent>
          <mc:Choice Requires="wps">
            <w:drawing>
              <wp:anchor distT="0" distB="0" distL="114300" distR="114300" simplePos="0" relativeHeight="251663360" behindDoc="0" locked="0" layoutInCell="1" allowOverlap="1" wp14:anchorId="5DD1FC14" wp14:editId="5BC07716">
                <wp:simplePos x="0" y="0"/>
                <wp:positionH relativeFrom="column">
                  <wp:posOffset>6246406</wp:posOffset>
                </wp:positionH>
                <wp:positionV relativeFrom="paragraph">
                  <wp:posOffset>39709</wp:posOffset>
                </wp:positionV>
                <wp:extent cx="0" cy="508883"/>
                <wp:effectExtent l="0" t="0" r="19050" b="24765"/>
                <wp:wrapNone/>
                <wp:docPr id="184" name="Přímá spojnice 184"/>
                <wp:cNvGraphicFramePr/>
                <a:graphic xmlns:a="http://schemas.openxmlformats.org/drawingml/2006/main">
                  <a:graphicData uri="http://schemas.microsoft.com/office/word/2010/wordprocessingShape">
                    <wps:wsp>
                      <wps:cNvCnPr/>
                      <wps:spPr>
                        <a:xfrm>
                          <a:off x="0" y="0"/>
                          <a:ext cx="0" cy="50888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76E4B48" id="Přímá spojnice 18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491.85pt,3.15pt" to="491.85pt,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uZvwEAALkDAAAOAAAAZHJzL2Uyb0RvYy54bWysU0uO1DAQ3SNxB8t7Ounho1bU6VnMCDYI&#10;WnwO4HHKHYPtsmzTSR+FJQfgFCPuRdlJZxCg0QixcVx2vVf1nivby9EadoQQNbqWr1c1Z+Akdtod&#10;Wv7xw8snG85iEq4TBh20/ASRX+4eP9oOvoEL7NF0EBiRuNgMvuV9Sr6pqih7sCKu0IOjS4XBikRh&#10;OFRdEAOxW1Nd1PWLasDQ+YASYqTT6+mS7wq/UiDTW6UiJGZaTr2lsoay3uS12m1FcwjC91rObYh/&#10;6MIK7ajoQnUtkmBfgv6DymoZMKJKK4m2QqW0hKKB1Kzr39S874WHooXMiX6xKf4/WvnmuA9Md/R2&#10;m2ecOWHpkfY/vt5+t7ffWPT4yVGHLF+SVYOPDSGu3D7MUfT7kHWPKtj8JUVsLPaeFnthTExOh5JO&#10;n9ebzeZppqvucD7E9ArQsrxpudEuCxeNOL6OaUo9pxAu9zFVLrt0MpCTjXsHisRQrXVBlzGCKxPY&#10;UdAAdJ/Xc9mSmSFKG7OA6vtBc26GQRmthwKX7FIRXVqAVjsMf6uaxnOraso/q560Ztk32J3KOxQ7&#10;aD6KofMs5wH8NS7wuz9u9xMAAP//AwBQSwMEFAAGAAgAAAAhAEFL7TrcAAAACAEAAA8AAABkcnMv&#10;ZG93bnJldi54bWxMj09PhDAUxO8mfofmmXhzi64BFnlsjH9OekD0sMcufQJZ+kpoF9BPb80e9DiZ&#10;ycxv8u1iejHR6DrLCNerCARxbXXHDcLH+/NVCsJ5xVr1lgnhixxsi/OzXGXazvxGU+UbEUrYZQqh&#10;9X7IpHR1S0a5lR2Ig/dpR6N8kGMj9ajmUG56eRNFsTSq47DQqoEeWqoP1dEgJE8vVTnMj6/fpUxk&#10;WU7Wp4cd4uXFcn8HwtPi/8Lwix/QoQhMe3tk7USPsEnXSYgixGsQwT/pPUIa34Iscvn/QPEDAAD/&#10;/wMAUEsBAi0AFAAGAAgAAAAhALaDOJL+AAAA4QEAABMAAAAAAAAAAAAAAAAAAAAAAFtDb250ZW50&#10;X1R5cGVzXS54bWxQSwECLQAUAAYACAAAACEAOP0h/9YAAACUAQAACwAAAAAAAAAAAAAAAAAvAQAA&#10;X3JlbHMvLnJlbHNQSwECLQAUAAYACAAAACEAGcvrmb8BAAC5AwAADgAAAAAAAAAAAAAAAAAuAgAA&#10;ZHJzL2Uyb0RvYy54bWxQSwECLQAUAAYACAAAACEAQUvtOtwAAAAIAQAADwAAAAAAAAAAAAAAAAAZ&#10;BAAAZHJzL2Rvd25yZXYueG1sUEsFBgAAAAAEAAQA8wAAACIFAAAAAA==&#10;" strokecolor="black [3040]"/>
            </w:pict>
          </mc:Fallback>
        </mc:AlternateContent>
      </w:r>
      <w:r w:rsidR="00BA0E5D" w:rsidRPr="00477003">
        <w:rPr>
          <w:rFonts w:ascii="Arial" w:hAnsi="Arial" w:cs="Arial"/>
          <w:color w:val="auto"/>
        </w:rPr>
        <w:t>má z jeho nástupní stanice zpoždění na odjezdu,</w:t>
      </w:r>
      <w:r w:rsidR="005A1BEC" w:rsidRPr="00477003">
        <w:rPr>
          <w:rFonts w:ascii="Arial" w:hAnsi="Arial" w:cs="Arial"/>
          <w:color w:val="auto"/>
        </w:rPr>
        <w:t xml:space="preserve"> v jehož důsledku lze předpokládat příjezd do cílové stanice uvedené na jízdním dokladu</w:t>
      </w:r>
      <w:r w:rsidRPr="00477003">
        <w:rPr>
          <w:rFonts w:ascii="Arial" w:hAnsi="Arial" w:cs="Arial"/>
          <w:color w:val="auto"/>
        </w:rPr>
        <w:t xml:space="preserve"> o 60 a více minut později, nebo vždy, když zpoždění vlaku v nástupní stanici dosáhne 30 a více minut,</w:t>
      </w:r>
    </w:p>
    <w:p w:rsidR="00BA0E5D" w:rsidRPr="00477003" w:rsidRDefault="00BA0E5D" w:rsidP="00B9580D">
      <w:pPr>
        <w:pStyle w:val="Zkladntext"/>
        <w:numPr>
          <w:ilvl w:val="0"/>
          <w:numId w:val="32"/>
        </w:numPr>
        <w:tabs>
          <w:tab w:val="clear" w:pos="720"/>
          <w:tab w:val="num" w:pos="360"/>
        </w:tabs>
        <w:spacing w:after="120"/>
        <w:ind w:left="360"/>
        <w:jc w:val="both"/>
        <w:rPr>
          <w:rFonts w:ascii="Arial" w:hAnsi="Arial" w:cs="Arial"/>
          <w:color w:val="auto"/>
        </w:rPr>
      </w:pPr>
      <w:r w:rsidRPr="00477003">
        <w:rPr>
          <w:rFonts w:ascii="Arial" w:hAnsi="Arial" w:cs="Arial"/>
          <w:color w:val="auto"/>
        </w:rPr>
        <w:t>pojede jen po části trasy, je úplně odřeknut, nemá oproti plánu řazen</w:t>
      </w:r>
      <w:r w:rsidR="00CC09DE" w:rsidRPr="00477003">
        <w:rPr>
          <w:rFonts w:ascii="Arial" w:hAnsi="Arial" w:cs="Arial"/>
          <w:color w:val="auto"/>
        </w:rPr>
        <w:t>í</w:t>
      </w:r>
      <w:r w:rsidRPr="00477003">
        <w:rPr>
          <w:rFonts w:ascii="Arial" w:hAnsi="Arial" w:cs="Arial"/>
          <w:color w:val="auto"/>
        </w:rPr>
        <w:t xml:space="preserve"> vůz 1.</w:t>
      </w:r>
      <w:r w:rsidR="009035F0" w:rsidRPr="00477003">
        <w:rPr>
          <w:rFonts w:ascii="Arial" w:hAnsi="Arial" w:cs="Arial"/>
          <w:color w:val="auto"/>
        </w:rPr>
        <w:t> </w:t>
      </w:r>
      <w:r w:rsidRPr="00477003">
        <w:rPr>
          <w:rFonts w:ascii="Arial" w:hAnsi="Arial" w:cs="Arial"/>
          <w:color w:val="auto"/>
        </w:rPr>
        <w:t>vozové třídy nebo má vyčerpanou kapacitu míst pro přepravu spoluzavazadel nebo v úschově během přepravy.</w:t>
      </w:r>
    </w:p>
    <w:p w:rsidR="00BA0E5D" w:rsidRPr="00477003" w:rsidRDefault="002203C1" w:rsidP="00F42989">
      <w:pPr>
        <w:pStyle w:val="Zkladntext"/>
        <w:spacing w:after="120"/>
        <w:ind w:left="426"/>
        <w:jc w:val="both"/>
        <w:rPr>
          <w:rFonts w:ascii="Arial" w:hAnsi="Arial" w:cs="Arial"/>
          <w:color w:val="auto"/>
        </w:rPr>
      </w:pPr>
      <w:r w:rsidRPr="00477003">
        <w:rPr>
          <w:rFonts w:ascii="Arial" w:hAnsi="Arial" w:cs="Arial"/>
          <w:b/>
          <w:noProof/>
          <w:color w:val="auto"/>
        </w:rPr>
        <mc:AlternateContent>
          <mc:Choice Requires="wps">
            <w:drawing>
              <wp:anchor distT="0" distB="0" distL="114300" distR="114300" simplePos="0" relativeHeight="251681792" behindDoc="0" locked="0" layoutInCell="1" allowOverlap="1" wp14:anchorId="550AE7AC" wp14:editId="1E668D0D">
                <wp:simplePos x="0" y="0"/>
                <wp:positionH relativeFrom="column">
                  <wp:posOffset>6241415</wp:posOffset>
                </wp:positionH>
                <wp:positionV relativeFrom="paragraph">
                  <wp:posOffset>339725</wp:posOffset>
                </wp:positionV>
                <wp:extent cx="0" cy="905510"/>
                <wp:effectExtent l="0" t="0" r="19050" b="27940"/>
                <wp:wrapNone/>
                <wp:docPr id="201" name="Přímá spojnice 201"/>
                <wp:cNvGraphicFramePr/>
                <a:graphic xmlns:a="http://schemas.openxmlformats.org/drawingml/2006/main">
                  <a:graphicData uri="http://schemas.microsoft.com/office/word/2010/wordprocessingShape">
                    <wps:wsp>
                      <wps:cNvCnPr/>
                      <wps:spPr>
                        <a:xfrm>
                          <a:off x="0" y="0"/>
                          <a:ext cx="0" cy="9055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A3FCB73" id="Přímá spojnice 201" o:spid="_x0000_s1026" style="position:absolute;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91.45pt,26.75pt" to="491.45pt,9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TrKwAEAALkDAAAOAAAAZHJzL2Uyb0RvYy54bWysU8Fu1DAQvSPxD5bvbLKVWtFosz20ggsq&#10;qwIf4DrjjcH2WLbZZD+lx34AX1H1vxg7u2lFEUKIi+Ox572Z9zxZXYzWsB2EqNG1fLmoOQMnsdNu&#10;2/Ivn9+9ectZTMJ1wqCDlu8h8ov161erwTdwgj2aDgIjEhebwbe8T8k3VRVlD1bEBXpwdKkwWJEo&#10;DNuqC2Igdmuqk7o+qwYMnQ8oIUY6vZou+brwKwUyfVQqQmKm5dRbKmso621eq/VKNNsgfK/loQ3x&#10;D11YoR0VnamuRBLse9AvqKyWASOqtJBoK1RKSygaSM2y/kXNp154KFrInOhnm+L/o5XXu01gums5&#10;1efMCUuPtHm8e/hhH+5Z9PjVUYcsX5JVg48NIS7dJhyi6Dch6x5VsPlLithY7N3P9sKYmJwOJZ2e&#10;16eny+J89YTzIab3gJblTcuNdlm4aMTuQ0xUi1KPKRTkPqbKZZf2BnKycTegSAzVWhZ0GSO4NIHt&#10;BA1A962oIK6SmSFKGzOD6j+DDrkZBmW0/hY4Z5eK6NIMtNph+F3VNB5bVVP+UfWkNcu+xW5f3qHY&#10;QfNRXDrMch7A53GBP/1x658AAAD//wMAUEsDBBQABgAIAAAAIQAUdO+x3wAAAAoBAAAPAAAAZHJz&#10;L2Rvd25yZXYueG1sTI9NT4NAEIbvJv6HzZh4s0tr2gJlaYwfJz0gevC4ZadAys4Sdgvor3eMBz3O&#10;zJN3njfbz7YTIw6+daRguYhAIFXOtFQreH97uolB+KDJ6M4RKvhED/v88iLTqXETveJYhlpwCPlU&#10;K2hC6FMpfdWg1X7heiS+Hd1gdeBxqKUZ9MThtpOrKNpIq1viD43u8b7B6lSerYLt43NZ9NPDy1ch&#10;t7IoRhfi04dS11fz3Q5EwDn8wfCjz+qQs9PBncl40SlI4lXCqIL17RoEA7+LA5PJZgkyz+T/Cvk3&#10;AAAA//8DAFBLAQItABQABgAIAAAAIQC2gziS/gAAAOEBAAATAAAAAAAAAAAAAAAAAAAAAABbQ29u&#10;dGVudF9UeXBlc10ueG1sUEsBAi0AFAAGAAgAAAAhADj9If/WAAAAlAEAAAsAAAAAAAAAAAAAAAAA&#10;LwEAAF9yZWxzLy5yZWxzUEsBAi0AFAAGAAgAAAAhAC4ROsrAAQAAuQMAAA4AAAAAAAAAAAAAAAAA&#10;LgIAAGRycy9lMm9Eb2MueG1sUEsBAi0AFAAGAAgAAAAhABR077HfAAAACgEAAA8AAAAAAAAAAAAA&#10;AAAAGgQAAGRycy9kb3ducmV2LnhtbFBLBQYAAAAABAAEAPMAAAAmBQAAAAA=&#10;" strokecolor="black [3040]"/>
            </w:pict>
          </mc:Fallback>
        </mc:AlternateContent>
      </w:r>
      <w:r w:rsidR="00BA0E5D" w:rsidRPr="00477003">
        <w:rPr>
          <w:rFonts w:ascii="Arial" w:hAnsi="Arial" w:cs="Arial"/>
          <w:b/>
          <w:color w:val="auto"/>
        </w:rPr>
        <w:t>2</w:t>
      </w:r>
      <w:r w:rsidR="00031089" w:rsidRPr="00477003">
        <w:rPr>
          <w:rFonts w:ascii="Arial" w:hAnsi="Arial" w:cs="Arial"/>
          <w:b/>
          <w:color w:val="auto"/>
        </w:rPr>
        <w:t>5</w:t>
      </w:r>
      <w:r w:rsidR="00052B0B" w:rsidRPr="00477003">
        <w:rPr>
          <w:rFonts w:ascii="Arial" w:hAnsi="Arial" w:cs="Arial"/>
          <w:b/>
          <w:color w:val="auto"/>
        </w:rPr>
        <w:t>8</w:t>
      </w:r>
      <w:r w:rsidR="00BA0E5D" w:rsidRPr="00477003">
        <w:rPr>
          <w:rFonts w:ascii="Arial" w:hAnsi="Arial" w:cs="Arial"/>
          <w:b/>
          <w:color w:val="auto"/>
        </w:rPr>
        <w:t>. 1.</w:t>
      </w:r>
      <w:r w:rsidR="00BA0E5D" w:rsidRPr="00477003">
        <w:rPr>
          <w:rFonts w:ascii="Arial" w:hAnsi="Arial" w:cs="Arial"/>
          <w:color w:val="auto"/>
        </w:rPr>
        <w:t xml:space="preserve"> Nárok na návratek jízdného nevzniká držitelům traťových</w:t>
      </w:r>
      <w:r w:rsidR="00C62F0D" w:rsidRPr="00477003">
        <w:rPr>
          <w:rFonts w:ascii="Arial" w:hAnsi="Arial" w:cs="Arial"/>
          <w:color w:val="auto"/>
        </w:rPr>
        <w:t xml:space="preserve"> jízdenek a</w:t>
      </w:r>
      <w:r w:rsidR="009035F0" w:rsidRPr="00477003">
        <w:rPr>
          <w:rFonts w:ascii="Arial" w:hAnsi="Arial" w:cs="Arial"/>
          <w:color w:val="auto"/>
        </w:rPr>
        <w:t> </w:t>
      </w:r>
      <w:r w:rsidR="00E31429" w:rsidRPr="00477003">
        <w:rPr>
          <w:rFonts w:ascii="Arial" w:hAnsi="Arial" w:cs="Arial"/>
          <w:color w:val="auto"/>
        </w:rPr>
        <w:t>síťových jízdenek</w:t>
      </w:r>
      <w:r w:rsidR="00147E26" w:rsidRPr="00477003">
        <w:rPr>
          <w:rFonts w:ascii="Arial" w:hAnsi="Arial" w:cs="Arial"/>
          <w:color w:val="auto"/>
        </w:rPr>
        <w:t xml:space="preserve"> a časových doplatků do 1. vozové třídy</w:t>
      </w:r>
      <w:r w:rsidR="00E31429" w:rsidRPr="00477003">
        <w:rPr>
          <w:rFonts w:ascii="Arial" w:hAnsi="Arial" w:cs="Arial"/>
          <w:color w:val="auto"/>
        </w:rPr>
        <w:t>.</w:t>
      </w:r>
    </w:p>
    <w:p w:rsidR="004E1D5C" w:rsidRPr="00477003" w:rsidRDefault="004E1D5C" w:rsidP="00E32D95">
      <w:pPr>
        <w:ind w:left="426"/>
        <w:jc w:val="both"/>
        <w:rPr>
          <w:rFonts w:ascii="Arial" w:hAnsi="Arial" w:cs="Arial"/>
          <w:sz w:val="24"/>
          <w:szCs w:val="24"/>
        </w:rPr>
      </w:pPr>
      <w:r w:rsidRPr="00477003">
        <w:rPr>
          <w:rFonts w:ascii="Arial" w:hAnsi="Arial" w:cs="Arial"/>
          <w:b/>
          <w:sz w:val="24"/>
          <w:szCs w:val="24"/>
        </w:rPr>
        <w:t>25</w:t>
      </w:r>
      <w:r w:rsidR="00052B0B" w:rsidRPr="00477003">
        <w:rPr>
          <w:rFonts w:ascii="Arial" w:hAnsi="Arial" w:cs="Arial"/>
          <w:b/>
          <w:sz w:val="24"/>
          <w:szCs w:val="24"/>
        </w:rPr>
        <w:t>8</w:t>
      </w:r>
      <w:r w:rsidRPr="00477003">
        <w:rPr>
          <w:rFonts w:ascii="Arial" w:hAnsi="Arial" w:cs="Arial"/>
          <w:b/>
          <w:sz w:val="24"/>
          <w:szCs w:val="24"/>
        </w:rPr>
        <w:t>. 2.</w:t>
      </w:r>
      <w:r w:rsidRPr="00477003">
        <w:rPr>
          <w:rFonts w:ascii="Arial" w:hAnsi="Arial" w:cs="Arial"/>
          <w:sz w:val="24"/>
          <w:szCs w:val="24"/>
        </w:rPr>
        <w:t> Nárok lze</w:t>
      </w:r>
      <w:r w:rsidR="00BC7B06" w:rsidRPr="00477003">
        <w:rPr>
          <w:rFonts w:ascii="Arial" w:hAnsi="Arial" w:cs="Arial"/>
          <w:sz w:val="24"/>
          <w:szCs w:val="24"/>
        </w:rPr>
        <w:t xml:space="preserve"> uplatnit a návratek </w:t>
      </w:r>
      <w:r w:rsidRPr="00477003">
        <w:rPr>
          <w:rFonts w:ascii="Arial" w:hAnsi="Arial" w:cs="Arial"/>
          <w:sz w:val="24"/>
          <w:szCs w:val="24"/>
        </w:rPr>
        <w:t xml:space="preserve">vyplatit </w:t>
      </w:r>
      <w:r w:rsidR="00BC7B06" w:rsidRPr="00477003">
        <w:rPr>
          <w:rFonts w:ascii="Arial" w:hAnsi="Arial" w:cs="Arial"/>
          <w:sz w:val="24"/>
          <w:szCs w:val="24"/>
        </w:rPr>
        <w:t>u</w:t>
      </w:r>
      <w:r w:rsidRPr="00477003">
        <w:rPr>
          <w:rFonts w:ascii="Arial" w:hAnsi="Arial" w:cs="Arial"/>
          <w:sz w:val="24"/>
          <w:szCs w:val="24"/>
        </w:rPr>
        <w:t xml:space="preserve"> pokladní přepáž</w:t>
      </w:r>
      <w:r w:rsidR="00BC7B06" w:rsidRPr="00477003">
        <w:rPr>
          <w:rFonts w:ascii="Arial" w:hAnsi="Arial" w:cs="Arial"/>
          <w:sz w:val="24"/>
          <w:szCs w:val="24"/>
        </w:rPr>
        <w:t>ky</w:t>
      </w:r>
      <w:r w:rsidRPr="00477003">
        <w:rPr>
          <w:rFonts w:ascii="Arial" w:hAnsi="Arial" w:cs="Arial"/>
          <w:sz w:val="24"/>
          <w:szCs w:val="24"/>
        </w:rPr>
        <w:t xml:space="preserve"> v nástupní stanici</w:t>
      </w:r>
      <w:r w:rsidR="00BC7B06" w:rsidRPr="00477003">
        <w:rPr>
          <w:rFonts w:ascii="Arial" w:hAnsi="Arial" w:cs="Arial"/>
          <w:sz w:val="24"/>
          <w:szCs w:val="24"/>
        </w:rPr>
        <w:t>.</w:t>
      </w:r>
      <w:r w:rsidR="009C2D35" w:rsidRPr="00477003">
        <w:rPr>
          <w:rFonts w:ascii="Arial" w:hAnsi="Arial" w:cs="Arial"/>
          <w:sz w:val="24"/>
          <w:szCs w:val="24"/>
        </w:rPr>
        <w:t xml:space="preserve"> </w:t>
      </w:r>
      <w:r w:rsidR="004F6F5D" w:rsidRPr="00477003">
        <w:rPr>
          <w:rFonts w:ascii="Arial" w:hAnsi="Arial" w:cs="Arial"/>
          <w:sz w:val="24"/>
          <w:szCs w:val="24"/>
        </w:rPr>
        <w:t>V</w:t>
      </w:r>
      <w:r w:rsidRPr="00477003">
        <w:rPr>
          <w:rFonts w:ascii="Arial" w:hAnsi="Arial" w:cs="Arial"/>
          <w:sz w:val="24"/>
          <w:szCs w:val="24"/>
        </w:rPr>
        <w:t xml:space="preserve"> jiné stanici nebo na OPT lze nárok uplatnit a </w:t>
      </w:r>
      <w:r w:rsidR="00E71322" w:rsidRPr="00477003">
        <w:rPr>
          <w:rFonts w:ascii="Arial" w:hAnsi="Arial" w:cs="Arial"/>
          <w:sz w:val="24"/>
          <w:szCs w:val="24"/>
        </w:rPr>
        <w:t xml:space="preserve">návratek </w:t>
      </w:r>
      <w:r w:rsidRPr="00477003">
        <w:rPr>
          <w:rFonts w:ascii="Arial" w:hAnsi="Arial" w:cs="Arial"/>
          <w:sz w:val="24"/>
          <w:szCs w:val="24"/>
        </w:rPr>
        <w:t>vyplatit</w:t>
      </w:r>
      <w:r w:rsidR="00E23600" w:rsidRPr="00477003">
        <w:rPr>
          <w:rFonts w:ascii="Arial" w:hAnsi="Arial" w:cs="Arial"/>
          <w:sz w:val="24"/>
          <w:szCs w:val="24"/>
        </w:rPr>
        <w:t xml:space="preserve"> v době dle čl. 246 SPPO</w:t>
      </w:r>
      <w:r w:rsidRPr="00477003">
        <w:rPr>
          <w:rFonts w:ascii="Arial" w:hAnsi="Arial" w:cs="Arial"/>
          <w:sz w:val="24"/>
          <w:szCs w:val="24"/>
        </w:rPr>
        <w:t xml:space="preserve"> pouze na základě potvrzení </w:t>
      </w:r>
      <w:r w:rsidR="00F46368" w:rsidRPr="00477003">
        <w:rPr>
          <w:rFonts w:ascii="Arial" w:hAnsi="Arial" w:cs="Arial"/>
          <w:sz w:val="24"/>
          <w:szCs w:val="24"/>
        </w:rPr>
        <w:t xml:space="preserve">o nevyužití </w:t>
      </w:r>
      <w:r w:rsidR="00BC7B06" w:rsidRPr="00477003">
        <w:rPr>
          <w:rFonts w:ascii="Arial" w:hAnsi="Arial" w:cs="Arial"/>
          <w:sz w:val="24"/>
          <w:szCs w:val="24"/>
        </w:rPr>
        <w:t>vystaveném</w:t>
      </w:r>
      <w:r w:rsidRPr="00477003">
        <w:rPr>
          <w:rFonts w:ascii="Arial" w:hAnsi="Arial" w:cs="Arial"/>
          <w:sz w:val="24"/>
          <w:szCs w:val="24"/>
        </w:rPr>
        <w:t xml:space="preserve"> </w:t>
      </w:r>
      <w:r w:rsidR="008644A9" w:rsidRPr="00477003">
        <w:rPr>
          <w:rFonts w:ascii="Arial" w:hAnsi="Arial" w:cs="Arial"/>
          <w:sz w:val="24"/>
          <w:szCs w:val="24"/>
        </w:rPr>
        <w:t>pověřeným zaměstnancem ČD</w:t>
      </w:r>
      <w:r w:rsidRPr="00477003">
        <w:rPr>
          <w:rFonts w:ascii="Arial" w:hAnsi="Arial" w:cs="Arial"/>
          <w:sz w:val="24"/>
          <w:szCs w:val="24"/>
        </w:rPr>
        <w:t>.</w:t>
      </w:r>
    </w:p>
    <w:p w:rsidR="00F42989" w:rsidRPr="00477003" w:rsidRDefault="00F42989" w:rsidP="00BC7B06">
      <w:pPr>
        <w:pStyle w:val="Zkladntext"/>
        <w:spacing w:before="120" w:after="120"/>
        <w:jc w:val="both"/>
        <w:rPr>
          <w:rFonts w:ascii="Arial" w:hAnsi="Arial" w:cs="Arial"/>
          <w:color w:val="auto"/>
        </w:rPr>
      </w:pPr>
      <w:r w:rsidRPr="00477003">
        <w:rPr>
          <w:rFonts w:ascii="Arial" w:hAnsi="Arial" w:cs="Arial"/>
          <w:b/>
          <w:color w:val="auto"/>
        </w:rPr>
        <w:t>25</w:t>
      </w:r>
      <w:r w:rsidR="00052B0B" w:rsidRPr="00477003">
        <w:rPr>
          <w:rFonts w:ascii="Arial" w:hAnsi="Arial" w:cs="Arial"/>
          <w:b/>
          <w:color w:val="auto"/>
        </w:rPr>
        <w:t>9</w:t>
      </w:r>
      <w:r w:rsidRPr="00477003">
        <w:rPr>
          <w:rFonts w:ascii="Arial" w:hAnsi="Arial" w:cs="Arial"/>
          <w:b/>
          <w:color w:val="auto"/>
        </w:rPr>
        <w:t>.</w:t>
      </w:r>
      <w:r w:rsidR="006144DD" w:rsidRPr="00477003">
        <w:rPr>
          <w:rFonts w:ascii="Arial" w:hAnsi="Arial" w:cs="Arial"/>
          <w:b/>
          <w:color w:val="auto"/>
        </w:rPr>
        <w:t> </w:t>
      </w:r>
      <w:r w:rsidRPr="00477003">
        <w:rPr>
          <w:rFonts w:ascii="Arial" w:hAnsi="Arial" w:cs="Arial"/>
          <w:color w:val="auto"/>
        </w:rPr>
        <w:t xml:space="preserve">Pokud vlak mimořádně ukončí jízdu před cílovou stanicí nebo dojde v přestupní stanici ke ztrátě přípoje, má cestující právo </w:t>
      </w:r>
      <w:r w:rsidR="006962E3" w:rsidRPr="00477003">
        <w:rPr>
          <w:rFonts w:ascii="Arial" w:hAnsi="Arial" w:cs="Arial"/>
          <w:color w:val="auto"/>
        </w:rPr>
        <w:t>dokončit přepravu dle uzavřené přepravní smlouvy</w:t>
      </w:r>
      <w:r w:rsidR="00F97C18" w:rsidRPr="00477003">
        <w:rPr>
          <w:rFonts w:ascii="Arial" w:hAnsi="Arial" w:cs="Arial"/>
          <w:color w:val="auto"/>
        </w:rPr>
        <w:t>.</w:t>
      </w:r>
    </w:p>
    <w:p w:rsidR="00F42989" w:rsidRPr="00477003" w:rsidRDefault="00D11D1E" w:rsidP="00F42989">
      <w:pPr>
        <w:pStyle w:val="Zkladntext"/>
        <w:spacing w:after="120"/>
        <w:ind w:left="426"/>
        <w:jc w:val="both"/>
        <w:rPr>
          <w:rFonts w:ascii="Arial" w:hAnsi="Arial" w:cs="Arial"/>
          <w:color w:val="auto"/>
        </w:rPr>
      </w:pPr>
      <w:r w:rsidRPr="00477003">
        <w:rPr>
          <w:rFonts w:ascii="Arial" w:hAnsi="Arial" w:cs="Arial"/>
          <w:b/>
          <w:noProof/>
          <w:color w:val="auto"/>
        </w:rPr>
        <mc:AlternateContent>
          <mc:Choice Requires="wps">
            <w:drawing>
              <wp:anchor distT="0" distB="0" distL="114300" distR="114300" simplePos="0" relativeHeight="251682816" behindDoc="0" locked="0" layoutInCell="1" allowOverlap="1" wp14:anchorId="3184C855" wp14:editId="4E062551">
                <wp:simplePos x="0" y="0"/>
                <wp:positionH relativeFrom="column">
                  <wp:posOffset>6248946</wp:posOffset>
                </wp:positionH>
                <wp:positionV relativeFrom="paragraph">
                  <wp:posOffset>659765</wp:posOffset>
                </wp:positionV>
                <wp:extent cx="0" cy="238539"/>
                <wp:effectExtent l="0" t="0" r="19050" b="9525"/>
                <wp:wrapNone/>
                <wp:docPr id="202" name="Přímá spojnice 202"/>
                <wp:cNvGraphicFramePr/>
                <a:graphic xmlns:a="http://schemas.openxmlformats.org/drawingml/2006/main">
                  <a:graphicData uri="http://schemas.microsoft.com/office/word/2010/wordprocessingShape">
                    <wps:wsp>
                      <wps:cNvCnPr/>
                      <wps:spPr>
                        <a:xfrm>
                          <a:off x="0" y="0"/>
                          <a:ext cx="0" cy="238539"/>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3B7D937" id="Přímá spojnice 202"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492.05pt,51.95pt" to="492.05pt,7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hmvwEAALkDAAAOAAAAZHJzL2Uyb0RvYy54bWysU0GO1DAQvCPxB8t3JpmsQEs0mT3sCi4I&#10;RsA+wOu0JwbbbdlmMvMUjjyAV6z4F20nk0WAEEJcHLfdVd1V7myujtawA4So0XV8vao5Ayex127f&#10;8dv3L55cchaTcL0w6KDjJ4j8avv40Wb0LTQ4oOkhMCJxsR19x4eUfFtVUQ5gRVyhB0eXCoMVicKw&#10;r/ogRmK3pmrq+lk1Yuh9QAkx0unNdMm3hV8pkOmNUhESMx2n3lJZQ1nv8lptN6LdB+EHLec2xD90&#10;YYV2VHShuhFJsE9B/0JltQwYUaWVRFuhUlpC0UBq1vVPat4NwkPRQuZEv9gU/x+tfH3YBab7jjd1&#10;w5kTlh5p9+3z/Vd7/4VFjx8cdcjyJVk1+tgS4trtwhxFvwtZ91EFm7+kiB2LvafFXjgmJqdDSafN&#10;xeXTi+eZrnrA+RDTS0DL8qbjRrssXLTi8CqmKfWcQrjcx1S57NLJQE427i0oEkO11gVdxgiuTWAH&#10;QQPQf1zPZUtmhihtzAKq/wyaczMMymj9LXDJLhXRpQVotcPwu6rpeG5VTfln1ZPWLPsO+1N5h2IH&#10;zUcxdJ7lPIA/xgX+8MdtvwMAAP//AwBQSwMEFAAGAAgAAAAhAHAsj1jfAAAACwEAAA8AAABkcnMv&#10;ZG93bnJldi54bWxMj81OwzAQhO9IvIO1SNyoEyg0DXEqxM+JHkLaA0c3XpKo8TqK3STw9CziAMed&#10;+TQ7k21m24kRB986UhAvIhBIlTMt1Qr2u5erBIQPmozuHKGCT/Swyc/PMp0aN9EbjmWoBYeQT7WC&#10;JoQ+ldJXDVrtF65HYu/DDVYHPodamkFPHG47eR1Fd9LqlvhDo3t8bLA6lierYPX8Whb99LT9KuRK&#10;FsXoQnJ8V+ryYn64BxFwDn8w/NTn6pBzp4M7kfGiU7BOljGjbEQ3axBM/CoHVpbxLcg8k/835N8A&#10;AAD//wMAUEsBAi0AFAAGAAgAAAAhALaDOJL+AAAA4QEAABMAAAAAAAAAAAAAAAAAAAAAAFtDb250&#10;ZW50X1R5cGVzXS54bWxQSwECLQAUAAYACAAAACEAOP0h/9YAAACUAQAACwAAAAAAAAAAAAAAAAAv&#10;AQAAX3JlbHMvLnJlbHNQSwECLQAUAAYACAAAACEAq/1YZr8BAAC5AwAADgAAAAAAAAAAAAAAAAAu&#10;AgAAZHJzL2Uyb0RvYy54bWxQSwECLQAUAAYACAAAACEAcCyPWN8AAAALAQAADwAAAAAAAAAAAAAA&#10;AAAZBAAAZHJzL2Rvd25yZXYueG1sUEsFBgAAAAAEAAQA8wAAACUFAAAAAA==&#10;" strokecolor="black [3040]"/>
            </w:pict>
          </mc:Fallback>
        </mc:AlternateContent>
      </w:r>
      <w:r w:rsidR="00F42989" w:rsidRPr="00477003">
        <w:rPr>
          <w:rFonts w:ascii="Arial" w:hAnsi="Arial" w:cs="Arial"/>
          <w:b/>
          <w:color w:val="auto"/>
        </w:rPr>
        <w:t>25</w:t>
      </w:r>
      <w:r w:rsidR="00052B0B" w:rsidRPr="00477003">
        <w:rPr>
          <w:rFonts w:ascii="Arial" w:hAnsi="Arial" w:cs="Arial"/>
          <w:b/>
          <w:color w:val="auto"/>
        </w:rPr>
        <w:t>9</w:t>
      </w:r>
      <w:r w:rsidR="00F42989" w:rsidRPr="00477003">
        <w:rPr>
          <w:rFonts w:ascii="Arial" w:hAnsi="Arial" w:cs="Arial"/>
          <w:b/>
          <w:color w:val="auto"/>
        </w:rPr>
        <w:t>.</w:t>
      </w:r>
      <w:r w:rsidR="006144DD" w:rsidRPr="00477003">
        <w:rPr>
          <w:rFonts w:ascii="Arial" w:hAnsi="Arial" w:cs="Arial"/>
          <w:b/>
          <w:color w:val="auto"/>
        </w:rPr>
        <w:t> </w:t>
      </w:r>
      <w:r w:rsidR="00F42989" w:rsidRPr="00477003">
        <w:rPr>
          <w:rFonts w:ascii="Arial" w:hAnsi="Arial" w:cs="Arial"/>
          <w:b/>
          <w:color w:val="auto"/>
        </w:rPr>
        <w:t>1.</w:t>
      </w:r>
      <w:r w:rsidR="006144DD" w:rsidRPr="00477003">
        <w:rPr>
          <w:rFonts w:ascii="Arial" w:hAnsi="Arial" w:cs="Arial"/>
          <w:color w:val="auto"/>
        </w:rPr>
        <w:t> </w:t>
      </w:r>
      <w:r w:rsidR="006962E3" w:rsidRPr="00477003">
        <w:rPr>
          <w:rFonts w:ascii="Arial" w:hAnsi="Arial" w:cs="Arial"/>
          <w:color w:val="auto"/>
        </w:rPr>
        <w:t xml:space="preserve">V další přepravě do cílové stanice nebo </w:t>
      </w:r>
      <w:r w:rsidR="00F97703" w:rsidRPr="00477003">
        <w:rPr>
          <w:rFonts w:ascii="Arial" w:hAnsi="Arial" w:cs="Arial"/>
          <w:color w:val="auto"/>
        </w:rPr>
        <w:t xml:space="preserve">do </w:t>
      </w:r>
      <w:r w:rsidR="006962E3" w:rsidRPr="00477003">
        <w:rPr>
          <w:rFonts w:ascii="Arial" w:hAnsi="Arial" w:cs="Arial"/>
          <w:color w:val="auto"/>
        </w:rPr>
        <w:t xml:space="preserve">stanice ležící blíže cílové stanici </w:t>
      </w:r>
      <w:r w:rsidR="00F97703" w:rsidRPr="00477003">
        <w:rPr>
          <w:rFonts w:ascii="Arial" w:hAnsi="Arial" w:cs="Arial"/>
          <w:color w:val="auto"/>
        </w:rPr>
        <w:t>má</w:t>
      </w:r>
      <w:r w:rsidR="006962E3" w:rsidRPr="00477003">
        <w:rPr>
          <w:rFonts w:ascii="Arial" w:hAnsi="Arial" w:cs="Arial"/>
          <w:color w:val="auto"/>
        </w:rPr>
        <w:t xml:space="preserve"> </w:t>
      </w:r>
      <w:r w:rsidR="00F97703" w:rsidRPr="00477003">
        <w:rPr>
          <w:rFonts w:ascii="Arial" w:hAnsi="Arial" w:cs="Arial"/>
          <w:color w:val="auto"/>
        </w:rPr>
        <w:t xml:space="preserve">cestující právo </w:t>
      </w:r>
      <w:r w:rsidR="006962E3" w:rsidRPr="00477003">
        <w:rPr>
          <w:rFonts w:ascii="Arial" w:hAnsi="Arial" w:cs="Arial"/>
          <w:color w:val="auto"/>
        </w:rPr>
        <w:t xml:space="preserve">pokračovat </w:t>
      </w:r>
      <w:r w:rsidR="00B95A94" w:rsidRPr="00477003">
        <w:rPr>
          <w:rFonts w:ascii="Arial" w:hAnsi="Arial" w:cs="Arial"/>
          <w:color w:val="auto"/>
        </w:rPr>
        <w:t xml:space="preserve">bez doplatku jízdného </w:t>
      </w:r>
      <w:r w:rsidR="00F97703" w:rsidRPr="00477003">
        <w:rPr>
          <w:rFonts w:ascii="Arial" w:hAnsi="Arial" w:cs="Arial"/>
          <w:color w:val="auto"/>
        </w:rPr>
        <w:t>nejbližším vhodným (</w:t>
      </w:r>
      <w:r w:rsidR="00874194" w:rsidRPr="00477003">
        <w:rPr>
          <w:rFonts w:ascii="Arial" w:hAnsi="Arial" w:cs="Arial"/>
          <w:color w:val="auto"/>
        </w:rPr>
        <w:t xml:space="preserve">i </w:t>
      </w:r>
      <w:r w:rsidR="00F97703" w:rsidRPr="00477003">
        <w:rPr>
          <w:rFonts w:ascii="Arial" w:hAnsi="Arial" w:cs="Arial"/>
          <w:color w:val="auto"/>
        </w:rPr>
        <w:t xml:space="preserve">mimořádně zastaveným) vlakem ČD i </w:t>
      </w:r>
      <w:r w:rsidR="00F42989" w:rsidRPr="00477003">
        <w:rPr>
          <w:rFonts w:ascii="Arial" w:hAnsi="Arial" w:cs="Arial"/>
          <w:color w:val="auto"/>
        </w:rPr>
        <w:t>po jiné přepravní trase</w:t>
      </w:r>
      <w:r w:rsidR="00E01A74" w:rsidRPr="00477003">
        <w:rPr>
          <w:rFonts w:ascii="Arial" w:hAnsi="Arial" w:cs="Arial"/>
          <w:color w:val="auto"/>
        </w:rPr>
        <w:t>,</w:t>
      </w:r>
      <w:r w:rsidR="00F42989" w:rsidRPr="00477003">
        <w:rPr>
          <w:rFonts w:ascii="Arial" w:hAnsi="Arial" w:cs="Arial"/>
          <w:color w:val="auto"/>
        </w:rPr>
        <w:t xml:space="preserve"> než je uvedeno na </w:t>
      </w:r>
      <w:r w:rsidR="00F97C18" w:rsidRPr="00477003">
        <w:rPr>
          <w:rFonts w:ascii="Arial" w:hAnsi="Arial" w:cs="Arial"/>
          <w:color w:val="auto"/>
        </w:rPr>
        <w:t xml:space="preserve">jeho </w:t>
      </w:r>
      <w:r w:rsidR="00F42989" w:rsidRPr="00477003">
        <w:rPr>
          <w:rFonts w:ascii="Arial" w:hAnsi="Arial" w:cs="Arial"/>
          <w:color w:val="auto"/>
        </w:rPr>
        <w:t>jízdence</w:t>
      </w:r>
      <w:r w:rsidR="00F97703" w:rsidRPr="00477003">
        <w:rPr>
          <w:rFonts w:ascii="Arial" w:hAnsi="Arial" w:cs="Arial"/>
          <w:color w:val="auto"/>
        </w:rPr>
        <w:t>,</w:t>
      </w:r>
      <w:r w:rsidR="00F42989" w:rsidRPr="00477003">
        <w:rPr>
          <w:rFonts w:ascii="Arial" w:hAnsi="Arial" w:cs="Arial"/>
          <w:color w:val="auto"/>
        </w:rPr>
        <w:t xml:space="preserve"> nebo </w:t>
      </w:r>
      <w:r w:rsidR="00F97703" w:rsidRPr="00477003">
        <w:rPr>
          <w:rFonts w:ascii="Arial" w:hAnsi="Arial" w:cs="Arial"/>
          <w:color w:val="auto"/>
        </w:rPr>
        <w:t>vlakem kategorie, pro kterou jeho</w:t>
      </w:r>
      <w:r w:rsidR="00F42989" w:rsidRPr="00477003">
        <w:rPr>
          <w:rFonts w:ascii="Arial" w:hAnsi="Arial" w:cs="Arial"/>
          <w:color w:val="auto"/>
        </w:rPr>
        <w:t xml:space="preserve"> jízdenka neplatí, případně </w:t>
      </w:r>
      <w:r w:rsidR="009C2D35" w:rsidRPr="00477003">
        <w:rPr>
          <w:rFonts w:ascii="Arial" w:hAnsi="Arial" w:cs="Arial"/>
          <w:color w:val="auto"/>
        </w:rPr>
        <w:t>prostředkem</w:t>
      </w:r>
      <w:r w:rsidR="00F42989" w:rsidRPr="00477003">
        <w:rPr>
          <w:rFonts w:ascii="Arial" w:hAnsi="Arial" w:cs="Arial"/>
          <w:color w:val="auto"/>
        </w:rPr>
        <w:t xml:space="preserve"> náhradní dopravy</w:t>
      </w:r>
      <w:r w:rsidR="00F42989" w:rsidRPr="00477003">
        <w:rPr>
          <w:rStyle w:val="Znakapoznpodarou"/>
          <w:rFonts w:ascii="Arial" w:hAnsi="Arial" w:cs="Arial"/>
          <w:color w:val="auto"/>
        </w:rPr>
        <w:footnoteReference w:id="42"/>
      </w:r>
      <w:r w:rsidR="00F42989" w:rsidRPr="00477003">
        <w:rPr>
          <w:rFonts w:ascii="Arial" w:hAnsi="Arial" w:cs="Arial"/>
          <w:color w:val="auto"/>
        </w:rPr>
        <w:t>.</w:t>
      </w:r>
    </w:p>
    <w:p w:rsidR="00F42989" w:rsidRPr="00477003" w:rsidRDefault="00F42989" w:rsidP="005479CA">
      <w:pPr>
        <w:pStyle w:val="Zkladntext"/>
        <w:spacing w:after="120"/>
        <w:ind w:left="709"/>
        <w:jc w:val="both"/>
        <w:rPr>
          <w:rFonts w:ascii="Arial" w:hAnsi="Arial" w:cs="Arial"/>
          <w:color w:val="auto"/>
        </w:rPr>
      </w:pPr>
      <w:r w:rsidRPr="00477003">
        <w:rPr>
          <w:rFonts w:ascii="Arial" w:hAnsi="Arial" w:cs="Arial"/>
          <w:b/>
          <w:color w:val="auto"/>
        </w:rPr>
        <w:t>25</w:t>
      </w:r>
      <w:r w:rsidR="00052B0B" w:rsidRPr="00477003">
        <w:rPr>
          <w:rFonts w:ascii="Arial" w:hAnsi="Arial" w:cs="Arial"/>
          <w:b/>
          <w:color w:val="auto"/>
        </w:rPr>
        <w:t>9</w:t>
      </w:r>
      <w:r w:rsidRPr="00477003">
        <w:rPr>
          <w:rFonts w:ascii="Arial" w:hAnsi="Arial" w:cs="Arial"/>
          <w:b/>
          <w:color w:val="auto"/>
        </w:rPr>
        <w:t>.</w:t>
      </w:r>
      <w:r w:rsidR="006144DD" w:rsidRPr="00477003">
        <w:rPr>
          <w:rFonts w:ascii="Arial" w:hAnsi="Arial" w:cs="Arial"/>
          <w:b/>
          <w:color w:val="auto"/>
        </w:rPr>
        <w:t> </w:t>
      </w:r>
      <w:r w:rsidRPr="00477003">
        <w:rPr>
          <w:rFonts w:ascii="Arial" w:hAnsi="Arial" w:cs="Arial"/>
          <w:b/>
          <w:color w:val="auto"/>
        </w:rPr>
        <w:t>1.</w:t>
      </w:r>
      <w:r w:rsidR="006144DD" w:rsidRPr="00477003">
        <w:rPr>
          <w:rFonts w:ascii="Arial" w:hAnsi="Arial" w:cs="Arial"/>
          <w:b/>
          <w:color w:val="auto"/>
        </w:rPr>
        <w:t> </w:t>
      </w:r>
      <w:r w:rsidRPr="00477003">
        <w:rPr>
          <w:rFonts w:ascii="Arial" w:hAnsi="Arial" w:cs="Arial"/>
          <w:b/>
          <w:color w:val="auto"/>
        </w:rPr>
        <w:t>1.</w:t>
      </w:r>
      <w:r w:rsidR="006144DD" w:rsidRPr="00477003">
        <w:rPr>
          <w:rFonts w:ascii="Arial" w:hAnsi="Arial" w:cs="Arial"/>
          <w:color w:val="auto"/>
        </w:rPr>
        <w:t> </w:t>
      </w:r>
      <w:r w:rsidRPr="00477003">
        <w:rPr>
          <w:rFonts w:ascii="Arial" w:hAnsi="Arial" w:cs="Arial"/>
          <w:color w:val="auto"/>
        </w:rPr>
        <w:t>Práva na pokračování přepravy může cestující využít pouze na základě ústní (telefonické), rozhlasové nebo písemné informace dané mu pověřeným zaměstnancem ČD.</w:t>
      </w:r>
    </w:p>
    <w:p w:rsidR="00F42989" w:rsidRPr="00477003" w:rsidRDefault="00F42989" w:rsidP="005479CA">
      <w:pPr>
        <w:pStyle w:val="Zkladntext"/>
        <w:spacing w:after="120"/>
        <w:ind w:left="709"/>
        <w:jc w:val="both"/>
        <w:rPr>
          <w:rFonts w:ascii="Arial" w:hAnsi="Arial" w:cs="Arial"/>
          <w:color w:val="auto"/>
        </w:rPr>
      </w:pPr>
      <w:r w:rsidRPr="00477003">
        <w:rPr>
          <w:rFonts w:ascii="Arial" w:hAnsi="Arial" w:cs="Arial"/>
          <w:b/>
          <w:color w:val="auto"/>
        </w:rPr>
        <w:t>25</w:t>
      </w:r>
      <w:r w:rsidR="00052B0B" w:rsidRPr="00477003">
        <w:rPr>
          <w:rFonts w:ascii="Arial" w:hAnsi="Arial" w:cs="Arial"/>
          <w:b/>
          <w:color w:val="auto"/>
        </w:rPr>
        <w:t>9</w:t>
      </w:r>
      <w:r w:rsidRPr="00477003">
        <w:rPr>
          <w:rFonts w:ascii="Arial" w:hAnsi="Arial" w:cs="Arial"/>
          <w:b/>
          <w:color w:val="auto"/>
        </w:rPr>
        <w:t>.</w:t>
      </w:r>
      <w:r w:rsidR="006144DD" w:rsidRPr="00477003">
        <w:rPr>
          <w:rFonts w:ascii="Arial" w:hAnsi="Arial" w:cs="Arial"/>
          <w:b/>
          <w:color w:val="auto"/>
        </w:rPr>
        <w:t> </w:t>
      </w:r>
      <w:r w:rsidRPr="00477003">
        <w:rPr>
          <w:rFonts w:ascii="Arial" w:hAnsi="Arial" w:cs="Arial"/>
          <w:b/>
          <w:color w:val="auto"/>
        </w:rPr>
        <w:t>1.</w:t>
      </w:r>
      <w:r w:rsidR="006144DD" w:rsidRPr="00477003">
        <w:rPr>
          <w:rFonts w:ascii="Arial" w:hAnsi="Arial" w:cs="Arial"/>
          <w:b/>
          <w:color w:val="auto"/>
        </w:rPr>
        <w:t> </w:t>
      </w:r>
      <w:r w:rsidRPr="00477003">
        <w:rPr>
          <w:rFonts w:ascii="Arial" w:hAnsi="Arial" w:cs="Arial"/>
          <w:b/>
          <w:color w:val="auto"/>
        </w:rPr>
        <w:t>2.</w:t>
      </w:r>
      <w:r w:rsidR="006144DD" w:rsidRPr="00477003">
        <w:rPr>
          <w:rFonts w:ascii="Arial" w:hAnsi="Arial" w:cs="Arial"/>
          <w:color w:val="auto"/>
        </w:rPr>
        <w:t> </w:t>
      </w:r>
      <w:r w:rsidRPr="00477003">
        <w:rPr>
          <w:rFonts w:ascii="Arial" w:hAnsi="Arial" w:cs="Arial"/>
          <w:color w:val="auto"/>
        </w:rPr>
        <w:t>Pokračování přepravy nelze nárokovat ve vlacích s povinnou rezervací nebo vlacích s globální cenou.</w:t>
      </w:r>
    </w:p>
    <w:p w:rsidR="00F42989" w:rsidRPr="00477003" w:rsidRDefault="00F42989" w:rsidP="00E71322">
      <w:pPr>
        <w:pStyle w:val="Zkladntext"/>
        <w:tabs>
          <w:tab w:val="left" w:pos="-1701"/>
        </w:tabs>
        <w:spacing w:after="120"/>
        <w:ind w:left="425"/>
        <w:jc w:val="both"/>
        <w:rPr>
          <w:rFonts w:ascii="Arial" w:hAnsi="Arial" w:cs="Arial"/>
          <w:color w:val="auto"/>
        </w:rPr>
      </w:pPr>
      <w:r w:rsidRPr="00477003">
        <w:rPr>
          <w:rFonts w:ascii="Arial" w:hAnsi="Arial" w:cs="Arial"/>
          <w:b/>
          <w:color w:val="auto"/>
        </w:rPr>
        <w:t>25</w:t>
      </w:r>
      <w:r w:rsidR="00052B0B" w:rsidRPr="00477003">
        <w:rPr>
          <w:rFonts w:ascii="Arial" w:hAnsi="Arial" w:cs="Arial"/>
          <w:b/>
          <w:color w:val="auto"/>
        </w:rPr>
        <w:t>9</w:t>
      </w:r>
      <w:r w:rsidRPr="00477003">
        <w:rPr>
          <w:rFonts w:ascii="Arial" w:hAnsi="Arial" w:cs="Arial"/>
          <w:b/>
          <w:color w:val="auto"/>
        </w:rPr>
        <w:t>.</w:t>
      </w:r>
      <w:r w:rsidR="006144DD" w:rsidRPr="00477003">
        <w:rPr>
          <w:rFonts w:ascii="Arial" w:hAnsi="Arial" w:cs="Arial"/>
          <w:b/>
          <w:color w:val="auto"/>
        </w:rPr>
        <w:t> </w:t>
      </w:r>
      <w:r w:rsidRPr="00477003">
        <w:rPr>
          <w:rFonts w:ascii="Arial" w:hAnsi="Arial" w:cs="Arial"/>
          <w:b/>
          <w:color w:val="auto"/>
        </w:rPr>
        <w:t>2.</w:t>
      </w:r>
      <w:r w:rsidR="006144DD" w:rsidRPr="00477003">
        <w:rPr>
          <w:rFonts w:ascii="Arial" w:hAnsi="Arial" w:cs="Arial"/>
          <w:color w:val="auto"/>
        </w:rPr>
        <w:t> </w:t>
      </w:r>
      <w:r w:rsidR="00F97C18" w:rsidRPr="00477003">
        <w:rPr>
          <w:rFonts w:ascii="Arial" w:hAnsi="Arial" w:cs="Arial"/>
          <w:color w:val="auto"/>
        </w:rPr>
        <w:t xml:space="preserve">Na alternativní přepravu do místa, ve kterém leží cílová stanice </w:t>
      </w:r>
      <w:r w:rsidR="000168E9" w:rsidRPr="00477003">
        <w:rPr>
          <w:rFonts w:ascii="Arial" w:hAnsi="Arial" w:cs="Arial"/>
          <w:color w:val="auto"/>
        </w:rPr>
        <w:t>(</w:t>
      </w:r>
      <w:r w:rsidR="00F97C18" w:rsidRPr="00477003">
        <w:rPr>
          <w:rFonts w:ascii="Arial" w:hAnsi="Arial" w:cs="Arial"/>
          <w:color w:val="auto"/>
        </w:rPr>
        <w:t>uvedená na jízdním dokladu</w:t>
      </w:r>
      <w:r w:rsidR="000168E9" w:rsidRPr="00477003">
        <w:rPr>
          <w:rFonts w:ascii="Arial" w:hAnsi="Arial" w:cs="Arial"/>
          <w:color w:val="auto"/>
        </w:rPr>
        <w:t xml:space="preserve"> nebo sdělená držitelem síťové jízdenky)</w:t>
      </w:r>
      <w:r w:rsidR="00940015" w:rsidRPr="00477003">
        <w:rPr>
          <w:rFonts w:ascii="Arial" w:hAnsi="Arial" w:cs="Arial"/>
          <w:color w:val="auto"/>
        </w:rPr>
        <w:t>,</w:t>
      </w:r>
      <w:r w:rsidR="00F97C18" w:rsidRPr="00477003">
        <w:rPr>
          <w:rFonts w:ascii="Arial" w:hAnsi="Arial" w:cs="Arial"/>
          <w:color w:val="auto"/>
        </w:rPr>
        <w:t xml:space="preserve"> má cestující nárok, p</w:t>
      </w:r>
      <w:r w:rsidRPr="00477003">
        <w:rPr>
          <w:rFonts w:ascii="Arial" w:hAnsi="Arial" w:cs="Arial"/>
          <w:color w:val="auto"/>
        </w:rPr>
        <w:t>okud v přestupní stanici ztratí poslední přípoj, kterým by dokončil jízdu</w:t>
      </w:r>
      <w:r w:rsidR="00E01A74" w:rsidRPr="00477003">
        <w:rPr>
          <w:rFonts w:ascii="Arial" w:hAnsi="Arial" w:cs="Arial"/>
          <w:color w:val="auto"/>
        </w:rPr>
        <w:t>,</w:t>
      </w:r>
      <w:r w:rsidRPr="00477003">
        <w:rPr>
          <w:rFonts w:ascii="Arial" w:hAnsi="Arial" w:cs="Arial"/>
          <w:color w:val="auto"/>
        </w:rPr>
        <w:t xml:space="preserve"> nebo </w:t>
      </w:r>
      <w:r w:rsidR="00F97C18" w:rsidRPr="00477003">
        <w:rPr>
          <w:rFonts w:ascii="Arial" w:hAnsi="Arial" w:cs="Arial"/>
          <w:color w:val="auto"/>
        </w:rPr>
        <w:t>pokud byl zrušen či odřeknut</w:t>
      </w:r>
      <w:r w:rsidRPr="00477003">
        <w:rPr>
          <w:rFonts w:ascii="Arial" w:hAnsi="Arial" w:cs="Arial"/>
          <w:color w:val="auto"/>
        </w:rPr>
        <w:t xml:space="preserve"> poslední vlak, kterým by dokončil jízdu</w:t>
      </w:r>
      <w:r w:rsidR="00940015" w:rsidRPr="00477003">
        <w:rPr>
          <w:rFonts w:ascii="Arial" w:hAnsi="Arial" w:cs="Arial"/>
          <w:color w:val="auto"/>
        </w:rPr>
        <w:t xml:space="preserve">, a do 120 minut včetně </w:t>
      </w:r>
      <w:r w:rsidR="00D1782F" w:rsidRPr="00477003">
        <w:rPr>
          <w:rFonts w:ascii="Arial" w:hAnsi="Arial" w:cs="Arial"/>
          <w:color w:val="auto"/>
        </w:rPr>
        <w:t xml:space="preserve">od doby příjezdu cestujícího do stanice, kde ztratil přípoj, </w:t>
      </w:r>
      <w:r w:rsidR="00940015" w:rsidRPr="00477003">
        <w:rPr>
          <w:rFonts w:ascii="Arial" w:hAnsi="Arial" w:cs="Arial"/>
          <w:color w:val="auto"/>
        </w:rPr>
        <w:t>neodjíždí vlak, kterým by bylo možno v</w:t>
      </w:r>
      <w:r w:rsidR="005972F2" w:rsidRPr="00477003">
        <w:rPr>
          <w:rFonts w:ascii="Arial" w:hAnsi="Arial" w:cs="Arial"/>
          <w:color w:val="auto"/>
        </w:rPr>
        <w:t> </w:t>
      </w:r>
      <w:r w:rsidR="00940015" w:rsidRPr="00477003">
        <w:rPr>
          <w:rFonts w:ascii="Arial" w:hAnsi="Arial" w:cs="Arial"/>
          <w:color w:val="auto"/>
        </w:rPr>
        <w:t>jízdě</w:t>
      </w:r>
      <w:r w:rsidR="005972F2" w:rsidRPr="00477003">
        <w:rPr>
          <w:rFonts w:ascii="Arial" w:hAnsi="Arial" w:cs="Arial"/>
          <w:color w:val="auto"/>
        </w:rPr>
        <w:t xml:space="preserve"> pokračovat</w:t>
      </w:r>
      <w:r w:rsidR="000B106D" w:rsidRPr="00477003">
        <w:rPr>
          <w:rFonts w:ascii="Arial" w:hAnsi="Arial" w:cs="Arial"/>
          <w:color w:val="auto"/>
        </w:rPr>
        <w:t xml:space="preserve"> směrem co nejblíže cílové stanici,</w:t>
      </w:r>
      <w:r w:rsidR="00940015" w:rsidRPr="00477003">
        <w:rPr>
          <w:rFonts w:ascii="Arial" w:hAnsi="Arial" w:cs="Arial"/>
          <w:color w:val="auto"/>
        </w:rPr>
        <w:t xml:space="preserve"> nebo pokud nelze v tomto intervalu zajistit zastavení projíždějícího vlaku</w:t>
      </w:r>
      <w:r w:rsidR="00F97C18" w:rsidRPr="00477003">
        <w:rPr>
          <w:rFonts w:ascii="Arial" w:hAnsi="Arial" w:cs="Arial"/>
          <w:color w:val="auto"/>
        </w:rPr>
        <w:t>.</w:t>
      </w:r>
    </w:p>
    <w:p w:rsidR="00F42989" w:rsidRPr="00477003" w:rsidRDefault="00F42989" w:rsidP="005479CA">
      <w:pPr>
        <w:spacing w:after="120"/>
        <w:ind w:left="709"/>
        <w:jc w:val="both"/>
        <w:rPr>
          <w:rFonts w:ascii="Arial" w:hAnsi="Arial" w:cs="Arial"/>
          <w:sz w:val="24"/>
          <w:szCs w:val="24"/>
        </w:rPr>
      </w:pPr>
      <w:r w:rsidRPr="00477003">
        <w:rPr>
          <w:rFonts w:ascii="Arial" w:hAnsi="Arial" w:cs="Arial"/>
          <w:b/>
          <w:sz w:val="24"/>
          <w:szCs w:val="24"/>
        </w:rPr>
        <w:t>25</w:t>
      </w:r>
      <w:r w:rsidR="00052B0B" w:rsidRPr="00477003">
        <w:rPr>
          <w:rFonts w:ascii="Arial" w:hAnsi="Arial" w:cs="Arial"/>
          <w:b/>
          <w:sz w:val="24"/>
          <w:szCs w:val="24"/>
        </w:rPr>
        <w:t>9</w:t>
      </w:r>
      <w:r w:rsidRPr="00477003">
        <w:rPr>
          <w:rFonts w:ascii="Arial" w:hAnsi="Arial" w:cs="Arial"/>
          <w:b/>
          <w:sz w:val="24"/>
          <w:szCs w:val="24"/>
        </w:rPr>
        <w:t>.</w:t>
      </w:r>
      <w:r w:rsidR="006144DD" w:rsidRPr="00477003">
        <w:rPr>
          <w:rFonts w:ascii="Arial" w:hAnsi="Arial" w:cs="Arial"/>
          <w:b/>
          <w:sz w:val="24"/>
          <w:szCs w:val="24"/>
        </w:rPr>
        <w:t> </w:t>
      </w:r>
      <w:r w:rsidRPr="00477003">
        <w:rPr>
          <w:rFonts w:ascii="Arial" w:hAnsi="Arial" w:cs="Arial"/>
          <w:b/>
          <w:sz w:val="24"/>
          <w:szCs w:val="24"/>
        </w:rPr>
        <w:t>2.</w:t>
      </w:r>
      <w:r w:rsidR="006144DD" w:rsidRPr="00477003">
        <w:rPr>
          <w:rFonts w:ascii="Arial" w:hAnsi="Arial" w:cs="Arial"/>
          <w:b/>
          <w:sz w:val="24"/>
          <w:szCs w:val="24"/>
        </w:rPr>
        <w:t> </w:t>
      </w:r>
      <w:r w:rsidR="00940015" w:rsidRPr="00477003">
        <w:rPr>
          <w:rFonts w:ascii="Arial" w:hAnsi="Arial" w:cs="Arial"/>
          <w:b/>
          <w:sz w:val="24"/>
          <w:szCs w:val="24"/>
        </w:rPr>
        <w:t>1</w:t>
      </w:r>
      <w:r w:rsidRPr="00477003">
        <w:rPr>
          <w:rFonts w:ascii="Arial" w:hAnsi="Arial" w:cs="Arial"/>
          <w:b/>
          <w:sz w:val="24"/>
          <w:szCs w:val="24"/>
        </w:rPr>
        <w:t>.</w:t>
      </w:r>
      <w:r w:rsidR="006144DD" w:rsidRPr="00477003">
        <w:rPr>
          <w:rFonts w:ascii="Arial" w:hAnsi="Arial" w:cs="Arial"/>
          <w:b/>
          <w:sz w:val="24"/>
          <w:szCs w:val="24"/>
        </w:rPr>
        <w:t> </w:t>
      </w:r>
      <w:r w:rsidRPr="00477003">
        <w:rPr>
          <w:rFonts w:ascii="Arial" w:hAnsi="Arial" w:cs="Arial"/>
          <w:sz w:val="24"/>
          <w:szCs w:val="24"/>
        </w:rPr>
        <w:t>Práva na alternativní přepravu může cestující využít pouze na základě ústní (telefonické), rozhlasové nebo písemné informace dané mu pověřeným zaměstnancem ČD ve vlaku nebo v železniční stanici, kde k události došlo. V neobsazené stanici se cestující sám obrátí na kontaktní centrum ČD</w:t>
      </w:r>
      <w:r w:rsidR="0075471C" w:rsidRPr="00477003">
        <w:rPr>
          <w:rFonts w:ascii="Arial" w:hAnsi="Arial" w:cs="Arial"/>
          <w:sz w:val="24"/>
          <w:szCs w:val="24"/>
        </w:rPr>
        <w:t xml:space="preserve"> </w:t>
      </w:r>
      <w:r w:rsidRPr="00477003">
        <w:rPr>
          <w:rFonts w:ascii="Arial" w:hAnsi="Arial" w:cs="Arial"/>
          <w:sz w:val="24"/>
          <w:szCs w:val="24"/>
        </w:rPr>
        <w:t xml:space="preserve">na telefonním čísle </w:t>
      </w:r>
      <w:r w:rsidR="00A278F1" w:rsidRPr="00477003">
        <w:rPr>
          <w:rFonts w:ascii="Arial" w:hAnsi="Arial" w:cs="Arial"/>
          <w:sz w:val="24"/>
          <w:szCs w:val="24"/>
        </w:rPr>
        <w:t>221 111 122</w:t>
      </w:r>
      <w:r w:rsidRPr="00477003">
        <w:rPr>
          <w:rFonts w:ascii="Arial" w:hAnsi="Arial" w:cs="Arial"/>
          <w:sz w:val="24"/>
          <w:szCs w:val="24"/>
        </w:rPr>
        <w:t>.</w:t>
      </w:r>
    </w:p>
    <w:p w:rsidR="00F42989" w:rsidRPr="00477003" w:rsidRDefault="00374F0A" w:rsidP="005479CA">
      <w:pPr>
        <w:spacing w:after="120"/>
        <w:ind w:left="709"/>
        <w:jc w:val="both"/>
        <w:rPr>
          <w:rFonts w:ascii="Arial" w:hAnsi="Arial"/>
          <w:sz w:val="24"/>
          <w:szCs w:val="24"/>
        </w:rPr>
      </w:pPr>
      <w:r w:rsidRPr="00477003">
        <w:rPr>
          <w:rFonts w:ascii="Arial" w:hAnsi="Arial" w:cs="Arial"/>
          <w:b/>
          <w:noProof/>
          <w:sz w:val="24"/>
          <w:szCs w:val="24"/>
        </w:rPr>
        <mc:AlternateContent>
          <mc:Choice Requires="wps">
            <w:drawing>
              <wp:anchor distT="0" distB="0" distL="114300" distR="114300" simplePos="0" relativeHeight="251781120" behindDoc="0" locked="0" layoutInCell="1" allowOverlap="1" wp14:anchorId="7080409D" wp14:editId="033BC8F7">
                <wp:simplePos x="0" y="0"/>
                <wp:positionH relativeFrom="column">
                  <wp:posOffset>6247307</wp:posOffset>
                </wp:positionH>
                <wp:positionV relativeFrom="paragraph">
                  <wp:posOffset>364490</wp:posOffset>
                </wp:positionV>
                <wp:extent cx="0" cy="371475"/>
                <wp:effectExtent l="0" t="0" r="19050" b="9525"/>
                <wp:wrapNone/>
                <wp:docPr id="276" name="Přímá spojnice 276"/>
                <wp:cNvGraphicFramePr/>
                <a:graphic xmlns:a="http://schemas.openxmlformats.org/drawingml/2006/main">
                  <a:graphicData uri="http://schemas.microsoft.com/office/word/2010/wordprocessingShape">
                    <wps:wsp>
                      <wps:cNvCnPr/>
                      <wps:spPr>
                        <a:xfrm>
                          <a:off x="0" y="0"/>
                          <a:ext cx="0" cy="3714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933C4C8" id="Přímá spojnice 276" o:spid="_x0000_s1026" style="position:absolute;z-index:251781120;visibility:visible;mso-wrap-style:square;mso-wrap-distance-left:9pt;mso-wrap-distance-top:0;mso-wrap-distance-right:9pt;mso-wrap-distance-bottom:0;mso-position-horizontal:absolute;mso-position-horizontal-relative:text;mso-position-vertical:absolute;mso-position-vertical-relative:text" from="491.9pt,28.7pt" to="491.9pt,5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30wQEAALkDAAAOAAAAZHJzL2Uyb0RvYy54bWysU0tu2zAQ3RfoHQjua0luEgeC5SwStJui&#10;Mfo5AEMNLbb8gWQs+Shd9gA9RdB7dUjJSpEERRFkQ3HIeW/mPY7WF4NWZA8+SGsaWi1KSsBw20qz&#10;a+jXL+/enFMSIjMtU9ZAQw8Q6MXm9at172pY2s6qFjxBEhPq3jW0i9HVRRF4B5qFhXVg8FJYr1nE&#10;0O+K1rMe2bUqlmV5VvTWt85bDiHg6dV4STeZXwjg8VqIAJGohmJvMa8+rzdpLTZrVu88c53kUxvs&#10;GV1oJg0WnamuWGTk1stHVFpyb4MVccGtLqwQkkPWgGqq8oGazx1zkLWgOcHNNoWXo+Uf91tPZNvQ&#10;5eqMEsM0PtL294+7X/ruJwnOfjPYIUmXaFXvQo2IS7P1UxTc1ifdg/A6fVERGbK9h9leGCLh4yHH&#10;07er6mR1muiKe5zzIb4Hq0naNFRJk4Szmu0/hDimHlMQl/oYK+ddPChIycp8AoFisFaV0XmM4FJ5&#10;smc4AO33aiqbMxNESKVmUPlv0JSbYJBH63+Bc3auaE2cgVoa65+qGodjq2LMP6oetSbZN7Y95HfI&#10;duB8ZEOnWU4D+Hec4fd/3OYPAAAA//8DAFBLAwQUAAYACAAAACEAn1C4V98AAAAKAQAADwAAAGRy&#10;cy9kb3ducmV2LnhtbEyPTU+DQBCG7yb+h82YeLNL1QpFlsb4cbIHpD143LIjkLKzhN0C+usd40GP&#10;M/PknefNNrPtxIiDbx0pWC4iEEiVMy3VCva7l6sEhA+ajO4coYJP9LDJz88ynRo30RuOZagFh5BP&#10;tYImhD6V0lcNWu0Xrkfi24cbrA48DrU0g5443HbyOorupNUt8YdG9/jYYHUsT1ZB/PxaFv30tP0q&#10;ZCyLYnQhOb4rdXkxP9yDCDiHPxh+9FkdcnY6uBMZLzoF6+SG1YOCVXwLgoHfxYHJ5WoNMs/k/wr5&#10;NwAAAP//AwBQSwECLQAUAAYACAAAACEAtoM4kv4AAADhAQAAEwAAAAAAAAAAAAAAAAAAAAAAW0Nv&#10;bnRlbnRfVHlwZXNdLnhtbFBLAQItABQABgAIAAAAIQA4/SH/1gAAAJQBAAALAAAAAAAAAAAAAAAA&#10;AC8BAABfcmVscy8ucmVsc1BLAQItABQABgAIAAAAIQD/Oz30wQEAALkDAAAOAAAAAAAAAAAAAAAA&#10;AC4CAABkcnMvZTJvRG9jLnhtbFBLAQItABQABgAIAAAAIQCfULhX3wAAAAoBAAAPAAAAAAAAAAAA&#10;AAAAABsEAABkcnMvZG93bnJldi54bWxQSwUGAAAAAAQABADzAAAAJwUAAAAA&#10;" strokecolor="black [3040]"/>
            </w:pict>
          </mc:Fallback>
        </mc:AlternateContent>
      </w:r>
      <w:r w:rsidR="00F42989" w:rsidRPr="00477003">
        <w:rPr>
          <w:rFonts w:ascii="Arial" w:hAnsi="Arial" w:cs="Arial"/>
          <w:b/>
          <w:sz w:val="24"/>
          <w:szCs w:val="24"/>
        </w:rPr>
        <w:t>25</w:t>
      </w:r>
      <w:r w:rsidR="00052B0B" w:rsidRPr="00477003">
        <w:rPr>
          <w:rFonts w:ascii="Arial" w:hAnsi="Arial" w:cs="Arial"/>
          <w:b/>
          <w:sz w:val="24"/>
          <w:szCs w:val="24"/>
        </w:rPr>
        <w:t>9</w:t>
      </w:r>
      <w:r w:rsidR="00F42989" w:rsidRPr="00477003">
        <w:rPr>
          <w:rFonts w:ascii="Arial" w:hAnsi="Arial" w:cs="Arial"/>
          <w:b/>
          <w:sz w:val="24"/>
          <w:szCs w:val="24"/>
        </w:rPr>
        <w:t>.</w:t>
      </w:r>
      <w:r w:rsidR="006144DD" w:rsidRPr="00477003">
        <w:rPr>
          <w:rFonts w:ascii="Arial" w:hAnsi="Arial" w:cs="Arial"/>
          <w:b/>
          <w:sz w:val="24"/>
          <w:szCs w:val="24"/>
        </w:rPr>
        <w:t> </w:t>
      </w:r>
      <w:r w:rsidR="00F42989" w:rsidRPr="00477003">
        <w:rPr>
          <w:rFonts w:ascii="Arial" w:hAnsi="Arial" w:cs="Arial"/>
          <w:b/>
          <w:sz w:val="24"/>
          <w:szCs w:val="24"/>
        </w:rPr>
        <w:t>2.</w:t>
      </w:r>
      <w:r w:rsidR="006144DD" w:rsidRPr="00477003">
        <w:rPr>
          <w:rFonts w:ascii="Arial" w:hAnsi="Arial" w:cs="Arial"/>
          <w:b/>
          <w:sz w:val="24"/>
          <w:szCs w:val="24"/>
        </w:rPr>
        <w:t> </w:t>
      </w:r>
      <w:r w:rsidR="00B074F3" w:rsidRPr="00477003">
        <w:rPr>
          <w:rFonts w:ascii="Arial" w:hAnsi="Arial" w:cs="Arial"/>
          <w:b/>
          <w:sz w:val="24"/>
          <w:szCs w:val="24"/>
        </w:rPr>
        <w:t>2</w:t>
      </w:r>
      <w:r w:rsidR="00F42989" w:rsidRPr="00477003">
        <w:rPr>
          <w:rFonts w:ascii="Arial" w:hAnsi="Arial" w:cs="Arial"/>
          <w:b/>
          <w:sz w:val="24"/>
          <w:szCs w:val="24"/>
        </w:rPr>
        <w:t>.</w:t>
      </w:r>
      <w:r w:rsidR="006144DD" w:rsidRPr="00477003">
        <w:rPr>
          <w:rFonts w:ascii="Arial" w:hAnsi="Arial" w:cs="Arial"/>
          <w:sz w:val="24"/>
          <w:szCs w:val="24"/>
        </w:rPr>
        <w:t> </w:t>
      </w:r>
      <w:r w:rsidR="000F2846" w:rsidRPr="00477003">
        <w:rPr>
          <w:rFonts w:ascii="Arial" w:hAnsi="Arial"/>
          <w:sz w:val="24"/>
          <w:szCs w:val="24"/>
        </w:rPr>
        <w:t>Alternativní přeprava může být zajištěna</w:t>
      </w:r>
      <w:r w:rsidR="00F42989" w:rsidRPr="00477003">
        <w:rPr>
          <w:rFonts w:ascii="Arial" w:hAnsi="Arial"/>
          <w:sz w:val="24"/>
          <w:szCs w:val="24"/>
        </w:rPr>
        <w:t xml:space="preserve"> operativní náhradní přeprav</w:t>
      </w:r>
      <w:r w:rsidR="000F2846" w:rsidRPr="00477003">
        <w:rPr>
          <w:rFonts w:ascii="Arial" w:hAnsi="Arial"/>
          <w:sz w:val="24"/>
          <w:szCs w:val="24"/>
        </w:rPr>
        <w:t>o</w:t>
      </w:r>
      <w:r w:rsidR="00F42989" w:rsidRPr="00477003">
        <w:rPr>
          <w:rFonts w:ascii="Arial" w:hAnsi="Arial"/>
          <w:sz w:val="24"/>
          <w:szCs w:val="24"/>
        </w:rPr>
        <w:t>u</w:t>
      </w:r>
      <w:r w:rsidR="000F2846" w:rsidRPr="00477003">
        <w:rPr>
          <w:rFonts w:ascii="Arial" w:hAnsi="Arial"/>
          <w:sz w:val="24"/>
          <w:szCs w:val="24"/>
        </w:rPr>
        <w:t xml:space="preserve"> ČD</w:t>
      </w:r>
      <w:r w:rsidR="00F42989" w:rsidRPr="00477003">
        <w:rPr>
          <w:rFonts w:ascii="Arial" w:hAnsi="Arial"/>
          <w:sz w:val="24"/>
          <w:szCs w:val="24"/>
        </w:rPr>
        <w:t xml:space="preserve"> </w:t>
      </w:r>
      <w:r w:rsidR="00500FAE" w:rsidRPr="00477003">
        <w:rPr>
          <w:rFonts w:ascii="Arial" w:hAnsi="Arial"/>
          <w:sz w:val="24"/>
          <w:szCs w:val="24"/>
        </w:rPr>
        <w:t xml:space="preserve">(například autobus nebo jiný dopravní prostředek) </w:t>
      </w:r>
      <w:r w:rsidR="000F2846" w:rsidRPr="00477003">
        <w:rPr>
          <w:rFonts w:ascii="Arial" w:hAnsi="Arial"/>
          <w:sz w:val="24"/>
          <w:szCs w:val="24"/>
        </w:rPr>
        <w:t>nebo povolením k použití veřejné dopravy provozované jiným dopravcem nebo povolením k použití taxislužby</w:t>
      </w:r>
      <w:r w:rsidR="00F42989" w:rsidRPr="00477003">
        <w:rPr>
          <w:rFonts w:ascii="Arial" w:hAnsi="Arial"/>
          <w:sz w:val="24"/>
          <w:szCs w:val="24"/>
        </w:rPr>
        <w:t>.</w:t>
      </w:r>
      <w:r w:rsidR="000F2846" w:rsidRPr="00477003">
        <w:rPr>
          <w:rFonts w:ascii="Arial" w:hAnsi="Arial"/>
          <w:sz w:val="24"/>
          <w:szCs w:val="24"/>
        </w:rPr>
        <w:t xml:space="preserve"> Povolení vydá zaměstnanec ČD dle čl. 25</w:t>
      </w:r>
      <w:r w:rsidRPr="00477003">
        <w:rPr>
          <w:rFonts w:ascii="Arial" w:hAnsi="Arial"/>
          <w:sz w:val="24"/>
          <w:szCs w:val="24"/>
        </w:rPr>
        <w:t>9</w:t>
      </w:r>
      <w:r w:rsidR="000F2846" w:rsidRPr="00477003">
        <w:rPr>
          <w:rFonts w:ascii="Arial" w:hAnsi="Arial"/>
          <w:sz w:val="24"/>
          <w:szCs w:val="24"/>
        </w:rPr>
        <w:t xml:space="preserve">. 2. </w:t>
      </w:r>
      <w:r w:rsidR="00B074F3" w:rsidRPr="00477003">
        <w:rPr>
          <w:rFonts w:ascii="Arial" w:hAnsi="Arial"/>
          <w:sz w:val="24"/>
          <w:szCs w:val="24"/>
        </w:rPr>
        <w:t>1</w:t>
      </w:r>
      <w:r w:rsidR="000F2846" w:rsidRPr="00477003">
        <w:rPr>
          <w:rFonts w:ascii="Arial" w:hAnsi="Arial"/>
          <w:sz w:val="24"/>
          <w:szCs w:val="24"/>
        </w:rPr>
        <w:t>. SPPO přidělením „čísla souhlasu“.</w:t>
      </w:r>
    </w:p>
    <w:p w:rsidR="000F2846" w:rsidRPr="00477003" w:rsidRDefault="000F2846" w:rsidP="005479CA">
      <w:pPr>
        <w:spacing w:after="120"/>
        <w:ind w:left="993"/>
        <w:jc w:val="both"/>
        <w:rPr>
          <w:rFonts w:ascii="Arial" w:hAnsi="Arial" w:cs="Arial"/>
          <w:sz w:val="24"/>
          <w:szCs w:val="24"/>
        </w:rPr>
      </w:pPr>
      <w:r w:rsidRPr="00477003">
        <w:rPr>
          <w:rFonts w:ascii="Arial" w:hAnsi="Arial" w:cs="Arial"/>
          <w:b/>
          <w:sz w:val="24"/>
          <w:szCs w:val="24"/>
        </w:rPr>
        <w:t>25</w:t>
      </w:r>
      <w:r w:rsidR="00052B0B" w:rsidRPr="00477003">
        <w:rPr>
          <w:rFonts w:ascii="Arial" w:hAnsi="Arial" w:cs="Arial"/>
          <w:b/>
          <w:sz w:val="24"/>
          <w:szCs w:val="24"/>
        </w:rPr>
        <w:t>9</w:t>
      </w:r>
      <w:r w:rsidRPr="00477003">
        <w:rPr>
          <w:rFonts w:ascii="Arial" w:hAnsi="Arial" w:cs="Arial"/>
          <w:b/>
          <w:sz w:val="24"/>
          <w:szCs w:val="24"/>
        </w:rPr>
        <w:t>.</w:t>
      </w:r>
      <w:r w:rsidR="006144DD" w:rsidRPr="00477003">
        <w:rPr>
          <w:rFonts w:ascii="Arial" w:hAnsi="Arial" w:cs="Arial"/>
          <w:b/>
          <w:sz w:val="24"/>
          <w:szCs w:val="24"/>
        </w:rPr>
        <w:t> </w:t>
      </w:r>
      <w:r w:rsidRPr="00477003">
        <w:rPr>
          <w:rFonts w:ascii="Arial" w:hAnsi="Arial" w:cs="Arial"/>
          <w:b/>
          <w:sz w:val="24"/>
          <w:szCs w:val="24"/>
        </w:rPr>
        <w:t>2.</w:t>
      </w:r>
      <w:r w:rsidR="006144DD" w:rsidRPr="00477003">
        <w:rPr>
          <w:rFonts w:ascii="Arial" w:hAnsi="Arial" w:cs="Arial"/>
          <w:b/>
          <w:sz w:val="24"/>
          <w:szCs w:val="24"/>
        </w:rPr>
        <w:t> </w:t>
      </w:r>
      <w:r w:rsidR="0005252F" w:rsidRPr="00477003">
        <w:rPr>
          <w:rFonts w:ascii="Arial" w:hAnsi="Arial" w:cs="Arial"/>
          <w:b/>
          <w:sz w:val="24"/>
          <w:szCs w:val="24"/>
        </w:rPr>
        <w:t>2</w:t>
      </w:r>
      <w:r w:rsidRPr="00477003">
        <w:rPr>
          <w:rFonts w:ascii="Arial" w:hAnsi="Arial" w:cs="Arial"/>
          <w:b/>
          <w:sz w:val="24"/>
          <w:szCs w:val="24"/>
        </w:rPr>
        <w:t>.</w:t>
      </w:r>
      <w:r w:rsidR="006144DD" w:rsidRPr="00477003">
        <w:rPr>
          <w:rFonts w:ascii="Arial" w:hAnsi="Arial" w:cs="Arial"/>
          <w:b/>
          <w:sz w:val="24"/>
          <w:szCs w:val="24"/>
        </w:rPr>
        <w:t> </w:t>
      </w:r>
      <w:r w:rsidRPr="00477003">
        <w:rPr>
          <w:rFonts w:ascii="Arial" w:hAnsi="Arial" w:cs="Arial"/>
          <w:b/>
          <w:sz w:val="24"/>
          <w:szCs w:val="24"/>
        </w:rPr>
        <w:t>1.</w:t>
      </w:r>
      <w:r w:rsidR="006144DD" w:rsidRPr="00477003">
        <w:rPr>
          <w:rFonts w:ascii="Arial" w:hAnsi="Arial" w:cs="Arial"/>
          <w:sz w:val="24"/>
          <w:szCs w:val="24"/>
        </w:rPr>
        <w:t> </w:t>
      </w:r>
      <w:r w:rsidRPr="00477003">
        <w:rPr>
          <w:rFonts w:ascii="Arial" w:hAnsi="Arial" w:cs="Arial"/>
          <w:sz w:val="24"/>
          <w:szCs w:val="24"/>
        </w:rPr>
        <w:t>Pokud lze využít veřejnou dopravu provozovanou jiným dopravcem, nemají cestující nárok na využití taxislužby.</w:t>
      </w:r>
    </w:p>
    <w:p w:rsidR="00F42989" w:rsidRPr="00477003" w:rsidRDefault="00F42989" w:rsidP="005479CA">
      <w:pPr>
        <w:spacing w:after="120"/>
        <w:ind w:left="993"/>
        <w:jc w:val="both"/>
        <w:rPr>
          <w:rFonts w:ascii="Arial" w:hAnsi="Arial"/>
          <w:sz w:val="24"/>
          <w:szCs w:val="24"/>
        </w:rPr>
      </w:pPr>
      <w:r w:rsidRPr="00477003">
        <w:rPr>
          <w:rFonts w:ascii="Arial" w:hAnsi="Arial" w:cs="Arial"/>
          <w:b/>
          <w:sz w:val="24"/>
          <w:szCs w:val="24"/>
        </w:rPr>
        <w:t>25</w:t>
      </w:r>
      <w:r w:rsidR="00052B0B" w:rsidRPr="00477003">
        <w:rPr>
          <w:rFonts w:ascii="Arial" w:hAnsi="Arial" w:cs="Arial"/>
          <w:b/>
          <w:sz w:val="24"/>
          <w:szCs w:val="24"/>
        </w:rPr>
        <w:t>9</w:t>
      </w:r>
      <w:r w:rsidRPr="00477003">
        <w:rPr>
          <w:rFonts w:ascii="Arial" w:hAnsi="Arial" w:cs="Arial"/>
          <w:b/>
          <w:sz w:val="24"/>
          <w:szCs w:val="24"/>
        </w:rPr>
        <w:t>.</w:t>
      </w:r>
      <w:r w:rsidR="006144DD" w:rsidRPr="00477003">
        <w:rPr>
          <w:rFonts w:ascii="Arial" w:hAnsi="Arial" w:cs="Arial"/>
          <w:b/>
          <w:sz w:val="24"/>
          <w:szCs w:val="24"/>
        </w:rPr>
        <w:t> </w:t>
      </w:r>
      <w:r w:rsidRPr="00477003">
        <w:rPr>
          <w:rFonts w:ascii="Arial" w:hAnsi="Arial" w:cs="Arial"/>
          <w:b/>
          <w:sz w:val="24"/>
          <w:szCs w:val="24"/>
        </w:rPr>
        <w:t>2.</w:t>
      </w:r>
      <w:r w:rsidR="006144DD" w:rsidRPr="00477003">
        <w:rPr>
          <w:rFonts w:ascii="Arial" w:hAnsi="Arial" w:cs="Arial"/>
          <w:b/>
          <w:sz w:val="24"/>
          <w:szCs w:val="24"/>
        </w:rPr>
        <w:t> </w:t>
      </w:r>
      <w:r w:rsidR="0005252F" w:rsidRPr="00477003">
        <w:rPr>
          <w:rFonts w:ascii="Arial" w:hAnsi="Arial" w:cs="Arial"/>
          <w:b/>
          <w:sz w:val="24"/>
          <w:szCs w:val="24"/>
        </w:rPr>
        <w:t>2</w:t>
      </w:r>
      <w:r w:rsidRPr="00477003">
        <w:rPr>
          <w:rFonts w:ascii="Arial" w:hAnsi="Arial" w:cs="Arial"/>
          <w:b/>
          <w:sz w:val="24"/>
          <w:szCs w:val="24"/>
        </w:rPr>
        <w:t>.</w:t>
      </w:r>
      <w:r w:rsidR="006144DD" w:rsidRPr="00477003">
        <w:rPr>
          <w:rFonts w:ascii="Arial" w:hAnsi="Arial" w:cs="Arial"/>
          <w:b/>
          <w:sz w:val="24"/>
          <w:szCs w:val="24"/>
        </w:rPr>
        <w:t> </w:t>
      </w:r>
      <w:r w:rsidRPr="00477003">
        <w:rPr>
          <w:rFonts w:ascii="Arial" w:hAnsi="Arial" w:cs="Arial"/>
          <w:b/>
          <w:sz w:val="24"/>
          <w:szCs w:val="24"/>
        </w:rPr>
        <w:t>2.</w:t>
      </w:r>
      <w:r w:rsidR="006144DD" w:rsidRPr="00477003">
        <w:rPr>
          <w:rFonts w:ascii="Arial" w:hAnsi="Arial"/>
          <w:sz w:val="24"/>
          <w:szCs w:val="24"/>
        </w:rPr>
        <w:t> </w:t>
      </w:r>
      <w:r w:rsidRPr="00477003">
        <w:rPr>
          <w:rFonts w:ascii="Arial" w:hAnsi="Arial"/>
          <w:sz w:val="24"/>
          <w:szCs w:val="24"/>
        </w:rPr>
        <w:t>Objednání povolené taxislužby si zajišťují cestující sami.</w:t>
      </w:r>
    </w:p>
    <w:p w:rsidR="00F42989" w:rsidRPr="00477003" w:rsidRDefault="00F42989" w:rsidP="005479CA">
      <w:pPr>
        <w:spacing w:after="120"/>
        <w:ind w:left="993"/>
        <w:jc w:val="both"/>
        <w:rPr>
          <w:rFonts w:ascii="Arial" w:hAnsi="Arial"/>
          <w:sz w:val="24"/>
          <w:szCs w:val="24"/>
        </w:rPr>
      </w:pPr>
      <w:r w:rsidRPr="00477003">
        <w:rPr>
          <w:rFonts w:ascii="Arial" w:hAnsi="Arial"/>
          <w:b/>
          <w:sz w:val="24"/>
          <w:szCs w:val="24"/>
        </w:rPr>
        <w:t>25</w:t>
      </w:r>
      <w:r w:rsidR="00052B0B" w:rsidRPr="00477003">
        <w:rPr>
          <w:rFonts w:ascii="Arial" w:hAnsi="Arial"/>
          <w:b/>
          <w:sz w:val="24"/>
          <w:szCs w:val="24"/>
        </w:rPr>
        <w:t>9</w:t>
      </w:r>
      <w:r w:rsidRPr="00477003">
        <w:rPr>
          <w:rFonts w:ascii="Arial" w:hAnsi="Arial"/>
          <w:b/>
          <w:sz w:val="24"/>
          <w:szCs w:val="24"/>
        </w:rPr>
        <w:t>.</w:t>
      </w:r>
      <w:r w:rsidR="006144DD" w:rsidRPr="00477003">
        <w:rPr>
          <w:rFonts w:ascii="Arial" w:hAnsi="Arial"/>
          <w:b/>
          <w:sz w:val="24"/>
          <w:szCs w:val="24"/>
        </w:rPr>
        <w:t> </w:t>
      </w:r>
      <w:r w:rsidRPr="00477003">
        <w:rPr>
          <w:rFonts w:ascii="Arial" w:hAnsi="Arial"/>
          <w:b/>
          <w:sz w:val="24"/>
          <w:szCs w:val="24"/>
        </w:rPr>
        <w:t>2.</w:t>
      </w:r>
      <w:r w:rsidR="006144DD" w:rsidRPr="00477003">
        <w:rPr>
          <w:rFonts w:ascii="Arial" w:hAnsi="Arial"/>
          <w:b/>
          <w:sz w:val="24"/>
          <w:szCs w:val="24"/>
        </w:rPr>
        <w:t> </w:t>
      </w:r>
      <w:r w:rsidR="0005252F" w:rsidRPr="00477003">
        <w:rPr>
          <w:rFonts w:ascii="Arial" w:hAnsi="Arial"/>
          <w:b/>
          <w:sz w:val="24"/>
          <w:szCs w:val="24"/>
        </w:rPr>
        <w:t>2</w:t>
      </w:r>
      <w:r w:rsidRPr="00477003">
        <w:rPr>
          <w:rFonts w:ascii="Arial" w:hAnsi="Arial"/>
          <w:b/>
          <w:sz w:val="24"/>
          <w:szCs w:val="24"/>
        </w:rPr>
        <w:t>.</w:t>
      </w:r>
      <w:r w:rsidR="006144DD" w:rsidRPr="00477003">
        <w:rPr>
          <w:rFonts w:ascii="Arial" w:hAnsi="Arial"/>
          <w:b/>
          <w:sz w:val="24"/>
          <w:szCs w:val="24"/>
        </w:rPr>
        <w:t> </w:t>
      </w:r>
      <w:r w:rsidRPr="00477003">
        <w:rPr>
          <w:rFonts w:ascii="Arial" w:hAnsi="Arial"/>
          <w:b/>
          <w:sz w:val="24"/>
          <w:szCs w:val="24"/>
        </w:rPr>
        <w:t>3.</w:t>
      </w:r>
      <w:r w:rsidR="006144DD" w:rsidRPr="00477003">
        <w:rPr>
          <w:rFonts w:ascii="Arial" w:hAnsi="Arial"/>
          <w:sz w:val="24"/>
          <w:szCs w:val="24"/>
        </w:rPr>
        <w:t> </w:t>
      </w:r>
      <w:r w:rsidR="00CF5284" w:rsidRPr="00477003">
        <w:rPr>
          <w:rFonts w:ascii="Arial" w:hAnsi="Arial"/>
          <w:sz w:val="24"/>
          <w:szCs w:val="24"/>
        </w:rPr>
        <w:t>Jízdenku</w:t>
      </w:r>
      <w:r w:rsidRPr="00477003">
        <w:rPr>
          <w:rFonts w:ascii="Arial" w:hAnsi="Arial"/>
          <w:sz w:val="24"/>
          <w:szCs w:val="24"/>
        </w:rPr>
        <w:t xml:space="preserve"> za použití veřejné dopravy provozované jiným dopravcem </w:t>
      </w:r>
      <w:r w:rsidR="00CF5284" w:rsidRPr="00477003">
        <w:rPr>
          <w:rFonts w:ascii="Arial" w:hAnsi="Arial"/>
          <w:sz w:val="24"/>
          <w:szCs w:val="24"/>
        </w:rPr>
        <w:t>proplatí ČD</w:t>
      </w:r>
      <w:r w:rsidRPr="00477003">
        <w:rPr>
          <w:rFonts w:ascii="Arial" w:hAnsi="Arial"/>
          <w:sz w:val="24"/>
          <w:szCs w:val="24"/>
        </w:rPr>
        <w:t xml:space="preserve"> v plné výši a účtenk</w:t>
      </w:r>
      <w:r w:rsidR="00CF5284" w:rsidRPr="00477003">
        <w:rPr>
          <w:rFonts w:ascii="Arial" w:hAnsi="Arial"/>
          <w:sz w:val="24"/>
          <w:szCs w:val="24"/>
        </w:rPr>
        <w:t>u</w:t>
      </w:r>
      <w:r w:rsidRPr="00477003">
        <w:rPr>
          <w:rFonts w:ascii="Arial" w:hAnsi="Arial"/>
          <w:sz w:val="24"/>
          <w:szCs w:val="24"/>
        </w:rPr>
        <w:t xml:space="preserve"> za použití taxislužby do maximální výše 1000 Kč/auto, pokud cestující zašle originály těchto dokladů spolu s originálem předmětného jízdního dokladu ČD nebo číslem karty, na jejímž čipu byl jízdní doklad nahrán, a uděleným číslem souhlasu na adresu </w:t>
      </w:r>
      <w:r w:rsidR="00CF5284" w:rsidRPr="00477003">
        <w:rPr>
          <w:rFonts w:ascii="Arial" w:hAnsi="Arial"/>
          <w:sz w:val="24"/>
          <w:szCs w:val="24"/>
        </w:rPr>
        <w:t xml:space="preserve">České dráhy, a.s. – OPT Olomouc, </w:t>
      </w:r>
      <w:r w:rsidR="008F2122" w:rsidRPr="00477003">
        <w:rPr>
          <w:rFonts w:ascii="Arial" w:hAnsi="Arial" w:cs="Arial"/>
          <w:sz w:val="24"/>
          <w:szCs w:val="24"/>
        </w:rPr>
        <w:t>oddělení podílování, odúčtování a urovnání vztahů</w:t>
      </w:r>
      <w:r w:rsidR="00CF5284" w:rsidRPr="00477003">
        <w:rPr>
          <w:rFonts w:ascii="Arial" w:hAnsi="Arial"/>
          <w:sz w:val="24"/>
          <w:szCs w:val="24"/>
        </w:rPr>
        <w:t>, Vídeňská 15, 772 11 Olomouc,</w:t>
      </w:r>
      <w:r w:rsidRPr="00477003">
        <w:rPr>
          <w:rFonts w:ascii="Arial" w:hAnsi="Arial"/>
          <w:sz w:val="24"/>
          <w:szCs w:val="24"/>
        </w:rPr>
        <w:t xml:space="preserve"> nebo ji odevzdá proti potvrzení u pokladní přepážky ČD.</w:t>
      </w:r>
      <w:r w:rsidR="00FA03BA" w:rsidRPr="00477003">
        <w:rPr>
          <w:rFonts w:ascii="Arial" w:hAnsi="Arial"/>
          <w:sz w:val="24"/>
          <w:szCs w:val="24"/>
        </w:rPr>
        <w:t xml:space="preserve"> Jízdné za použití </w:t>
      </w:r>
      <w:r w:rsidR="00774D07" w:rsidRPr="00477003">
        <w:rPr>
          <w:rFonts w:ascii="Arial" w:hAnsi="Arial"/>
          <w:sz w:val="24"/>
          <w:szCs w:val="24"/>
        </w:rPr>
        <w:t xml:space="preserve">schválené </w:t>
      </w:r>
      <w:r w:rsidR="00FA03BA" w:rsidRPr="00477003">
        <w:rPr>
          <w:rFonts w:ascii="Arial" w:hAnsi="Arial"/>
          <w:sz w:val="24"/>
          <w:szCs w:val="24"/>
        </w:rPr>
        <w:t xml:space="preserve">alternativní přepravy proplácí OPT. </w:t>
      </w:r>
    </w:p>
    <w:p w:rsidR="0024267A" w:rsidRPr="00477003" w:rsidRDefault="00B07297" w:rsidP="00F97703">
      <w:pPr>
        <w:spacing w:after="120"/>
        <w:ind w:left="425"/>
        <w:jc w:val="both"/>
        <w:rPr>
          <w:rFonts w:ascii="Arial" w:hAnsi="Arial" w:cs="Arial"/>
          <w:sz w:val="24"/>
          <w:szCs w:val="24"/>
        </w:rPr>
      </w:pPr>
      <w:r w:rsidRPr="00477003">
        <w:rPr>
          <w:rFonts w:ascii="Arial" w:hAnsi="Arial"/>
          <w:b/>
          <w:noProof/>
          <w:sz w:val="24"/>
          <w:szCs w:val="24"/>
        </w:rPr>
        <mc:AlternateContent>
          <mc:Choice Requires="wps">
            <w:drawing>
              <wp:anchor distT="0" distB="0" distL="114300" distR="114300" simplePos="0" relativeHeight="251774976" behindDoc="0" locked="0" layoutInCell="1" allowOverlap="1" wp14:anchorId="056D8408" wp14:editId="556ECF97">
                <wp:simplePos x="0" y="0"/>
                <wp:positionH relativeFrom="column">
                  <wp:posOffset>-624205</wp:posOffset>
                </wp:positionH>
                <wp:positionV relativeFrom="paragraph">
                  <wp:posOffset>-718185</wp:posOffset>
                </wp:positionV>
                <wp:extent cx="0" cy="561975"/>
                <wp:effectExtent l="0" t="0" r="19050" b="9525"/>
                <wp:wrapNone/>
                <wp:docPr id="268" name="Přímá spojnice 268"/>
                <wp:cNvGraphicFramePr/>
                <a:graphic xmlns:a="http://schemas.openxmlformats.org/drawingml/2006/main">
                  <a:graphicData uri="http://schemas.microsoft.com/office/word/2010/wordprocessingShape">
                    <wps:wsp>
                      <wps:cNvCnPr/>
                      <wps:spPr>
                        <a:xfrm>
                          <a:off x="0" y="0"/>
                          <a:ext cx="0" cy="5619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6CB2C73" id="Přímá spojnice 268" o:spid="_x0000_s1026" style="position:absolute;z-index:251774976;visibility:visible;mso-wrap-style:square;mso-wrap-distance-left:9pt;mso-wrap-distance-top:0;mso-wrap-distance-right:9pt;mso-wrap-distance-bottom:0;mso-position-horizontal:absolute;mso-position-horizontal-relative:text;mso-position-vertical:absolute;mso-position-vertical-relative:text" from="-49.15pt,-56.55pt" to="-49.1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oagwAEAALkDAAAOAAAAZHJzL2Uyb0RvYy54bWysU0tu2zAQ3RfoHQjua0kG4raC5SwSpJui&#10;MdrmAAw1tJjwB5K15KN0mQPkFEHv1SElK0UaBEWRDcUh572Z9zhanw5akT34IK1paLUoKQHDbSvN&#10;rqFX3y/efaAkRGZapqyBhh4g0NPN2zfr3tWwtJ1VLXiCJCbUvWtoF6OriyLwDjQLC+vA4KWwXrOI&#10;od8VrWc9smtVLMtyVfTWt85bDiHg6fl4STeZXwjg8VKIAJGohmJvMa8+r9dpLTZrVu88c53kUxvs&#10;P7rQTBosOlOds8jIDy//otKSexusiAtudWGFkByyBlRTlU/UfOuYg6wFzQlutim8Hi3/st96ItuG&#10;Llf4VIZpfKTtr58P9/rhjgRnbwx2SNIlWtW7UCPizGz9FAW39Un3ILxOX1REhmzvYbYXhkj4eMjx&#10;9GRVfXx/kuiKR5zzIX4Cq0naNFRJk4Szmu0/hzimHlMQl/oYK+ddPChIycp8BYFisFaV0XmM4Ex5&#10;smc4AO1tNZXNmQkipFIzqHwZNOUmGOTR+lfgnJ0rWhNnoJbG+ueqxuHYqhjzj6pHrUn2tW0P+R2y&#10;HTgf2dBpltMA/hln+OMft/kNAAD//wMAUEsDBBQABgAIAAAAIQDJpGSL4AAAAAwBAAAPAAAAZHJz&#10;L2Rvd25yZXYueG1sTI9PT4NAEMXvJn6HzZh4axda01LK0hj/nPSA6MHjlh2BlJ0l7BbQT+8YD3p7&#10;M+/lzW+yw2w7MeLgW0cK4mUEAqlypqVawdvr4yIB4YMmoztHqOATPRzyy4tMp8ZN9IJjGWrBJeRT&#10;raAJoU+l9FWDVvul65HY+3CD1YHHoZZm0BOX206uomgjrW6JLzS6x7sGq1N5tgq2D09l0U/3z1+F&#10;3MqiGF1ITu9KXV/Nt3sQAefwF4YffEaHnJmO7kzGi07BYpesOcoijtcxCI78ro4sVjcbkHkm/z+R&#10;fwMAAP//AwBQSwECLQAUAAYACAAAACEAtoM4kv4AAADhAQAAEwAAAAAAAAAAAAAAAAAAAAAAW0Nv&#10;bnRlbnRfVHlwZXNdLnhtbFBLAQItABQABgAIAAAAIQA4/SH/1gAAAJQBAAALAAAAAAAAAAAAAAAA&#10;AC8BAABfcmVscy8ucmVsc1BLAQItABQABgAIAAAAIQAogoagwAEAALkDAAAOAAAAAAAAAAAAAAAA&#10;AC4CAABkcnMvZTJvRG9jLnhtbFBLAQItABQABgAIAAAAIQDJpGSL4AAAAAwBAAAPAAAAAAAAAAAA&#10;AAAAABoEAABkcnMvZG93bnJldi54bWxQSwUGAAAAAAQABADzAAAAJwUAAAAA&#10;" strokecolor="black [3040]"/>
            </w:pict>
          </mc:Fallback>
        </mc:AlternateContent>
      </w:r>
      <w:r w:rsidR="00EC4AA5" w:rsidRPr="00477003">
        <w:rPr>
          <w:rFonts w:ascii="Arial" w:hAnsi="Arial" w:cs="Arial"/>
          <w:b/>
          <w:sz w:val="24"/>
          <w:szCs w:val="24"/>
        </w:rPr>
        <w:t>25</w:t>
      </w:r>
      <w:r w:rsidR="00052B0B" w:rsidRPr="00477003">
        <w:rPr>
          <w:rFonts w:ascii="Arial" w:hAnsi="Arial" w:cs="Arial"/>
          <w:b/>
          <w:sz w:val="24"/>
          <w:szCs w:val="24"/>
        </w:rPr>
        <w:t>9</w:t>
      </w:r>
      <w:r w:rsidR="0024267A" w:rsidRPr="00477003">
        <w:rPr>
          <w:rFonts w:ascii="Arial" w:hAnsi="Arial" w:cs="Arial"/>
          <w:b/>
          <w:sz w:val="24"/>
          <w:szCs w:val="24"/>
        </w:rPr>
        <w:t>.</w:t>
      </w:r>
      <w:r w:rsidR="006144DD" w:rsidRPr="00477003">
        <w:rPr>
          <w:rFonts w:ascii="Arial" w:hAnsi="Arial" w:cs="Arial"/>
          <w:b/>
          <w:sz w:val="24"/>
          <w:szCs w:val="24"/>
        </w:rPr>
        <w:t> </w:t>
      </w:r>
      <w:r w:rsidR="0024267A" w:rsidRPr="00477003">
        <w:rPr>
          <w:rFonts w:ascii="Arial" w:hAnsi="Arial" w:cs="Arial"/>
          <w:b/>
          <w:sz w:val="24"/>
          <w:szCs w:val="24"/>
        </w:rPr>
        <w:t>3.</w:t>
      </w:r>
      <w:r w:rsidR="006144DD" w:rsidRPr="00477003">
        <w:rPr>
          <w:rFonts w:ascii="Arial" w:hAnsi="Arial" w:cs="Arial"/>
          <w:sz w:val="24"/>
          <w:szCs w:val="24"/>
        </w:rPr>
        <w:t> </w:t>
      </w:r>
      <w:r w:rsidR="0024267A" w:rsidRPr="00477003">
        <w:rPr>
          <w:rFonts w:ascii="Arial" w:hAnsi="Arial" w:cs="Arial"/>
          <w:sz w:val="24"/>
          <w:szCs w:val="24"/>
        </w:rPr>
        <w:t>Pokud cestující využije svůj nárok na pokračování přepravy do cílové stanice nebo na alternativní přepravu do místa, ve kterém leží cílová stanice, došlo ze strany ČD ke splnění podmínek uzavřené přepravní smlouvy.</w:t>
      </w:r>
    </w:p>
    <w:p w:rsidR="00940015" w:rsidRPr="00477003" w:rsidRDefault="00940015" w:rsidP="00F97703">
      <w:pPr>
        <w:spacing w:after="120"/>
        <w:ind w:left="425"/>
        <w:jc w:val="both"/>
        <w:rPr>
          <w:rFonts w:ascii="Arial" w:hAnsi="Arial"/>
          <w:sz w:val="24"/>
          <w:szCs w:val="24"/>
        </w:rPr>
      </w:pPr>
      <w:r w:rsidRPr="00477003">
        <w:rPr>
          <w:rFonts w:ascii="Arial" w:hAnsi="Arial" w:cs="Arial"/>
          <w:b/>
          <w:sz w:val="24"/>
          <w:szCs w:val="24"/>
        </w:rPr>
        <w:t>25</w:t>
      </w:r>
      <w:r w:rsidR="00052B0B" w:rsidRPr="00477003">
        <w:rPr>
          <w:rFonts w:ascii="Arial" w:hAnsi="Arial" w:cs="Arial"/>
          <w:b/>
          <w:sz w:val="24"/>
          <w:szCs w:val="24"/>
        </w:rPr>
        <w:t>9</w:t>
      </w:r>
      <w:r w:rsidRPr="00477003">
        <w:rPr>
          <w:rFonts w:ascii="Arial" w:hAnsi="Arial" w:cs="Arial"/>
          <w:b/>
          <w:sz w:val="24"/>
          <w:szCs w:val="24"/>
        </w:rPr>
        <w:t>.</w:t>
      </w:r>
      <w:r w:rsidR="00161CC9" w:rsidRPr="00477003">
        <w:rPr>
          <w:rFonts w:ascii="Arial" w:hAnsi="Arial"/>
          <w:b/>
          <w:sz w:val="24"/>
          <w:szCs w:val="24"/>
        </w:rPr>
        <w:t> </w:t>
      </w:r>
      <w:r w:rsidRPr="00477003">
        <w:rPr>
          <w:rFonts w:ascii="Arial" w:hAnsi="Arial"/>
          <w:b/>
          <w:sz w:val="24"/>
          <w:szCs w:val="24"/>
        </w:rPr>
        <w:t>4.</w:t>
      </w:r>
      <w:r w:rsidR="00161CC9" w:rsidRPr="00477003">
        <w:rPr>
          <w:rFonts w:ascii="Arial" w:hAnsi="Arial"/>
          <w:sz w:val="24"/>
          <w:szCs w:val="24"/>
        </w:rPr>
        <w:t> </w:t>
      </w:r>
      <w:r w:rsidRPr="00477003">
        <w:rPr>
          <w:rFonts w:ascii="Arial" w:hAnsi="Arial"/>
          <w:sz w:val="24"/>
          <w:szCs w:val="24"/>
        </w:rPr>
        <w:t xml:space="preserve">Cestující má právo na prodloužení platnosti jízdenky tak, aby mohl využít svého práva na dokončení </w:t>
      </w:r>
      <w:r w:rsidR="005972F2" w:rsidRPr="00477003">
        <w:rPr>
          <w:rFonts w:ascii="Arial" w:hAnsi="Arial"/>
          <w:sz w:val="24"/>
          <w:szCs w:val="24"/>
        </w:rPr>
        <w:t>přepravy dle uzavřené přepravní smlouvy.</w:t>
      </w:r>
    </w:p>
    <w:p w:rsidR="002C15E7" w:rsidRPr="00477003" w:rsidRDefault="00F42989" w:rsidP="00756ADF">
      <w:pPr>
        <w:pStyle w:val="Zkladntext"/>
        <w:spacing w:after="120"/>
        <w:jc w:val="both"/>
        <w:rPr>
          <w:rFonts w:ascii="Arial" w:hAnsi="Arial" w:cs="Arial"/>
          <w:b/>
          <w:color w:val="auto"/>
        </w:rPr>
      </w:pPr>
      <w:r w:rsidRPr="00477003">
        <w:rPr>
          <w:rFonts w:ascii="Arial" w:hAnsi="Arial" w:cs="Arial"/>
          <w:b/>
          <w:color w:val="auto"/>
        </w:rPr>
        <w:t>2</w:t>
      </w:r>
      <w:r w:rsidR="00052B0B" w:rsidRPr="00477003">
        <w:rPr>
          <w:rFonts w:ascii="Arial" w:hAnsi="Arial" w:cs="Arial"/>
          <w:b/>
          <w:color w:val="auto"/>
        </w:rPr>
        <w:t>60</w:t>
      </w:r>
      <w:r w:rsidRPr="00477003">
        <w:rPr>
          <w:rFonts w:ascii="Arial" w:hAnsi="Arial" w:cs="Arial"/>
          <w:b/>
          <w:color w:val="auto"/>
        </w:rPr>
        <w:t>.</w:t>
      </w:r>
      <w:r w:rsidR="00161CC9" w:rsidRPr="00477003">
        <w:rPr>
          <w:rFonts w:ascii="Arial" w:hAnsi="Arial" w:cs="Arial"/>
          <w:b/>
          <w:color w:val="auto"/>
        </w:rPr>
        <w:t> </w:t>
      </w:r>
      <w:r w:rsidR="002C15E7" w:rsidRPr="00477003">
        <w:rPr>
          <w:rFonts w:ascii="Arial" w:hAnsi="Arial" w:cs="Arial"/>
          <w:color w:val="auto"/>
        </w:rPr>
        <w:t>Pokud vlak mimořádně ukončí jízdu před cílovou stanicí, v přestupní stanici dojde ke ztrátě přípoje nebo pověřený zaměstnanec ČD zjistí, že pro zpoždění vlaku dojde v přestupní stanici ke ztrátě přípoje, návazný vlak má vyčerpanou kapacitu míst pro přepravu spoluzavazadel nebo v úschově během přepravy nebo pokud z</w:t>
      </w:r>
      <w:r w:rsidR="009035F0" w:rsidRPr="00477003">
        <w:rPr>
          <w:rFonts w:ascii="Arial" w:hAnsi="Arial" w:cs="Arial"/>
          <w:color w:val="auto"/>
        </w:rPr>
        <w:t> </w:t>
      </w:r>
      <w:r w:rsidR="002C15E7" w:rsidRPr="00477003">
        <w:rPr>
          <w:rFonts w:ascii="Arial" w:hAnsi="Arial" w:cs="Arial"/>
          <w:color w:val="auto"/>
        </w:rPr>
        <w:t>důvodu zpoždění vlaku nechce cestující v nastoupené jízdě dále pokračovat, má právo vzdát se další jízdy.</w:t>
      </w:r>
    </w:p>
    <w:p w:rsidR="00435871" w:rsidRPr="00477003" w:rsidRDefault="00374F0A" w:rsidP="00435871">
      <w:pPr>
        <w:pStyle w:val="Zkladntext"/>
        <w:ind w:left="425"/>
        <w:jc w:val="both"/>
        <w:rPr>
          <w:rFonts w:ascii="Arial" w:hAnsi="Arial" w:cs="Arial"/>
          <w:color w:val="auto"/>
        </w:rPr>
      </w:pPr>
      <w:r w:rsidRPr="00477003">
        <w:rPr>
          <w:rFonts w:ascii="Arial" w:hAnsi="Arial" w:cs="Arial"/>
          <w:b/>
          <w:noProof/>
          <w:color w:val="auto"/>
        </w:rPr>
        <mc:AlternateContent>
          <mc:Choice Requires="wps">
            <w:drawing>
              <wp:anchor distT="0" distB="0" distL="114300" distR="114300" simplePos="0" relativeHeight="251780096" behindDoc="0" locked="0" layoutInCell="1" allowOverlap="1" wp14:anchorId="5880C77B" wp14:editId="5F719D30">
                <wp:simplePos x="0" y="0"/>
                <wp:positionH relativeFrom="column">
                  <wp:posOffset>-528955</wp:posOffset>
                </wp:positionH>
                <wp:positionV relativeFrom="paragraph">
                  <wp:posOffset>116205</wp:posOffset>
                </wp:positionV>
                <wp:extent cx="0" cy="542925"/>
                <wp:effectExtent l="0" t="0" r="19050" b="9525"/>
                <wp:wrapNone/>
                <wp:docPr id="275" name="Přímá spojnice 275"/>
                <wp:cNvGraphicFramePr/>
                <a:graphic xmlns:a="http://schemas.openxmlformats.org/drawingml/2006/main">
                  <a:graphicData uri="http://schemas.microsoft.com/office/word/2010/wordprocessingShape">
                    <wps:wsp>
                      <wps:cNvCnPr/>
                      <wps:spPr>
                        <a:xfrm>
                          <a:off x="0" y="0"/>
                          <a:ext cx="0" cy="5429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5536173" id="Přímá spojnice 275" o:spid="_x0000_s1026" style="position:absolute;z-index:251780096;visibility:visible;mso-wrap-style:square;mso-wrap-distance-left:9pt;mso-wrap-distance-top:0;mso-wrap-distance-right:9pt;mso-wrap-distance-bottom:0;mso-position-horizontal:absolute;mso-position-horizontal-relative:text;mso-position-vertical:absolute;mso-position-vertical-relative:text" from="-41.65pt,9.15pt" to="-41.65pt,5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VvBwQEAALkDAAAOAAAAZHJzL2Uyb0RvYy54bWysU0uO1DAQ3SNxB8t7OumI4RN1ehYzgg2C&#10;FgwH8DjljsF2WbbppI/CkgNwihH3oux0ZxAghBAbx2W/96peubK5nKxhBwhRo+v4elVzBk5ir92+&#10;4+9vXjx6xllMwvXCoIOOHyHyy+3DB5vRt9DggKaHwEjExXb0HR9S8m1VRTmAFXGFHhxdKgxWJArD&#10;vuqDGEndmqqp6yfViKH3ASXESKfX8yXfFn2lQKY3SkVIzHScaktlDWW9zWu13Yh2H4QftDyVIf6h&#10;Ciu0o6SL1LVIgn0K+hcpq2XAiCqtJNoKldISigdys65/cvNuEB6KF2pO9Eub4v+Tla8Pu8B03/Hm&#10;6QVnTlh6pN23z3df7d0XFj1+cFQhy5fUqtHHlhhXbhdOUfS7kH1PKtj8JUdsKu09Lu2FKTE5H0o6&#10;vXjcPG+KXHXP8yGml4CW5U3HjXbZuGjF4VVMlIugZwgFuY45c9mlo4EMNu4tKDJDudaFXcYIrkxg&#10;B0ED0H9cZxekVZCZorQxC6n+M+mEzTQoo/W3xAVdMqJLC9Fqh+F3WdN0LlXN+LPr2Wu2fYv9sbxD&#10;aQfNR3F2muU8gD/GhX7/x22/AwAA//8DAFBLAwQUAAYACAAAACEAlxR7jd0AAAAKAQAADwAAAGRy&#10;cy9kb3ducmV2LnhtbEyPzU7DMBCE70i8g7VI3FoHIlErxKkqfk5wCIEDRzfeJlHjdRS7SeDpWcSB&#10;nlY7M5r9Nt8urhcTjqHzpOFmnYBAqr3tqNHw8f68UiBCNGRN7wk1fGGAbXF5kZvM+pnecKpiI7iE&#10;QmY0tDEOmZShbtGZsPYDEnsHPzoTeR0baUczc7nr5W2S3ElnOuILrRnwocX6WJ2chs3TS1UO8+Pr&#10;dyk3siwnH9XxU+vrq2V3DyLiEv/D8IvP6FAw096fyAbRa1ipNOUoG4onB/6EPQtJqkAWuTx/ofgB&#10;AAD//wMAUEsBAi0AFAAGAAgAAAAhALaDOJL+AAAA4QEAABMAAAAAAAAAAAAAAAAAAAAAAFtDb250&#10;ZW50X1R5cGVzXS54bWxQSwECLQAUAAYACAAAACEAOP0h/9YAAACUAQAACwAAAAAAAAAAAAAAAAAv&#10;AQAAX3JlbHMvLnJlbHNQSwECLQAUAAYACAAAACEARq1bwcEBAAC5AwAADgAAAAAAAAAAAAAAAAAu&#10;AgAAZHJzL2Uyb0RvYy54bWxQSwECLQAUAAYACAAAACEAlxR7jd0AAAAKAQAADwAAAAAAAAAAAAAA&#10;AAAbBAAAZHJzL2Rvd25yZXYueG1sUEsFBgAAAAAEAAQA8wAAACUFAAAAAA==&#10;" strokecolor="black [3040]"/>
            </w:pict>
          </mc:Fallback>
        </mc:AlternateContent>
      </w:r>
      <w:r w:rsidR="00DA5238" w:rsidRPr="00477003">
        <w:rPr>
          <w:rFonts w:ascii="Arial" w:hAnsi="Arial" w:cs="Arial"/>
          <w:b/>
          <w:color w:val="auto"/>
        </w:rPr>
        <w:t>2</w:t>
      </w:r>
      <w:r w:rsidR="00052B0B" w:rsidRPr="00477003">
        <w:rPr>
          <w:rFonts w:ascii="Arial" w:hAnsi="Arial" w:cs="Arial"/>
          <w:b/>
          <w:color w:val="auto"/>
        </w:rPr>
        <w:t>60</w:t>
      </w:r>
      <w:r w:rsidR="00DA5238" w:rsidRPr="00477003">
        <w:rPr>
          <w:rFonts w:ascii="Arial" w:hAnsi="Arial" w:cs="Arial"/>
          <w:b/>
          <w:color w:val="auto"/>
        </w:rPr>
        <w:t>.</w:t>
      </w:r>
      <w:r w:rsidR="00161CC9" w:rsidRPr="00477003">
        <w:rPr>
          <w:rFonts w:ascii="Arial" w:hAnsi="Arial" w:cs="Arial"/>
          <w:b/>
          <w:color w:val="auto"/>
        </w:rPr>
        <w:t> </w:t>
      </w:r>
      <w:r w:rsidR="00DA5238" w:rsidRPr="00477003">
        <w:rPr>
          <w:rFonts w:ascii="Arial" w:hAnsi="Arial" w:cs="Arial"/>
          <w:b/>
          <w:color w:val="auto"/>
        </w:rPr>
        <w:t>1.</w:t>
      </w:r>
      <w:r w:rsidR="00161CC9" w:rsidRPr="00477003">
        <w:rPr>
          <w:rFonts w:ascii="Arial" w:hAnsi="Arial" w:cs="Arial"/>
          <w:color w:val="auto"/>
        </w:rPr>
        <w:t> </w:t>
      </w:r>
      <w:r w:rsidR="00DA5238" w:rsidRPr="00477003">
        <w:rPr>
          <w:rFonts w:ascii="Arial" w:hAnsi="Arial" w:cs="Arial"/>
          <w:color w:val="auto"/>
        </w:rPr>
        <w:t xml:space="preserve">Přepravní smlouva je ze strany ČD splněna ve stanici, kde se cestující vzdal další jízdy, pokud </w:t>
      </w:r>
      <w:r w:rsidR="00AF3E22" w:rsidRPr="00477003">
        <w:rPr>
          <w:rFonts w:ascii="Arial" w:hAnsi="Arial" w:cs="Arial"/>
          <w:color w:val="auto"/>
        </w:rPr>
        <w:t>nepožaduje návrat do své původní nástupní stanice</w:t>
      </w:r>
      <w:r w:rsidR="005F3C86" w:rsidRPr="00477003">
        <w:rPr>
          <w:rFonts w:ascii="Arial" w:hAnsi="Arial" w:cs="Arial"/>
          <w:color w:val="auto"/>
        </w:rPr>
        <w:t xml:space="preserve"> dle čl. 2</w:t>
      </w:r>
      <w:r w:rsidRPr="00477003">
        <w:rPr>
          <w:rFonts w:ascii="Arial" w:hAnsi="Arial" w:cs="Arial"/>
          <w:color w:val="auto"/>
        </w:rPr>
        <w:t>60</w:t>
      </w:r>
      <w:r w:rsidR="00EC4AA5" w:rsidRPr="00477003">
        <w:rPr>
          <w:rFonts w:ascii="Arial" w:hAnsi="Arial" w:cs="Arial"/>
          <w:color w:val="auto"/>
        </w:rPr>
        <w:t>.</w:t>
      </w:r>
      <w:r w:rsidR="005F3C86" w:rsidRPr="00477003">
        <w:rPr>
          <w:rFonts w:ascii="Arial" w:hAnsi="Arial" w:cs="Arial"/>
          <w:color w:val="auto"/>
        </w:rPr>
        <w:t xml:space="preserve"> 2. SPPO</w:t>
      </w:r>
      <w:r w:rsidR="00DA5238" w:rsidRPr="00477003">
        <w:rPr>
          <w:rFonts w:ascii="Arial" w:hAnsi="Arial" w:cs="Arial"/>
          <w:color w:val="auto"/>
        </w:rPr>
        <w:t>.</w:t>
      </w:r>
    </w:p>
    <w:p w:rsidR="00E6494F" w:rsidRPr="00477003" w:rsidRDefault="00DA5238" w:rsidP="00E6494F">
      <w:pPr>
        <w:pStyle w:val="Zkladntext"/>
        <w:spacing w:before="120"/>
        <w:ind w:left="708"/>
        <w:jc w:val="both"/>
        <w:rPr>
          <w:rFonts w:ascii="Arial" w:hAnsi="Arial" w:cs="Arial"/>
          <w:color w:val="auto"/>
        </w:rPr>
      </w:pPr>
      <w:r w:rsidRPr="00477003">
        <w:rPr>
          <w:rFonts w:ascii="Arial" w:hAnsi="Arial" w:cs="Arial"/>
          <w:b/>
          <w:color w:val="auto"/>
        </w:rPr>
        <w:t>2</w:t>
      </w:r>
      <w:r w:rsidR="00052B0B" w:rsidRPr="00477003">
        <w:rPr>
          <w:rFonts w:ascii="Arial" w:hAnsi="Arial" w:cs="Arial"/>
          <w:b/>
          <w:color w:val="auto"/>
        </w:rPr>
        <w:t>60</w:t>
      </w:r>
      <w:r w:rsidR="00EC4AA5" w:rsidRPr="00477003">
        <w:rPr>
          <w:rFonts w:ascii="Arial" w:hAnsi="Arial" w:cs="Arial"/>
          <w:b/>
          <w:color w:val="auto"/>
        </w:rPr>
        <w:t>.</w:t>
      </w:r>
      <w:r w:rsidR="00161CC9" w:rsidRPr="00477003">
        <w:rPr>
          <w:rFonts w:ascii="Arial" w:hAnsi="Arial" w:cs="Arial"/>
          <w:b/>
          <w:color w:val="auto"/>
        </w:rPr>
        <w:t> </w:t>
      </w:r>
      <w:r w:rsidR="00EC4AA5" w:rsidRPr="00477003">
        <w:rPr>
          <w:rFonts w:ascii="Arial" w:hAnsi="Arial" w:cs="Arial"/>
          <w:b/>
          <w:color w:val="auto"/>
        </w:rPr>
        <w:t>1.</w:t>
      </w:r>
      <w:r w:rsidR="00161CC9" w:rsidRPr="00477003">
        <w:rPr>
          <w:rFonts w:ascii="Arial" w:hAnsi="Arial" w:cs="Arial"/>
          <w:b/>
          <w:color w:val="auto"/>
        </w:rPr>
        <w:t> </w:t>
      </w:r>
      <w:r w:rsidR="00EC4AA5" w:rsidRPr="00477003">
        <w:rPr>
          <w:rFonts w:ascii="Arial" w:hAnsi="Arial" w:cs="Arial"/>
          <w:b/>
          <w:color w:val="auto"/>
        </w:rPr>
        <w:t>2</w:t>
      </w:r>
      <w:r w:rsidRPr="00477003">
        <w:rPr>
          <w:rFonts w:ascii="Arial" w:hAnsi="Arial" w:cs="Arial"/>
          <w:b/>
          <w:color w:val="auto"/>
        </w:rPr>
        <w:t>.</w:t>
      </w:r>
      <w:r w:rsidR="00161CC9" w:rsidRPr="00477003">
        <w:rPr>
          <w:rFonts w:ascii="Arial" w:hAnsi="Arial" w:cs="Arial"/>
          <w:color w:val="auto"/>
        </w:rPr>
        <w:t> </w:t>
      </w:r>
      <w:r w:rsidR="005F3C86" w:rsidRPr="00477003">
        <w:rPr>
          <w:rFonts w:ascii="Arial" w:hAnsi="Arial" w:cs="Arial"/>
          <w:color w:val="auto"/>
        </w:rPr>
        <w:t xml:space="preserve">Cestující má nárok na návratek jízdného za neprojetý úsek nebo na úpravu zápisu v KMB (s navrácením neprojetých kilometrů a kontrolních kuponů) a případně vrácení ceny </w:t>
      </w:r>
      <w:r w:rsidR="00835188" w:rsidRPr="00477003">
        <w:rPr>
          <w:rFonts w:ascii="Arial" w:hAnsi="Arial" w:cs="Arial"/>
          <w:color w:val="auto"/>
        </w:rPr>
        <w:t xml:space="preserve">za </w:t>
      </w:r>
      <w:r w:rsidR="005F3C86" w:rsidRPr="00477003">
        <w:rPr>
          <w:rFonts w:ascii="Arial" w:hAnsi="Arial" w:cs="Arial"/>
          <w:color w:val="auto"/>
        </w:rPr>
        <w:t>zcela nevyužité místenky nebo místenky SC</w:t>
      </w:r>
      <w:r w:rsidR="00DC5C9D" w:rsidRPr="00477003">
        <w:rPr>
          <w:rFonts w:ascii="Arial" w:hAnsi="Arial" w:cs="Arial"/>
          <w:color w:val="auto"/>
        </w:rPr>
        <w:t xml:space="preserve"> / místenky </w:t>
      </w:r>
      <w:r w:rsidR="00F71C61" w:rsidRPr="00477003">
        <w:rPr>
          <w:rFonts w:ascii="Arial" w:hAnsi="Arial" w:cs="Arial"/>
          <w:i/>
          <w:color w:val="auto"/>
        </w:rPr>
        <w:t>railjet</w:t>
      </w:r>
      <w:r w:rsidR="00DC5C9D" w:rsidRPr="00477003">
        <w:rPr>
          <w:rFonts w:ascii="Arial" w:hAnsi="Arial" w:cs="Arial"/>
          <w:color w:val="auto"/>
        </w:rPr>
        <w:t xml:space="preserve"> Business</w:t>
      </w:r>
      <w:r w:rsidR="005F3C86" w:rsidRPr="00477003">
        <w:rPr>
          <w:rFonts w:ascii="Arial" w:hAnsi="Arial" w:cs="Arial"/>
          <w:color w:val="auto"/>
        </w:rPr>
        <w:t xml:space="preserve"> nebo </w:t>
      </w:r>
      <w:r w:rsidR="00835188" w:rsidRPr="00477003">
        <w:rPr>
          <w:rFonts w:ascii="Arial" w:hAnsi="Arial" w:cs="Arial"/>
          <w:color w:val="auto"/>
        </w:rPr>
        <w:t>za</w:t>
      </w:r>
      <w:r w:rsidR="00301152" w:rsidRPr="00477003">
        <w:rPr>
          <w:rFonts w:ascii="Arial" w:hAnsi="Arial" w:cs="Arial"/>
          <w:color w:val="auto"/>
        </w:rPr>
        <w:t xml:space="preserve"> </w:t>
      </w:r>
      <w:r w:rsidR="005F3C86" w:rsidRPr="00477003">
        <w:rPr>
          <w:rFonts w:ascii="Arial" w:hAnsi="Arial" w:cs="Arial"/>
          <w:color w:val="auto"/>
        </w:rPr>
        <w:t>zcela nevyužité lůžkové a lehátkové příplatk</w:t>
      </w:r>
      <w:r w:rsidR="00835188" w:rsidRPr="00477003">
        <w:rPr>
          <w:rFonts w:ascii="Arial" w:hAnsi="Arial" w:cs="Arial"/>
          <w:color w:val="auto"/>
        </w:rPr>
        <w:t>y</w:t>
      </w:r>
      <w:r w:rsidR="00AF745C" w:rsidRPr="00477003">
        <w:rPr>
          <w:rFonts w:ascii="Arial" w:hAnsi="Arial" w:cs="Arial"/>
          <w:color w:val="auto"/>
        </w:rPr>
        <w:t xml:space="preserve"> a to pouze pokud své právo uplatní u pokladní přepážky ve stanici, kde jízdu ukončil, bezprostředně po ukončení jízdy, nebo na základě potvrzení od pověřeného zaměstnance </w:t>
      </w:r>
      <w:r w:rsidR="006776A8" w:rsidRPr="00477003">
        <w:rPr>
          <w:rFonts w:ascii="Arial" w:hAnsi="Arial" w:cs="Arial"/>
          <w:color w:val="auto"/>
        </w:rPr>
        <w:t>ČD</w:t>
      </w:r>
      <w:r w:rsidR="00AF745C" w:rsidRPr="00477003">
        <w:rPr>
          <w:rFonts w:ascii="Arial" w:hAnsi="Arial" w:cs="Arial"/>
          <w:color w:val="auto"/>
        </w:rPr>
        <w:t>.</w:t>
      </w:r>
    </w:p>
    <w:p w:rsidR="00435871" w:rsidRPr="00477003" w:rsidRDefault="00435871" w:rsidP="00E6494F">
      <w:pPr>
        <w:pStyle w:val="Zkladntext"/>
        <w:spacing w:before="120"/>
        <w:ind w:left="991"/>
        <w:jc w:val="both"/>
        <w:rPr>
          <w:rFonts w:ascii="Arial" w:hAnsi="Arial" w:cs="Arial"/>
          <w:color w:val="auto"/>
        </w:rPr>
      </w:pPr>
      <w:r w:rsidRPr="00477003">
        <w:rPr>
          <w:rFonts w:ascii="Arial" w:hAnsi="Arial" w:cs="Arial"/>
          <w:b/>
          <w:color w:val="auto"/>
        </w:rPr>
        <w:t>2</w:t>
      </w:r>
      <w:r w:rsidR="00052B0B" w:rsidRPr="00477003">
        <w:rPr>
          <w:rFonts w:ascii="Arial" w:hAnsi="Arial" w:cs="Arial"/>
          <w:b/>
          <w:color w:val="auto"/>
        </w:rPr>
        <w:t>60</w:t>
      </w:r>
      <w:r w:rsidRPr="00477003">
        <w:rPr>
          <w:rFonts w:ascii="Arial" w:hAnsi="Arial" w:cs="Arial"/>
          <w:b/>
          <w:color w:val="auto"/>
        </w:rPr>
        <w:t>.</w:t>
      </w:r>
      <w:r w:rsidR="00161CC9" w:rsidRPr="00477003">
        <w:rPr>
          <w:rFonts w:ascii="Arial" w:hAnsi="Arial" w:cs="Arial"/>
          <w:b/>
          <w:color w:val="auto"/>
        </w:rPr>
        <w:t> </w:t>
      </w:r>
      <w:r w:rsidRPr="00477003">
        <w:rPr>
          <w:rFonts w:ascii="Arial" w:hAnsi="Arial" w:cs="Arial"/>
          <w:b/>
          <w:color w:val="auto"/>
        </w:rPr>
        <w:t>1.</w:t>
      </w:r>
      <w:r w:rsidR="00161CC9" w:rsidRPr="00477003">
        <w:rPr>
          <w:rFonts w:ascii="Arial" w:hAnsi="Arial" w:cs="Arial"/>
          <w:b/>
          <w:color w:val="auto"/>
        </w:rPr>
        <w:t> </w:t>
      </w:r>
      <w:r w:rsidRPr="00477003">
        <w:rPr>
          <w:rFonts w:ascii="Arial" w:hAnsi="Arial" w:cs="Arial"/>
          <w:b/>
          <w:color w:val="auto"/>
        </w:rPr>
        <w:t>2.</w:t>
      </w:r>
      <w:r w:rsidR="00161CC9" w:rsidRPr="00477003">
        <w:rPr>
          <w:rFonts w:ascii="Arial" w:hAnsi="Arial" w:cs="Arial"/>
          <w:b/>
          <w:color w:val="auto"/>
        </w:rPr>
        <w:t> </w:t>
      </w:r>
      <w:r w:rsidRPr="00477003">
        <w:rPr>
          <w:rFonts w:ascii="Arial" w:hAnsi="Arial" w:cs="Arial"/>
          <w:b/>
          <w:color w:val="auto"/>
        </w:rPr>
        <w:t>1. </w:t>
      </w:r>
      <w:r w:rsidR="005F38D1" w:rsidRPr="00477003">
        <w:rPr>
          <w:rFonts w:ascii="Arial" w:hAnsi="Arial" w:cs="Arial"/>
          <w:color w:val="auto"/>
        </w:rPr>
        <w:t>Návratek jízdného u jízdenek Včasná jízdenka Česko nebo Akční jízdenka se určí tak, že se cena zaplacená za doklad vydělí počtem tarifních kilometrů a výsledek se vynásobí tarifními kilometry za neprojetou trať; vypočtený návratek se zaokrouhlí na celé koruny nahoru.</w:t>
      </w:r>
    </w:p>
    <w:p w:rsidR="005F3C86" w:rsidRPr="00477003" w:rsidRDefault="005F3C86" w:rsidP="008218D2">
      <w:pPr>
        <w:pStyle w:val="Zkladntext"/>
        <w:spacing w:after="120"/>
        <w:ind w:left="993"/>
        <w:jc w:val="both"/>
        <w:rPr>
          <w:rFonts w:ascii="Arial" w:hAnsi="Arial" w:cs="Arial"/>
          <w:color w:val="auto"/>
        </w:rPr>
      </w:pPr>
      <w:r w:rsidRPr="00477003">
        <w:rPr>
          <w:rFonts w:ascii="Arial" w:hAnsi="Arial" w:cs="Arial"/>
          <w:b/>
          <w:color w:val="auto"/>
        </w:rPr>
        <w:t>2</w:t>
      </w:r>
      <w:r w:rsidR="00052B0B" w:rsidRPr="00477003">
        <w:rPr>
          <w:rFonts w:ascii="Arial" w:hAnsi="Arial" w:cs="Arial"/>
          <w:b/>
          <w:color w:val="auto"/>
        </w:rPr>
        <w:t>60</w:t>
      </w:r>
      <w:r w:rsidR="0024267A" w:rsidRPr="00477003">
        <w:rPr>
          <w:rFonts w:ascii="Arial" w:hAnsi="Arial" w:cs="Arial"/>
          <w:b/>
          <w:color w:val="auto"/>
        </w:rPr>
        <w:t>.</w:t>
      </w:r>
      <w:r w:rsidR="00161CC9" w:rsidRPr="00477003">
        <w:rPr>
          <w:rFonts w:ascii="Arial" w:hAnsi="Arial" w:cs="Arial"/>
          <w:b/>
          <w:color w:val="auto"/>
        </w:rPr>
        <w:t> </w:t>
      </w:r>
      <w:r w:rsidRPr="00477003">
        <w:rPr>
          <w:rFonts w:ascii="Arial" w:hAnsi="Arial" w:cs="Arial"/>
          <w:b/>
          <w:color w:val="auto"/>
        </w:rPr>
        <w:t>1.</w:t>
      </w:r>
      <w:r w:rsidR="00161CC9" w:rsidRPr="00477003">
        <w:rPr>
          <w:rFonts w:ascii="Arial" w:hAnsi="Arial" w:cs="Arial"/>
          <w:b/>
          <w:color w:val="auto"/>
        </w:rPr>
        <w:t> </w:t>
      </w:r>
      <w:r w:rsidR="00EC4AA5" w:rsidRPr="00477003">
        <w:rPr>
          <w:rFonts w:ascii="Arial" w:hAnsi="Arial" w:cs="Arial"/>
          <w:b/>
          <w:color w:val="auto"/>
        </w:rPr>
        <w:t>2.</w:t>
      </w:r>
      <w:r w:rsidR="00161CC9" w:rsidRPr="00477003">
        <w:rPr>
          <w:rFonts w:ascii="Arial" w:hAnsi="Arial" w:cs="Arial"/>
          <w:b/>
          <w:color w:val="auto"/>
        </w:rPr>
        <w:t> </w:t>
      </w:r>
      <w:r w:rsidR="00435871" w:rsidRPr="00477003">
        <w:rPr>
          <w:rFonts w:ascii="Arial" w:hAnsi="Arial" w:cs="Arial"/>
          <w:b/>
          <w:color w:val="auto"/>
        </w:rPr>
        <w:t>2</w:t>
      </w:r>
      <w:r w:rsidR="00EC4AA5" w:rsidRPr="00477003">
        <w:rPr>
          <w:rFonts w:ascii="Arial" w:hAnsi="Arial" w:cs="Arial"/>
          <w:b/>
          <w:color w:val="auto"/>
        </w:rPr>
        <w:t>.</w:t>
      </w:r>
      <w:r w:rsidR="00161CC9" w:rsidRPr="00477003">
        <w:rPr>
          <w:rFonts w:ascii="Arial" w:hAnsi="Arial" w:cs="Arial"/>
          <w:b/>
          <w:color w:val="auto"/>
        </w:rPr>
        <w:t> </w:t>
      </w:r>
      <w:r w:rsidRPr="00477003">
        <w:rPr>
          <w:rFonts w:ascii="Arial" w:hAnsi="Arial" w:cs="Arial"/>
          <w:color w:val="auto"/>
        </w:rPr>
        <w:t xml:space="preserve">Návratek jízdného u zpáteční jízdenky se </w:t>
      </w:r>
      <w:r w:rsidR="00835188" w:rsidRPr="00477003">
        <w:rPr>
          <w:rFonts w:ascii="Arial" w:hAnsi="Arial" w:cs="Arial"/>
          <w:color w:val="auto"/>
        </w:rPr>
        <w:t>určí</w:t>
      </w:r>
      <w:r w:rsidR="00F90C94" w:rsidRPr="00477003">
        <w:rPr>
          <w:rFonts w:ascii="Arial" w:hAnsi="Arial" w:cs="Arial"/>
          <w:color w:val="auto"/>
        </w:rPr>
        <w:t xml:space="preserve"> </w:t>
      </w:r>
      <w:r w:rsidRPr="00477003">
        <w:rPr>
          <w:rFonts w:ascii="Arial" w:hAnsi="Arial" w:cs="Arial"/>
          <w:color w:val="auto"/>
        </w:rPr>
        <w:t xml:space="preserve">tak, že se cena zaplacená za doklad vydělí </w:t>
      </w:r>
      <w:r w:rsidR="00F90C94" w:rsidRPr="00477003">
        <w:rPr>
          <w:rFonts w:ascii="Arial" w:hAnsi="Arial" w:cs="Arial"/>
          <w:color w:val="auto"/>
        </w:rPr>
        <w:t>součtem</w:t>
      </w:r>
      <w:r w:rsidRPr="00477003">
        <w:rPr>
          <w:rFonts w:ascii="Arial" w:hAnsi="Arial" w:cs="Arial"/>
          <w:color w:val="auto"/>
        </w:rPr>
        <w:t xml:space="preserve"> tarifní</w:t>
      </w:r>
      <w:r w:rsidR="00F90C94" w:rsidRPr="00477003">
        <w:rPr>
          <w:rFonts w:ascii="Arial" w:hAnsi="Arial" w:cs="Arial"/>
          <w:color w:val="auto"/>
        </w:rPr>
        <w:t>ch kilometrů</w:t>
      </w:r>
      <w:r w:rsidRPr="00477003">
        <w:rPr>
          <w:rFonts w:ascii="Arial" w:hAnsi="Arial" w:cs="Arial"/>
          <w:color w:val="auto"/>
        </w:rPr>
        <w:t xml:space="preserve"> pro cestu tam i zpět a výsledek se vynásobí tarifními kilometry za neprojetou trať; vypočtený návratek se zaokrouhlí na celé koruny nahoru.</w:t>
      </w:r>
    </w:p>
    <w:p w:rsidR="005F3C86" w:rsidRPr="00477003" w:rsidRDefault="001C38BB" w:rsidP="008218D2">
      <w:pPr>
        <w:pStyle w:val="Zkladntext"/>
        <w:spacing w:after="120"/>
        <w:ind w:left="993"/>
        <w:jc w:val="both"/>
        <w:rPr>
          <w:rFonts w:ascii="Arial" w:hAnsi="Arial" w:cs="Arial"/>
          <w:color w:val="auto"/>
        </w:rPr>
      </w:pPr>
      <w:r w:rsidRPr="00477003">
        <w:rPr>
          <w:rFonts w:ascii="Arial" w:hAnsi="Arial" w:cs="Arial"/>
          <w:b/>
          <w:noProof/>
          <w:color w:val="auto"/>
        </w:rPr>
        <mc:AlternateContent>
          <mc:Choice Requires="wps">
            <w:drawing>
              <wp:anchor distT="0" distB="0" distL="114300" distR="114300" simplePos="0" relativeHeight="251725824" behindDoc="0" locked="0" layoutInCell="1" allowOverlap="1" wp14:anchorId="0C05703E" wp14:editId="47AFBE09">
                <wp:simplePos x="0" y="0"/>
                <wp:positionH relativeFrom="column">
                  <wp:posOffset>-464968</wp:posOffset>
                </wp:positionH>
                <wp:positionV relativeFrom="paragraph">
                  <wp:posOffset>342501</wp:posOffset>
                </wp:positionV>
                <wp:extent cx="0" cy="329565"/>
                <wp:effectExtent l="0" t="0" r="19050" b="13335"/>
                <wp:wrapNone/>
                <wp:docPr id="244" name="Přímá spojnice 244"/>
                <wp:cNvGraphicFramePr/>
                <a:graphic xmlns:a="http://schemas.openxmlformats.org/drawingml/2006/main">
                  <a:graphicData uri="http://schemas.microsoft.com/office/word/2010/wordprocessingShape">
                    <wps:wsp>
                      <wps:cNvCnPr/>
                      <wps:spPr>
                        <a:xfrm>
                          <a:off x="0" y="0"/>
                          <a:ext cx="0" cy="32956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E74F8BF" id="Přímá spojnice 244" o:spid="_x0000_s1026" style="position:absolute;z-index:251725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6pt,26.95pt" to="-36.6pt,5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WmwAEAALkDAAAOAAAAZHJzL2Uyb0RvYy54bWysU8Fu1DAQvSPxD5bvbLJLW0G02R5awQXB&#10;CsoHuM54Y7A9lm02u5/CkQ/gKyr+i7GTTRFUFUJcHI89782858n68mAN20OIGl3Ll4uaM3ASO+12&#10;Lf948+rZC85iEq4TBh20/AiRX26ePlkPvoEV9mg6CIxIXGwG3/I+Jd9UVZQ9WBEX6MHRpcJgRaIw&#10;7KouiIHYralWdX1RDRg6H1BCjHR6PV7yTeFXCmR6p1SExEzLqbdU1lDW27xWm7VodkH4XsupDfEP&#10;XVihHRWdqa5FEuxL0H9QWS0DRlRpIdFWqJSWUDSQmmX9m5oPvfBQtJA50c82xf9HK9/ut4HpruWr&#10;szPOnLD0SNsfX+++27tvLHr85KhDli/JqsHHhhBXbhumKPptyLoPKtj8JUXsUOw9zvbCITE5Hko6&#10;fb56eX5xnumqe5wPMb0GtCxvWm60y8JFI/ZvYhpTTymEy32MlcsuHQ3kZOPegyIxVGtZ0GWM4MoE&#10;thc0AN3n5VS2ZGaI0sbMoPpx0JSbYVBG62+Bc3apiC7NQKsdhoeqpsOpVTXmn1SPWrPsW+yO5R2K&#10;HTQfxdBplvMA/hoX+P0ft/kJAAD//wMAUEsDBBQABgAIAAAAIQDv3fAD3gAAAAoBAAAPAAAAZHJz&#10;L2Rvd25yZXYueG1sTI9NT4NAEIbvJv6HzZh4axfbVCiyNMaPkx4QPfS4ZUcgZWcJuwX01zumBz3O&#10;zJN3njfbzbYTIw6+daTgZhmBQKqcaalW8PH+vEhA+KDJ6M4RKvhCD7v88iLTqXETveFYhlpwCPlU&#10;K2hC6FMpfdWg1X7peiS+fbrB6sDjUEsz6InDbSdXUXQrrW6JPzS6x4cGq2N5sgrip5ey6KfH1+9C&#10;xrIoRheS416p66v5/g5EwDn8wfCrz+qQs9PBnch40SlYxOsVowo26y0IBs6LA5PRJgGZZ/J/hfwH&#10;AAD//wMAUEsBAi0AFAAGAAgAAAAhALaDOJL+AAAA4QEAABMAAAAAAAAAAAAAAAAAAAAAAFtDb250&#10;ZW50X1R5cGVzXS54bWxQSwECLQAUAAYACAAAACEAOP0h/9YAAACUAQAACwAAAAAAAAAAAAAAAAAv&#10;AQAAX3JlbHMvLnJlbHNQSwECLQAUAAYACAAAACEAiZv1psABAAC5AwAADgAAAAAAAAAAAAAAAAAu&#10;AgAAZHJzL2Uyb0RvYy54bWxQSwECLQAUAAYACAAAACEA793wA94AAAAKAQAADwAAAAAAAAAAAAAA&#10;AAAaBAAAZHJzL2Rvd25yZXYueG1sUEsFBgAAAAAEAAQA8wAAACUFAAAAAA==&#10;" strokecolor="black [3040]"/>
            </w:pict>
          </mc:Fallback>
        </mc:AlternateContent>
      </w:r>
      <w:r w:rsidR="005F3C86" w:rsidRPr="00477003">
        <w:rPr>
          <w:rFonts w:ascii="Arial" w:hAnsi="Arial" w:cs="Arial"/>
          <w:b/>
          <w:color w:val="auto"/>
        </w:rPr>
        <w:t>2</w:t>
      </w:r>
      <w:r w:rsidR="00052B0B" w:rsidRPr="00477003">
        <w:rPr>
          <w:rFonts w:ascii="Arial" w:hAnsi="Arial" w:cs="Arial"/>
          <w:b/>
          <w:color w:val="auto"/>
        </w:rPr>
        <w:t>60</w:t>
      </w:r>
      <w:r w:rsidR="005F3C86" w:rsidRPr="00477003">
        <w:rPr>
          <w:rFonts w:ascii="Arial" w:hAnsi="Arial" w:cs="Arial"/>
          <w:b/>
          <w:color w:val="auto"/>
        </w:rPr>
        <w:t>.</w:t>
      </w:r>
      <w:r w:rsidR="00161CC9" w:rsidRPr="00477003">
        <w:rPr>
          <w:rFonts w:ascii="Arial" w:hAnsi="Arial" w:cs="Arial"/>
          <w:b/>
          <w:color w:val="auto"/>
        </w:rPr>
        <w:t> </w:t>
      </w:r>
      <w:r w:rsidR="005F3C86" w:rsidRPr="00477003">
        <w:rPr>
          <w:rFonts w:ascii="Arial" w:hAnsi="Arial" w:cs="Arial"/>
          <w:b/>
          <w:color w:val="auto"/>
        </w:rPr>
        <w:t>1.</w:t>
      </w:r>
      <w:r w:rsidR="00161CC9" w:rsidRPr="00477003">
        <w:rPr>
          <w:rFonts w:ascii="Arial" w:hAnsi="Arial" w:cs="Arial"/>
          <w:b/>
          <w:color w:val="auto"/>
        </w:rPr>
        <w:t> </w:t>
      </w:r>
      <w:r w:rsidR="00EC4AA5" w:rsidRPr="00477003">
        <w:rPr>
          <w:rFonts w:ascii="Arial" w:hAnsi="Arial" w:cs="Arial"/>
          <w:b/>
          <w:color w:val="auto"/>
        </w:rPr>
        <w:t>2.</w:t>
      </w:r>
      <w:r w:rsidR="00161CC9" w:rsidRPr="00477003">
        <w:rPr>
          <w:rFonts w:ascii="Arial" w:hAnsi="Arial" w:cs="Arial"/>
          <w:b/>
          <w:color w:val="auto"/>
        </w:rPr>
        <w:t> </w:t>
      </w:r>
      <w:r w:rsidR="00435871" w:rsidRPr="00477003">
        <w:rPr>
          <w:rFonts w:ascii="Arial" w:hAnsi="Arial" w:cs="Arial"/>
          <w:b/>
          <w:color w:val="auto"/>
        </w:rPr>
        <w:t>3</w:t>
      </w:r>
      <w:r w:rsidR="005F3C86" w:rsidRPr="00477003">
        <w:rPr>
          <w:rFonts w:ascii="Arial" w:hAnsi="Arial" w:cs="Arial"/>
          <w:b/>
          <w:color w:val="auto"/>
        </w:rPr>
        <w:t>.</w:t>
      </w:r>
      <w:r w:rsidR="00161CC9" w:rsidRPr="00477003">
        <w:rPr>
          <w:rFonts w:ascii="Arial" w:hAnsi="Arial" w:cs="Arial"/>
          <w:color w:val="auto"/>
        </w:rPr>
        <w:t> </w:t>
      </w:r>
      <w:r w:rsidR="005F3C86" w:rsidRPr="00477003">
        <w:rPr>
          <w:rFonts w:ascii="Arial" w:hAnsi="Arial" w:cs="Arial"/>
          <w:color w:val="auto"/>
        </w:rPr>
        <w:t xml:space="preserve">Nárok na návratek jízdného nevzniká držitelům traťových </w:t>
      </w:r>
      <w:r w:rsidR="00874194" w:rsidRPr="00477003">
        <w:rPr>
          <w:rFonts w:ascii="Arial" w:hAnsi="Arial" w:cs="Arial"/>
          <w:color w:val="auto"/>
        </w:rPr>
        <w:t>a</w:t>
      </w:r>
      <w:r w:rsidR="005F3C86" w:rsidRPr="00477003">
        <w:rPr>
          <w:rFonts w:ascii="Arial" w:hAnsi="Arial" w:cs="Arial"/>
          <w:color w:val="auto"/>
        </w:rPr>
        <w:t xml:space="preserve"> síťových jízdenek</w:t>
      </w:r>
      <w:r w:rsidR="00435871" w:rsidRPr="00477003">
        <w:rPr>
          <w:rFonts w:ascii="Arial" w:hAnsi="Arial" w:cs="Arial"/>
          <w:color w:val="auto"/>
        </w:rPr>
        <w:t xml:space="preserve"> a časových doplatků do 1. vozové třídy</w:t>
      </w:r>
      <w:r w:rsidR="005F3C86" w:rsidRPr="00477003">
        <w:rPr>
          <w:rFonts w:ascii="Arial" w:hAnsi="Arial" w:cs="Arial"/>
          <w:color w:val="auto"/>
        </w:rPr>
        <w:t>.</w:t>
      </w:r>
    </w:p>
    <w:p w:rsidR="00297462" w:rsidRPr="00477003" w:rsidRDefault="00F42989" w:rsidP="00874194">
      <w:pPr>
        <w:pStyle w:val="Zkladntext"/>
        <w:spacing w:after="120"/>
        <w:ind w:left="426"/>
        <w:jc w:val="both"/>
        <w:rPr>
          <w:rFonts w:ascii="Arial" w:hAnsi="Arial" w:cs="Arial"/>
          <w:color w:val="auto"/>
        </w:rPr>
      </w:pPr>
      <w:r w:rsidRPr="00477003">
        <w:rPr>
          <w:rFonts w:ascii="Arial" w:hAnsi="Arial" w:cs="Arial"/>
          <w:b/>
          <w:color w:val="auto"/>
        </w:rPr>
        <w:t>2</w:t>
      </w:r>
      <w:r w:rsidR="00052B0B" w:rsidRPr="00477003">
        <w:rPr>
          <w:rFonts w:ascii="Arial" w:hAnsi="Arial" w:cs="Arial"/>
          <w:b/>
          <w:color w:val="auto"/>
        </w:rPr>
        <w:t>60</w:t>
      </w:r>
      <w:r w:rsidR="0024267A" w:rsidRPr="00477003">
        <w:rPr>
          <w:rFonts w:ascii="Arial" w:hAnsi="Arial" w:cs="Arial"/>
          <w:b/>
          <w:color w:val="auto"/>
        </w:rPr>
        <w:t>.</w:t>
      </w:r>
      <w:r w:rsidR="00161CC9" w:rsidRPr="00477003">
        <w:rPr>
          <w:rFonts w:ascii="Arial" w:hAnsi="Arial" w:cs="Arial"/>
          <w:b/>
          <w:color w:val="auto"/>
        </w:rPr>
        <w:t> </w:t>
      </w:r>
      <w:r w:rsidR="005F3C86" w:rsidRPr="00477003">
        <w:rPr>
          <w:rFonts w:ascii="Arial" w:hAnsi="Arial" w:cs="Arial"/>
          <w:b/>
          <w:color w:val="auto"/>
        </w:rPr>
        <w:t>2</w:t>
      </w:r>
      <w:r w:rsidRPr="00477003">
        <w:rPr>
          <w:rFonts w:ascii="Arial" w:hAnsi="Arial" w:cs="Arial"/>
          <w:b/>
          <w:color w:val="auto"/>
        </w:rPr>
        <w:t>.</w:t>
      </w:r>
      <w:r w:rsidR="00161CC9" w:rsidRPr="00477003">
        <w:rPr>
          <w:rFonts w:ascii="Arial" w:hAnsi="Arial" w:cs="Arial"/>
          <w:color w:val="auto"/>
        </w:rPr>
        <w:t> </w:t>
      </w:r>
      <w:r w:rsidR="00855D28" w:rsidRPr="00477003">
        <w:rPr>
          <w:rFonts w:ascii="Arial" w:hAnsi="Arial" w:cs="Arial"/>
          <w:color w:val="auto"/>
        </w:rPr>
        <w:t>Cestující</w:t>
      </w:r>
      <w:r w:rsidR="00835188" w:rsidRPr="00477003">
        <w:rPr>
          <w:rFonts w:ascii="Arial" w:hAnsi="Arial" w:cs="Arial"/>
          <w:color w:val="auto"/>
        </w:rPr>
        <w:t xml:space="preserve"> má </w:t>
      </w:r>
      <w:r w:rsidR="00855D28" w:rsidRPr="00477003">
        <w:rPr>
          <w:rFonts w:ascii="Arial" w:hAnsi="Arial" w:cs="Arial"/>
          <w:color w:val="auto"/>
        </w:rPr>
        <w:t xml:space="preserve">v důvodech dle </w:t>
      </w:r>
      <w:r w:rsidR="001C38BB" w:rsidRPr="00477003">
        <w:rPr>
          <w:rFonts w:ascii="Arial" w:hAnsi="Arial" w:cs="Arial"/>
          <w:color w:val="auto"/>
        </w:rPr>
        <w:t>čl.</w:t>
      </w:r>
      <w:r w:rsidR="00855D28" w:rsidRPr="00477003">
        <w:rPr>
          <w:rFonts w:ascii="Arial" w:hAnsi="Arial" w:cs="Arial"/>
          <w:color w:val="auto"/>
        </w:rPr>
        <w:t xml:space="preserve"> 2</w:t>
      </w:r>
      <w:r w:rsidR="00052B0B" w:rsidRPr="00477003">
        <w:rPr>
          <w:rFonts w:ascii="Arial" w:hAnsi="Arial" w:cs="Arial"/>
          <w:color w:val="auto"/>
        </w:rPr>
        <w:t>60</w:t>
      </w:r>
      <w:r w:rsidR="00855D28" w:rsidRPr="00477003">
        <w:rPr>
          <w:rFonts w:ascii="Arial" w:hAnsi="Arial" w:cs="Arial"/>
          <w:color w:val="auto"/>
        </w:rPr>
        <w:t xml:space="preserve"> </w:t>
      </w:r>
      <w:r w:rsidR="00835188" w:rsidRPr="00477003">
        <w:rPr>
          <w:rFonts w:ascii="Arial" w:hAnsi="Arial" w:cs="Arial"/>
          <w:color w:val="auto"/>
        </w:rPr>
        <w:t xml:space="preserve">právo požadovat </w:t>
      </w:r>
      <w:r w:rsidR="00297462" w:rsidRPr="00477003">
        <w:rPr>
          <w:rFonts w:ascii="Arial" w:hAnsi="Arial" w:cs="Arial"/>
          <w:color w:val="auto"/>
        </w:rPr>
        <w:t xml:space="preserve">bezplatný </w:t>
      </w:r>
      <w:r w:rsidRPr="00477003">
        <w:rPr>
          <w:rFonts w:ascii="Arial" w:hAnsi="Arial" w:cs="Arial"/>
          <w:color w:val="auto"/>
        </w:rPr>
        <w:t>návrat do nástupní stanice</w:t>
      </w:r>
      <w:r w:rsidR="00297462" w:rsidRPr="00477003">
        <w:rPr>
          <w:rFonts w:ascii="Arial" w:hAnsi="Arial" w:cs="Arial"/>
          <w:color w:val="auto"/>
        </w:rPr>
        <w:t>,</w:t>
      </w:r>
      <w:r w:rsidRPr="00477003">
        <w:rPr>
          <w:rFonts w:ascii="Arial" w:hAnsi="Arial" w:cs="Arial"/>
          <w:color w:val="auto"/>
        </w:rPr>
        <w:t xml:space="preserve"> </w:t>
      </w:r>
      <w:r w:rsidR="00297462" w:rsidRPr="00477003">
        <w:rPr>
          <w:rFonts w:ascii="Arial" w:hAnsi="Arial" w:cs="Arial"/>
          <w:color w:val="auto"/>
        </w:rPr>
        <w:t>uvedené na jízdním dokladu</w:t>
      </w:r>
      <w:r w:rsidRPr="00477003">
        <w:rPr>
          <w:rFonts w:ascii="Arial" w:hAnsi="Arial" w:cs="Arial"/>
          <w:color w:val="auto"/>
        </w:rPr>
        <w:t xml:space="preserve">. Jízdu zpět může </w:t>
      </w:r>
      <w:r w:rsidR="005F3C86" w:rsidRPr="00477003">
        <w:rPr>
          <w:rFonts w:ascii="Arial" w:hAnsi="Arial" w:cs="Arial"/>
          <w:color w:val="auto"/>
        </w:rPr>
        <w:t>uskutečnit</w:t>
      </w:r>
      <w:r w:rsidRPr="00477003">
        <w:rPr>
          <w:rFonts w:ascii="Arial" w:hAnsi="Arial" w:cs="Arial"/>
          <w:color w:val="auto"/>
        </w:rPr>
        <w:t xml:space="preserve"> ve vozové třídě, pro kterou zněla původní jízdenka, a to pouze vlaky, které v přepravním dokladu </w:t>
      </w:r>
      <w:r w:rsidR="00835188" w:rsidRPr="00477003">
        <w:rPr>
          <w:rFonts w:ascii="Arial" w:hAnsi="Arial" w:cs="Arial"/>
          <w:color w:val="auto"/>
        </w:rPr>
        <w:t xml:space="preserve">vydaném pro tuto jízdu zpět </w:t>
      </w:r>
      <w:r w:rsidRPr="00477003">
        <w:rPr>
          <w:rFonts w:ascii="Arial" w:hAnsi="Arial" w:cs="Arial"/>
          <w:color w:val="auto"/>
        </w:rPr>
        <w:t xml:space="preserve">určí pověřený zaměstnanec ČD ve zpožděném </w:t>
      </w:r>
      <w:r w:rsidR="00297462" w:rsidRPr="00477003">
        <w:rPr>
          <w:rFonts w:ascii="Arial" w:hAnsi="Arial" w:cs="Arial"/>
          <w:color w:val="auto"/>
        </w:rPr>
        <w:t>vlaku nebo u pokladní přepážky</w:t>
      </w:r>
      <w:r w:rsidR="00835188" w:rsidRPr="00477003">
        <w:rPr>
          <w:rFonts w:ascii="Arial" w:hAnsi="Arial" w:cs="Arial"/>
          <w:color w:val="auto"/>
        </w:rPr>
        <w:t xml:space="preserve"> ve stanici, kde k události došlo</w:t>
      </w:r>
      <w:r w:rsidR="00297462" w:rsidRPr="00477003">
        <w:rPr>
          <w:rFonts w:ascii="Arial" w:hAnsi="Arial" w:cs="Arial"/>
          <w:color w:val="auto"/>
        </w:rPr>
        <w:t>.</w:t>
      </w:r>
    </w:p>
    <w:p w:rsidR="00F42989" w:rsidRPr="00477003" w:rsidRDefault="00297462" w:rsidP="008218D2">
      <w:pPr>
        <w:pStyle w:val="Zkladntext"/>
        <w:spacing w:after="120"/>
        <w:ind w:left="709"/>
        <w:jc w:val="both"/>
        <w:rPr>
          <w:rFonts w:ascii="Arial" w:hAnsi="Arial" w:cs="Arial"/>
          <w:color w:val="auto"/>
        </w:rPr>
      </w:pPr>
      <w:r w:rsidRPr="00477003">
        <w:rPr>
          <w:rFonts w:ascii="Arial" w:hAnsi="Arial" w:cs="Arial"/>
          <w:b/>
          <w:color w:val="auto"/>
        </w:rPr>
        <w:t>2</w:t>
      </w:r>
      <w:r w:rsidR="00052B0B" w:rsidRPr="00477003">
        <w:rPr>
          <w:rFonts w:ascii="Arial" w:hAnsi="Arial" w:cs="Arial"/>
          <w:b/>
          <w:color w:val="auto"/>
        </w:rPr>
        <w:t>60</w:t>
      </w:r>
      <w:r w:rsidR="0024267A" w:rsidRPr="00477003">
        <w:rPr>
          <w:rFonts w:ascii="Arial" w:hAnsi="Arial" w:cs="Arial"/>
          <w:b/>
          <w:color w:val="auto"/>
        </w:rPr>
        <w:t>.</w:t>
      </w:r>
      <w:r w:rsidR="00161CC9" w:rsidRPr="00477003">
        <w:rPr>
          <w:rFonts w:ascii="Arial" w:hAnsi="Arial" w:cs="Arial"/>
          <w:b/>
          <w:color w:val="auto"/>
        </w:rPr>
        <w:t> </w:t>
      </w:r>
      <w:r w:rsidR="0024267A" w:rsidRPr="00477003">
        <w:rPr>
          <w:rFonts w:ascii="Arial" w:hAnsi="Arial" w:cs="Arial"/>
          <w:b/>
          <w:color w:val="auto"/>
        </w:rPr>
        <w:t>2</w:t>
      </w:r>
      <w:r w:rsidRPr="00477003">
        <w:rPr>
          <w:rFonts w:ascii="Arial" w:hAnsi="Arial" w:cs="Arial"/>
          <w:b/>
          <w:color w:val="auto"/>
        </w:rPr>
        <w:t>.</w:t>
      </w:r>
      <w:r w:rsidR="00161CC9" w:rsidRPr="00477003">
        <w:rPr>
          <w:rFonts w:ascii="Arial" w:hAnsi="Arial" w:cs="Arial"/>
          <w:b/>
          <w:color w:val="auto"/>
        </w:rPr>
        <w:t> </w:t>
      </w:r>
      <w:r w:rsidRPr="00477003">
        <w:rPr>
          <w:rFonts w:ascii="Arial" w:hAnsi="Arial" w:cs="Arial"/>
          <w:b/>
          <w:color w:val="auto"/>
        </w:rPr>
        <w:t>1.</w:t>
      </w:r>
      <w:r w:rsidR="00161CC9" w:rsidRPr="00477003">
        <w:rPr>
          <w:rFonts w:ascii="Arial" w:hAnsi="Arial" w:cs="Arial"/>
          <w:color w:val="auto"/>
        </w:rPr>
        <w:t> </w:t>
      </w:r>
      <w:r w:rsidRPr="00477003">
        <w:rPr>
          <w:rFonts w:ascii="Arial" w:hAnsi="Arial" w:cs="Arial"/>
          <w:color w:val="auto"/>
        </w:rPr>
        <w:t>C</w:t>
      </w:r>
      <w:r w:rsidR="00F42989" w:rsidRPr="00477003">
        <w:rPr>
          <w:rFonts w:ascii="Arial" w:hAnsi="Arial" w:cs="Arial"/>
          <w:color w:val="auto"/>
        </w:rPr>
        <w:t xml:space="preserve">estující </w:t>
      </w:r>
      <w:r w:rsidRPr="00477003">
        <w:rPr>
          <w:rFonts w:ascii="Arial" w:hAnsi="Arial" w:cs="Arial"/>
          <w:color w:val="auto"/>
        </w:rPr>
        <w:t xml:space="preserve">může následně uplatnit </w:t>
      </w:r>
      <w:r w:rsidR="00F42989" w:rsidRPr="00477003">
        <w:rPr>
          <w:rFonts w:ascii="Arial" w:hAnsi="Arial" w:cs="Arial"/>
          <w:color w:val="auto"/>
        </w:rPr>
        <w:t xml:space="preserve">právo na vrácení </w:t>
      </w:r>
      <w:r w:rsidRPr="00477003">
        <w:rPr>
          <w:rFonts w:ascii="Arial" w:hAnsi="Arial" w:cs="Arial"/>
          <w:color w:val="auto"/>
        </w:rPr>
        <w:t xml:space="preserve">zaplaceného </w:t>
      </w:r>
      <w:r w:rsidR="00F42989" w:rsidRPr="00477003">
        <w:rPr>
          <w:rFonts w:ascii="Arial" w:hAnsi="Arial" w:cs="Arial"/>
          <w:color w:val="auto"/>
        </w:rPr>
        <w:t>jízdného nebo úpravu zápisu v KMB (s navrácením neprojetých kilometrů a</w:t>
      </w:r>
      <w:r w:rsidR="009035F0" w:rsidRPr="00477003">
        <w:rPr>
          <w:rFonts w:ascii="Arial" w:hAnsi="Arial" w:cs="Arial"/>
          <w:color w:val="auto"/>
        </w:rPr>
        <w:t> </w:t>
      </w:r>
      <w:r w:rsidR="00F42989" w:rsidRPr="00477003">
        <w:rPr>
          <w:rFonts w:ascii="Arial" w:hAnsi="Arial" w:cs="Arial"/>
          <w:color w:val="auto"/>
        </w:rPr>
        <w:t>kontrolních kuponů)</w:t>
      </w:r>
      <w:r w:rsidR="005F3C86" w:rsidRPr="00477003">
        <w:rPr>
          <w:rFonts w:ascii="Arial" w:hAnsi="Arial" w:cs="Arial"/>
          <w:color w:val="auto"/>
        </w:rPr>
        <w:t>,</w:t>
      </w:r>
      <w:r w:rsidRPr="00477003">
        <w:rPr>
          <w:rFonts w:ascii="Arial" w:hAnsi="Arial" w:cs="Arial"/>
          <w:color w:val="auto"/>
        </w:rPr>
        <w:t xml:space="preserve"> </w:t>
      </w:r>
      <w:r w:rsidR="00F42989" w:rsidRPr="00477003">
        <w:rPr>
          <w:rFonts w:ascii="Arial" w:hAnsi="Arial" w:cs="Arial"/>
          <w:color w:val="auto"/>
        </w:rPr>
        <w:t xml:space="preserve">vrácení </w:t>
      </w:r>
      <w:r w:rsidRPr="00477003">
        <w:rPr>
          <w:rFonts w:ascii="Arial" w:hAnsi="Arial" w:cs="Arial"/>
          <w:color w:val="auto"/>
        </w:rPr>
        <w:t xml:space="preserve">zaplacené ceny místenky, místenky SC </w:t>
      </w:r>
      <w:r w:rsidR="00DC5C9D" w:rsidRPr="00477003">
        <w:rPr>
          <w:rFonts w:ascii="Arial" w:hAnsi="Arial" w:cs="Arial"/>
          <w:color w:val="auto"/>
        </w:rPr>
        <w:t xml:space="preserve">/ místenky </w:t>
      </w:r>
      <w:r w:rsidR="00F71C61" w:rsidRPr="00477003">
        <w:rPr>
          <w:rFonts w:ascii="Arial" w:hAnsi="Arial" w:cs="Arial"/>
          <w:i/>
          <w:color w:val="auto"/>
        </w:rPr>
        <w:t>railjet</w:t>
      </w:r>
      <w:r w:rsidR="00DC5C9D" w:rsidRPr="00477003">
        <w:rPr>
          <w:rFonts w:ascii="Arial" w:hAnsi="Arial" w:cs="Arial"/>
          <w:color w:val="auto"/>
        </w:rPr>
        <w:t xml:space="preserve"> Business </w:t>
      </w:r>
      <w:r w:rsidR="00F42989" w:rsidRPr="00477003">
        <w:rPr>
          <w:rFonts w:ascii="Arial" w:hAnsi="Arial" w:cs="Arial"/>
          <w:color w:val="auto"/>
        </w:rPr>
        <w:t>nebo lůžkového a lehátkového příplatku</w:t>
      </w:r>
      <w:r w:rsidR="008130C9" w:rsidRPr="00477003">
        <w:rPr>
          <w:rFonts w:ascii="Arial" w:hAnsi="Arial" w:cs="Arial"/>
          <w:color w:val="auto"/>
        </w:rPr>
        <w:t xml:space="preserve"> a</w:t>
      </w:r>
      <w:r w:rsidR="009035F0" w:rsidRPr="00477003">
        <w:rPr>
          <w:rFonts w:ascii="Arial" w:hAnsi="Arial" w:cs="Arial"/>
          <w:color w:val="auto"/>
        </w:rPr>
        <w:t> </w:t>
      </w:r>
      <w:r w:rsidR="00FE2775" w:rsidRPr="00477003">
        <w:rPr>
          <w:rFonts w:ascii="Arial" w:hAnsi="Arial" w:cs="Arial"/>
          <w:color w:val="auto"/>
        </w:rPr>
        <w:t xml:space="preserve">poplatku </w:t>
      </w:r>
      <w:r w:rsidR="00D8470D" w:rsidRPr="00477003">
        <w:rPr>
          <w:rFonts w:ascii="Arial" w:hAnsi="Arial" w:cs="Arial"/>
          <w:color w:val="auto"/>
        </w:rPr>
        <w:t>za využití služby TeleTiket</w:t>
      </w:r>
      <w:r w:rsidR="00F42989" w:rsidRPr="00477003">
        <w:rPr>
          <w:rFonts w:ascii="Arial" w:hAnsi="Arial" w:cs="Arial"/>
          <w:color w:val="auto"/>
        </w:rPr>
        <w:t>.</w:t>
      </w:r>
    </w:p>
    <w:p w:rsidR="00F42989" w:rsidRPr="00477003" w:rsidRDefault="00F42989" w:rsidP="00874194">
      <w:pPr>
        <w:pStyle w:val="Zkladntext"/>
        <w:spacing w:after="120"/>
        <w:jc w:val="both"/>
        <w:rPr>
          <w:rFonts w:ascii="Arial" w:hAnsi="Arial" w:cs="Arial"/>
          <w:color w:val="auto"/>
        </w:rPr>
      </w:pPr>
      <w:r w:rsidRPr="00477003">
        <w:rPr>
          <w:rFonts w:ascii="Arial" w:hAnsi="Arial" w:cs="Arial"/>
          <w:b/>
          <w:color w:val="auto"/>
        </w:rPr>
        <w:t>2</w:t>
      </w:r>
      <w:r w:rsidR="002C529F" w:rsidRPr="00477003">
        <w:rPr>
          <w:rFonts w:ascii="Arial" w:hAnsi="Arial" w:cs="Arial"/>
          <w:b/>
          <w:color w:val="auto"/>
        </w:rPr>
        <w:t>6</w:t>
      </w:r>
      <w:r w:rsidR="00052B0B" w:rsidRPr="00477003">
        <w:rPr>
          <w:rFonts w:ascii="Arial" w:hAnsi="Arial" w:cs="Arial"/>
          <w:b/>
          <w:color w:val="auto"/>
        </w:rPr>
        <w:t>1</w:t>
      </w:r>
      <w:r w:rsidRPr="00477003">
        <w:rPr>
          <w:rFonts w:ascii="Arial" w:hAnsi="Arial" w:cs="Arial"/>
          <w:b/>
          <w:color w:val="auto"/>
        </w:rPr>
        <w:t>.</w:t>
      </w:r>
      <w:r w:rsidR="00161CC9" w:rsidRPr="00477003">
        <w:rPr>
          <w:rFonts w:ascii="Arial" w:hAnsi="Arial" w:cs="Arial"/>
          <w:color w:val="auto"/>
        </w:rPr>
        <w:t> </w:t>
      </w:r>
      <w:r w:rsidRPr="00477003">
        <w:rPr>
          <w:rFonts w:ascii="Arial" w:hAnsi="Arial" w:cs="Arial"/>
          <w:color w:val="auto"/>
        </w:rPr>
        <w:t>Nárok na návratek jízdného ani jeho části nemá cestující</w:t>
      </w:r>
      <w:r w:rsidR="00D8470D" w:rsidRPr="00477003">
        <w:rPr>
          <w:rFonts w:ascii="Arial" w:hAnsi="Arial" w:cs="Arial"/>
          <w:color w:val="auto"/>
        </w:rPr>
        <w:t>,</w:t>
      </w:r>
      <w:r w:rsidRPr="00477003">
        <w:rPr>
          <w:rFonts w:ascii="Arial" w:hAnsi="Arial" w:cs="Arial"/>
          <w:color w:val="auto"/>
        </w:rPr>
        <w:t xml:space="preserve"> </w:t>
      </w:r>
      <w:r w:rsidR="00EC4AA5" w:rsidRPr="00477003">
        <w:rPr>
          <w:rFonts w:ascii="Arial" w:hAnsi="Arial" w:cs="Arial"/>
          <w:color w:val="auto"/>
        </w:rPr>
        <w:t>pokud</w:t>
      </w:r>
      <w:r w:rsidRPr="00477003">
        <w:rPr>
          <w:rFonts w:ascii="Arial" w:hAnsi="Arial" w:cs="Arial"/>
          <w:color w:val="auto"/>
        </w:rPr>
        <w:t xml:space="preserve"> i přes zpoždění vlaku využije jízdní doklad v plném rozsahu z nástupní do cílové stanice.</w:t>
      </w:r>
    </w:p>
    <w:p w:rsidR="00BA0E5D" w:rsidRPr="00477003" w:rsidRDefault="00BA0E5D" w:rsidP="00874194">
      <w:pPr>
        <w:pStyle w:val="Zkladntext"/>
        <w:spacing w:after="120"/>
        <w:jc w:val="both"/>
        <w:rPr>
          <w:rFonts w:ascii="Arial" w:hAnsi="Arial" w:cs="Arial"/>
          <w:color w:val="auto"/>
        </w:rPr>
      </w:pPr>
      <w:r w:rsidRPr="00477003">
        <w:rPr>
          <w:rFonts w:ascii="Arial" w:hAnsi="Arial" w:cs="Arial"/>
          <w:b/>
          <w:bCs/>
          <w:color w:val="auto"/>
        </w:rPr>
        <w:t>2</w:t>
      </w:r>
      <w:r w:rsidR="00D5096D" w:rsidRPr="00477003">
        <w:rPr>
          <w:rFonts w:ascii="Arial" w:hAnsi="Arial" w:cs="Arial"/>
          <w:b/>
          <w:bCs/>
          <w:color w:val="auto"/>
        </w:rPr>
        <w:t>62</w:t>
      </w:r>
      <w:r w:rsidRPr="00477003">
        <w:rPr>
          <w:rFonts w:ascii="Arial" w:hAnsi="Arial" w:cs="Arial"/>
          <w:b/>
          <w:bCs/>
          <w:color w:val="auto"/>
        </w:rPr>
        <w:t>.</w:t>
      </w:r>
      <w:r w:rsidR="00161CC9" w:rsidRPr="00477003">
        <w:rPr>
          <w:rFonts w:ascii="Arial" w:hAnsi="Arial" w:cs="Arial"/>
          <w:bCs/>
          <w:color w:val="auto"/>
        </w:rPr>
        <w:t> </w:t>
      </w:r>
      <w:r w:rsidRPr="00477003">
        <w:rPr>
          <w:rFonts w:ascii="Arial" w:hAnsi="Arial" w:cs="Arial"/>
          <w:bCs/>
          <w:color w:val="auto"/>
        </w:rPr>
        <w:t>Cestující s </w:t>
      </w:r>
      <w:r w:rsidR="00D8124D" w:rsidRPr="00477003">
        <w:rPr>
          <w:rFonts w:ascii="Arial" w:hAnsi="Arial" w:cs="Arial"/>
          <w:bCs/>
          <w:color w:val="auto"/>
        </w:rPr>
        <w:t>jednosměrnou</w:t>
      </w:r>
      <w:r w:rsidRPr="00477003">
        <w:rPr>
          <w:rFonts w:ascii="Arial" w:hAnsi="Arial" w:cs="Arial"/>
          <w:bCs/>
          <w:color w:val="auto"/>
        </w:rPr>
        <w:t xml:space="preserve"> jízdenkou má </w:t>
      </w:r>
      <w:r w:rsidRPr="00477003">
        <w:rPr>
          <w:rFonts w:ascii="Arial" w:hAnsi="Arial" w:cs="Arial"/>
          <w:color w:val="auto"/>
        </w:rPr>
        <w:t>právo na návratek jízdného za neprojetou tarifní vzdálenost, pokud bude přepraven po kratší přepravní cestě, než pro jakou byla vystavena jízdenka a nejednalo se o provozní odklonovou jízdu. Pro vyřízení uplatněného práva třeba doložit tuto skutečnost potvrzením.</w:t>
      </w:r>
    </w:p>
    <w:p w:rsidR="00BA0E5D" w:rsidRPr="00477003" w:rsidRDefault="00BA0E5D" w:rsidP="008218D2">
      <w:pPr>
        <w:pStyle w:val="Zkladntext"/>
        <w:spacing w:after="120"/>
        <w:ind w:left="426"/>
        <w:jc w:val="both"/>
        <w:rPr>
          <w:rFonts w:ascii="Arial" w:hAnsi="Arial" w:cs="Arial"/>
          <w:color w:val="auto"/>
        </w:rPr>
      </w:pPr>
      <w:r w:rsidRPr="00477003">
        <w:rPr>
          <w:rFonts w:ascii="Arial" w:hAnsi="Arial" w:cs="Arial"/>
          <w:b/>
          <w:color w:val="auto"/>
        </w:rPr>
        <w:t>2</w:t>
      </w:r>
      <w:r w:rsidR="00D5096D" w:rsidRPr="00477003">
        <w:rPr>
          <w:rFonts w:ascii="Arial" w:hAnsi="Arial" w:cs="Arial"/>
          <w:b/>
          <w:color w:val="auto"/>
        </w:rPr>
        <w:t>62</w:t>
      </w:r>
      <w:r w:rsidRPr="00477003">
        <w:rPr>
          <w:rFonts w:ascii="Arial" w:hAnsi="Arial" w:cs="Arial"/>
          <w:b/>
          <w:color w:val="auto"/>
        </w:rPr>
        <w:t>.</w:t>
      </w:r>
      <w:r w:rsidR="00161CC9" w:rsidRPr="00477003">
        <w:rPr>
          <w:rFonts w:ascii="Arial" w:hAnsi="Arial" w:cs="Arial"/>
          <w:b/>
          <w:color w:val="auto"/>
        </w:rPr>
        <w:t> </w:t>
      </w:r>
      <w:r w:rsidRPr="00477003">
        <w:rPr>
          <w:rFonts w:ascii="Arial" w:hAnsi="Arial" w:cs="Arial"/>
          <w:b/>
          <w:color w:val="auto"/>
        </w:rPr>
        <w:t>1.</w:t>
      </w:r>
      <w:r w:rsidR="00161CC9" w:rsidRPr="00477003">
        <w:rPr>
          <w:rFonts w:ascii="Arial" w:hAnsi="Arial" w:cs="Arial"/>
          <w:color w:val="auto"/>
        </w:rPr>
        <w:t> </w:t>
      </w:r>
      <w:r w:rsidRPr="00477003">
        <w:rPr>
          <w:rFonts w:ascii="Arial" w:hAnsi="Arial" w:cs="Arial"/>
          <w:color w:val="auto"/>
        </w:rPr>
        <w:t>Nárok na návratek jízdného nevzniká cestujícím s jízdenkou se zpáteční slevou a držitelům traťových a síťových jízdenek</w:t>
      </w:r>
      <w:r w:rsidR="00435871" w:rsidRPr="00477003">
        <w:rPr>
          <w:rFonts w:ascii="Arial" w:hAnsi="Arial" w:cs="Arial"/>
          <w:color w:val="auto"/>
        </w:rPr>
        <w:t xml:space="preserve"> a časových doplatků do 1.</w:t>
      </w:r>
      <w:r w:rsidR="009035F0" w:rsidRPr="00477003">
        <w:rPr>
          <w:rFonts w:ascii="Arial" w:hAnsi="Arial" w:cs="Arial"/>
          <w:color w:val="auto"/>
        </w:rPr>
        <w:t> </w:t>
      </w:r>
      <w:r w:rsidR="00435871" w:rsidRPr="00477003">
        <w:rPr>
          <w:rFonts w:ascii="Arial" w:hAnsi="Arial" w:cs="Arial"/>
          <w:color w:val="auto"/>
        </w:rPr>
        <w:t>vozové třídy</w:t>
      </w:r>
      <w:r w:rsidRPr="00477003">
        <w:rPr>
          <w:rFonts w:ascii="Arial" w:hAnsi="Arial" w:cs="Arial"/>
          <w:color w:val="auto"/>
        </w:rPr>
        <w:t>.</w:t>
      </w:r>
    </w:p>
    <w:p w:rsidR="00BA0E5D" w:rsidRPr="00477003" w:rsidRDefault="000625A4" w:rsidP="00435871">
      <w:pPr>
        <w:pStyle w:val="Zkladntext"/>
        <w:jc w:val="both"/>
        <w:rPr>
          <w:rFonts w:ascii="Arial" w:hAnsi="Arial" w:cs="Arial"/>
          <w:color w:val="auto"/>
        </w:rPr>
      </w:pPr>
      <w:r w:rsidRPr="00477003">
        <w:rPr>
          <w:rFonts w:ascii="Arial" w:hAnsi="Arial" w:cs="Arial"/>
          <w:b/>
          <w:bCs/>
          <w:noProof/>
          <w:color w:val="auto"/>
        </w:rPr>
        <mc:AlternateContent>
          <mc:Choice Requires="wps">
            <w:drawing>
              <wp:anchor distT="0" distB="0" distL="114300" distR="114300" simplePos="0" relativeHeight="251766784" behindDoc="0" locked="0" layoutInCell="1" allowOverlap="1" wp14:anchorId="58DA9820" wp14:editId="550AE0AF">
                <wp:simplePos x="0" y="0"/>
                <wp:positionH relativeFrom="column">
                  <wp:posOffset>6253539</wp:posOffset>
                </wp:positionH>
                <wp:positionV relativeFrom="paragraph">
                  <wp:posOffset>144780</wp:posOffset>
                </wp:positionV>
                <wp:extent cx="0" cy="327804"/>
                <wp:effectExtent l="0" t="0" r="19050" b="15240"/>
                <wp:wrapNone/>
                <wp:docPr id="266" name="Přímá spojnice 266"/>
                <wp:cNvGraphicFramePr/>
                <a:graphic xmlns:a="http://schemas.openxmlformats.org/drawingml/2006/main">
                  <a:graphicData uri="http://schemas.microsoft.com/office/word/2010/wordprocessingShape">
                    <wps:wsp>
                      <wps:cNvCnPr/>
                      <wps:spPr>
                        <a:xfrm>
                          <a:off x="0" y="0"/>
                          <a:ext cx="0" cy="32780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C13D0B9" id="Přímá spojnice 266" o:spid="_x0000_s1026" style="position:absolute;z-index:251766784;visibility:visible;mso-wrap-style:square;mso-wrap-distance-left:9pt;mso-wrap-distance-top:0;mso-wrap-distance-right:9pt;mso-wrap-distance-bottom:0;mso-position-horizontal:absolute;mso-position-horizontal-relative:text;mso-position-vertical:absolute;mso-position-vertical-relative:text" from="492.4pt,11.4pt" to="492.4pt,3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NbMwAEAALkDAAAOAAAAZHJzL2Uyb0RvYy54bWysU82O0zAQviPxDpbvNGlBZRU13cOu4IKg&#10;AvYBvM64MfhPY9O0j8KRB+ApVrwXYyfNIlitEOLieOz5vpnv82RzebSGHQCj9q7ly0XNGTjpO+32&#10;Lb/5+OrZBWcxCdcJ4x20/ASRX26fPtkMoYGV773pABmRuNgMoeV9SqGpqih7sCIufABHl8qjFYlC&#10;3FcdioHYralWdb2uBo9dQC8hRjq9Hi/5tvArBTK9UypCYqbl1FsqK5b1Nq/VdiOaPYrQazm1If6h&#10;Cyu0o6Iz1bVIgn1B/QeV1RJ99CotpLeVV0pLKBpIzbL+Tc2HXgQoWsicGGab4v+jlW8PO2S6a/lq&#10;vebMCUuPtPvx9e67vfvGYvCfHHXI8iVZNYTYEOLK7XCKYthh1n1UaPOXFLFjsfc02wvHxOR4KOn0&#10;+erlRf0i01X3uIAxvQZvWd603GiXhYtGHN7ENKaeUwiX+xgrl106GcjJxr0HRWKo1rKgyxjBlUF2&#10;EDQA3eflVLZkZojSxsyg+nHQlJthUEbrb4FzdqnoXZqBVjuPD1VNx3Orasw/qx61Ztm3vjuVdyh2&#10;0HwUQ6dZzgP4a1zg93/c9icAAAD//wMAUEsDBBQABgAIAAAAIQDPcQSi3QAAAAkBAAAPAAAAZHJz&#10;L2Rvd25yZXYueG1sTI/BTsMwDIbvSHuHyEi7sZSqYqU0nSYYJziUwoFj1pi2WuNUTdYWnh4jDnCy&#10;bP/6/DnfLbYXE46+c6TgehOBQKqd6ahR8Pb6eJWC8EGT0b0jVPCJHnbF6iLXmXEzveBUhUYwhHym&#10;FbQhDJmUvm7Rar9xAxLvPtxodeB2bKQZ9cxw28s4im6k1R3xhVYPeN9ifarOVsH28FSVw/zw/FXK&#10;rSzLyYX09K7U+nLZ34EIuIS/MPzoszoU7HR0ZzJe9Apu04TVg4I45sqB38GR6UkCssjl/w+KbwAA&#10;AP//AwBQSwECLQAUAAYACAAAACEAtoM4kv4AAADhAQAAEwAAAAAAAAAAAAAAAAAAAAAAW0NvbnRl&#10;bnRfVHlwZXNdLnhtbFBLAQItABQABgAIAAAAIQA4/SH/1gAAAJQBAAALAAAAAAAAAAAAAAAAAC8B&#10;AABfcmVscy8ucmVsc1BLAQItABQABgAIAAAAIQC8dNbMwAEAALkDAAAOAAAAAAAAAAAAAAAAAC4C&#10;AABkcnMvZTJvRG9jLnhtbFBLAQItABQABgAIAAAAIQDPcQSi3QAAAAkBAAAPAAAAAAAAAAAAAAAA&#10;ABoEAABkcnMvZG93bnJldi54bWxQSwUGAAAAAAQABADzAAAAJAUAAAAA&#10;" strokecolor="black [3040]"/>
            </w:pict>
          </mc:Fallback>
        </mc:AlternateContent>
      </w:r>
      <w:r w:rsidR="00BA0E5D" w:rsidRPr="00477003">
        <w:rPr>
          <w:rFonts w:ascii="Arial" w:hAnsi="Arial" w:cs="Arial"/>
          <w:b/>
          <w:bCs/>
          <w:color w:val="auto"/>
        </w:rPr>
        <w:t>2</w:t>
      </w:r>
      <w:r w:rsidR="00CC32BB" w:rsidRPr="00477003">
        <w:rPr>
          <w:rFonts w:ascii="Arial" w:hAnsi="Arial" w:cs="Arial"/>
          <w:b/>
          <w:bCs/>
          <w:color w:val="auto"/>
        </w:rPr>
        <w:t>6</w:t>
      </w:r>
      <w:r w:rsidR="00D5096D" w:rsidRPr="00477003">
        <w:rPr>
          <w:rFonts w:ascii="Arial" w:hAnsi="Arial" w:cs="Arial"/>
          <w:b/>
          <w:bCs/>
          <w:color w:val="auto"/>
        </w:rPr>
        <w:t>3</w:t>
      </w:r>
      <w:r w:rsidR="00BA0E5D" w:rsidRPr="00477003">
        <w:rPr>
          <w:rFonts w:ascii="Arial" w:hAnsi="Arial" w:cs="Arial"/>
          <w:b/>
          <w:bCs/>
          <w:color w:val="auto"/>
        </w:rPr>
        <w:t>.</w:t>
      </w:r>
      <w:r w:rsidR="00161CC9" w:rsidRPr="00477003">
        <w:rPr>
          <w:rFonts w:ascii="Arial" w:hAnsi="Arial" w:cs="Arial"/>
          <w:color w:val="auto"/>
        </w:rPr>
        <w:t> </w:t>
      </w:r>
      <w:r w:rsidR="00BA0E5D" w:rsidRPr="00477003">
        <w:rPr>
          <w:rFonts w:ascii="Arial" w:hAnsi="Arial" w:cs="Arial"/>
          <w:color w:val="auto"/>
        </w:rPr>
        <w:t xml:space="preserve">Cestující s </w:t>
      </w:r>
      <w:r w:rsidR="00D8124D" w:rsidRPr="00477003">
        <w:rPr>
          <w:rFonts w:ascii="Arial" w:hAnsi="Arial" w:cs="Arial"/>
          <w:color w:val="auto"/>
        </w:rPr>
        <w:t>jednosměrnou</w:t>
      </w:r>
      <w:r w:rsidR="00BA0E5D" w:rsidRPr="00477003">
        <w:rPr>
          <w:rFonts w:ascii="Arial" w:hAnsi="Arial" w:cs="Arial"/>
          <w:color w:val="auto"/>
        </w:rPr>
        <w:t xml:space="preserve"> nebo zpáteční jízdenkou pro 1. vozovou třídu má</w:t>
      </w:r>
      <w:r w:rsidR="006F4FE5" w:rsidRPr="00477003">
        <w:rPr>
          <w:rFonts w:ascii="Arial" w:hAnsi="Arial" w:cs="Arial"/>
          <w:color w:val="auto"/>
        </w:rPr>
        <w:t>, kromě případů, kdy v úseku nejsou dle</w:t>
      </w:r>
      <w:r w:rsidRPr="00477003">
        <w:rPr>
          <w:rFonts w:ascii="Arial" w:hAnsi="Arial" w:cs="Arial"/>
          <w:color w:val="auto"/>
        </w:rPr>
        <w:t xml:space="preserve"> platného</w:t>
      </w:r>
      <w:r w:rsidR="006F4FE5" w:rsidRPr="00477003">
        <w:rPr>
          <w:rFonts w:ascii="Arial" w:hAnsi="Arial" w:cs="Arial"/>
          <w:color w:val="auto"/>
        </w:rPr>
        <w:t xml:space="preserve"> jízdního řádu vedeny vlaky s oddíly 1. vozové třídy,</w:t>
      </w:r>
      <w:r w:rsidR="00BA0E5D" w:rsidRPr="00477003">
        <w:rPr>
          <w:rFonts w:ascii="Arial" w:hAnsi="Arial" w:cs="Arial"/>
          <w:color w:val="auto"/>
        </w:rPr>
        <w:t xml:space="preserve"> právo na vrácení rozdílu jízdného mezi 1. a 2. vozovou třídou </w:t>
      </w:r>
      <w:r w:rsidR="00FE2775" w:rsidRPr="00477003">
        <w:rPr>
          <w:rFonts w:ascii="Arial" w:hAnsi="Arial" w:cs="Arial"/>
          <w:color w:val="auto"/>
        </w:rPr>
        <w:t xml:space="preserve">zaplaceného jízdného </w:t>
      </w:r>
      <w:r w:rsidR="00BA0E5D" w:rsidRPr="00477003">
        <w:rPr>
          <w:rFonts w:ascii="Arial" w:hAnsi="Arial" w:cs="Arial"/>
          <w:color w:val="auto"/>
        </w:rPr>
        <w:t>nebo opravu zápisu v KMB (s navrácením kilometrů a kontrolních kuponů) za úsek, ve kterém 1. vozovou třídu</w:t>
      </w:r>
      <w:r w:rsidR="00C868DD" w:rsidRPr="00477003">
        <w:rPr>
          <w:rFonts w:ascii="Arial" w:hAnsi="Arial" w:cs="Arial"/>
          <w:color w:val="auto"/>
        </w:rPr>
        <w:t xml:space="preserve"> </w:t>
      </w:r>
      <w:r w:rsidR="00BA0E5D" w:rsidRPr="00477003">
        <w:rPr>
          <w:rFonts w:ascii="Arial" w:hAnsi="Arial" w:cs="Arial"/>
          <w:color w:val="auto"/>
        </w:rPr>
        <w:t>nemohl</w:t>
      </w:r>
      <w:r w:rsidR="00BA0E5D" w:rsidRPr="00477003">
        <w:rPr>
          <w:rStyle w:val="Znakapoznpodarou"/>
          <w:rFonts w:ascii="Arial" w:hAnsi="Arial" w:cs="Arial"/>
          <w:color w:val="auto"/>
        </w:rPr>
        <w:footnoteReference w:id="43"/>
      </w:r>
      <w:r w:rsidR="00BA0E5D" w:rsidRPr="00477003">
        <w:rPr>
          <w:rFonts w:ascii="Arial" w:hAnsi="Arial" w:cs="Arial"/>
          <w:color w:val="auto"/>
        </w:rPr>
        <w:t xml:space="preserve"> nebo odmítl</w:t>
      </w:r>
      <w:r w:rsidR="00BA0E5D" w:rsidRPr="00477003">
        <w:rPr>
          <w:rStyle w:val="Znakapoznpodarou"/>
          <w:rFonts w:ascii="Arial" w:hAnsi="Arial" w:cs="Arial"/>
          <w:color w:val="auto"/>
        </w:rPr>
        <w:footnoteReference w:id="44"/>
      </w:r>
      <w:r w:rsidR="00BA0E5D" w:rsidRPr="00477003">
        <w:rPr>
          <w:rFonts w:ascii="Arial" w:hAnsi="Arial" w:cs="Arial"/>
          <w:color w:val="auto"/>
        </w:rPr>
        <w:t xml:space="preserve"> využít; tuto skutečnost je cestující povinen doložit potvrzením od pověřeného zaměstnance ČD</w:t>
      </w:r>
      <w:r w:rsidR="006F4FE5" w:rsidRPr="00477003">
        <w:rPr>
          <w:rFonts w:ascii="Arial" w:hAnsi="Arial" w:cs="Arial"/>
          <w:color w:val="auto"/>
        </w:rPr>
        <w:t>.</w:t>
      </w:r>
    </w:p>
    <w:p w:rsidR="00BA0E5D" w:rsidRPr="00477003" w:rsidRDefault="00BA0E5D" w:rsidP="008218D2">
      <w:pPr>
        <w:pStyle w:val="Zkladntext"/>
        <w:spacing w:before="120"/>
        <w:ind w:left="426"/>
        <w:jc w:val="both"/>
        <w:rPr>
          <w:rFonts w:ascii="Arial" w:hAnsi="Arial" w:cs="Arial"/>
          <w:color w:val="auto"/>
        </w:rPr>
      </w:pPr>
      <w:r w:rsidRPr="00477003">
        <w:rPr>
          <w:rFonts w:ascii="Arial" w:hAnsi="Arial" w:cs="Arial"/>
          <w:b/>
          <w:color w:val="auto"/>
        </w:rPr>
        <w:t>2</w:t>
      </w:r>
      <w:r w:rsidR="00031089" w:rsidRPr="00477003">
        <w:rPr>
          <w:rFonts w:ascii="Arial" w:hAnsi="Arial" w:cs="Arial"/>
          <w:b/>
          <w:color w:val="auto"/>
        </w:rPr>
        <w:t>6</w:t>
      </w:r>
      <w:r w:rsidR="00D5096D" w:rsidRPr="00477003">
        <w:rPr>
          <w:rFonts w:ascii="Arial" w:hAnsi="Arial" w:cs="Arial"/>
          <w:b/>
          <w:color w:val="auto"/>
        </w:rPr>
        <w:t>3</w:t>
      </w:r>
      <w:r w:rsidRPr="00477003">
        <w:rPr>
          <w:rFonts w:ascii="Arial" w:hAnsi="Arial" w:cs="Arial"/>
          <w:b/>
          <w:color w:val="auto"/>
        </w:rPr>
        <w:t>.</w:t>
      </w:r>
      <w:r w:rsidR="00161CC9" w:rsidRPr="00477003">
        <w:rPr>
          <w:rFonts w:ascii="Arial" w:hAnsi="Arial" w:cs="Arial"/>
          <w:b/>
          <w:color w:val="auto"/>
        </w:rPr>
        <w:t> </w:t>
      </w:r>
      <w:r w:rsidRPr="00477003">
        <w:rPr>
          <w:rFonts w:ascii="Arial" w:hAnsi="Arial" w:cs="Arial"/>
          <w:b/>
          <w:color w:val="auto"/>
        </w:rPr>
        <w:t>1.</w:t>
      </w:r>
      <w:r w:rsidR="00161CC9" w:rsidRPr="00477003">
        <w:rPr>
          <w:rFonts w:ascii="Arial" w:hAnsi="Arial" w:cs="Arial"/>
          <w:color w:val="auto"/>
        </w:rPr>
        <w:t> </w:t>
      </w:r>
      <w:r w:rsidRPr="00477003">
        <w:rPr>
          <w:rFonts w:ascii="Arial" w:hAnsi="Arial" w:cs="Arial"/>
          <w:color w:val="auto"/>
        </w:rPr>
        <w:t>Výpočet návratku při částečném nevyužití 1. vozové třídy u jízdenky se zpáteční slevou</w:t>
      </w:r>
      <w:r w:rsidR="0074004C" w:rsidRPr="00477003">
        <w:rPr>
          <w:rFonts w:ascii="Arial" w:hAnsi="Arial" w:cs="Arial"/>
          <w:color w:val="auto"/>
        </w:rPr>
        <w:t xml:space="preserve"> se provede tak, že</w:t>
      </w:r>
      <w:r w:rsidRPr="00477003">
        <w:rPr>
          <w:rFonts w:ascii="Arial" w:hAnsi="Arial" w:cs="Arial"/>
          <w:color w:val="auto"/>
        </w:rPr>
        <w:t xml:space="preserve"> rozdíl cen </w:t>
      </w:r>
      <w:r w:rsidR="0074004C" w:rsidRPr="00477003">
        <w:rPr>
          <w:rFonts w:ascii="Arial" w:hAnsi="Arial" w:cs="Arial"/>
          <w:color w:val="auto"/>
        </w:rPr>
        <w:t>mezi</w:t>
      </w:r>
      <w:r w:rsidRPr="00477003">
        <w:rPr>
          <w:rFonts w:ascii="Arial" w:hAnsi="Arial" w:cs="Arial"/>
          <w:color w:val="auto"/>
        </w:rPr>
        <w:t xml:space="preserve"> 1. a 2. vozovou tříd</w:t>
      </w:r>
      <w:r w:rsidR="0074004C" w:rsidRPr="00477003">
        <w:rPr>
          <w:rFonts w:ascii="Arial" w:hAnsi="Arial" w:cs="Arial"/>
          <w:color w:val="auto"/>
        </w:rPr>
        <w:t>o</w:t>
      </w:r>
      <w:r w:rsidRPr="00477003">
        <w:rPr>
          <w:rFonts w:ascii="Arial" w:hAnsi="Arial" w:cs="Arial"/>
          <w:color w:val="auto"/>
        </w:rPr>
        <w:t xml:space="preserve">u se vydělí </w:t>
      </w:r>
      <w:r w:rsidR="0005252F" w:rsidRPr="00477003">
        <w:rPr>
          <w:rFonts w:ascii="Arial" w:hAnsi="Arial" w:cs="Arial"/>
          <w:color w:val="auto"/>
        </w:rPr>
        <w:t>součte</w:t>
      </w:r>
      <w:r w:rsidR="0074004C" w:rsidRPr="00477003">
        <w:rPr>
          <w:rFonts w:ascii="Arial" w:hAnsi="Arial" w:cs="Arial"/>
          <w:color w:val="auto"/>
        </w:rPr>
        <w:t>m tarifní vzdálenosti pro cestu TAM i ZPĚT</w:t>
      </w:r>
      <w:r w:rsidRPr="00477003">
        <w:rPr>
          <w:rFonts w:ascii="Arial" w:hAnsi="Arial" w:cs="Arial"/>
          <w:color w:val="auto"/>
        </w:rPr>
        <w:t xml:space="preserve"> a výsledek se vynásobí </w:t>
      </w:r>
      <w:r w:rsidR="0074004C" w:rsidRPr="00477003">
        <w:rPr>
          <w:rFonts w:ascii="Arial" w:hAnsi="Arial" w:cs="Arial"/>
          <w:color w:val="auto"/>
        </w:rPr>
        <w:t>tarifní vzdáleností</w:t>
      </w:r>
      <w:r w:rsidRPr="00477003">
        <w:rPr>
          <w:rFonts w:ascii="Arial" w:hAnsi="Arial" w:cs="Arial"/>
          <w:color w:val="auto"/>
        </w:rPr>
        <w:t xml:space="preserve"> neprojeté v 1. vozové třídě</w:t>
      </w:r>
      <w:r w:rsidR="0074004C" w:rsidRPr="00477003">
        <w:rPr>
          <w:rFonts w:ascii="Arial" w:hAnsi="Arial" w:cs="Arial"/>
          <w:color w:val="auto"/>
        </w:rPr>
        <w:t>. V</w:t>
      </w:r>
      <w:r w:rsidR="00EC4AA5" w:rsidRPr="00477003">
        <w:rPr>
          <w:rFonts w:ascii="Arial" w:hAnsi="Arial" w:cs="Arial"/>
          <w:color w:val="auto"/>
        </w:rPr>
        <w:t>ypočtený návratek</w:t>
      </w:r>
      <w:r w:rsidRPr="00477003">
        <w:rPr>
          <w:rFonts w:ascii="Arial" w:hAnsi="Arial" w:cs="Arial"/>
          <w:color w:val="auto"/>
        </w:rPr>
        <w:t xml:space="preserve"> se zaokrouhlí na celé koruny nahoru.</w:t>
      </w:r>
    </w:p>
    <w:p w:rsidR="00756ADF" w:rsidRPr="00477003" w:rsidRDefault="00BA0E5D" w:rsidP="008218D2">
      <w:pPr>
        <w:pStyle w:val="Zkladntext"/>
        <w:spacing w:before="120" w:after="120"/>
        <w:ind w:left="426"/>
        <w:jc w:val="both"/>
        <w:rPr>
          <w:rFonts w:ascii="Arial" w:hAnsi="Arial" w:cs="Arial"/>
          <w:color w:val="auto"/>
        </w:rPr>
      </w:pPr>
      <w:r w:rsidRPr="00477003">
        <w:rPr>
          <w:rFonts w:ascii="Arial" w:hAnsi="Arial" w:cs="Arial"/>
          <w:b/>
          <w:color w:val="auto"/>
        </w:rPr>
        <w:t>2</w:t>
      </w:r>
      <w:r w:rsidR="00031089" w:rsidRPr="00477003">
        <w:rPr>
          <w:rFonts w:ascii="Arial" w:hAnsi="Arial" w:cs="Arial"/>
          <w:b/>
          <w:color w:val="auto"/>
        </w:rPr>
        <w:t>6</w:t>
      </w:r>
      <w:r w:rsidR="00D5096D" w:rsidRPr="00477003">
        <w:rPr>
          <w:rFonts w:ascii="Arial" w:hAnsi="Arial" w:cs="Arial"/>
          <w:b/>
          <w:color w:val="auto"/>
        </w:rPr>
        <w:t>3</w:t>
      </w:r>
      <w:r w:rsidRPr="00477003">
        <w:rPr>
          <w:rFonts w:ascii="Arial" w:hAnsi="Arial" w:cs="Arial"/>
          <w:b/>
          <w:color w:val="auto"/>
        </w:rPr>
        <w:t>.</w:t>
      </w:r>
      <w:r w:rsidR="00161CC9" w:rsidRPr="00477003">
        <w:rPr>
          <w:rFonts w:ascii="Arial" w:hAnsi="Arial" w:cs="Arial"/>
          <w:b/>
          <w:color w:val="auto"/>
        </w:rPr>
        <w:t> </w:t>
      </w:r>
      <w:r w:rsidRPr="00477003">
        <w:rPr>
          <w:rFonts w:ascii="Arial" w:hAnsi="Arial" w:cs="Arial"/>
          <w:b/>
          <w:color w:val="auto"/>
        </w:rPr>
        <w:t>2.</w:t>
      </w:r>
      <w:r w:rsidR="00161CC9" w:rsidRPr="00477003">
        <w:rPr>
          <w:rFonts w:ascii="Arial" w:hAnsi="Arial" w:cs="Arial"/>
          <w:color w:val="auto"/>
        </w:rPr>
        <w:t> </w:t>
      </w:r>
      <w:r w:rsidRPr="00477003">
        <w:rPr>
          <w:rFonts w:ascii="Arial" w:hAnsi="Arial" w:cs="Arial"/>
          <w:color w:val="auto"/>
        </w:rPr>
        <w:t>Nárok na návratek rozdílu jízdného nevznikne za úsek, ve kterém cestující využil 1. vozovou třídu i přes výhrady k technickému stavu vozu.</w:t>
      </w:r>
    </w:p>
    <w:p w:rsidR="00BA0E5D" w:rsidRPr="00477003" w:rsidRDefault="00BA0E5D" w:rsidP="008218D2">
      <w:pPr>
        <w:pStyle w:val="Zkladntext"/>
        <w:spacing w:after="120"/>
        <w:ind w:left="426"/>
        <w:jc w:val="both"/>
        <w:rPr>
          <w:rFonts w:ascii="Arial" w:hAnsi="Arial" w:cs="Arial"/>
          <w:color w:val="auto"/>
        </w:rPr>
      </w:pPr>
      <w:r w:rsidRPr="00477003">
        <w:rPr>
          <w:rFonts w:ascii="Arial" w:hAnsi="Arial" w:cs="Arial"/>
          <w:b/>
          <w:color w:val="auto"/>
        </w:rPr>
        <w:t>2</w:t>
      </w:r>
      <w:r w:rsidR="00031089" w:rsidRPr="00477003">
        <w:rPr>
          <w:rFonts w:ascii="Arial" w:hAnsi="Arial" w:cs="Arial"/>
          <w:b/>
          <w:color w:val="auto"/>
        </w:rPr>
        <w:t>6</w:t>
      </w:r>
      <w:r w:rsidR="002C529F" w:rsidRPr="00477003">
        <w:rPr>
          <w:rFonts w:ascii="Arial" w:hAnsi="Arial" w:cs="Arial"/>
          <w:b/>
          <w:color w:val="auto"/>
        </w:rPr>
        <w:t>2</w:t>
      </w:r>
      <w:r w:rsidRPr="00477003">
        <w:rPr>
          <w:rFonts w:ascii="Arial" w:hAnsi="Arial" w:cs="Arial"/>
          <w:b/>
          <w:color w:val="auto"/>
        </w:rPr>
        <w:t>.</w:t>
      </w:r>
      <w:r w:rsidR="00161CC9" w:rsidRPr="00477003">
        <w:rPr>
          <w:rFonts w:ascii="Arial" w:hAnsi="Arial" w:cs="Arial"/>
          <w:color w:val="auto"/>
        </w:rPr>
        <w:t> </w:t>
      </w:r>
      <w:r w:rsidRPr="00477003">
        <w:rPr>
          <w:rFonts w:ascii="Arial" w:hAnsi="Arial" w:cs="Arial"/>
          <w:b/>
          <w:color w:val="auto"/>
        </w:rPr>
        <w:t>3.</w:t>
      </w:r>
      <w:r w:rsidR="00161CC9" w:rsidRPr="00477003">
        <w:rPr>
          <w:rFonts w:ascii="Arial" w:hAnsi="Arial" w:cs="Arial"/>
          <w:color w:val="auto"/>
        </w:rPr>
        <w:t> </w:t>
      </w:r>
      <w:r w:rsidRPr="00477003">
        <w:rPr>
          <w:rFonts w:ascii="Arial" w:hAnsi="Arial" w:cs="Arial"/>
          <w:color w:val="auto"/>
        </w:rPr>
        <w:t xml:space="preserve">Nárok na návratek rozdílu jízdného nevzniká držitelům traťových a síťových jízdenek nebo </w:t>
      </w:r>
      <w:r w:rsidR="00497D1A" w:rsidRPr="00477003">
        <w:rPr>
          <w:rFonts w:ascii="Arial" w:hAnsi="Arial" w:cs="Arial"/>
          <w:color w:val="auto"/>
        </w:rPr>
        <w:t>časo</w:t>
      </w:r>
      <w:r w:rsidRPr="00477003">
        <w:rPr>
          <w:rFonts w:ascii="Arial" w:hAnsi="Arial" w:cs="Arial"/>
          <w:color w:val="auto"/>
        </w:rPr>
        <w:t>vých doplatků do 1. vozové třídy.</w:t>
      </w:r>
    </w:p>
    <w:p w:rsidR="00BA0E5D" w:rsidRPr="00477003" w:rsidRDefault="002203C1" w:rsidP="005A6342">
      <w:pPr>
        <w:pStyle w:val="Zkladntext"/>
        <w:spacing w:after="120"/>
        <w:jc w:val="both"/>
        <w:rPr>
          <w:rFonts w:ascii="Arial" w:hAnsi="Arial" w:cs="Arial"/>
          <w:bCs/>
          <w:color w:val="auto"/>
        </w:rPr>
      </w:pPr>
      <w:r w:rsidRPr="00477003">
        <w:rPr>
          <w:rFonts w:ascii="Arial" w:hAnsi="Arial" w:cs="Arial"/>
          <w:b/>
          <w:bCs/>
          <w:noProof/>
          <w:color w:val="auto"/>
        </w:rPr>
        <mc:AlternateContent>
          <mc:Choice Requires="wps">
            <w:drawing>
              <wp:anchor distT="0" distB="0" distL="114300" distR="114300" simplePos="0" relativeHeight="251717632" behindDoc="0" locked="0" layoutInCell="1" allowOverlap="1" wp14:anchorId="61CFA069" wp14:editId="7549C8DD">
                <wp:simplePos x="0" y="0"/>
                <wp:positionH relativeFrom="column">
                  <wp:posOffset>6163753</wp:posOffset>
                </wp:positionH>
                <wp:positionV relativeFrom="paragraph">
                  <wp:posOffset>1593437</wp:posOffset>
                </wp:positionV>
                <wp:extent cx="0" cy="350520"/>
                <wp:effectExtent l="0" t="0" r="19050" b="11430"/>
                <wp:wrapNone/>
                <wp:docPr id="237" name="Přímá spojnice 237"/>
                <wp:cNvGraphicFramePr/>
                <a:graphic xmlns:a="http://schemas.openxmlformats.org/drawingml/2006/main">
                  <a:graphicData uri="http://schemas.microsoft.com/office/word/2010/wordprocessingShape">
                    <wps:wsp>
                      <wps:cNvCnPr/>
                      <wps:spPr>
                        <a:xfrm>
                          <a:off x="0" y="0"/>
                          <a:ext cx="0" cy="3505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7874037" id="Přímá spojnice 237" o:spid="_x0000_s1026" style="position:absolute;z-index:251717632;visibility:visible;mso-wrap-style:square;mso-wrap-distance-left:9pt;mso-wrap-distance-top:0;mso-wrap-distance-right:9pt;mso-wrap-distance-bottom:0;mso-position-horizontal:absolute;mso-position-horizontal-relative:text;mso-position-vertical:absolute;mso-position-vertical-relative:text" from="485.35pt,125.45pt" to="485.35pt,15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f4cwgEAALkDAAAOAAAAZHJzL2Uyb0RvYy54bWysU8Fu1DAQvSP1Hyzfu8luVUDRZntoRS8V&#10;rIB+gOuMNwbbY9lmk/0UjnwAX1HxX4yd3RQBQghxcTz2vDfznifrq9EatocQNbqWLxc1Z+Akdtrt&#10;Wn7//tX5S85iEq4TBh20/ACRX23Onq0H38AKezQdBEYkLjaDb3mfkm+qKsoerIgL9ODoUmGwIlEY&#10;dlUXxEDs1lSrun5eDRg6H1BCjHR6M13yTeFXCmR6o1SExEzLqbdU1lDWh7xWm7VodkH4XstjG+If&#10;urBCOyo6U92IJNinoH+hsloGjKjSQqKtUCktoWggNcv6JzXveuGhaCFzop9tiv+PVr7ebwPTXctX&#10;Fy84c8LSI22/fX78ah+/sOjxg6MOWb4kqwYfG0Jcu204RtFvQ9Y9qmDzlxSxsdh7mO2FMTE5HUo6&#10;vbisL1fF+eoJ50NMt4CW5U3LjXZZuGjE/i4mqkWppxQKch9T5bJLBwM52bi3oEgM1VoWdBkjuDaB&#10;7QUNQPdxmVUQV8nMEKWNmUH1n0HH3AyDMlp/C5yzS0V0aQZa7TD8rmoaT62qKf+ketKaZT9gdyjv&#10;UOyg+SjKjrOcB/DHuMCf/rjNdwAAAP//AwBQSwMEFAAGAAgAAAAhAHSQvljfAAAACwEAAA8AAABk&#10;cnMvZG93bnJldi54bWxMj01PwzAMhu9I/IfISNxYsiHWrdSdEB8nOJTCgWPWmLZa41RN1hZ+PUE7&#10;wNH2o9fPm+1m24mRBt86RlguFAjiypmWa4T3t6erDQgfNBvdOSaEL/Kwy8/PMp0aN/ErjWWoRQxh&#10;n2qEJoQ+ldJXDVntF64njrdPN1gd4jjU0gx6iuG2kyul1tLqluOHRvd031B1KI8WIXl8Lot+enj5&#10;LmQii2J0YXP4QLy8mO9uQQSawx8Mv/pRHfLotHdHNl50CNtEJRFFWN2oLYhInDZ7hGu1XoLMM/m/&#10;Q/4DAAD//wMAUEsBAi0AFAAGAAgAAAAhALaDOJL+AAAA4QEAABMAAAAAAAAAAAAAAAAAAAAAAFtD&#10;b250ZW50X1R5cGVzXS54bWxQSwECLQAUAAYACAAAACEAOP0h/9YAAACUAQAACwAAAAAAAAAAAAAA&#10;AAAvAQAAX3JlbHMvLnJlbHNQSwECLQAUAAYACAAAACEA1GH+HMIBAAC5AwAADgAAAAAAAAAAAAAA&#10;AAAuAgAAZHJzL2Uyb0RvYy54bWxQSwECLQAUAAYACAAAACEAdJC+WN8AAAALAQAADwAAAAAAAAAA&#10;AAAAAAAcBAAAZHJzL2Rvd25yZXYueG1sUEsFBgAAAAAEAAQA8wAAACgFAAAAAA==&#10;" strokecolor="black [3040]"/>
            </w:pict>
          </mc:Fallback>
        </mc:AlternateContent>
      </w:r>
      <w:r w:rsidR="00BA0E5D" w:rsidRPr="00477003">
        <w:rPr>
          <w:rFonts w:ascii="Arial" w:hAnsi="Arial" w:cs="Arial"/>
          <w:b/>
          <w:bCs/>
          <w:color w:val="auto"/>
        </w:rPr>
        <w:t>2</w:t>
      </w:r>
      <w:r w:rsidR="00031089" w:rsidRPr="00477003">
        <w:rPr>
          <w:rFonts w:ascii="Arial" w:hAnsi="Arial" w:cs="Arial"/>
          <w:b/>
          <w:bCs/>
          <w:color w:val="auto"/>
        </w:rPr>
        <w:t>6</w:t>
      </w:r>
      <w:r w:rsidR="00D5096D" w:rsidRPr="00477003">
        <w:rPr>
          <w:rFonts w:ascii="Arial" w:hAnsi="Arial" w:cs="Arial"/>
          <w:b/>
          <w:bCs/>
          <w:color w:val="auto"/>
        </w:rPr>
        <w:t>4</w:t>
      </w:r>
      <w:r w:rsidR="00BA0E5D" w:rsidRPr="00477003">
        <w:rPr>
          <w:rFonts w:ascii="Arial" w:hAnsi="Arial" w:cs="Arial"/>
          <w:b/>
          <w:bCs/>
          <w:color w:val="auto"/>
        </w:rPr>
        <w:t>.</w:t>
      </w:r>
      <w:r w:rsidR="00161CC9" w:rsidRPr="00477003">
        <w:rPr>
          <w:rFonts w:ascii="Arial" w:hAnsi="Arial" w:cs="Arial"/>
          <w:bCs/>
          <w:color w:val="auto"/>
        </w:rPr>
        <w:t> </w:t>
      </w:r>
      <w:r w:rsidR="00BA0E5D" w:rsidRPr="00477003">
        <w:rPr>
          <w:rFonts w:ascii="Arial" w:hAnsi="Arial" w:cs="Arial"/>
          <w:bCs/>
          <w:color w:val="auto"/>
        </w:rPr>
        <w:t xml:space="preserve">Cestující má </w:t>
      </w:r>
      <w:r w:rsidR="00A53DEB" w:rsidRPr="00477003">
        <w:rPr>
          <w:rFonts w:ascii="Arial" w:hAnsi="Arial" w:cs="Arial"/>
          <w:bCs/>
          <w:color w:val="auto"/>
        </w:rPr>
        <w:t>nárok</w:t>
      </w:r>
      <w:r w:rsidR="00BA0E5D" w:rsidRPr="00477003">
        <w:rPr>
          <w:rFonts w:ascii="Arial" w:hAnsi="Arial" w:cs="Arial"/>
          <w:bCs/>
          <w:color w:val="auto"/>
        </w:rPr>
        <w:t xml:space="preserve"> na vrácení ceny zaplacené místenky, </w:t>
      </w:r>
      <w:r w:rsidR="0096625B" w:rsidRPr="00477003">
        <w:rPr>
          <w:rFonts w:ascii="Arial" w:hAnsi="Arial" w:cs="Arial"/>
          <w:bCs/>
          <w:color w:val="auto"/>
        </w:rPr>
        <w:t>místenky SC</w:t>
      </w:r>
      <w:r w:rsidR="00DC5C9D" w:rsidRPr="00477003">
        <w:rPr>
          <w:rFonts w:ascii="Arial" w:hAnsi="Arial" w:cs="Arial"/>
          <w:bCs/>
          <w:color w:val="auto"/>
        </w:rPr>
        <w:t xml:space="preserve"> </w:t>
      </w:r>
      <w:r w:rsidR="00DC5C9D" w:rsidRPr="00477003">
        <w:rPr>
          <w:rFonts w:ascii="Arial" w:hAnsi="Arial" w:cs="Arial"/>
          <w:color w:val="auto"/>
        </w:rPr>
        <w:t xml:space="preserve">/ místenky </w:t>
      </w:r>
      <w:r w:rsidR="00F71C61" w:rsidRPr="00477003">
        <w:rPr>
          <w:rFonts w:ascii="Arial" w:hAnsi="Arial" w:cs="Arial"/>
          <w:i/>
          <w:color w:val="auto"/>
        </w:rPr>
        <w:t>railjet</w:t>
      </w:r>
      <w:r w:rsidR="00DC5C9D" w:rsidRPr="00477003">
        <w:rPr>
          <w:rFonts w:ascii="Arial" w:hAnsi="Arial" w:cs="Arial"/>
          <w:color w:val="auto"/>
        </w:rPr>
        <w:t xml:space="preserve"> Business</w:t>
      </w:r>
      <w:r w:rsidR="0096625B" w:rsidRPr="00477003">
        <w:rPr>
          <w:rFonts w:ascii="Arial" w:hAnsi="Arial" w:cs="Arial"/>
          <w:bCs/>
          <w:color w:val="auto"/>
        </w:rPr>
        <w:t xml:space="preserve">, </w:t>
      </w:r>
      <w:r w:rsidR="00BA0E5D" w:rsidRPr="00477003">
        <w:rPr>
          <w:rFonts w:ascii="Arial" w:hAnsi="Arial" w:cs="Arial"/>
          <w:bCs/>
          <w:color w:val="auto"/>
        </w:rPr>
        <w:t>místenky s rezervací pro jízdní kolo nebo poplatku za vyhrazení místa</w:t>
      </w:r>
      <w:r w:rsidR="00BA0E5D" w:rsidRPr="00477003">
        <w:rPr>
          <w:rStyle w:val="Znakapoznpodarou"/>
          <w:rFonts w:ascii="Arial" w:hAnsi="Arial" w:cs="Arial"/>
          <w:bCs/>
          <w:color w:val="auto"/>
        </w:rPr>
        <w:footnoteReference w:id="45"/>
      </w:r>
      <w:r w:rsidR="00BA0E5D" w:rsidRPr="00477003">
        <w:rPr>
          <w:rFonts w:ascii="Arial" w:hAnsi="Arial" w:cs="Arial"/>
          <w:bCs/>
          <w:color w:val="auto"/>
        </w:rPr>
        <w:t xml:space="preserve">, pokud mu nebylo přiděleno </w:t>
      </w:r>
      <w:r w:rsidR="00DA4CB7" w:rsidRPr="00477003">
        <w:rPr>
          <w:rFonts w:ascii="Arial" w:hAnsi="Arial" w:cs="Arial"/>
          <w:bCs/>
          <w:color w:val="auto"/>
        </w:rPr>
        <w:t xml:space="preserve">ve vlaku uvedeném na dokladu </w:t>
      </w:r>
      <w:r w:rsidR="00BA0E5D" w:rsidRPr="00477003">
        <w:rPr>
          <w:rFonts w:ascii="Arial" w:hAnsi="Arial" w:cs="Arial"/>
          <w:bCs/>
          <w:color w:val="auto"/>
        </w:rPr>
        <w:t>žádné místo</w:t>
      </w:r>
      <w:r w:rsidR="00DA4CB7" w:rsidRPr="00477003">
        <w:rPr>
          <w:rFonts w:ascii="Arial" w:hAnsi="Arial" w:cs="Arial"/>
          <w:bCs/>
          <w:color w:val="auto"/>
        </w:rPr>
        <w:t xml:space="preserve"> k sezení</w:t>
      </w:r>
      <w:r w:rsidR="00BA0E5D" w:rsidRPr="00477003">
        <w:rPr>
          <w:rFonts w:ascii="Arial" w:hAnsi="Arial" w:cs="Arial"/>
          <w:bCs/>
          <w:color w:val="auto"/>
        </w:rPr>
        <w:t xml:space="preserve"> </w:t>
      </w:r>
      <w:r w:rsidR="0096625B" w:rsidRPr="00477003">
        <w:rPr>
          <w:rFonts w:ascii="Arial" w:hAnsi="Arial" w:cs="Arial"/>
          <w:bCs/>
          <w:color w:val="auto"/>
        </w:rPr>
        <w:t>ve vozové třídě</w:t>
      </w:r>
      <w:r w:rsidR="00DA4CB7" w:rsidRPr="00477003">
        <w:rPr>
          <w:rFonts w:ascii="Arial" w:hAnsi="Arial" w:cs="Arial"/>
          <w:bCs/>
          <w:color w:val="auto"/>
        </w:rPr>
        <w:t xml:space="preserve">, pro kterou byl doklad zakoupen, </w:t>
      </w:r>
      <w:r w:rsidR="00BA0E5D" w:rsidRPr="00477003">
        <w:rPr>
          <w:rFonts w:ascii="Arial" w:hAnsi="Arial" w:cs="Arial"/>
          <w:bCs/>
          <w:color w:val="auto"/>
        </w:rPr>
        <w:t xml:space="preserve">nebo </w:t>
      </w:r>
      <w:r w:rsidR="00DA4CB7" w:rsidRPr="00477003">
        <w:rPr>
          <w:rFonts w:ascii="Arial" w:hAnsi="Arial" w:cs="Arial"/>
          <w:bCs/>
          <w:color w:val="auto"/>
        </w:rPr>
        <w:t xml:space="preserve">místo </w:t>
      </w:r>
      <w:r w:rsidR="00BA0E5D" w:rsidRPr="00477003">
        <w:rPr>
          <w:rFonts w:ascii="Arial" w:hAnsi="Arial" w:cs="Arial"/>
          <w:bCs/>
          <w:color w:val="auto"/>
        </w:rPr>
        <w:t>pro umístění jízdního kola, a to i jen v části trasy</w:t>
      </w:r>
      <w:r w:rsidR="00FE2775" w:rsidRPr="00477003">
        <w:rPr>
          <w:rFonts w:ascii="Arial" w:hAnsi="Arial" w:cs="Arial"/>
          <w:bCs/>
          <w:color w:val="auto"/>
        </w:rPr>
        <w:t>,</w:t>
      </w:r>
      <w:r w:rsidR="00BA0E5D" w:rsidRPr="00477003">
        <w:rPr>
          <w:rFonts w:ascii="Arial" w:hAnsi="Arial" w:cs="Arial"/>
          <w:bCs/>
          <w:color w:val="auto"/>
        </w:rPr>
        <w:t xml:space="preserve"> nebo pokud </w:t>
      </w:r>
      <w:r w:rsidR="00A53DEB" w:rsidRPr="00477003">
        <w:rPr>
          <w:rFonts w:ascii="Arial" w:hAnsi="Arial" w:cs="Arial"/>
          <w:bCs/>
          <w:color w:val="auto"/>
        </w:rPr>
        <w:t>ztratil</w:t>
      </w:r>
      <w:r w:rsidR="00BA0E5D" w:rsidRPr="00477003">
        <w:rPr>
          <w:rFonts w:ascii="Arial" w:hAnsi="Arial" w:cs="Arial"/>
          <w:bCs/>
          <w:color w:val="auto"/>
        </w:rPr>
        <w:t xml:space="preserve"> přípoj na vlak, pro který měl </w:t>
      </w:r>
      <w:r w:rsidR="00DA4CB7" w:rsidRPr="00477003">
        <w:rPr>
          <w:rFonts w:ascii="Arial" w:hAnsi="Arial" w:cs="Arial"/>
          <w:bCs/>
          <w:color w:val="auto"/>
        </w:rPr>
        <w:t>doklad zakoupen</w:t>
      </w:r>
      <w:r w:rsidR="00BA0E5D" w:rsidRPr="00477003">
        <w:rPr>
          <w:rFonts w:ascii="Arial" w:hAnsi="Arial" w:cs="Arial"/>
          <w:bCs/>
          <w:color w:val="auto"/>
        </w:rPr>
        <w:t>.</w:t>
      </w:r>
    </w:p>
    <w:p w:rsidR="00BA0E5D" w:rsidRPr="00477003" w:rsidRDefault="00374F0A" w:rsidP="008218D2">
      <w:pPr>
        <w:pStyle w:val="Zkladntext"/>
        <w:spacing w:after="120"/>
        <w:ind w:left="426"/>
        <w:jc w:val="both"/>
        <w:rPr>
          <w:rFonts w:ascii="Arial" w:hAnsi="Arial" w:cs="Arial"/>
          <w:bCs/>
          <w:color w:val="auto"/>
        </w:rPr>
      </w:pPr>
      <w:r w:rsidRPr="00477003">
        <w:rPr>
          <w:rFonts w:ascii="Arial" w:hAnsi="Arial" w:cs="Arial"/>
          <w:b/>
          <w:bCs/>
          <w:noProof/>
          <w:color w:val="auto"/>
        </w:rPr>
        <mc:AlternateContent>
          <mc:Choice Requires="wps">
            <w:drawing>
              <wp:anchor distT="0" distB="0" distL="114300" distR="114300" simplePos="0" relativeHeight="251783168" behindDoc="0" locked="0" layoutInCell="1" allowOverlap="1" wp14:anchorId="3237D8EA" wp14:editId="23895656">
                <wp:simplePos x="0" y="0"/>
                <wp:positionH relativeFrom="column">
                  <wp:posOffset>-619760</wp:posOffset>
                </wp:positionH>
                <wp:positionV relativeFrom="paragraph">
                  <wp:posOffset>361950</wp:posOffset>
                </wp:positionV>
                <wp:extent cx="0" cy="350520"/>
                <wp:effectExtent l="0" t="0" r="19050" b="11430"/>
                <wp:wrapNone/>
                <wp:docPr id="277" name="Přímá spojnice 277"/>
                <wp:cNvGraphicFramePr/>
                <a:graphic xmlns:a="http://schemas.openxmlformats.org/drawingml/2006/main">
                  <a:graphicData uri="http://schemas.microsoft.com/office/word/2010/wordprocessingShape">
                    <wps:wsp>
                      <wps:cNvCnPr/>
                      <wps:spPr>
                        <a:xfrm>
                          <a:off x="0" y="0"/>
                          <a:ext cx="0" cy="3505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5B3E569" id="Přímá spojnice 277" o:spid="_x0000_s1026" style="position:absolute;z-index:251783168;visibility:visible;mso-wrap-style:square;mso-wrap-distance-left:9pt;mso-wrap-distance-top:0;mso-wrap-distance-right:9pt;mso-wrap-distance-bottom:0;mso-position-horizontal:absolute;mso-position-horizontal-relative:text;mso-position-vertical:absolute;mso-position-vertical-relative:text" from="-48.8pt,28.5pt" to="-48.8pt,5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OwwgEAALkDAAAOAAAAZHJzL2Uyb0RvYy54bWysU8Fu1DAQvSPxD5bv3WS3KkXRZntoBRcE&#10;K6Af4DrjjcH2WLbZZD+FIx/AV1T8F2NnN60oQghxcTz2vDfznifrq9EatocQNbqWLxc1Z+Akdtrt&#10;Wn778dXZS85iEq4TBh20/ACRX22eP1sPvoEV9mg6CIxIXGwG3/I+Jd9UVZQ9WBEX6MHRpcJgRaIw&#10;7KouiIHYralWdf2iGjB0PqCEGOn0Zrrkm8KvFMj0TqkIiZmWU2+prKGsd3mtNmvR7ILwvZbHNsQ/&#10;dGGFdlR0proRSbAvQT+hsloGjKjSQqKtUCktoWggNcv6FzUfeuGhaCFzop9tiv+PVr7dbwPTXctX&#10;l5ecOWHpkbY/vt5/t/ffWPT4yVGHLF+SVYOPDSGu3TYco+i3IeseVbD5S4rYWOw9zPbCmJicDiWd&#10;nl/UF6vifPWA8yGm14CW5U3LjXZZuGjE/k1MVItSTykU5D6mymWXDgZysnHvQZEYqrUs6DJGcG0C&#10;2wsagO7zMqsgrpKZIUobM4PqP4OOuRkGZbT+Fjhnl4ro0gy02mH4XdU0nlpVU/5J9aQ1y77D7lDe&#10;odhB81GUHWc5D+DjuMAf/rjNTwAAAP//AwBQSwMEFAAGAAgAAAAhAGPPwXHeAAAACgEAAA8AAABk&#10;cnMvZG93bnJldi54bWxMj8FOg0AQhu8mvsNmTHprl5K0VGRpmqonPSB68LhlRyBlZwm7BfTpHeNB&#10;jzPz5Z/vz/az7cSIg28dKVivIhBIlTMt1QreXh+XOxA+aDK6c4QKPtHDPr++ynRq3EQvOJahFhxC&#10;PtUKmhD6VEpfNWi1X7keiW8fbrA68DjU0gx64nDbyTiKttLqlvhDo3s8Nlidy4tVkDw8lUU/3T9/&#10;FTKRRTG6sDu/K7W4mQ93IALO4Q+GH31Wh5ydTu5CxotOwfI22TKqYJNwJwZ+Fycm13EMMs/k/wr5&#10;NwAAAP//AwBQSwECLQAUAAYACAAAACEAtoM4kv4AAADhAQAAEwAAAAAAAAAAAAAAAAAAAAAAW0Nv&#10;bnRlbnRfVHlwZXNdLnhtbFBLAQItABQABgAIAAAAIQA4/SH/1gAAAJQBAAALAAAAAAAAAAAAAAAA&#10;AC8BAABfcmVscy8ucmVsc1BLAQItABQABgAIAAAAIQA+rHOwwgEAALkDAAAOAAAAAAAAAAAAAAAA&#10;AC4CAABkcnMvZTJvRG9jLnhtbFBLAQItABQABgAIAAAAIQBjz8Fx3gAAAAoBAAAPAAAAAAAAAAAA&#10;AAAAABwEAABkcnMvZG93bnJldi54bWxQSwUGAAAAAAQABADzAAAAJwUAAAAA&#10;" strokecolor="black [3040]"/>
            </w:pict>
          </mc:Fallback>
        </mc:AlternateContent>
      </w:r>
      <w:r w:rsidR="00BA0E5D" w:rsidRPr="00477003">
        <w:rPr>
          <w:rFonts w:ascii="Arial" w:hAnsi="Arial" w:cs="Arial"/>
          <w:b/>
          <w:bCs/>
          <w:color w:val="auto"/>
        </w:rPr>
        <w:t>2</w:t>
      </w:r>
      <w:r w:rsidR="00CC32BB" w:rsidRPr="00477003">
        <w:rPr>
          <w:rFonts w:ascii="Arial" w:hAnsi="Arial" w:cs="Arial"/>
          <w:b/>
          <w:bCs/>
          <w:color w:val="auto"/>
        </w:rPr>
        <w:t>6</w:t>
      </w:r>
      <w:r w:rsidR="00D5096D" w:rsidRPr="00477003">
        <w:rPr>
          <w:rFonts w:ascii="Arial" w:hAnsi="Arial" w:cs="Arial"/>
          <w:b/>
          <w:bCs/>
          <w:color w:val="auto"/>
        </w:rPr>
        <w:t>4</w:t>
      </w:r>
      <w:r w:rsidR="00BA0E5D" w:rsidRPr="00477003">
        <w:rPr>
          <w:rFonts w:ascii="Arial" w:hAnsi="Arial" w:cs="Arial"/>
          <w:b/>
          <w:bCs/>
          <w:color w:val="auto"/>
        </w:rPr>
        <w:t>.</w:t>
      </w:r>
      <w:r w:rsidR="00161CC9" w:rsidRPr="00477003">
        <w:rPr>
          <w:rFonts w:ascii="Arial" w:hAnsi="Arial" w:cs="Arial"/>
          <w:b/>
          <w:bCs/>
          <w:color w:val="auto"/>
        </w:rPr>
        <w:t> </w:t>
      </w:r>
      <w:r w:rsidR="00BA0E5D" w:rsidRPr="00477003">
        <w:rPr>
          <w:rFonts w:ascii="Arial" w:hAnsi="Arial" w:cs="Arial"/>
          <w:b/>
          <w:bCs/>
          <w:color w:val="auto"/>
        </w:rPr>
        <w:t>1.</w:t>
      </w:r>
      <w:r w:rsidR="00161CC9" w:rsidRPr="00477003">
        <w:rPr>
          <w:rFonts w:ascii="Arial" w:hAnsi="Arial" w:cs="Arial"/>
          <w:bCs/>
          <w:color w:val="auto"/>
        </w:rPr>
        <w:t> </w:t>
      </w:r>
      <w:r w:rsidR="00BA0E5D" w:rsidRPr="00477003">
        <w:rPr>
          <w:rFonts w:ascii="Arial" w:hAnsi="Arial" w:cs="Arial"/>
          <w:bCs/>
          <w:color w:val="auto"/>
        </w:rPr>
        <w:t xml:space="preserve">Nárok na návratek </w:t>
      </w:r>
      <w:r w:rsidR="00F90C94" w:rsidRPr="00477003">
        <w:rPr>
          <w:rFonts w:ascii="Arial" w:hAnsi="Arial" w:cs="Arial"/>
          <w:bCs/>
          <w:color w:val="auto"/>
        </w:rPr>
        <w:t xml:space="preserve">místenky </w:t>
      </w:r>
      <w:r w:rsidR="00BA0E5D" w:rsidRPr="00477003">
        <w:rPr>
          <w:rFonts w:ascii="Arial" w:hAnsi="Arial" w:cs="Arial"/>
          <w:bCs/>
          <w:color w:val="auto"/>
        </w:rPr>
        <w:t xml:space="preserve">nevzniká v případě, </w:t>
      </w:r>
      <w:r w:rsidR="00F90C94" w:rsidRPr="00477003">
        <w:rPr>
          <w:rFonts w:ascii="Arial" w:hAnsi="Arial" w:cs="Arial"/>
          <w:bCs/>
          <w:color w:val="auto"/>
        </w:rPr>
        <w:t>pokud</w:t>
      </w:r>
      <w:r w:rsidR="0096625B" w:rsidRPr="00477003">
        <w:rPr>
          <w:rFonts w:ascii="Arial" w:hAnsi="Arial" w:cs="Arial"/>
          <w:bCs/>
          <w:color w:val="auto"/>
        </w:rPr>
        <w:t xml:space="preserve"> byl</w:t>
      </w:r>
      <w:r w:rsidR="00BA0E5D" w:rsidRPr="00477003">
        <w:rPr>
          <w:rFonts w:ascii="Arial" w:hAnsi="Arial" w:cs="Arial"/>
          <w:bCs/>
          <w:color w:val="auto"/>
        </w:rPr>
        <w:t xml:space="preserve"> v části trasy vlak nahrazen náhradní </w:t>
      </w:r>
      <w:r w:rsidR="00F133D4" w:rsidRPr="00477003">
        <w:rPr>
          <w:rFonts w:ascii="Arial" w:hAnsi="Arial" w:cs="Arial"/>
          <w:bCs/>
          <w:color w:val="auto"/>
        </w:rPr>
        <w:t>dop</w:t>
      </w:r>
      <w:r w:rsidR="00BA0E5D" w:rsidRPr="00477003">
        <w:rPr>
          <w:rFonts w:ascii="Arial" w:hAnsi="Arial" w:cs="Arial"/>
          <w:bCs/>
          <w:color w:val="auto"/>
        </w:rPr>
        <w:t>ravou a případně byla zajištěna i náhradní přeprava jízdních kol.</w:t>
      </w:r>
      <w:r w:rsidR="00890AE4" w:rsidRPr="00477003">
        <w:rPr>
          <w:rFonts w:ascii="Arial" w:hAnsi="Arial" w:cs="Arial"/>
          <w:bCs/>
          <w:color w:val="auto"/>
        </w:rPr>
        <w:t xml:space="preserve"> Toto ustanovení neplatí pro místenky SC</w:t>
      </w:r>
      <w:r w:rsidR="00DC5C9D" w:rsidRPr="00477003">
        <w:rPr>
          <w:rFonts w:ascii="Arial" w:hAnsi="Arial" w:cs="Arial"/>
          <w:bCs/>
          <w:color w:val="auto"/>
        </w:rPr>
        <w:t xml:space="preserve"> </w:t>
      </w:r>
      <w:r w:rsidR="00DC5C9D" w:rsidRPr="00477003">
        <w:rPr>
          <w:rFonts w:ascii="Arial" w:hAnsi="Arial" w:cs="Arial"/>
          <w:color w:val="auto"/>
        </w:rPr>
        <w:t xml:space="preserve">/ místenky </w:t>
      </w:r>
      <w:r w:rsidR="00F71C61" w:rsidRPr="00477003">
        <w:rPr>
          <w:rFonts w:ascii="Arial" w:hAnsi="Arial" w:cs="Arial"/>
          <w:i/>
          <w:color w:val="auto"/>
        </w:rPr>
        <w:t>railjet</w:t>
      </w:r>
      <w:r w:rsidR="00DC5C9D" w:rsidRPr="00477003">
        <w:rPr>
          <w:rFonts w:ascii="Arial" w:hAnsi="Arial" w:cs="Arial"/>
          <w:color w:val="auto"/>
        </w:rPr>
        <w:t xml:space="preserve"> Business</w:t>
      </w:r>
      <w:r w:rsidR="00890AE4" w:rsidRPr="00477003">
        <w:rPr>
          <w:rFonts w:ascii="Arial" w:hAnsi="Arial" w:cs="Arial"/>
          <w:bCs/>
          <w:color w:val="auto"/>
        </w:rPr>
        <w:t xml:space="preserve">, </w:t>
      </w:r>
      <w:r w:rsidR="001D4061" w:rsidRPr="00477003">
        <w:rPr>
          <w:rFonts w:ascii="Arial" w:hAnsi="Arial" w:cs="Arial"/>
          <w:bCs/>
          <w:color w:val="auto"/>
        </w:rPr>
        <w:t xml:space="preserve">u kterých se postupuje dle </w:t>
      </w:r>
      <w:r w:rsidR="00890AE4" w:rsidRPr="00477003">
        <w:rPr>
          <w:rFonts w:ascii="Arial" w:hAnsi="Arial" w:cs="Arial"/>
          <w:bCs/>
          <w:color w:val="auto"/>
        </w:rPr>
        <w:t>čl. 26</w:t>
      </w:r>
      <w:r w:rsidR="00D5096D" w:rsidRPr="00477003">
        <w:rPr>
          <w:rFonts w:ascii="Arial" w:hAnsi="Arial" w:cs="Arial"/>
          <w:bCs/>
          <w:color w:val="auto"/>
        </w:rPr>
        <w:t>5</w:t>
      </w:r>
      <w:r w:rsidR="00890AE4" w:rsidRPr="00477003">
        <w:rPr>
          <w:rFonts w:ascii="Arial" w:hAnsi="Arial" w:cs="Arial"/>
          <w:bCs/>
          <w:color w:val="auto"/>
        </w:rPr>
        <w:t xml:space="preserve"> SPPO.</w:t>
      </w:r>
    </w:p>
    <w:p w:rsidR="00BA0E5D" w:rsidRPr="00477003" w:rsidRDefault="00BA0E5D" w:rsidP="008218D2">
      <w:pPr>
        <w:pStyle w:val="Zkladntext"/>
        <w:spacing w:after="120"/>
        <w:ind w:left="426"/>
        <w:jc w:val="both"/>
        <w:rPr>
          <w:rFonts w:ascii="Arial" w:hAnsi="Arial" w:cs="Arial"/>
          <w:color w:val="auto"/>
        </w:rPr>
      </w:pPr>
      <w:r w:rsidRPr="00477003">
        <w:rPr>
          <w:rFonts w:ascii="Arial" w:hAnsi="Arial" w:cs="Arial"/>
          <w:b/>
          <w:bCs/>
          <w:color w:val="auto"/>
        </w:rPr>
        <w:t>2</w:t>
      </w:r>
      <w:r w:rsidR="00031089" w:rsidRPr="00477003">
        <w:rPr>
          <w:rFonts w:ascii="Arial" w:hAnsi="Arial" w:cs="Arial"/>
          <w:b/>
          <w:bCs/>
          <w:color w:val="auto"/>
        </w:rPr>
        <w:t>6</w:t>
      </w:r>
      <w:r w:rsidR="00D5096D" w:rsidRPr="00477003">
        <w:rPr>
          <w:rFonts w:ascii="Arial" w:hAnsi="Arial" w:cs="Arial"/>
          <w:b/>
          <w:bCs/>
          <w:color w:val="auto"/>
        </w:rPr>
        <w:t>4</w:t>
      </w:r>
      <w:r w:rsidRPr="00477003">
        <w:rPr>
          <w:rFonts w:ascii="Arial" w:hAnsi="Arial" w:cs="Arial"/>
          <w:b/>
          <w:bCs/>
          <w:color w:val="auto"/>
        </w:rPr>
        <w:t>.</w:t>
      </w:r>
      <w:r w:rsidR="00161CC9" w:rsidRPr="00477003">
        <w:rPr>
          <w:rFonts w:ascii="Arial" w:hAnsi="Arial" w:cs="Arial"/>
          <w:bCs/>
          <w:color w:val="auto"/>
        </w:rPr>
        <w:t> </w:t>
      </w:r>
      <w:r w:rsidRPr="00477003">
        <w:rPr>
          <w:rFonts w:ascii="Arial" w:hAnsi="Arial" w:cs="Arial"/>
          <w:b/>
          <w:bCs/>
          <w:color w:val="auto"/>
        </w:rPr>
        <w:t>2.</w:t>
      </w:r>
      <w:r w:rsidR="00161CC9" w:rsidRPr="00477003">
        <w:rPr>
          <w:rFonts w:ascii="Arial" w:hAnsi="Arial" w:cs="Arial"/>
          <w:bCs/>
          <w:color w:val="auto"/>
        </w:rPr>
        <w:t> </w:t>
      </w:r>
      <w:r w:rsidRPr="00477003">
        <w:rPr>
          <w:rFonts w:ascii="Arial" w:hAnsi="Arial" w:cs="Arial"/>
          <w:bCs/>
          <w:color w:val="auto"/>
        </w:rPr>
        <w:t xml:space="preserve">Cestující má navíc </w:t>
      </w:r>
      <w:r w:rsidR="00A53DEB" w:rsidRPr="00477003">
        <w:rPr>
          <w:rFonts w:ascii="Arial" w:hAnsi="Arial" w:cs="Arial"/>
          <w:bCs/>
          <w:color w:val="auto"/>
        </w:rPr>
        <w:t>nárok</w:t>
      </w:r>
      <w:r w:rsidRPr="00477003">
        <w:rPr>
          <w:rFonts w:ascii="Arial" w:hAnsi="Arial" w:cs="Arial"/>
          <w:bCs/>
          <w:color w:val="auto"/>
        </w:rPr>
        <w:t xml:space="preserve"> na vyplacení částky ve výši pětinásobku ceny zaplacené místenky, </w:t>
      </w:r>
      <w:r w:rsidR="0096625B" w:rsidRPr="00477003">
        <w:rPr>
          <w:rFonts w:ascii="Arial" w:hAnsi="Arial" w:cs="Arial"/>
          <w:bCs/>
          <w:color w:val="auto"/>
        </w:rPr>
        <w:t>místenky SC</w:t>
      </w:r>
      <w:r w:rsidR="00DC5C9D" w:rsidRPr="00477003">
        <w:rPr>
          <w:rFonts w:ascii="Arial" w:hAnsi="Arial" w:cs="Arial"/>
          <w:bCs/>
          <w:color w:val="auto"/>
        </w:rPr>
        <w:t xml:space="preserve"> </w:t>
      </w:r>
      <w:r w:rsidR="00DC5C9D" w:rsidRPr="00477003">
        <w:rPr>
          <w:rFonts w:ascii="Arial" w:hAnsi="Arial" w:cs="Arial"/>
          <w:color w:val="auto"/>
        </w:rPr>
        <w:t xml:space="preserve">/ místenky </w:t>
      </w:r>
      <w:r w:rsidR="00F71C61" w:rsidRPr="00477003">
        <w:rPr>
          <w:rFonts w:ascii="Arial" w:hAnsi="Arial" w:cs="Arial"/>
          <w:i/>
          <w:color w:val="auto"/>
        </w:rPr>
        <w:t>railjet</w:t>
      </w:r>
      <w:r w:rsidR="00DC5C9D" w:rsidRPr="00477003">
        <w:rPr>
          <w:rFonts w:ascii="Arial" w:hAnsi="Arial" w:cs="Arial"/>
          <w:color w:val="auto"/>
        </w:rPr>
        <w:t xml:space="preserve"> Business</w:t>
      </w:r>
      <w:r w:rsidR="0096625B" w:rsidRPr="00477003">
        <w:rPr>
          <w:rFonts w:ascii="Arial" w:hAnsi="Arial" w:cs="Arial"/>
          <w:bCs/>
          <w:color w:val="auto"/>
        </w:rPr>
        <w:t xml:space="preserve">, </w:t>
      </w:r>
      <w:r w:rsidRPr="00477003">
        <w:rPr>
          <w:rFonts w:ascii="Arial" w:hAnsi="Arial" w:cs="Arial"/>
          <w:bCs/>
          <w:color w:val="auto"/>
        </w:rPr>
        <w:t xml:space="preserve">místenky s rezervací pro jízdní kolo nebo poplatku za vyhrazení místa, pokud </w:t>
      </w:r>
      <w:r w:rsidRPr="00477003">
        <w:rPr>
          <w:rFonts w:ascii="Arial" w:hAnsi="Arial" w:cs="Arial"/>
          <w:color w:val="auto"/>
        </w:rPr>
        <w:t>cestoval spojem uvedeným na rezervačním dokladu a nebylo jemu (celou cestu stál) nebo pro jeho jízdní kolo přiděleno v celé trase jízdy žádné místo ve vlaku (vůbec cestu nenastoupil); tuto skutečnost je cestující povinen doložit potvrzením od pověřeného zaměstnance ČD.</w:t>
      </w:r>
      <w:r w:rsidR="00890AE4" w:rsidRPr="00477003">
        <w:rPr>
          <w:rFonts w:ascii="Arial" w:hAnsi="Arial" w:cs="Arial"/>
          <w:color w:val="auto"/>
        </w:rPr>
        <w:t xml:space="preserve"> V případě ceny místenky 0 Kč, má cestující nárok na vyplacení pětinásobku ceny místenky </w:t>
      </w:r>
      <w:r w:rsidR="00FE2775" w:rsidRPr="00477003">
        <w:rPr>
          <w:rFonts w:ascii="Arial" w:hAnsi="Arial" w:cs="Arial"/>
          <w:color w:val="auto"/>
        </w:rPr>
        <w:t>ve výši 35 Kč</w:t>
      </w:r>
      <w:r w:rsidR="00890AE4" w:rsidRPr="00477003">
        <w:rPr>
          <w:rFonts w:ascii="Arial" w:hAnsi="Arial" w:cs="Arial"/>
          <w:color w:val="auto"/>
        </w:rPr>
        <w:t>.</w:t>
      </w:r>
    </w:p>
    <w:p w:rsidR="00CC0313" w:rsidRPr="00477003" w:rsidRDefault="00374F0A" w:rsidP="00CC0313">
      <w:pPr>
        <w:pStyle w:val="Zkladntext"/>
        <w:spacing w:after="120"/>
        <w:ind w:left="708" w:firstLine="3"/>
        <w:jc w:val="both"/>
        <w:rPr>
          <w:rFonts w:ascii="Arial" w:hAnsi="Arial" w:cs="Arial"/>
          <w:bCs/>
          <w:color w:val="auto"/>
        </w:rPr>
      </w:pPr>
      <w:r w:rsidRPr="00477003">
        <w:rPr>
          <w:rFonts w:ascii="Arial" w:hAnsi="Arial" w:cs="Arial"/>
          <w:b/>
          <w:bCs/>
          <w:noProof/>
          <w:color w:val="auto"/>
        </w:rPr>
        <mc:AlternateContent>
          <mc:Choice Requires="wps">
            <w:drawing>
              <wp:anchor distT="0" distB="0" distL="114300" distR="114300" simplePos="0" relativeHeight="251680768" behindDoc="0" locked="0" layoutInCell="1" allowOverlap="1" wp14:anchorId="6A91E4AA" wp14:editId="79FE4351">
                <wp:simplePos x="0" y="0"/>
                <wp:positionH relativeFrom="column">
                  <wp:posOffset>-608965</wp:posOffset>
                </wp:positionH>
                <wp:positionV relativeFrom="paragraph">
                  <wp:posOffset>-379730</wp:posOffset>
                </wp:positionV>
                <wp:extent cx="0" cy="1457325"/>
                <wp:effectExtent l="0" t="0" r="19050" b="9525"/>
                <wp:wrapNone/>
                <wp:docPr id="200" name="Přímá spojnice 200"/>
                <wp:cNvGraphicFramePr/>
                <a:graphic xmlns:a="http://schemas.openxmlformats.org/drawingml/2006/main">
                  <a:graphicData uri="http://schemas.microsoft.com/office/word/2010/wordprocessingShape">
                    <wps:wsp>
                      <wps:cNvCnPr/>
                      <wps:spPr>
                        <a:xfrm>
                          <a:off x="0" y="0"/>
                          <a:ext cx="0" cy="14573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A558135" id="Přímá spojnice 200" o:spid="_x0000_s1026" style="position:absolute;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7.95pt,-29.9pt" to="-47.95pt,8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nMVvwEAALoDAAAOAAAAZHJzL2Uyb0RvYy54bWysU0uO1DAQ3SNxB8t7OknDAIo6PYsZwQZB&#10;C4YDeJxyx+CfyqbTfRSWHIBTjLgXZSedQYAQQmwcl13vVb3nyubyaA07AEbtXcebVc0ZOOl77fYd&#10;f3/z4tFzzmISrhfGO+j4CSK/3D58sBlDC2s/eNMDMiJxsR1Dx4eUQltVUQ5gRVz5AI4ulUcrEoW4&#10;r3oUI7FbU63r+mk1euwDegkx0un1dMm3hV8pkOmNUhESMx2n3lJZsay3ea22G9HuUYRBy7kN8Q9d&#10;WKEdFV2orkUS7BPqX6isluijV2klva28UlpC0UBqmvonNe8GEaBoIXNiWGyK/49Wvj7skOm+4+Qm&#10;Z05YeqTdt893X+3dFxaD/+CoQ5YvyaoxxJYQV26HcxTDDrPuo0Kbv6SIHYu9p8VeOCYmp0NJp82T&#10;i2eP1xeZr7oHBozpJXjL8qbjRrusXLTi8CqmKfWcQrjcyFS67NLJQE427i0oUkPFmoIucwRXBtlB&#10;0AT0H5u5bMnMEKWNWUD1n0FzboZBma2/BS7ZpaJ3aQFa7Tz+rmo6nltVU/5Z9aQ1y771/ak8RLGD&#10;BqQYOg9znsAf4wK//+W23wEAAP//AwBQSwMEFAAGAAgAAAAhABGuHwDeAAAACwEAAA8AAABkcnMv&#10;ZG93bnJldi54bWxMj0FPg0AQhe8m/Q+baeKtXTRpKcjSNFVPekD04HHLjkDKzhJ2C+ivd4wHvc3M&#10;+/LmvWw/206MOPjWkYKbdQQCqXKmpVrB2+vjagfCB01Gd45QwSd62OeLq0ynxk30gmMZasEm5FOt&#10;oAmhT6X0VYNW+7XrkVj7cIPVgdehlmbQE5vbTt5G0VZa3RJ/aHSPxwarc3mxCuKHp7Lop/vnr0LG&#10;sihGF3bnd6Wul/PhDkTAOfzB8BOfo0POmU7uQsaLTsEq2SSM8rBJuAMTv5cTo9skBpln8n+H/BsA&#10;AP//AwBQSwECLQAUAAYACAAAACEAtoM4kv4AAADhAQAAEwAAAAAAAAAAAAAAAAAAAAAAW0NvbnRl&#10;bnRfVHlwZXNdLnhtbFBLAQItABQABgAIAAAAIQA4/SH/1gAAAJQBAAALAAAAAAAAAAAAAAAAAC8B&#10;AABfcmVscy8ucmVsc1BLAQItABQABgAIAAAAIQAyMnMVvwEAALoDAAAOAAAAAAAAAAAAAAAAAC4C&#10;AABkcnMvZTJvRG9jLnhtbFBLAQItABQABgAIAAAAIQARrh8A3gAAAAsBAAAPAAAAAAAAAAAAAAAA&#10;ABkEAABkcnMvZG93bnJldi54bWxQSwUGAAAAAAQABADzAAAAJAUAAAAA&#10;" strokecolor="black [3040]"/>
            </w:pict>
          </mc:Fallback>
        </mc:AlternateContent>
      </w:r>
      <w:r w:rsidR="00CC0313" w:rsidRPr="00477003">
        <w:rPr>
          <w:rFonts w:ascii="Arial" w:hAnsi="Arial" w:cs="Arial"/>
          <w:b/>
          <w:bCs/>
          <w:color w:val="auto"/>
        </w:rPr>
        <w:t>26</w:t>
      </w:r>
      <w:r w:rsidR="00D5096D" w:rsidRPr="00477003">
        <w:rPr>
          <w:rFonts w:ascii="Arial" w:hAnsi="Arial" w:cs="Arial"/>
          <w:b/>
          <w:bCs/>
          <w:color w:val="auto"/>
        </w:rPr>
        <w:t>4</w:t>
      </w:r>
      <w:r w:rsidR="00CC0313" w:rsidRPr="00477003">
        <w:rPr>
          <w:rFonts w:ascii="Arial" w:hAnsi="Arial" w:cs="Arial"/>
          <w:b/>
          <w:bCs/>
          <w:color w:val="auto"/>
        </w:rPr>
        <w:t>. 2. 1.</w:t>
      </w:r>
      <w:r w:rsidR="00CC0313" w:rsidRPr="00477003">
        <w:rPr>
          <w:rFonts w:ascii="Arial" w:hAnsi="Arial" w:cs="Arial"/>
          <w:bCs/>
          <w:color w:val="auto"/>
        </w:rPr>
        <w:t xml:space="preserve"> Místem</w:t>
      </w:r>
      <w:r w:rsidR="00354033" w:rsidRPr="00477003">
        <w:rPr>
          <w:rFonts w:ascii="Arial" w:hAnsi="Arial" w:cs="Arial"/>
          <w:bCs/>
          <w:color w:val="auto"/>
        </w:rPr>
        <w:t xml:space="preserve"> příslušným</w:t>
      </w:r>
      <w:r w:rsidR="00CC0313" w:rsidRPr="00477003">
        <w:rPr>
          <w:rFonts w:ascii="Arial" w:hAnsi="Arial" w:cs="Arial"/>
          <w:bCs/>
          <w:color w:val="auto"/>
        </w:rPr>
        <w:t xml:space="preserve"> k vyřízení uplatněného práva z přepravní smlouvy a vyplacení částky ve výši pětinásobku ceny místenky je výhradně OPT. </w:t>
      </w:r>
    </w:p>
    <w:p w:rsidR="00BA0E5D" w:rsidRPr="00477003" w:rsidRDefault="00BA0E5D" w:rsidP="00BA0E5D">
      <w:pPr>
        <w:pStyle w:val="Zkladntext"/>
        <w:spacing w:after="120"/>
        <w:jc w:val="both"/>
        <w:rPr>
          <w:rFonts w:ascii="Arial" w:hAnsi="Arial" w:cs="Arial"/>
          <w:color w:val="auto"/>
        </w:rPr>
      </w:pPr>
      <w:r w:rsidRPr="00477003">
        <w:rPr>
          <w:rFonts w:ascii="Arial" w:hAnsi="Arial" w:cs="Arial"/>
          <w:b/>
          <w:bCs/>
          <w:color w:val="auto"/>
        </w:rPr>
        <w:t>2</w:t>
      </w:r>
      <w:r w:rsidR="00031089" w:rsidRPr="00477003">
        <w:rPr>
          <w:rFonts w:ascii="Arial" w:hAnsi="Arial" w:cs="Arial"/>
          <w:b/>
          <w:bCs/>
          <w:color w:val="auto"/>
        </w:rPr>
        <w:t>6</w:t>
      </w:r>
      <w:r w:rsidR="00D5096D" w:rsidRPr="00477003">
        <w:rPr>
          <w:rFonts w:ascii="Arial" w:hAnsi="Arial" w:cs="Arial"/>
          <w:b/>
          <w:bCs/>
          <w:color w:val="auto"/>
        </w:rPr>
        <w:t>5</w:t>
      </w:r>
      <w:r w:rsidRPr="00477003">
        <w:rPr>
          <w:rFonts w:ascii="Arial" w:hAnsi="Arial" w:cs="Arial"/>
          <w:b/>
          <w:bCs/>
          <w:color w:val="auto"/>
        </w:rPr>
        <w:t>.</w:t>
      </w:r>
      <w:r w:rsidR="00161CC9" w:rsidRPr="00477003">
        <w:rPr>
          <w:rFonts w:ascii="Arial" w:hAnsi="Arial" w:cs="Arial"/>
          <w:color w:val="auto"/>
        </w:rPr>
        <w:t> </w:t>
      </w:r>
      <w:r w:rsidRPr="00477003">
        <w:rPr>
          <w:rFonts w:ascii="Arial" w:hAnsi="Arial" w:cs="Arial"/>
          <w:color w:val="auto"/>
        </w:rPr>
        <w:t xml:space="preserve">Cestující má </w:t>
      </w:r>
      <w:r w:rsidR="00A53DEB" w:rsidRPr="00477003">
        <w:rPr>
          <w:rFonts w:ascii="Arial" w:hAnsi="Arial" w:cs="Arial"/>
          <w:color w:val="auto"/>
        </w:rPr>
        <w:t>nárok</w:t>
      </w:r>
      <w:r w:rsidRPr="00477003">
        <w:rPr>
          <w:rFonts w:ascii="Arial" w:hAnsi="Arial" w:cs="Arial"/>
          <w:color w:val="auto"/>
        </w:rPr>
        <w:t xml:space="preserve"> na</w:t>
      </w:r>
      <w:r w:rsidR="00D3219F" w:rsidRPr="00477003">
        <w:rPr>
          <w:rFonts w:ascii="Arial" w:hAnsi="Arial" w:cs="Arial"/>
          <w:color w:val="auto"/>
        </w:rPr>
        <w:t xml:space="preserve"> uplatnění</w:t>
      </w:r>
      <w:r w:rsidR="00374F0A" w:rsidRPr="00477003">
        <w:rPr>
          <w:rFonts w:ascii="Arial" w:hAnsi="Arial" w:cs="Arial"/>
          <w:color w:val="auto"/>
        </w:rPr>
        <w:t xml:space="preserve"> práva</w:t>
      </w:r>
      <w:r w:rsidR="00D3219F" w:rsidRPr="00477003">
        <w:rPr>
          <w:rFonts w:ascii="Arial" w:hAnsi="Arial" w:cs="Arial"/>
          <w:color w:val="auto"/>
        </w:rPr>
        <w:t xml:space="preserve"> a vyplacení návratku</w:t>
      </w:r>
      <w:r w:rsidRPr="00477003">
        <w:rPr>
          <w:rFonts w:ascii="Arial" w:hAnsi="Arial" w:cs="Arial"/>
          <w:color w:val="auto"/>
        </w:rPr>
        <w:t xml:space="preserve"> ceny zaplacené </w:t>
      </w:r>
      <w:r w:rsidR="00F90C94" w:rsidRPr="00477003">
        <w:rPr>
          <w:rFonts w:ascii="Arial" w:hAnsi="Arial" w:cs="Arial"/>
          <w:color w:val="auto"/>
        </w:rPr>
        <w:t xml:space="preserve">za </w:t>
      </w:r>
      <w:r w:rsidRPr="00477003">
        <w:rPr>
          <w:rFonts w:ascii="Arial" w:hAnsi="Arial" w:cs="Arial"/>
          <w:color w:val="auto"/>
        </w:rPr>
        <w:t>místenk</w:t>
      </w:r>
      <w:r w:rsidR="00F90C94" w:rsidRPr="00477003">
        <w:rPr>
          <w:rFonts w:ascii="Arial" w:hAnsi="Arial" w:cs="Arial"/>
          <w:color w:val="auto"/>
        </w:rPr>
        <w:t>u</w:t>
      </w:r>
      <w:r w:rsidRPr="00477003">
        <w:rPr>
          <w:rFonts w:ascii="Arial" w:hAnsi="Arial" w:cs="Arial"/>
          <w:color w:val="auto"/>
        </w:rPr>
        <w:t xml:space="preserve"> SC</w:t>
      </w:r>
      <w:r w:rsidR="00DC5C9D" w:rsidRPr="00477003">
        <w:rPr>
          <w:rFonts w:ascii="Arial" w:hAnsi="Arial" w:cs="Arial"/>
          <w:color w:val="auto"/>
        </w:rPr>
        <w:t xml:space="preserve"> / místenk</w:t>
      </w:r>
      <w:r w:rsidR="00EB028D" w:rsidRPr="00477003">
        <w:rPr>
          <w:rFonts w:ascii="Arial" w:hAnsi="Arial" w:cs="Arial"/>
          <w:color w:val="auto"/>
        </w:rPr>
        <w:t>u</w:t>
      </w:r>
      <w:r w:rsidR="00DC5C9D" w:rsidRPr="00477003">
        <w:rPr>
          <w:rFonts w:ascii="Arial" w:hAnsi="Arial" w:cs="Arial"/>
          <w:color w:val="auto"/>
        </w:rPr>
        <w:t xml:space="preserve"> </w:t>
      </w:r>
      <w:r w:rsidR="00F71C61" w:rsidRPr="00477003">
        <w:rPr>
          <w:rFonts w:ascii="Arial" w:hAnsi="Arial" w:cs="Arial"/>
          <w:i/>
          <w:color w:val="auto"/>
        </w:rPr>
        <w:t>railjet</w:t>
      </w:r>
      <w:r w:rsidR="00DC5C9D" w:rsidRPr="00477003">
        <w:rPr>
          <w:rFonts w:ascii="Arial" w:hAnsi="Arial" w:cs="Arial"/>
          <w:color w:val="auto"/>
        </w:rPr>
        <w:t xml:space="preserve"> Business</w:t>
      </w:r>
      <w:r w:rsidR="009904FD" w:rsidRPr="00477003">
        <w:rPr>
          <w:rFonts w:ascii="Arial" w:hAnsi="Arial" w:cs="Arial"/>
          <w:color w:val="auto"/>
        </w:rPr>
        <w:t xml:space="preserve"> v</w:t>
      </w:r>
      <w:r w:rsidR="001C38BB" w:rsidRPr="00477003">
        <w:rPr>
          <w:rFonts w:ascii="Arial" w:hAnsi="Arial" w:cs="Arial"/>
          <w:color w:val="auto"/>
        </w:rPr>
        <w:t> </w:t>
      </w:r>
      <w:r w:rsidR="009904FD" w:rsidRPr="00477003">
        <w:rPr>
          <w:rFonts w:ascii="Arial" w:hAnsi="Arial" w:cs="Arial"/>
          <w:color w:val="auto"/>
        </w:rPr>
        <w:t>k</w:t>
      </w:r>
      <w:r w:rsidR="001C38BB" w:rsidRPr="00477003">
        <w:rPr>
          <w:rFonts w:ascii="Arial" w:hAnsi="Arial" w:cs="Arial"/>
          <w:color w:val="auto"/>
        </w:rPr>
        <w:t>terékoliv obsazené</w:t>
      </w:r>
      <w:r w:rsidR="009904FD" w:rsidRPr="00477003">
        <w:rPr>
          <w:rFonts w:ascii="Arial" w:hAnsi="Arial" w:cs="Arial"/>
          <w:color w:val="auto"/>
        </w:rPr>
        <w:t xml:space="preserve"> stanici</w:t>
      </w:r>
      <w:r w:rsidRPr="00477003">
        <w:rPr>
          <w:rFonts w:ascii="Arial" w:hAnsi="Arial" w:cs="Arial"/>
          <w:color w:val="auto"/>
        </w:rPr>
        <w:t>:</w:t>
      </w:r>
    </w:p>
    <w:p w:rsidR="00BA0E5D" w:rsidRPr="00477003" w:rsidRDefault="00BA0E5D" w:rsidP="00B9580D">
      <w:pPr>
        <w:pStyle w:val="Zkladntext"/>
        <w:numPr>
          <w:ilvl w:val="0"/>
          <w:numId w:val="31"/>
        </w:numPr>
        <w:tabs>
          <w:tab w:val="clear" w:pos="720"/>
          <w:tab w:val="num" w:pos="360"/>
        </w:tabs>
        <w:ind w:left="357" w:hanging="357"/>
        <w:jc w:val="both"/>
        <w:rPr>
          <w:rFonts w:ascii="Arial" w:hAnsi="Arial" w:cs="Arial"/>
          <w:color w:val="auto"/>
        </w:rPr>
      </w:pPr>
      <w:r w:rsidRPr="00477003">
        <w:rPr>
          <w:rFonts w:ascii="Arial" w:hAnsi="Arial" w:cs="Arial"/>
          <w:color w:val="auto"/>
        </w:rPr>
        <w:t>při zpoždění vlaku vyšší kvality SC</w:t>
      </w:r>
      <w:r w:rsidR="00DC5C9D" w:rsidRPr="00477003">
        <w:rPr>
          <w:rFonts w:ascii="Arial" w:hAnsi="Arial" w:cs="Arial"/>
          <w:color w:val="auto"/>
        </w:rPr>
        <w:t xml:space="preserve"> / </w:t>
      </w:r>
      <w:r w:rsidR="00F71C61" w:rsidRPr="00477003">
        <w:rPr>
          <w:rFonts w:ascii="Arial" w:hAnsi="Arial" w:cs="Arial"/>
          <w:i/>
          <w:color w:val="auto"/>
        </w:rPr>
        <w:t>railjet</w:t>
      </w:r>
      <w:r w:rsidRPr="00477003">
        <w:rPr>
          <w:rFonts w:ascii="Arial" w:hAnsi="Arial" w:cs="Arial"/>
          <w:color w:val="auto"/>
        </w:rPr>
        <w:t xml:space="preserve"> o 60 a více minut nebo při použití náhradní dopravy místo vlaku vyšší kvality SC</w:t>
      </w:r>
      <w:r w:rsidR="00EB028D" w:rsidRPr="00477003">
        <w:rPr>
          <w:rFonts w:ascii="Arial" w:hAnsi="Arial" w:cs="Arial"/>
          <w:color w:val="auto"/>
        </w:rPr>
        <w:t xml:space="preserve"> / </w:t>
      </w:r>
      <w:r w:rsidR="00F71C61" w:rsidRPr="00477003">
        <w:rPr>
          <w:rFonts w:ascii="Arial" w:hAnsi="Arial" w:cs="Arial"/>
          <w:i/>
          <w:color w:val="auto"/>
        </w:rPr>
        <w:t>railjet</w:t>
      </w:r>
      <w:r w:rsidRPr="00477003">
        <w:rPr>
          <w:rFonts w:ascii="Arial" w:hAnsi="Arial" w:cs="Arial"/>
          <w:color w:val="auto"/>
        </w:rPr>
        <w:t>, byť jen v části trasy,</w:t>
      </w:r>
      <w:r w:rsidR="00805396" w:rsidRPr="00477003">
        <w:rPr>
          <w:rFonts w:ascii="Arial" w:hAnsi="Arial" w:cs="Arial"/>
          <w:color w:val="auto"/>
        </w:rPr>
        <w:t xml:space="preserve"> </w:t>
      </w:r>
    </w:p>
    <w:p w:rsidR="00BA0E5D" w:rsidRPr="00477003" w:rsidRDefault="00BA0E5D" w:rsidP="00B9580D">
      <w:pPr>
        <w:pStyle w:val="Zkladntext"/>
        <w:numPr>
          <w:ilvl w:val="0"/>
          <w:numId w:val="31"/>
        </w:numPr>
        <w:tabs>
          <w:tab w:val="clear" w:pos="720"/>
          <w:tab w:val="num" w:pos="360"/>
        </w:tabs>
        <w:ind w:left="357" w:hanging="357"/>
        <w:jc w:val="both"/>
        <w:rPr>
          <w:rFonts w:ascii="Arial" w:hAnsi="Arial" w:cs="Arial"/>
          <w:color w:val="auto"/>
        </w:rPr>
      </w:pPr>
      <w:r w:rsidRPr="00477003">
        <w:rPr>
          <w:rFonts w:ascii="Arial" w:hAnsi="Arial" w:cs="Arial"/>
          <w:color w:val="auto"/>
        </w:rPr>
        <w:t>pokud bude vlak SC</w:t>
      </w:r>
      <w:r w:rsidR="00DC5C9D" w:rsidRPr="00477003">
        <w:rPr>
          <w:rFonts w:ascii="Arial" w:hAnsi="Arial" w:cs="Arial"/>
          <w:color w:val="auto"/>
        </w:rPr>
        <w:t xml:space="preserve"> / </w:t>
      </w:r>
      <w:r w:rsidR="00F71C61" w:rsidRPr="00477003">
        <w:rPr>
          <w:rFonts w:ascii="Arial" w:hAnsi="Arial" w:cs="Arial"/>
          <w:i/>
          <w:color w:val="auto"/>
        </w:rPr>
        <w:t>railjet</w:t>
      </w:r>
      <w:r w:rsidRPr="00477003">
        <w:rPr>
          <w:rFonts w:ascii="Arial" w:hAnsi="Arial" w:cs="Arial"/>
          <w:color w:val="auto"/>
        </w:rPr>
        <w:t xml:space="preserve"> </w:t>
      </w:r>
      <w:r w:rsidR="001B19E8" w:rsidRPr="00477003">
        <w:rPr>
          <w:rFonts w:ascii="Arial" w:hAnsi="Arial" w:cs="Arial"/>
          <w:color w:val="auto"/>
        </w:rPr>
        <w:t xml:space="preserve">i jen v části trasy </w:t>
      </w:r>
      <w:r w:rsidRPr="00477003">
        <w:rPr>
          <w:rFonts w:ascii="Arial" w:hAnsi="Arial" w:cs="Arial"/>
          <w:color w:val="auto"/>
        </w:rPr>
        <w:t>náhradně veden jinou soupravou vozů</w:t>
      </w:r>
      <w:r w:rsidRPr="00477003">
        <w:rPr>
          <w:rStyle w:val="Znakapoznpodarou"/>
          <w:rFonts w:ascii="Arial" w:hAnsi="Arial" w:cs="Arial"/>
          <w:color w:val="auto"/>
        </w:rPr>
        <w:footnoteReference w:id="46"/>
      </w:r>
      <w:r w:rsidRPr="00477003">
        <w:rPr>
          <w:rFonts w:ascii="Arial" w:hAnsi="Arial" w:cs="Arial"/>
          <w:color w:val="auto"/>
        </w:rPr>
        <w:t>.</w:t>
      </w:r>
    </w:p>
    <w:p w:rsidR="00BA0E5D" w:rsidRPr="00477003" w:rsidRDefault="00031089" w:rsidP="00805396">
      <w:pPr>
        <w:pStyle w:val="Zkladntext"/>
        <w:spacing w:before="120"/>
        <w:jc w:val="both"/>
        <w:rPr>
          <w:rFonts w:ascii="Arial" w:hAnsi="Arial" w:cs="Arial"/>
          <w:bCs/>
          <w:color w:val="auto"/>
        </w:rPr>
      </w:pPr>
      <w:r w:rsidRPr="00477003">
        <w:rPr>
          <w:rFonts w:ascii="Arial" w:hAnsi="Arial" w:cs="Arial"/>
          <w:b/>
          <w:bCs/>
          <w:color w:val="auto"/>
        </w:rPr>
        <w:t>26</w:t>
      </w:r>
      <w:r w:rsidR="00D5096D" w:rsidRPr="00477003">
        <w:rPr>
          <w:rFonts w:ascii="Arial" w:hAnsi="Arial" w:cs="Arial"/>
          <w:b/>
          <w:bCs/>
          <w:color w:val="auto"/>
        </w:rPr>
        <w:t>6</w:t>
      </w:r>
      <w:r w:rsidR="00BA0E5D" w:rsidRPr="00477003">
        <w:rPr>
          <w:rFonts w:ascii="Arial" w:hAnsi="Arial" w:cs="Arial"/>
          <w:b/>
          <w:bCs/>
          <w:color w:val="auto"/>
        </w:rPr>
        <w:t>.</w:t>
      </w:r>
      <w:r w:rsidR="00161CC9" w:rsidRPr="00477003">
        <w:rPr>
          <w:rFonts w:ascii="Arial" w:hAnsi="Arial" w:cs="Arial"/>
          <w:bCs/>
          <w:color w:val="auto"/>
        </w:rPr>
        <w:t> </w:t>
      </w:r>
      <w:r w:rsidR="00BA0E5D" w:rsidRPr="00477003">
        <w:rPr>
          <w:rFonts w:ascii="Arial" w:hAnsi="Arial" w:cs="Arial"/>
          <w:bCs/>
          <w:color w:val="auto"/>
        </w:rPr>
        <w:t xml:space="preserve">Cestující má </w:t>
      </w:r>
      <w:r w:rsidR="00A53DEB" w:rsidRPr="00477003">
        <w:rPr>
          <w:rFonts w:ascii="Arial" w:hAnsi="Arial" w:cs="Arial"/>
          <w:bCs/>
          <w:color w:val="auto"/>
        </w:rPr>
        <w:t>nárok</w:t>
      </w:r>
      <w:r w:rsidR="00BA0E5D" w:rsidRPr="00477003">
        <w:rPr>
          <w:rFonts w:ascii="Arial" w:hAnsi="Arial" w:cs="Arial"/>
          <w:bCs/>
          <w:color w:val="auto"/>
        </w:rPr>
        <w:t xml:space="preserve"> na vrácení ceny za lůžkový nebo lehátkový příplatek</w:t>
      </w:r>
      <w:r w:rsidR="00E01A74" w:rsidRPr="00477003">
        <w:rPr>
          <w:rFonts w:ascii="Arial" w:hAnsi="Arial" w:cs="Arial"/>
          <w:bCs/>
          <w:color w:val="auto"/>
        </w:rPr>
        <w:t>,</w:t>
      </w:r>
      <w:r w:rsidR="00BA0E5D" w:rsidRPr="00477003">
        <w:rPr>
          <w:rFonts w:ascii="Arial" w:hAnsi="Arial" w:cs="Arial"/>
          <w:bCs/>
          <w:color w:val="auto"/>
        </w:rPr>
        <w:t xml:space="preserve"> pokud mu nebylo přiděleno ve vlaku uvedeném na dokladu žádné místo k ležení v čase 22:00 až </w:t>
      </w:r>
      <w:r w:rsidR="00AF745C" w:rsidRPr="00477003">
        <w:rPr>
          <w:rFonts w:ascii="Arial" w:hAnsi="Arial" w:cs="Arial"/>
          <w:bCs/>
          <w:color w:val="auto"/>
        </w:rPr>
        <w:t>8</w:t>
      </w:r>
      <w:r w:rsidR="00BA0E5D" w:rsidRPr="00477003">
        <w:rPr>
          <w:rFonts w:ascii="Arial" w:hAnsi="Arial" w:cs="Arial"/>
          <w:bCs/>
          <w:color w:val="auto"/>
        </w:rPr>
        <w:t xml:space="preserve">:00 </w:t>
      </w:r>
      <w:r w:rsidR="009A665F" w:rsidRPr="00477003">
        <w:rPr>
          <w:rFonts w:ascii="Arial" w:hAnsi="Arial" w:cs="Arial"/>
          <w:bCs/>
          <w:color w:val="auto"/>
        </w:rPr>
        <w:t>hodin, a to i jen v části trasy</w:t>
      </w:r>
      <w:r w:rsidR="00E01A74" w:rsidRPr="00477003">
        <w:rPr>
          <w:rFonts w:ascii="Arial" w:hAnsi="Arial" w:cs="Arial"/>
          <w:bCs/>
          <w:color w:val="auto"/>
        </w:rPr>
        <w:t>,</w:t>
      </w:r>
      <w:r w:rsidR="00BA0E5D" w:rsidRPr="00477003">
        <w:rPr>
          <w:rFonts w:ascii="Arial" w:hAnsi="Arial" w:cs="Arial"/>
          <w:bCs/>
          <w:color w:val="auto"/>
        </w:rPr>
        <w:t xml:space="preserve"> nebo pokud ztratil přípoj na vlak, pro který měl zakoupenou rezervaci.</w:t>
      </w:r>
    </w:p>
    <w:p w:rsidR="00BA0E5D" w:rsidRPr="00477003" w:rsidRDefault="00031089" w:rsidP="0033055C">
      <w:pPr>
        <w:pStyle w:val="Zkladntext"/>
        <w:spacing w:before="120"/>
        <w:ind w:left="426"/>
        <w:jc w:val="both"/>
        <w:rPr>
          <w:rFonts w:ascii="Arial" w:hAnsi="Arial" w:cs="Arial"/>
          <w:color w:val="auto"/>
        </w:rPr>
      </w:pPr>
      <w:r w:rsidRPr="00477003">
        <w:rPr>
          <w:rFonts w:ascii="Arial" w:hAnsi="Arial" w:cs="Arial"/>
          <w:b/>
          <w:bCs/>
          <w:color w:val="auto"/>
        </w:rPr>
        <w:t>26</w:t>
      </w:r>
      <w:r w:rsidR="00D5096D" w:rsidRPr="00477003">
        <w:rPr>
          <w:rFonts w:ascii="Arial" w:hAnsi="Arial" w:cs="Arial"/>
          <w:b/>
          <w:bCs/>
          <w:color w:val="auto"/>
        </w:rPr>
        <w:t>6</w:t>
      </w:r>
      <w:r w:rsidR="00BA0E5D" w:rsidRPr="00477003">
        <w:rPr>
          <w:rFonts w:ascii="Arial" w:hAnsi="Arial" w:cs="Arial"/>
          <w:b/>
          <w:bCs/>
          <w:color w:val="auto"/>
        </w:rPr>
        <w:t>.</w:t>
      </w:r>
      <w:r w:rsidR="00161CC9" w:rsidRPr="00477003">
        <w:rPr>
          <w:rFonts w:ascii="Arial" w:hAnsi="Arial" w:cs="Arial"/>
          <w:b/>
          <w:bCs/>
          <w:color w:val="auto"/>
        </w:rPr>
        <w:t> </w:t>
      </w:r>
      <w:r w:rsidR="00BA0E5D" w:rsidRPr="00477003">
        <w:rPr>
          <w:rFonts w:ascii="Arial" w:hAnsi="Arial" w:cs="Arial"/>
          <w:b/>
          <w:bCs/>
          <w:color w:val="auto"/>
        </w:rPr>
        <w:t>1.</w:t>
      </w:r>
      <w:r w:rsidR="00161CC9" w:rsidRPr="00477003">
        <w:rPr>
          <w:rFonts w:ascii="Arial" w:hAnsi="Arial" w:cs="Arial"/>
          <w:bCs/>
          <w:color w:val="auto"/>
        </w:rPr>
        <w:t> </w:t>
      </w:r>
      <w:r w:rsidR="00BA0E5D" w:rsidRPr="00477003">
        <w:rPr>
          <w:rFonts w:ascii="Arial" w:hAnsi="Arial" w:cs="Arial"/>
          <w:bCs/>
          <w:color w:val="auto"/>
        </w:rPr>
        <w:t xml:space="preserve">Cestující má </w:t>
      </w:r>
      <w:r w:rsidR="00A53DEB" w:rsidRPr="00477003">
        <w:rPr>
          <w:rFonts w:ascii="Arial" w:hAnsi="Arial" w:cs="Arial"/>
          <w:bCs/>
          <w:color w:val="auto"/>
        </w:rPr>
        <w:t>nárok</w:t>
      </w:r>
      <w:r w:rsidR="00BA0E5D" w:rsidRPr="00477003">
        <w:rPr>
          <w:rFonts w:ascii="Arial" w:hAnsi="Arial" w:cs="Arial"/>
          <w:bCs/>
          <w:color w:val="auto"/>
        </w:rPr>
        <w:t xml:space="preserve"> </w:t>
      </w:r>
      <w:r w:rsidR="00BA0E5D" w:rsidRPr="00477003">
        <w:rPr>
          <w:rFonts w:ascii="Arial" w:hAnsi="Arial" w:cs="Arial"/>
          <w:color w:val="auto"/>
        </w:rPr>
        <w:t>na vrácení rozdílu me</w:t>
      </w:r>
      <w:r w:rsidR="000F14C9" w:rsidRPr="00477003">
        <w:rPr>
          <w:rFonts w:ascii="Arial" w:hAnsi="Arial" w:cs="Arial"/>
          <w:color w:val="auto"/>
        </w:rPr>
        <w:t xml:space="preserve">zi cenou zaplaceného lůžkového nebo </w:t>
      </w:r>
      <w:r w:rsidR="00BA0E5D" w:rsidRPr="00477003">
        <w:rPr>
          <w:rFonts w:ascii="Arial" w:hAnsi="Arial" w:cs="Arial"/>
          <w:color w:val="auto"/>
        </w:rPr>
        <w:t>lehátkového příplatku a cenou skutečně poskytnuté služby, pokud mu bylo přiděleno místo nižší kategorie v lůžkovém nebo lehátkovém voze.</w:t>
      </w:r>
    </w:p>
    <w:p w:rsidR="00BA0E5D" w:rsidRPr="00477003" w:rsidRDefault="00031089" w:rsidP="0033055C">
      <w:pPr>
        <w:pStyle w:val="Zkladntext"/>
        <w:spacing w:before="120" w:after="120"/>
        <w:ind w:left="426"/>
        <w:jc w:val="both"/>
        <w:rPr>
          <w:rFonts w:ascii="Arial" w:hAnsi="Arial" w:cs="Arial"/>
          <w:bCs/>
          <w:color w:val="auto"/>
        </w:rPr>
      </w:pPr>
      <w:r w:rsidRPr="00477003">
        <w:rPr>
          <w:rFonts w:ascii="Arial" w:hAnsi="Arial" w:cs="Arial"/>
          <w:b/>
          <w:bCs/>
          <w:color w:val="auto"/>
        </w:rPr>
        <w:t>26</w:t>
      </w:r>
      <w:r w:rsidR="00D5096D" w:rsidRPr="00477003">
        <w:rPr>
          <w:rFonts w:ascii="Arial" w:hAnsi="Arial" w:cs="Arial"/>
          <w:b/>
          <w:bCs/>
          <w:color w:val="auto"/>
        </w:rPr>
        <w:t>6</w:t>
      </w:r>
      <w:r w:rsidR="00BA0E5D" w:rsidRPr="00477003">
        <w:rPr>
          <w:rFonts w:ascii="Arial" w:hAnsi="Arial" w:cs="Arial"/>
          <w:b/>
          <w:bCs/>
          <w:color w:val="auto"/>
        </w:rPr>
        <w:t>.</w:t>
      </w:r>
      <w:r w:rsidR="00161CC9" w:rsidRPr="00477003">
        <w:rPr>
          <w:rFonts w:ascii="Arial" w:hAnsi="Arial" w:cs="Arial"/>
          <w:bCs/>
          <w:color w:val="auto"/>
        </w:rPr>
        <w:t> </w:t>
      </w:r>
      <w:r w:rsidR="00BA0E5D" w:rsidRPr="00477003">
        <w:rPr>
          <w:rFonts w:ascii="Arial" w:hAnsi="Arial" w:cs="Arial"/>
          <w:b/>
          <w:bCs/>
          <w:color w:val="auto"/>
        </w:rPr>
        <w:t>2.</w:t>
      </w:r>
      <w:r w:rsidR="00161CC9" w:rsidRPr="00477003">
        <w:rPr>
          <w:rFonts w:ascii="Arial" w:hAnsi="Arial" w:cs="Arial"/>
          <w:bCs/>
          <w:color w:val="auto"/>
        </w:rPr>
        <w:t> </w:t>
      </w:r>
      <w:r w:rsidR="00BA0E5D" w:rsidRPr="00477003">
        <w:rPr>
          <w:rFonts w:ascii="Arial" w:hAnsi="Arial" w:cs="Arial"/>
          <w:bCs/>
          <w:color w:val="auto"/>
        </w:rPr>
        <w:t xml:space="preserve">Cestující má navíc </w:t>
      </w:r>
      <w:r w:rsidR="00A53DEB" w:rsidRPr="00477003">
        <w:rPr>
          <w:rFonts w:ascii="Arial" w:hAnsi="Arial" w:cs="Arial"/>
          <w:bCs/>
          <w:color w:val="auto"/>
        </w:rPr>
        <w:t>nárok</w:t>
      </w:r>
      <w:r w:rsidR="00BA0E5D" w:rsidRPr="00477003">
        <w:rPr>
          <w:rFonts w:ascii="Arial" w:hAnsi="Arial" w:cs="Arial"/>
          <w:bCs/>
          <w:color w:val="auto"/>
        </w:rPr>
        <w:t xml:space="preserve"> na vyplacení částky ve výši pětinásobku ceny místenky</w:t>
      </w:r>
      <w:r w:rsidR="00AF745C" w:rsidRPr="00477003">
        <w:rPr>
          <w:rFonts w:ascii="Arial" w:hAnsi="Arial" w:cs="Arial"/>
          <w:bCs/>
          <w:color w:val="auto"/>
        </w:rPr>
        <w:t xml:space="preserve"> ve výši 35 Kč</w:t>
      </w:r>
      <w:r w:rsidR="00BA0E5D" w:rsidRPr="00477003">
        <w:rPr>
          <w:rFonts w:ascii="Arial" w:hAnsi="Arial" w:cs="Arial"/>
          <w:bCs/>
          <w:color w:val="auto"/>
        </w:rPr>
        <w:t xml:space="preserve">, pokud </w:t>
      </w:r>
      <w:r w:rsidR="00BA0E5D" w:rsidRPr="00477003">
        <w:rPr>
          <w:rFonts w:ascii="Arial" w:hAnsi="Arial" w:cs="Arial"/>
          <w:color w:val="auto"/>
        </w:rPr>
        <w:t xml:space="preserve">mu nebylo přiděleno v celé trase jízdy žádné </w:t>
      </w:r>
      <w:r w:rsidR="005B4477" w:rsidRPr="00477003">
        <w:rPr>
          <w:rFonts w:ascii="Arial" w:hAnsi="Arial" w:cs="Arial"/>
          <w:color w:val="auto"/>
        </w:rPr>
        <w:t>lůžko nebo lehátko</w:t>
      </w:r>
      <w:r w:rsidR="00BA0E5D" w:rsidRPr="00477003">
        <w:rPr>
          <w:rFonts w:ascii="Arial" w:hAnsi="Arial" w:cs="Arial"/>
          <w:color w:val="auto"/>
        </w:rPr>
        <w:t xml:space="preserve"> ve vlaku uvedeném na dokladu (celou cestu stál); tuto skutečnost je cestující povinen doložit potvrzením od pověřeného zaměstnance ČD nebo zaměstnance servisní organizace v daném vlaku.</w:t>
      </w:r>
    </w:p>
    <w:p w:rsidR="00BA0E5D" w:rsidRPr="00477003" w:rsidRDefault="00D1434B" w:rsidP="005A6342">
      <w:pPr>
        <w:pStyle w:val="Zkladntext"/>
        <w:spacing w:after="120"/>
        <w:jc w:val="both"/>
        <w:rPr>
          <w:rFonts w:ascii="Arial" w:hAnsi="Arial" w:cs="Arial"/>
          <w:color w:val="auto"/>
        </w:rPr>
      </w:pPr>
      <w:r w:rsidRPr="00477003">
        <w:rPr>
          <w:rFonts w:ascii="Arial" w:hAnsi="Arial" w:cs="Arial"/>
          <w:b/>
          <w:bCs/>
          <w:color w:val="auto"/>
        </w:rPr>
        <w:t>26</w:t>
      </w:r>
      <w:r w:rsidR="00D5096D" w:rsidRPr="00477003">
        <w:rPr>
          <w:rFonts w:ascii="Arial" w:hAnsi="Arial" w:cs="Arial"/>
          <w:b/>
          <w:bCs/>
          <w:color w:val="auto"/>
        </w:rPr>
        <w:t>7</w:t>
      </w:r>
      <w:r w:rsidR="00BA0E5D" w:rsidRPr="00477003">
        <w:rPr>
          <w:rFonts w:ascii="Arial" w:hAnsi="Arial" w:cs="Arial"/>
          <w:b/>
          <w:bCs/>
          <w:color w:val="auto"/>
        </w:rPr>
        <w:t>.</w:t>
      </w:r>
      <w:r w:rsidR="00161CC9" w:rsidRPr="00477003">
        <w:rPr>
          <w:rFonts w:ascii="Arial" w:hAnsi="Arial" w:cs="Arial"/>
          <w:color w:val="auto"/>
        </w:rPr>
        <w:t> </w:t>
      </w:r>
      <w:r w:rsidR="00BA0E5D" w:rsidRPr="00477003">
        <w:rPr>
          <w:rFonts w:ascii="Arial" w:hAnsi="Arial" w:cs="Arial"/>
          <w:color w:val="auto"/>
        </w:rPr>
        <w:t xml:space="preserve">Držitel </w:t>
      </w:r>
      <w:r w:rsidR="00CF120F" w:rsidRPr="00477003">
        <w:rPr>
          <w:rFonts w:ascii="Arial" w:hAnsi="Arial" w:cs="Arial"/>
          <w:color w:val="auto"/>
        </w:rPr>
        <w:t>zákaznické aplikace ČD nahrané v čipu karty</w:t>
      </w:r>
      <w:r w:rsidR="00BA0E5D" w:rsidRPr="00477003">
        <w:rPr>
          <w:rFonts w:ascii="Arial" w:hAnsi="Arial" w:cs="Arial"/>
          <w:color w:val="auto"/>
        </w:rPr>
        <w:t xml:space="preserve"> má nárok na návratek ceny zaplacené aplikace v případě, pokud dojde v průběhu její platnosti ke změnám nebo úpravě </w:t>
      </w:r>
      <w:r w:rsidR="00CF120F" w:rsidRPr="00477003">
        <w:rPr>
          <w:rFonts w:ascii="Arial" w:hAnsi="Arial" w:cs="Arial"/>
          <w:color w:val="auto"/>
        </w:rPr>
        <w:t xml:space="preserve">jejich </w:t>
      </w:r>
      <w:r w:rsidR="00BA0E5D" w:rsidRPr="00477003">
        <w:rPr>
          <w:rFonts w:ascii="Arial" w:hAnsi="Arial" w:cs="Arial"/>
          <w:color w:val="auto"/>
        </w:rPr>
        <w:t>podmínek.</w:t>
      </w:r>
    </w:p>
    <w:p w:rsidR="00BA0E5D" w:rsidRPr="00477003" w:rsidRDefault="00CC32BB" w:rsidP="008218D2">
      <w:pPr>
        <w:pStyle w:val="Zkladntext"/>
        <w:spacing w:after="120"/>
        <w:ind w:left="426"/>
        <w:jc w:val="both"/>
        <w:rPr>
          <w:rFonts w:ascii="Arial" w:hAnsi="Arial" w:cs="Arial"/>
          <w:color w:val="auto"/>
        </w:rPr>
      </w:pPr>
      <w:r w:rsidRPr="00477003">
        <w:rPr>
          <w:rFonts w:ascii="Arial" w:hAnsi="Arial" w:cs="Arial"/>
          <w:b/>
          <w:color w:val="auto"/>
        </w:rPr>
        <w:t>26</w:t>
      </w:r>
      <w:r w:rsidR="00D5096D" w:rsidRPr="00477003">
        <w:rPr>
          <w:rFonts w:ascii="Arial" w:hAnsi="Arial" w:cs="Arial"/>
          <w:b/>
          <w:color w:val="auto"/>
        </w:rPr>
        <w:t>7</w:t>
      </w:r>
      <w:r w:rsidR="00BA0E5D" w:rsidRPr="00477003">
        <w:rPr>
          <w:rFonts w:ascii="Arial" w:hAnsi="Arial" w:cs="Arial"/>
          <w:b/>
          <w:color w:val="auto"/>
        </w:rPr>
        <w:t>.</w:t>
      </w:r>
      <w:r w:rsidR="00161CC9" w:rsidRPr="00477003">
        <w:rPr>
          <w:rFonts w:ascii="Arial" w:hAnsi="Arial" w:cs="Arial"/>
          <w:b/>
          <w:color w:val="auto"/>
        </w:rPr>
        <w:t> </w:t>
      </w:r>
      <w:r w:rsidR="00BA0E5D" w:rsidRPr="00477003">
        <w:rPr>
          <w:rFonts w:ascii="Arial" w:hAnsi="Arial" w:cs="Arial"/>
          <w:b/>
          <w:color w:val="auto"/>
        </w:rPr>
        <w:t>1.</w:t>
      </w:r>
      <w:r w:rsidR="00161CC9" w:rsidRPr="00477003">
        <w:rPr>
          <w:rFonts w:ascii="Arial" w:hAnsi="Arial" w:cs="Arial"/>
          <w:b/>
          <w:color w:val="auto"/>
        </w:rPr>
        <w:t> </w:t>
      </w:r>
      <w:r w:rsidR="00BA0E5D" w:rsidRPr="00477003">
        <w:rPr>
          <w:rFonts w:ascii="Arial" w:hAnsi="Arial" w:cs="Arial"/>
          <w:color w:val="auto"/>
        </w:rPr>
        <w:t xml:space="preserve">Návratek tvoří poměrná část ceny na jeden den za období ode dne následujícího po dni, ve kterém cestující uplatnil právo z přepravní smlouvy, do posledního dne platnosti zaplacené </w:t>
      </w:r>
      <w:r w:rsidR="00CF120F" w:rsidRPr="00477003">
        <w:rPr>
          <w:rFonts w:ascii="Arial" w:hAnsi="Arial" w:cs="Arial"/>
          <w:color w:val="auto"/>
        </w:rPr>
        <w:t xml:space="preserve">zákaznické </w:t>
      </w:r>
      <w:r w:rsidR="00BA0E5D" w:rsidRPr="00477003">
        <w:rPr>
          <w:rFonts w:ascii="Arial" w:hAnsi="Arial" w:cs="Arial"/>
          <w:color w:val="auto"/>
        </w:rPr>
        <w:t>aplikace.</w:t>
      </w:r>
    </w:p>
    <w:p w:rsidR="00BA0E5D" w:rsidRPr="00477003" w:rsidRDefault="00D1434B" w:rsidP="008218D2">
      <w:pPr>
        <w:pStyle w:val="Zkladntext"/>
        <w:spacing w:after="120"/>
        <w:ind w:left="426"/>
        <w:jc w:val="both"/>
        <w:rPr>
          <w:rFonts w:ascii="Arial" w:hAnsi="Arial" w:cs="Arial"/>
          <w:bCs/>
          <w:color w:val="auto"/>
        </w:rPr>
      </w:pPr>
      <w:r w:rsidRPr="00477003">
        <w:rPr>
          <w:rFonts w:ascii="Arial" w:hAnsi="Arial" w:cs="Arial"/>
          <w:b/>
          <w:color w:val="auto"/>
        </w:rPr>
        <w:t>26</w:t>
      </w:r>
      <w:r w:rsidR="00D5096D" w:rsidRPr="00477003">
        <w:rPr>
          <w:rFonts w:ascii="Arial" w:hAnsi="Arial" w:cs="Arial"/>
          <w:b/>
          <w:color w:val="auto"/>
        </w:rPr>
        <w:t>7</w:t>
      </w:r>
      <w:r w:rsidR="00BA0E5D" w:rsidRPr="00477003">
        <w:rPr>
          <w:rFonts w:ascii="Arial" w:hAnsi="Arial" w:cs="Arial"/>
          <w:b/>
          <w:color w:val="auto"/>
        </w:rPr>
        <w:t>.</w:t>
      </w:r>
      <w:r w:rsidR="00161CC9" w:rsidRPr="00477003">
        <w:rPr>
          <w:rFonts w:ascii="Arial" w:hAnsi="Arial" w:cs="Arial"/>
          <w:b/>
          <w:color w:val="auto"/>
        </w:rPr>
        <w:t> </w:t>
      </w:r>
      <w:r w:rsidR="00BA0E5D" w:rsidRPr="00477003">
        <w:rPr>
          <w:rFonts w:ascii="Arial" w:hAnsi="Arial" w:cs="Arial"/>
          <w:b/>
          <w:color w:val="auto"/>
        </w:rPr>
        <w:t>2.</w:t>
      </w:r>
      <w:r w:rsidR="00161CC9" w:rsidRPr="00477003">
        <w:rPr>
          <w:rFonts w:ascii="Arial" w:hAnsi="Arial" w:cs="Arial"/>
          <w:color w:val="auto"/>
        </w:rPr>
        <w:t> </w:t>
      </w:r>
      <w:r w:rsidR="00BA0E5D" w:rsidRPr="00477003">
        <w:rPr>
          <w:rFonts w:ascii="Arial" w:hAnsi="Arial" w:cs="Arial"/>
          <w:bCs/>
          <w:color w:val="auto"/>
        </w:rPr>
        <w:t>Nárok na návratek nevzniká v případě změn cen vyhlášených v tarifu TR 10 nebo ve vyhlášce zveřejněné v</w:t>
      </w:r>
      <w:r w:rsidR="00BD3F56" w:rsidRPr="00477003">
        <w:rPr>
          <w:rFonts w:ascii="Arial" w:hAnsi="Arial" w:cs="Arial"/>
          <w:bCs/>
          <w:color w:val="auto"/>
        </w:rPr>
        <w:t> </w:t>
      </w:r>
      <w:r w:rsidR="00BA0E5D" w:rsidRPr="00477003">
        <w:rPr>
          <w:rFonts w:ascii="Arial" w:hAnsi="Arial" w:cs="Arial"/>
          <w:bCs/>
          <w:color w:val="auto"/>
        </w:rPr>
        <w:t>PTV</w:t>
      </w:r>
      <w:r w:rsidR="00BD3F56" w:rsidRPr="00477003">
        <w:rPr>
          <w:rFonts w:ascii="Arial" w:hAnsi="Arial" w:cs="Arial"/>
          <w:bCs/>
          <w:color w:val="auto"/>
        </w:rPr>
        <w:t xml:space="preserve"> ani v případě změny v rozsahu provozování drážní dopravy ČD</w:t>
      </w:r>
      <w:r w:rsidR="00BA0E5D" w:rsidRPr="00477003">
        <w:rPr>
          <w:rFonts w:ascii="Arial" w:hAnsi="Arial" w:cs="Arial"/>
          <w:bCs/>
          <w:color w:val="auto"/>
        </w:rPr>
        <w:t>.</w:t>
      </w:r>
    </w:p>
    <w:p w:rsidR="00A91252" w:rsidRPr="00477003" w:rsidRDefault="002203C1" w:rsidP="00A91252">
      <w:pPr>
        <w:pStyle w:val="Zkladntext"/>
        <w:spacing w:after="120"/>
        <w:jc w:val="both"/>
        <w:rPr>
          <w:rFonts w:ascii="Arial" w:hAnsi="Arial" w:cs="Arial"/>
          <w:color w:val="auto"/>
        </w:rPr>
      </w:pPr>
      <w:r w:rsidRPr="00477003">
        <w:rPr>
          <w:rFonts w:ascii="Arial" w:hAnsi="Arial" w:cs="Arial"/>
          <w:b/>
          <w:bCs/>
          <w:noProof/>
          <w:color w:val="auto"/>
        </w:rPr>
        <mc:AlternateContent>
          <mc:Choice Requires="wps">
            <w:drawing>
              <wp:anchor distT="0" distB="0" distL="114300" distR="114300" simplePos="0" relativeHeight="251699200" behindDoc="0" locked="0" layoutInCell="1" allowOverlap="1" wp14:anchorId="3FE43430" wp14:editId="30B2FC8A">
                <wp:simplePos x="0" y="0"/>
                <wp:positionH relativeFrom="column">
                  <wp:posOffset>6202119</wp:posOffset>
                </wp:positionH>
                <wp:positionV relativeFrom="paragraph">
                  <wp:posOffset>-80675</wp:posOffset>
                </wp:positionV>
                <wp:extent cx="19050" cy="8559210"/>
                <wp:effectExtent l="0" t="0" r="19050" b="13335"/>
                <wp:wrapNone/>
                <wp:docPr id="219" name="Přímá spojnice 219"/>
                <wp:cNvGraphicFramePr/>
                <a:graphic xmlns:a="http://schemas.openxmlformats.org/drawingml/2006/main">
                  <a:graphicData uri="http://schemas.microsoft.com/office/word/2010/wordprocessingShape">
                    <wps:wsp>
                      <wps:cNvCnPr/>
                      <wps:spPr>
                        <a:xfrm flipH="1">
                          <a:off x="0" y="0"/>
                          <a:ext cx="19050" cy="85592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7FA5BF" id="Přímá spojnice 219" o:spid="_x0000_s1026" style="position:absolute;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8.35pt,-6.35pt" to="489.85pt,66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erKzwEAAMgDAAAOAAAAZHJzL2Uyb0RvYy54bWysU82O0zAQviPxDpbvNEmlom3UdA+7Ag4I&#10;KmAfwOuMW4P/ZJsmfRSOPABPseK9GE/agAAhhLhYsWe+b+b7ZrK5Hq1hR4hJe9fxZlFzBk76Xrt9&#10;x+/ePXtyxVnKwvXCeAcdP0Hi19vHjzZDaGHpD970EBmSuNQOoeOHnENbVUkewIq08AEcBpWPVmS8&#10;xn3VRzEguzXVsq6fVoOPfYheQkr4ejsF+Zb4lQKZXyuVIDPTcewt0xnpvC9ntd2Idh9FOGh5bkP8&#10;QxdWaIdFZ6pbkQX7GPUvVFbL6JNXeSG9rbxSWgJpQDVN/ZOatwcRgLSgOSnMNqX/RytfHXeR6b7j&#10;y2bNmRMWh7T7+unhi334zFLw7x12yEoQrRpCahFx43bxfEthF4vuUUXLlNHhBW4BOYHa2EhGn2aj&#10;YcxM4mOzrlc4DYmRq9VqvWxoENVEU+hCTPk5eMvKR8eNdsUH0Yrjy5SxNKZeUvBS2poaoa98MlCS&#10;jXsDCrWVgoSmrYIbE9lR4D70H5oiCrkos0CUNmYG1X8GnXMLDGjT/hY4Z1NF7/IMtNr5+Luqeby0&#10;qqb8i+pJa5F97/sTjYXswHUhZefVLvv4453g33/A7TcAAAD//wMAUEsDBBQABgAIAAAAIQDxiF0P&#10;4QAAAAwBAAAPAAAAZHJzL2Rvd25yZXYueG1sTI9BTsMwEEX3SNzBGiQ2Ves0VZMmxKlQJTawoBQO&#10;4MQmibDHIXZT9/YMK9j90Tz9eVPtozVs1pMfHApYrxJgGlunBuwEfLw/LXfAfJCopHGoBVy1h319&#10;e1PJUrkLvun5FDpGJehLKaAPYSw5922vrfQrN2qk3aebrAw0Th1Xk7xQuTU8TZKMWzkgXejlqA+9&#10;br9OZyvg+fW4uKYxW3zn2+YQ552JL94IcX8XHx+ABR3DHwy/+qQONTk17ozKMyOgyLOcUAHLdUqB&#10;iCIvKDSEbjbbFHhd8f9P1D8AAAD//wMAUEsBAi0AFAAGAAgAAAAhALaDOJL+AAAA4QEAABMAAAAA&#10;AAAAAAAAAAAAAAAAAFtDb250ZW50X1R5cGVzXS54bWxQSwECLQAUAAYACAAAACEAOP0h/9YAAACU&#10;AQAACwAAAAAAAAAAAAAAAAAvAQAAX3JlbHMvLnJlbHNQSwECLQAUAAYACAAAACEAQoXqys8BAADI&#10;AwAADgAAAAAAAAAAAAAAAAAuAgAAZHJzL2Uyb0RvYy54bWxQSwECLQAUAAYACAAAACEA8YhdD+EA&#10;AAAMAQAADwAAAAAAAAAAAAAAAAApBAAAZHJzL2Rvd25yZXYueG1sUEsFBgAAAAAEAAQA8wAAADcF&#10;AAAAAA==&#10;" strokecolor="black [3040]"/>
            </w:pict>
          </mc:Fallback>
        </mc:AlternateContent>
      </w:r>
      <w:r w:rsidR="00A91252" w:rsidRPr="00477003">
        <w:rPr>
          <w:rFonts w:ascii="Arial" w:hAnsi="Arial" w:cs="Arial"/>
          <w:b/>
          <w:color w:val="auto"/>
        </w:rPr>
        <w:t>26</w:t>
      </w:r>
      <w:r w:rsidR="00D5096D" w:rsidRPr="00477003">
        <w:rPr>
          <w:rFonts w:ascii="Arial" w:hAnsi="Arial" w:cs="Arial"/>
          <w:b/>
          <w:color w:val="auto"/>
        </w:rPr>
        <w:t>8</w:t>
      </w:r>
      <w:r w:rsidR="00A91252" w:rsidRPr="00477003">
        <w:rPr>
          <w:rFonts w:ascii="Arial" w:hAnsi="Arial" w:cs="Arial"/>
          <w:b/>
          <w:color w:val="auto"/>
        </w:rPr>
        <w:t xml:space="preserve">. </w:t>
      </w:r>
      <w:r w:rsidR="00A91252" w:rsidRPr="00477003">
        <w:rPr>
          <w:rFonts w:ascii="Arial" w:hAnsi="Arial" w:cs="Arial"/>
          <w:color w:val="auto"/>
        </w:rPr>
        <w:t>Cestující má právo na návratek ceny nevyužitého dokladu pro přepravu zavazadla v plné výši, pokud nemohl nastoupit jízdu z důvodu vyčerpané kapacity vlaku pro přepravu spoluzavazadel nebo pokud nebyl výjimečně řazen vůz umožňující takovou přepravu, a to na základě potvrzení pověřeným zaměstnancem ČD.</w:t>
      </w:r>
    </w:p>
    <w:p w:rsidR="00EA12D7" w:rsidRPr="00477003" w:rsidRDefault="00EA12D7" w:rsidP="008218D2">
      <w:pPr>
        <w:pStyle w:val="Zkladntext"/>
        <w:spacing w:after="120"/>
        <w:ind w:left="426"/>
        <w:jc w:val="both"/>
        <w:rPr>
          <w:rFonts w:ascii="Arial" w:hAnsi="Arial" w:cs="Arial"/>
          <w:color w:val="auto"/>
        </w:rPr>
      </w:pPr>
      <w:r w:rsidRPr="00477003">
        <w:rPr>
          <w:rFonts w:ascii="Arial" w:hAnsi="Arial" w:cs="Arial"/>
          <w:b/>
          <w:color w:val="auto"/>
        </w:rPr>
        <w:t>26</w:t>
      </w:r>
      <w:r w:rsidR="00D5096D" w:rsidRPr="00477003">
        <w:rPr>
          <w:rFonts w:ascii="Arial" w:hAnsi="Arial" w:cs="Arial"/>
          <w:b/>
          <w:color w:val="auto"/>
        </w:rPr>
        <w:t>8</w:t>
      </w:r>
      <w:r w:rsidRPr="00477003">
        <w:rPr>
          <w:rFonts w:ascii="Arial" w:hAnsi="Arial" w:cs="Arial"/>
          <w:b/>
          <w:color w:val="auto"/>
        </w:rPr>
        <w:t>. 1.</w:t>
      </w:r>
      <w:r w:rsidRPr="00477003">
        <w:rPr>
          <w:rFonts w:ascii="Arial" w:hAnsi="Arial" w:cs="Arial"/>
          <w:color w:val="auto"/>
        </w:rPr>
        <w:t xml:space="preserve"> Cestující má právo na úplný návratek ceny dokladu za přepravu zavazadla a ceny nevyužitých dokladů na jednorázové úschovné během přepravy, pokud nemohl nastoupit jízdu z důvodu vyčerpané kapacity vozu se službou úschovy během přepravy nebo </w:t>
      </w:r>
      <w:r w:rsidR="009245E2" w:rsidRPr="00477003">
        <w:rPr>
          <w:rFonts w:ascii="Arial" w:hAnsi="Arial" w:cs="Arial"/>
          <w:color w:val="auto"/>
        </w:rPr>
        <w:t>pokud nebyl výjimečně řazen vůz</w:t>
      </w:r>
      <w:r w:rsidRPr="00477003">
        <w:rPr>
          <w:rFonts w:ascii="Arial" w:hAnsi="Arial" w:cs="Arial"/>
          <w:color w:val="auto"/>
        </w:rPr>
        <w:t xml:space="preserve"> umožňující takovou přepravu, a to na základě </w:t>
      </w:r>
      <w:r w:rsidR="00354033" w:rsidRPr="00477003">
        <w:rPr>
          <w:rFonts w:ascii="Arial" w:hAnsi="Arial" w:cs="Arial"/>
          <w:color w:val="auto"/>
        </w:rPr>
        <w:t xml:space="preserve">doložení </w:t>
      </w:r>
      <w:r w:rsidRPr="00477003">
        <w:rPr>
          <w:rFonts w:ascii="Arial" w:hAnsi="Arial" w:cs="Arial"/>
          <w:color w:val="auto"/>
        </w:rPr>
        <w:t xml:space="preserve">potvrzení pověřeným zaměstnancem ČD. </w:t>
      </w:r>
    </w:p>
    <w:p w:rsidR="00A91252" w:rsidRPr="00477003" w:rsidRDefault="00A91252" w:rsidP="008218D2">
      <w:pPr>
        <w:pStyle w:val="Zkladntext"/>
        <w:spacing w:after="120"/>
        <w:ind w:left="426"/>
        <w:jc w:val="both"/>
        <w:rPr>
          <w:rFonts w:ascii="Arial" w:hAnsi="Arial" w:cs="Arial"/>
          <w:b/>
          <w:color w:val="auto"/>
        </w:rPr>
      </w:pPr>
      <w:r w:rsidRPr="00477003">
        <w:rPr>
          <w:rFonts w:ascii="Arial" w:hAnsi="Arial" w:cs="Arial"/>
          <w:b/>
          <w:color w:val="auto"/>
        </w:rPr>
        <w:t>26</w:t>
      </w:r>
      <w:r w:rsidR="00D5096D" w:rsidRPr="00477003">
        <w:rPr>
          <w:rFonts w:ascii="Arial" w:hAnsi="Arial" w:cs="Arial"/>
          <w:b/>
          <w:color w:val="auto"/>
        </w:rPr>
        <w:t>8</w:t>
      </w:r>
      <w:r w:rsidRPr="00477003">
        <w:rPr>
          <w:rFonts w:ascii="Arial" w:hAnsi="Arial" w:cs="Arial"/>
          <w:b/>
          <w:color w:val="auto"/>
        </w:rPr>
        <w:t xml:space="preserve">. </w:t>
      </w:r>
      <w:r w:rsidR="00EA12D7" w:rsidRPr="00477003">
        <w:rPr>
          <w:rFonts w:ascii="Arial" w:hAnsi="Arial" w:cs="Arial"/>
          <w:b/>
          <w:color w:val="auto"/>
        </w:rPr>
        <w:t>2</w:t>
      </w:r>
      <w:r w:rsidRPr="00477003">
        <w:rPr>
          <w:rFonts w:ascii="Arial" w:hAnsi="Arial" w:cs="Arial"/>
          <w:b/>
          <w:color w:val="auto"/>
        </w:rPr>
        <w:t xml:space="preserve">. </w:t>
      </w:r>
      <w:r w:rsidRPr="00477003">
        <w:rPr>
          <w:rFonts w:ascii="Arial" w:hAnsi="Arial" w:cs="Arial"/>
          <w:color w:val="auto"/>
        </w:rPr>
        <w:t xml:space="preserve">Cestující má právo na částečný návratek za nevyužitý úsek beze srážky, </w:t>
      </w:r>
      <w:r w:rsidR="007E7B55" w:rsidRPr="00477003">
        <w:rPr>
          <w:rFonts w:ascii="Arial" w:hAnsi="Arial" w:cs="Arial"/>
          <w:color w:val="auto"/>
        </w:rPr>
        <w:t>pokud se vzdal jízdy dle čl. 2</w:t>
      </w:r>
      <w:r w:rsidR="00D5096D" w:rsidRPr="00477003">
        <w:rPr>
          <w:rFonts w:ascii="Arial" w:hAnsi="Arial" w:cs="Arial"/>
          <w:color w:val="auto"/>
        </w:rPr>
        <w:t>60</w:t>
      </w:r>
      <w:r w:rsidRPr="00477003">
        <w:rPr>
          <w:rFonts w:ascii="Arial" w:hAnsi="Arial" w:cs="Arial"/>
          <w:color w:val="auto"/>
        </w:rPr>
        <w:t xml:space="preserve"> SPPO.</w:t>
      </w:r>
    </w:p>
    <w:p w:rsidR="00BB45FD" w:rsidRPr="00477003" w:rsidRDefault="00D1434B" w:rsidP="00BB45FD">
      <w:pPr>
        <w:pStyle w:val="Zkladntext"/>
        <w:spacing w:after="120"/>
        <w:jc w:val="both"/>
        <w:rPr>
          <w:rFonts w:ascii="Arial" w:hAnsi="Arial" w:cs="Arial"/>
          <w:color w:val="auto"/>
        </w:rPr>
      </w:pPr>
      <w:r w:rsidRPr="00477003">
        <w:rPr>
          <w:rFonts w:ascii="Arial" w:hAnsi="Arial" w:cs="Arial"/>
          <w:b/>
          <w:bCs/>
          <w:color w:val="auto"/>
        </w:rPr>
        <w:t>26</w:t>
      </w:r>
      <w:r w:rsidR="00D5096D" w:rsidRPr="00477003">
        <w:rPr>
          <w:rFonts w:ascii="Arial" w:hAnsi="Arial" w:cs="Arial"/>
          <w:b/>
          <w:bCs/>
          <w:color w:val="auto"/>
        </w:rPr>
        <w:t>9</w:t>
      </w:r>
      <w:r w:rsidR="00BA0E5D" w:rsidRPr="00477003">
        <w:rPr>
          <w:rFonts w:ascii="Arial" w:hAnsi="Arial" w:cs="Arial"/>
          <w:b/>
          <w:bCs/>
          <w:color w:val="auto"/>
        </w:rPr>
        <w:t>.</w:t>
      </w:r>
      <w:r w:rsidR="00161CC9" w:rsidRPr="00477003">
        <w:rPr>
          <w:rFonts w:ascii="Arial" w:hAnsi="Arial" w:cs="Arial"/>
          <w:color w:val="auto"/>
        </w:rPr>
        <w:t> </w:t>
      </w:r>
      <w:r w:rsidR="00BB45FD" w:rsidRPr="00477003">
        <w:rPr>
          <w:rFonts w:ascii="Arial" w:hAnsi="Arial" w:cs="Arial"/>
          <w:color w:val="auto"/>
        </w:rPr>
        <w:t>Neposkytnutí marketingových bonusů (například prémiových nebo bonusových služeb dle čl. 130 SPPO) které nejsou součástí přepravní smlouvy, nezakládá nárok na vrácení jízdného nebo místenky nebo místenky SC</w:t>
      </w:r>
      <w:r w:rsidR="00DC5C9D" w:rsidRPr="00477003">
        <w:rPr>
          <w:rFonts w:ascii="Arial" w:hAnsi="Arial" w:cs="Arial"/>
          <w:color w:val="auto"/>
        </w:rPr>
        <w:t xml:space="preserve"> / místenky </w:t>
      </w:r>
      <w:r w:rsidR="00F71C61" w:rsidRPr="00477003">
        <w:rPr>
          <w:rFonts w:ascii="Arial" w:hAnsi="Arial" w:cs="Arial"/>
          <w:i/>
          <w:color w:val="auto"/>
        </w:rPr>
        <w:t>railjet</w:t>
      </w:r>
      <w:r w:rsidR="00DC5C9D" w:rsidRPr="00477003">
        <w:rPr>
          <w:rFonts w:ascii="Arial" w:hAnsi="Arial" w:cs="Arial"/>
          <w:color w:val="auto"/>
        </w:rPr>
        <w:t xml:space="preserve"> Business</w:t>
      </w:r>
      <w:r w:rsidR="00BB45FD" w:rsidRPr="00477003">
        <w:rPr>
          <w:rFonts w:ascii="Arial" w:hAnsi="Arial" w:cs="Arial"/>
          <w:color w:val="auto"/>
        </w:rPr>
        <w:t>, a</w:t>
      </w:r>
      <w:r w:rsidR="009035F0" w:rsidRPr="00477003">
        <w:rPr>
          <w:rFonts w:ascii="Arial" w:hAnsi="Arial" w:cs="Arial"/>
          <w:color w:val="auto"/>
        </w:rPr>
        <w:t> </w:t>
      </w:r>
      <w:r w:rsidR="00BB45FD" w:rsidRPr="00477003">
        <w:rPr>
          <w:rFonts w:ascii="Arial" w:hAnsi="Arial" w:cs="Arial"/>
          <w:color w:val="auto"/>
        </w:rPr>
        <w:t>to ani části zaplacené ceny.</w:t>
      </w:r>
    </w:p>
    <w:p w:rsidR="00915124" w:rsidRPr="00477003" w:rsidRDefault="00915124">
      <w:pPr>
        <w:autoSpaceDE/>
        <w:autoSpaceDN/>
        <w:rPr>
          <w:rFonts w:ascii="Arial" w:hAnsi="Arial" w:cs="Arial"/>
          <w:sz w:val="24"/>
          <w:szCs w:val="24"/>
        </w:rPr>
      </w:pPr>
    </w:p>
    <w:p w:rsidR="00BA0E5D" w:rsidRPr="00477003" w:rsidRDefault="00BA0E5D" w:rsidP="00BA0E5D">
      <w:pPr>
        <w:pStyle w:val="Zkladntext"/>
        <w:spacing w:before="360" w:after="240"/>
        <w:jc w:val="center"/>
        <w:rPr>
          <w:rFonts w:ascii="Arial" w:hAnsi="Arial" w:cs="Arial"/>
          <w:bCs/>
          <w:color w:val="auto"/>
          <w:sz w:val="28"/>
          <w:szCs w:val="28"/>
        </w:rPr>
      </w:pPr>
      <w:r w:rsidRPr="00477003">
        <w:rPr>
          <w:rFonts w:ascii="Arial" w:hAnsi="Arial" w:cs="Arial"/>
          <w:bCs/>
          <w:color w:val="auto"/>
          <w:sz w:val="28"/>
          <w:szCs w:val="28"/>
        </w:rPr>
        <w:t xml:space="preserve">C. NÁVRATKY A DALŠÍ </w:t>
      </w:r>
      <w:r w:rsidR="00203A79" w:rsidRPr="00477003">
        <w:rPr>
          <w:rFonts w:ascii="Arial" w:hAnsi="Arial" w:cs="Arial"/>
          <w:bCs/>
          <w:color w:val="auto"/>
          <w:sz w:val="28"/>
          <w:szCs w:val="28"/>
        </w:rPr>
        <w:t>NÁROKY</w:t>
      </w:r>
      <w:r w:rsidRPr="00477003">
        <w:rPr>
          <w:rFonts w:ascii="Arial" w:hAnsi="Arial" w:cs="Arial"/>
          <w:bCs/>
          <w:color w:val="auto"/>
          <w:sz w:val="28"/>
          <w:szCs w:val="28"/>
        </w:rPr>
        <w:t xml:space="preserve"> Z DŮVODŮ NA STRANĚ CESTUJÍCÍHO</w:t>
      </w:r>
    </w:p>
    <w:p w:rsidR="002732BF" w:rsidRPr="00477003" w:rsidRDefault="00D1434B" w:rsidP="004C056D">
      <w:pPr>
        <w:pStyle w:val="dka"/>
        <w:tabs>
          <w:tab w:val="left" w:pos="-1418"/>
        </w:tabs>
        <w:spacing w:after="120"/>
        <w:jc w:val="both"/>
        <w:rPr>
          <w:rFonts w:ascii="Arial" w:hAnsi="Arial" w:cs="Arial"/>
          <w:color w:val="auto"/>
        </w:rPr>
      </w:pPr>
      <w:r w:rsidRPr="00477003">
        <w:rPr>
          <w:rFonts w:ascii="Arial" w:hAnsi="Arial" w:cs="Arial"/>
          <w:b/>
          <w:bCs/>
          <w:color w:val="auto"/>
        </w:rPr>
        <w:t>270</w:t>
      </w:r>
      <w:r w:rsidR="00127788" w:rsidRPr="00477003">
        <w:rPr>
          <w:rFonts w:ascii="Arial" w:hAnsi="Arial" w:cs="Arial"/>
          <w:b/>
          <w:bCs/>
          <w:color w:val="auto"/>
        </w:rPr>
        <w:t>.</w:t>
      </w:r>
      <w:r w:rsidR="00892C98" w:rsidRPr="00477003">
        <w:rPr>
          <w:rFonts w:ascii="Arial" w:hAnsi="Arial" w:cs="Arial"/>
          <w:bCs/>
          <w:color w:val="auto"/>
        </w:rPr>
        <w:t> </w:t>
      </w:r>
      <w:r w:rsidR="00127788" w:rsidRPr="00477003">
        <w:rPr>
          <w:rFonts w:ascii="Arial" w:hAnsi="Arial" w:cs="Arial"/>
          <w:bCs/>
          <w:color w:val="auto"/>
        </w:rPr>
        <w:t>Právo z přepravní smlouvy cestující uplatn</w:t>
      </w:r>
      <w:r w:rsidR="00431BBC" w:rsidRPr="00477003">
        <w:rPr>
          <w:rFonts w:ascii="Arial" w:hAnsi="Arial" w:cs="Arial"/>
          <w:bCs/>
          <w:color w:val="auto"/>
        </w:rPr>
        <w:t>í</w:t>
      </w:r>
      <w:r w:rsidR="00127788" w:rsidRPr="00477003">
        <w:rPr>
          <w:rFonts w:ascii="Arial" w:hAnsi="Arial" w:cs="Arial"/>
          <w:bCs/>
          <w:color w:val="auto"/>
        </w:rPr>
        <w:t xml:space="preserve"> </w:t>
      </w:r>
      <w:r w:rsidR="00127788" w:rsidRPr="00477003">
        <w:rPr>
          <w:rFonts w:ascii="Arial" w:hAnsi="Arial" w:cs="Arial"/>
          <w:color w:val="auto"/>
        </w:rPr>
        <w:t xml:space="preserve">ve lhůtách </w:t>
      </w:r>
      <w:r w:rsidR="00001CD9" w:rsidRPr="00477003">
        <w:rPr>
          <w:rFonts w:ascii="Arial" w:hAnsi="Arial" w:cs="Arial"/>
          <w:color w:val="auto"/>
        </w:rPr>
        <w:t xml:space="preserve">a </w:t>
      </w:r>
      <w:r w:rsidR="00127788" w:rsidRPr="00477003">
        <w:rPr>
          <w:rFonts w:ascii="Arial" w:hAnsi="Arial" w:cs="Arial"/>
          <w:color w:val="auto"/>
        </w:rPr>
        <w:t>na místech dále uvedených</w:t>
      </w:r>
      <w:r w:rsidR="004F6F5D" w:rsidRPr="00477003">
        <w:rPr>
          <w:rFonts w:ascii="Arial" w:hAnsi="Arial" w:cs="Arial"/>
          <w:color w:val="auto"/>
        </w:rPr>
        <w:t>,</w:t>
      </w:r>
      <w:r w:rsidR="002F1253" w:rsidRPr="00477003">
        <w:rPr>
          <w:rFonts w:ascii="Arial" w:hAnsi="Arial" w:cs="Arial"/>
          <w:color w:val="auto"/>
        </w:rPr>
        <w:t xml:space="preserve"> u eTiket </w:t>
      </w:r>
      <w:r w:rsidR="00E20B23" w:rsidRPr="00477003">
        <w:rPr>
          <w:rFonts w:ascii="Arial" w:hAnsi="Arial" w:cs="Arial"/>
          <w:color w:val="auto"/>
        </w:rPr>
        <w:t>v</w:t>
      </w:r>
      <w:r w:rsidR="002F1253" w:rsidRPr="00477003">
        <w:rPr>
          <w:rFonts w:ascii="Arial" w:hAnsi="Arial" w:cs="Arial"/>
          <w:color w:val="auto"/>
        </w:rPr>
        <w:t xml:space="preserve"> e</w:t>
      </w:r>
      <w:r w:rsidR="006272A0" w:rsidRPr="00477003">
        <w:rPr>
          <w:rFonts w:ascii="Arial" w:hAnsi="Arial" w:cs="Arial"/>
          <w:color w:val="auto"/>
        </w:rPr>
        <w:t>-s</w:t>
      </w:r>
      <w:r w:rsidR="002F1253" w:rsidRPr="00477003">
        <w:rPr>
          <w:rFonts w:ascii="Arial" w:hAnsi="Arial" w:cs="Arial"/>
          <w:color w:val="auto"/>
        </w:rPr>
        <w:t xml:space="preserve">hop </w:t>
      </w:r>
      <w:r w:rsidR="00C35615" w:rsidRPr="00477003">
        <w:rPr>
          <w:rFonts w:ascii="Arial" w:hAnsi="Arial" w:cs="Arial"/>
          <w:color w:val="auto"/>
        </w:rPr>
        <w:t xml:space="preserve">ČD </w:t>
      </w:r>
      <w:r w:rsidR="002F1253" w:rsidRPr="00477003">
        <w:rPr>
          <w:rFonts w:ascii="Arial" w:hAnsi="Arial" w:cs="Arial"/>
          <w:color w:val="auto"/>
        </w:rPr>
        <w:t>dle čl. 250 SPPO</w:t>
      </w:r>
      <w:r w:rsidR="00CD016F" w:rsidRPr="00477003">
        <w:rPr>
          <w:rFonts w:ascii="Arial" w:hAnsi="Arial" w:cs="Arial"/>
          <w:color w:val="auto"/>
        </w:rPr>
        <w:t>,</w:t>
      </w:r>
      <w:r w:rsidR="00431BBC" w:rsidRPr="00477003">
        <w:rPr>
          <w:rFonts w:ascii="Arial" w:hAnsi="Arial" w:cs="Arial"/>
          <w:color w:val="auto"/>
        </w:rPr>
        <w:t xml:space="preserve"> </w:t>
      </w:r>
      <w:r w:rsidR="00CD016F" w:rsidRPr="00477003">
        <w:rPr>
          <w:rFonts w:ascii="Arial" w:hAnsi="Arial" w:cs="Arial"/>
          <w:color w:val="auto"/>
        </w:rPr>
        <w:t>nebo si v</w:t>
      </w:r>
      <w:r w:rsidR="00431BBC" w:rsidRPr="00477003">
        <w:rPr>
          <w:rFonts w:ascii="Arial" w:hAnsi="Arial" w:cs="Arial"/>
          <w:color w:val="auto"/>
        </w:rPr>
        <w:t xml:space="preserve">e stejných lhůtách a místech </w:t>
      </w:r>
      <w:r w:rsidR="0089276D" w:rsidRPr="00477003">
        <w:rPr>
          <w:rFonts w:ascii="Arial" w:hAnsi="Arial" w:cs="Arial"/>
          <w:color w:val="auto"/>
        </w:rPr>
        <w:t xml:space="preserve">cestující </w:t>
      </w:r>
      <w:r w:rsidR="00CD016F" w:rsidRPr="00477003">
        <w:rPr>
          <w:rFonts w:ascii="Arial" w:hAnsi="Arial" w:cs="Arial"/>
          <w:color w:val="auto"/>
        </w:rPr>
        <w:t>vyžádá</w:t>
      </w:r>
      <w:r w:rsidR="00431BBC" w:rsidRPr="00477003">
        <w:rPr>
          <w:rFonts w:ascii="Arial" w:hAnsi="Arial" w:cs="Arial"/>
          <w:color w:val="auto"/>
        </w:rPr>
        <w:t xml:space="preserve"> od pověřeného zaměstnance ČD potvrzení o nevyužití dokladu pro následné uplatnění práva.</w:t>
      </w:r>
      <w:r w:rsidR="00B66411" w:rsidRPr="00477003">
        <w:rPr>
          <w:color w:val="auto"/>
        </w:rPr>
        <w:t xml:space="preserve"> </w:t>
      </w:r>
      <w:r w:rsidR="00B66411" w:rsidRPr="00477003">
        <w:rPr>
          <w:rFonts w:ascii="Arial" w:hAnsi="Arial" w:cs="Arial"/>
          <w:color w:val="auto"/>
        </w:rPr>
        <w:t>V případě splnění podmínek pro uplatnění práva z přepravní smlouvy</w:t>
      </w:r>
      <w:r w:rsidR="004C056D" w:rsidRPr="00477003">
        <w:rPr>
          <w:rFonts w:ascii="Arial" w:hAnsi="Arial" w:cs="Arial"/>
          <w:color w:val="auto"/>
        </w:rPr>
        <w:t xml:space="preserve"> se</w:t>
      </w:r>
      <w:r w:rsidR="002D5F19" w:rsidRPr="00477003">
        <w:rPr>
          <w:rFonts w:ascii="Arial" w:hAnsi="Arial" w:cs="Arial"/>
          <w:color w:val="auto"/>
        </w:rPr>
        <w:t xml:space="preserve"> před vyplacením návratku</w:t>
      </w:r>
      <w:r w:rsidR="004C056D" w:rsidRPr="00477003">
        <w:rPr>
          <w:rFonts w:ascii="Arial" w:hAnsi="Arial" w:cs="Arial"/>
          <w:color w:val="auto"/>
        </w:rPr>
        <w:t xml:space="preserve"> z</w:t>
      </w:r>
      <w:r w:rsidR="002D5F19" w:rsidRPr="00477003">
        <w:rPr>
          <w:rFonts w:ascii="Arial" w:hAnsi="Arial" w:cs="Arial"/>
          <w:color w:val="auto"/>
        </w:rPr>
        <w:t> uznané částky</w:t>
      </w:r>
      <w:r w:rsidR="00B66411" w:rsidRPr="00477003">
        <w:rPr>
          <w:rFonts w:ascii="Arial" w:hAnsi="Arial" w:cs="Arial"/>
          <w:color w:val="auto"/>
        </w:rPr>
        <w:t xml:space="preserve"> vždy odečte srážka</w:t>
      </w:r>
      <w:r w:rsidR="00EE201C" w:rsidRPr="00477003">
        <w:rPr>
          <w:rStyle w:val="Znakapoznpodarou"/>
          <w:rFonts w:ascii="Arial" w:hAnsi="Arial" w:cs="Arial"/>
          <w:color w:val="auto"/>
        </w:rPr>
        <w:footnoteReference w:id="47"/>
      </w:r>
      <w:r w:rsidR="00CD016F" w:rsidRPr="00477003">
        <w:rPr>
          <w:rFonts w:ascii="Arial" w:hAnsi="Arial" w:cs="Arial"/>
          <w:color w:val="auto"/>
        </w:rPr>
        <w:t>.</w:t>
      </w:r>
    </w:p>
    <w:p w:rsidR="006645CA" w:rsidRPr="00477003" w:rsidRDefault="006645CA" w:rsidP="00B542CD">
      <w:pPr>
        <w:pStyle w:val="dka"/>
        <w:tabs>
          <w:tab w:val="left" w:pos="-1418"/>
        </w:tabs>
        <w:spacing w:after="120"/>
        <w:ind w:left="426"/>
        <w:jc w:val="both"/>
        <w:rPr>
          <w:rFonts w:ascii="Arial" w:hAnsi="Arial" w:cs="Arial"/>
          <w:bCs/>
          <w:color w:val="auto"/>
        </w:rPr>
      </w:pPr>
      <w:r w:rsidRPr="00477003">
        <w:rPr>
          <w:rFonts w:ascii="Arial" w:hAnsi="Arial" w:cs="Arial"/>
          <w:b/>
          <w:color w:val="auto"/>
        </w:rPr>
        <w:t>270. 1.</w:t>
      </w:r>
      <w:r w:rsidRPr="00477003">
        <w:rPr>
          <w:rFonts w:ascii="Arial" w:hAnsi="Arial" w:cs="Arial"/>
          <w:color w:val="auto"/>
        </w:rPr>
        <w:t xml:space="preserve"> </w:t>
      </w:r>
      <w:r w:rsidR="00B542CD" w:rsidRPr="00477003">
        <w:rPr>
          <w:rFonts w:ascii="Arial" w:hAnsi="Arial" w:cs="Arial"/>
          <w:color w:val="auto"/>
        </w:rPr>
        <w:t>Pokud</w:t>
      </w:r>
      <w:r w:rsidR="00D67CA0" w:rsidRPr="00477003">
        <w:rPr>
          <w:rFonts w:ascii="Arial" w:hAnsi="Arial" w:cs="Arial"/>
          <w:color w:val="auto"/>
        </w:rPr>
        <w:t xml:space="preserve"> je</w:t>
      </w:r>
      <w:r w:rsidR="00B542CD" w:rsidRPr="00477003">
        <w:rPr>
          <w:rFonts w:ascii="Arial" w:hAnsi="Arial" w:cs="Arial"/>
          <w:color w:val="auto"/>
        </w:rPr>
        <w:t xml:space="preserve"> srážka </w:t>
      </w:r>
      <w:r w:rsidR="00D67CA0" w:rsidRPr="00477003">
        <w:rPr>
          <w:rFonts w:ascii="Arial" w:hAnsi="Arial" w:cs="Arial"/>
          <w:color w:val="auto"/>
        </w:rPr>
        <w:t>vyšš</w:t>
      </w:r>
      <w:r w:rsidR="00B542CD" w:rsidRPr="00477003">
        <w:rPr>
          <w:rFonts w:ascii="Arial" w:hAnsi="Arial" w:cs="Arial"/>
          <w:color w:val="auto"/>
        </w:rPr>
        <w:t xml:space="preserve">í </w:t>
      </w:r>
      <w:r w:rsidR="00D67CA0" w:rsidRPr="00477003">
        <w:rPr>
          <w:rFonts w:ascii="Arial" w:hAnsi="Arial" w:cs="Arial"/>
          <w:color w:val="auto"/>
        </w:rPr>
        <w:t xml:space="preserve">než </w:t>
      </w:r>
      <w:r w:rsidR="002D5F19" w:rsidRPr="00477003">
        <w:rPr>
          <w:rFonts w:ascii="Arial" w:hAnsi="Arial" w:cs="Arial"/>
          <w:color w:val="auto"/>
        </w:rPr>
        <w:t>uznaná částka</w:t>
      </w:r>
      <w:r w:rsidR="00B542CD" w:rsidRPr="00477003">
        <w:rPr>
          <w:rFonts w:ascii="Arial" w:hAnsi="Arial" w:cs="Arial"/>
          <w:color w:val="auto"/>
        </w:rPr>
        <w:t xml:space="preserve">, </w:t>
      </w:r>
      <w:r w:rsidR="00D67CA0" w:rsidRPr="00477003">
        <w:rPr>
          <w:rFonts w:ascii="Arial" w:hAnsi="Arial" w:cs="Arial"/>
          <w:color w:val="auto"/>
        </w:rPr>
        <w:t>odpovídá</w:t>
      </w:r>
      <w:r w:rsidR="002D5F19" w:rsidRPr="00477003">
        <w:rPr>
          <w:rFonts w:ascii="Arial" w:hAnsi="Arial" w:cs="Arial"/>
          <w:color w:val="auto"/>
        </w:rPr>
        <w:t xml:space="preserve"> výše</w:t>
      </w:r>
      <w:r w:rsidR="00D67CA0" w:rsidRPr="00477003">
        <w:rPr>
          <w:rFonts w:ascii="Arial" w:hAnsi="Arial" w:cs="Arial"/>
          <w:color w:val="auto"/>
        </w:rPr>
        <w:t xml:space="preserve"> srážk</w:t>
      </w:r>
      <w:r w:rsidR="002D5F19" w:rsidRPr="00477003">
        <w:rPr>
          <w:rFonts w:ascii="Arial" w:hAnsi="Arial" w:cs="Arial"/>
          <w:color w:val="auto"/>
        </w:rPr>
        <w:t>y</w:t>
      </w:r>
      <w:r w:rsidR="00D67CA0" w:rsidRPr="00477003">
        <w:rPr>
          <w:rFonts w:ascii="Arial" w:hAnsi="Arial" w:cs="Arial"/>
          <w:color w:val="auto"/>
        </w:rPr>
        <w:t xml:space="preserve"> </w:t>
      </w:r>
      <w:r w:rsidR="002D5F19" w:rsidRPr="00477003">
        <w:rPr>
          <w:rFonts w:ascii="Arial" w:hAnsi="Arial" w:cs="Arial"/>
          <w:color w:val="auto"/>
        </w:rPr>
        <w:t>uznané částce</w:t>
      </w:r>
      <w:r w:rsidR="00BA7D0A" w:rsidRPr="00477003">
        <w:rPr>
          <w:rFonts w:ascii="Arial" w:hAnsi="Arial" w:cs="Arial"/>
          <w:color w:val="auto"/>
        </w:rPr>
        <w:t xml:space="preserve"> a</w:t>
      </w:r>
      <w:r w:rsidR="00D67CA0" w:rsidRPr="00477003">
        <w:rPr>
          <w:rFonts w:ascii="Arial" w:hAnsi="Arial" w:cs="Arial"/>
          <w:color w:val="auto"/>
        </w:rPr>
        <w:t xml:space="preserve"> návra</w:t>
      </w:r>
      <w:r w:rsidR="00BA7D0A" w:rsidRPr="00477003">
        <w:rPr>
          <w:rFonts w:ascii="Arial" w:hAnsi="Arial" w:cs="Arial"/>
          <w:color w:val="auto"/>
        </w:rPr>
        <w:t>tek je 0 Kč</w:t>
      </w:r>
      <w:r w:rsidR="00B542CD" w:rsidRPr="00477003">
        <w:rPr>
          <w:rFonts w:ascii="Arial" w:hAnsi="Arial" w:cs="Arial"/>
          <w:color w:val="auto"/>
        </w:rPr>
        <w:t xml:space="preserve">. Na </w:t>
      </w:r>
      <w:r w:rsidR="00BA7D0A" w:rsidRPr="00477003">
        <w:rPr>
          <w:rFonts w:ascii="Arial" w:hAnsi="Arial" w:cs="Arial"/>
          <w:color w:val="auto"/>
        </w:rPr>
        <w:t>výši srážky</w:t>
      </w:r>
      <w:r w:rsidR="00B542CD" w:rsidRPr="00477003">
        <w:rPr>
          <w:rFonts w:ascii="Arial" w:hAnsi="Arial" w:cs="Arial"/>
          <w:color w:val="auto"/>
        </w:rPr>
        <w:t xml:space="preserve"> obdrží cestující</w:t>
      </w:r>
      <w:r w:rsidR="00BA7D0A" w:rsidRPr="00477003">
        <w:rPr>
          <w:rFonts w:ascii="Arial" w:hAnsi="Arial" w:cs="Arial"/>
          <w:color w:val="auto"/>
        </w:rPr>
        <w:t xml:space="preserve"> na vyžádání</w:t>
      </w:r>
      <w:r w:rsidR="00B542CD" w:rsidRPr="00477003">
        <w:rPr>
          <w:rFonts w:ascii="Arial" w:hAnsi="Arial" w:cs="Arial"/>
          <w:color w:val="auto"/>
        </w:rPr>
        <w:t xml:space="preserve"> potvrzení.</w:t>
      </w:r>
    </w:p>
    <w:p w:rsidR="00F70EFC" w:rsidRPr="00477003" w:rsidRDefault="00F70EFC" w:rsidP="00F70EFC">
      <w:pPr>
        <w:pStyle w:val="dka"/>
        <w:tabs>
          <w:tab w:val="left" w:pos="785"/>
        </w:tabs>
        <w:spacing w:after="120"/>
        <w:ind w:left="426"/>
        <w:jc w:val="both"/>
        <w:rPr>
          <w:rFonts w:ascii="Arial" w:hAnsi="Arial" w:cs="Arial"/>
          <w:color w:val="auto"/>
        </w:rPr>
      </w:pPr>
      <w:r w:rsidRPr="00477003">
        <w:rPr>
          <w:rFonts w:ascii="Arial" w:hAnsi="Arial" w:cs="Arial"/>
          <w:b/>
          <w:bCs/>
          <w:color w:val="auto"/>
        </w:rPr>
        <w:t>270. </w:t>
      </w:r>
      <w:r w:rsidR="00B542CD" w:rsidRPr="00477003">
        <w:rPr>
          <w:rFonts w:ascii="Arial" w:hAnsi="Arial" w:cs="Arial"/>
          <w:b/>
          <w:bCs/>
          <w:color w:val="auto"/>
        </w:rPr>
        <w:t>2</w:t>
      </w:r>
      <w:r w:rsidRPr="00477003">
        <w:rPr>
          <w:rFonts w:ascii="Arial" w:hAnsi="Arial" w:cs="Arial"/>
          <w:b/>
          <w:bCs/>
          <w:color w:val="auto"/>
        </w:rPr>
        <w:t>.</w:t>
      </w:r>
      <w:r w:rsidRPr="00477003">
        <w:rPr>
          <w:rFonts w:ascii="Arial" w:hAnsi="Arial" w:cs="Arial"/>
          <w:color w:val="auto"/>
        </w:rPr>
        <w:t> </w:t>
      </w:r>
      <w:r w:rsidR="008418FF" w:rsidRPr="00477003">
        <w:rPr>
          <w:rFonts w:ascii="Arial" w:hAnsi="Arial" w:cs="Arial"/>
          <w:color w:val="auto"/>
        </w:rPr>
        <w:t>U</w:t>
      </w:r>
      <w:r w:rsidR="00437D33" w:rsidRPr="00477003">
        <w:rPr>
          <w:rFonts w:ascii="Arial" w:hAnsi="Arial" w:cs="Arial"/>
          <w:color w:val="auto"/>
        </w:rPr>
        <w:t xml:space="preserve"> doplatku jízdného svázaného číslem s původní jízdenkou a ze vzájemně provázaných jízdenek (např. společný jízdní doklad u některých obchodních nabídek dle tarifu TR 10 nebo akvizičních nabídek vyhlášených v PTV, lomené jízdné, atd.) se vypočte </w:t>
      </w:r>
      <w:r w:rsidR="008418FF" w:rsidRPr="00477003">
        <w:rPr>
          <w:rFonts w:ascii="Arial" w:hAnsi="Arial" w:cs="Arial"/>
          <w:color w:val="auto"/>
        </w:rPr>
        <w:t>součet</w:t>
      </w:r>
      <w:r w:rsidR="00437D33" w:rsidRPr="00477003">
        <w:rPr>
          <w:rFonts w:ascii="Arial" w:hAnsi="Arial" w:cs="Arial"/>
          <w:color w:val="auto"/>
        </w:rPr>
        <w:t xml:space="preserve"> cen všech jízdenek (jako z jednoho dokladu)</w:t>
      </w:r>
      <w:r w:rsidR="008418FF" w:rsidRPr="00477003">
        <w:rPr>
          <w:rFonts w:ascii="Arial" w:hAnsi="Arial" w:cs="Arial"/>
          <w:color w:val="auto"/>
        </w:rPr>
        <w:t xml:space="preserve"> a od výsledné částky se odečte srážka</w:t>
      </w:r>
      <w:r w:rsidR="00437D33" w:rsidRPr="00477003">
        <w:rPr>
          <w:rFonts w:ascii="Arial" w:hAnsi="Arial" w:cs="Arial"/>
          <w:color w:val="auto"/>
        </w:rPr>
        <w:t>.</w:t>
      </w:r>
    </w:p>
    <w:p w:rsidR="00047BE8" w:rsidRPr="00477003" w:rsidRDefault="00A479C2" w:rsidP="00A479C2">
      <w:pPr>
        <w:pStyle w:val="Zkladntext"/>
        <w:spacing w:after="120"/>
        <w:ind w:left="426"/>
        <w:jc w:val="both"/>
        <w:rPr>
          <w:rFonts w:ascii="Arial" w:hAnsi="Arial" w:cs="Arial"/>
          <w:color w:val="auto"/>
        </w:rPr>
      </w:pPr>
      <w:r w:rsidRPr="00477003">
        <w:rPr>
          <w:rFonts w:ascii="Arial" w:hAnsi="Arial" w:cs="Arial"/>
          <w:b/>
          <w:color w:val="auto"/>
        </w:rPr>
        <w:t>270. </w:t>
      </w:r>
      <w:r w:rsidR="008650C4" w:rsidRPr="00477003">
        <w:rPr>
          <w:rFonts w:ascii="Arial" w:hAnsi="Arial" w:cs="Arial"/>
          <w:b/>
          <w:color w:val="auto"/>
        </w:rPr>
        <w:t>3</w:t>
      </w:r>
      <w:r w:rsidRPr="00477003">
        <w:rPr>
          <w:rFonts w:ascii="Arial" w:hAnsi="Arial" w:cs="Arial"/>
          <w:b/>
          <w:color w:val="auto"/>
        </w:rPr>
        <w:t>. </w:t>
      </w:r>
      <w:r w:rsidRPr="00477003">
        <w:rPr>
          <w:rFonts w:ascii="Arial" w:hAnsi="Arial" w:cs="Arial"/>
          <w:color w:val="auto"/>
        </w:rPr>
        <w:t xml:space="preserve">U dokladů </w:t>
      </w:r>
      <w:r w:rsidRPr="00477003">
        <w:rPr>
          <w:rFonts w:ascii="Arial" w:hAnsi="Arial" w:cs="Arial"/>
          <w:b/>
          <w:color w:val="auto"/>
        </w:rPr>
        <w:t>eTiket</w:t>
      </w:r>
      <w:r w:rsidR="00EF67F1" w:rsidRPr="00477003">
        <w:rPr>
          <w:rFonts w:ascii="Arial" w:hAnsi="Arial" w:cs="Arial"/>
          <w:b/>
          <w:color w:val="auto"/>
        </w:rPr>
        <w:t>, eTiket</w:t>
      </w:r>
      <w:r w:rsidRPr="00477003">
        <w:rPr>
          <w:rFonts w:ascii="Arial" w:hAnsi="Arial" w:cs="Arial"/>
          <w:b/>
          <w:color w:val="auto"/>
        </w:rPr>
        <w:t xml:space="preserve"> pro více osob či služeb</w:t>
      </w:r>
      <w:r w:rsidRPr="00477003">
        <w:rPr>
          <w:rFonts w:ascii="Arial" w:hAnsi="Arial" w:cs="Arial"/>
          <w:color w:val="auto"/>
        </w:rPr>
        <w:t xml:space="preserve"> (např. </w:t>
      </w:r>
      <w:r w:rsidR="00276508" w:rsidRPr="00477003">
        <w:rPr>
          <w:rFonts w:ascii="Arial" w:hAnsi="Arial" w:cs="Arial"/>
          <w:color w:val="auto"/>
        </w:rPr>
        <w:t>cestující s různým druhem jízdného</w:t>
      </w:r>
      <w:r w:rsidRPr="00477003">
        <w:rPr>
          <w:rFonts w:ascii="Arial" w:hAnsi="Arial" w:cs="Arial"/>
          <w:color w:val="auto"/>
        </w:rPr>
        <w:t xml:space="preserve">) nebo </w:t>
      </w:r>
      <w:r w:rsidRPr="00477003">
        <w:rPr>
          <w:rFonts w:ascii="Arial" w:hAnsi="Arial" w:cs="Arial"/>
          <w:bCs/>
          <w:color w:val="auto"/>
        </w:rPr>
        <w:t xml:space="preserve">sdružených dokladů, jízdenek pro cestu tam a zpět nebo různých typů služeb </w:t>
      </w:r>
      <w:r w:rsidRPr="00477003">
        <w:rPr>
          <w:rFonts w:ascii="Arial" w:hAnsi="Arial" w:cs="Arial"/>
          <w:color w:val="auto"/>
        </w:rPr>
        <w:t xml:space="preserve">uplatní cestující právo z přepravní smlouvy vždy </w:t>
      </w:r>
      <w:r w:rsidR="002A7332" w:rsidRPr="00477003">
        <w:rPr>
          <w:rFonts w:ascii="Arial" w:hAnsi="Arial" w:cs="Arial"/>
          <w:color w:val="auto"/>
        </w:rPr>
        <w:t>na konkrétn</w:t>
      </w:r>
      <w:r w:rsidR="00276508" w:rsidRPr="00477003">
        <w:rPr>
          <w:rFonts w:ascii="Arial" w:hAnsi="Arial" w:cs="Arial"/>
          <w:color w:val="auto"/>
        </w:rPr>
        <w:t>ě zvolenou</w:t>
      </w:r>
      <w:r w:rsidRPr="00477003">
        <w:rPr>
          <w:rFonts w:ascii="Arial" w:hAnsi="Arial" w:cs="Arial"/>
          <w:color w:val="auto"/>
        </w:rPr>
        <w:t xml:space="preserve"> </w:t>
      </w:r>
      <w:r w:rsidR="005A55FE" w:rsidRPr="00477003">
        <w:rPr>
          <w:rFonts w:ascii="Arial" w:hAnsi="Arial" w:cs="Arial"/>
          <w:color w:val="auto"/>
        </w:rPr>
        <w:t>položku z</w:t>
      </w:r>
      <w:r w:rsidR="00276508" w:rsidRPr="00477003">
        <w:rPr>
          <w:rFonts w:ascii="Arial" w:hAnsi="Arial" w:cs="Arial"/>
          <w:color w:val="auto"/>
        </w:rPr>
        <w:t xml:space="preserve"> </w:t>
      </w:r>
      <w:r w:rsidRPr="00477003">
        <w:rPr>
          <w:rFonts w:ascii="Arial" w:hAnsi="Arial" w:cs="Arial"/>
          <w:color w:val="auto"/>
        </w:rPr>
        <w:t>doklad</w:t>
      </w:r>
      <w:r w:rsidR="00276508" w:rsidRPr="00477003">
        <w:rPr>
          <w:rFonts w:ascii="Arial" w:hAnsi="Arial" w:cs="Arial"/>
          <w:color w:val="auto"/>
        </w:rPr>
        <w:t>u</w:t>
      </w:r>
      <w:r w:rsidR="002A7332" w:rsidRPr="00477003">
        <w:rPr>
          <w:rFonts w:ascii="Arial" w:hAnsi="Arial" w:cs="Arial"/>
          <w:color w:val="auto"/>
        </w:rPr>
        <w:t xml:space="preserve"> nebo za celý doklad</w:t>
      </w:r>
      <w:r w:rsidR="00A63C20" w:rsidRPr="00477003">
        <w:rPr>
          <w:rFonts w:ascii="Arial" w:hAnsi="Arial" w:cs="Arial"/>
          <w:color w:val="auto"/>
        </w:rPr>
        <w:t xml:space="preserve">. </w:t>
      </w:r>
      <w:r w:rsidR="007F1FA2" w:rsidRPr="00477003">
        <w:rPr>
          <w:rFonts w:ascii="Arial" w:hAnsi="Arial" w:cs="Arial"/>
          <w:color w:val="auto"/>
        </w:rPr>
        <w:t xml:space="preserve">Částečné nevyužití dokladu, vyjma nižšího počtu přepravených </w:t>
      </w:r>
      <w:r w:rsidR="006441C4" w:rsidRPr="00477003">
        <w:rPr>
          <w:rFonts w:ascii="Arial" w:hAnsi="Arial" w:cs="Arial"/>
          <w:color w:val="auto"/>
        </w:rPr>
        <w:t xml:space="preserve">osob a doplňkových služeb, </w:t>
      </w:r>
      <w:r w:rsidR="007F1FA2" w:rsidRPr="00477003">
        <w:rPr>
          <w:rFonts w:ascii="Arial" w:hAnsi="Arial" w:cs="Arial"/>
          <w:color w:val="auto"/>
        </w:rPr>
        <w:t>není možné.</w:t>
      </w:r>
      <w:r w:rsidR="00DA7310" w:rsidRPr="00477003">
        <w:rPr>
          <w:rFonts w:ascii="Arial" w:hAnsi="Arial" w:cs="Arial"/>
          <w:color w:val="auto"/>
        </w:rPr>
        <w:t xml:space="preserve"> Cestující</w:t>
      </w:r>
      <w:r w:rsidR="006441C4" w:rsidRPr="00477003">
        <w:rPr>
          <w:rFonts w:ascii="Arial" w:hAnsi="Arial" w:cs="Arial"/>
          <w:color w:val="auto"/>
        </w:rPr>
        <w:t xml:space="preserve"> v těchto případech</w:t>
      </w:r>
      <w:r w:rsidR="00DA7310" w:rsidRPr="00477003">
        <w:rPr>
          <w:rFonts w:ascii="Arial" w:hAnsi="Arial" w:cs="Arial"/>
          <w:color w:val="auto"/>
        </w:rPr>
        <w:t xml:space="preserve"> doloží částečné nevyužití v celé trase z nástupní do cílové stanice</w:t>
      </w:r>
      <w:r w:rsidR="006441C4" w:rsidRPr="00477003">
        <w:rPr>
          <w:rFonts w:ascii="Arial" w:hAnsi="Arial" w:cs="Arial"/>
          <w:color w:val="auto"/>
        </w:rPr>
        <w:t>,</w:t>
      </w:r>
      <w:r w:rsidR="00DA7310" w:rsidRPr="00477003">
        <w:rPr>
          <w:rFonts w:ascii="Arial" w:hAnsi="Arial" w:cs="Arial"/>
          <w:color w:val="auto"/>
        </w:rPr>
        <w:t xml:space="preserve"> uvedené na jízdence</w:t>
      </w:r>
      <w:r w:rsidR="006441C4" w:rsidRPr="00477003">
        <w:rPr>
          <w:rFonts w:ascii="Arial" w:hAnsi="Arial" w:cs="Arial"/>
          <w:color w:val="auto"/>
        </w:rPr>
        <w:t>, potvrzením vystaveném pověřeným zaměstnancem ČD</w:t>
      </w:r>
      <w:r w:rsidR="00DA7310" w:rsidRPr="00477003">
        <w:rPr>
          <w:rFonts w:ascii="Arial" w:hAnsi="Arial" w:cs="Arial"/>
          <w:color w:val="auto"/>
        </w:rPr>
        <w:t xml:space="preserve">. Potvrzení cestující </w:t>
      </w:r>
      <w:r w:rsidR="002D5F19" w:rsidRPr="00477003">
        <w:rPr>
          <w:rFonts w:ascii="Arial" w:hAnsi="Arial" w:cs="Arial"/>
          <w:color w:val="auto"/>
        </w:rPr>
        <w:t>obdrží na</w:t>
      </w:r>
      <w:r w:rsidR="00DA7310" w:rsidRPr="00477003">
        <w:rPr>
          <w:rFonts w:ascii="Arial" w:hAnsi="Arial" w:cs="Arial"/>
          <w:color w:val="auto"/>
        </w:rPr>
        <w:t xml:space="preserve"> vyžád</w:t>
      </w:r>
      <w:r w:rsidR="002D5F19" w:rsidRPr="00477003">
        <w:rPr>
          <w:rFonts w:ascii="Arial" w:hAnsi="Arial" w:cs="Arial"/>
          <w:color w:val="auto"/>
        </w:rPr>
        <w:t>ání</w:t>
      </w:r>
      <w:r w:rsidR="00DA7310" w:rsidRPr="00477003">
        <w:rPr>
          <w:rFonts w:ascii="Arial" w:hAnsi="Arial" w:cs="Arial"/>
          <w:color w:val="auto"/>
        </w:rPr>
        <w:t xml:space="preserve"> u průvodčího v každém použitém vlaku (ve vlaku se samoobslužným způsobem odbavování cestujících (</w:t>
      </w:r>
      <w:r w:rsidR="00DA7310" w:rsidRPr="00477003">
        <w:rPr>
          <w:rFonts w:ascii="Arial" w:hAnsi="Arial" w:cs="Arial"/>
          <w:color w:val="auto"/>
        </w:rPr>
        <w:sym w:font="SenaKJR" w:char="F0B6"/>
      </w:r>
      <w:r w:rsidR="00DA7310" w:rsidRPr="00477003">
        <w:rPr>
          <w:rFonts w:ascii="Arial" w:hAnsi="Arial" w:cs="Arial"/>
          <w:color w:val="auto"/>
        </w:rPr>
        <w:t>) u strojvedoucího).</w:t>
      </w:r>
    </w:p>
    <w:p w:rsidR="002D5F19" w:rsidRPr="00477003" w:rsidRDefault="002203C1" w:rsidP="00F70EFC">
      <w:pPr>
        <w:pStyle w:val="dka"/>
        <w:tabs>
          <w:tab w:val="left" w:pos="-1418"/>
        </w:tabs>
        <w:spacing w:after="120"/>
        <w:jc w:val="both"/>
        <w:rPr>
          <w:rFonts w:ascii="Arial" w:hAnsi="Arial" w:cs="Arial"/>
          <w:color w:val="auto"/>
        </w:rPr>
      </w:pPr>
      <w:r w:rsidRPr="00477003">
        <w:rPr>
          <w:rFonts w:ascii="Arial" w:hAnsi="Arial" w:cs="Arial"/>
          <w:b/>
          <w:noProof/>
          <w:color w:val="auto"/>
        </w:rPr>
        <mc:AlternateContent>
          <mc:Choice Requires="wps">
            <w:drawing>
              <wp:anchor distT="0" distB="0" distL="114300" distR="114300" simplePos="0" relativeHeight="251700224" behindDoc="0" locked="0" layoutInCell="1" allowOverlap="1" wp14:anchorId="19FB382A" wp14:editId="55A65EC0">
                <wp:simplePos x="0" y="0"/>
                <wp:positionH relativeFrom="column">
                  <wp:posOffset>-506730</wp:posOffset>
                </wp:positionH>
                <wp:positionV relativeFrom="paragraph">
                  <wp:posOffset>-391795</wp:posOffset>
                </wp:positionV>
                <wp:extent cx="0" cy="8559165"/>
                <wp:effectExtent l="0" t="0" r="19050" b="13335"/>
                <wp:wrapNone/>
                <wp:docPr id="220" name="Přímá spojnice 220"/>
                <wp:cNvGraphicFramePr/>
                <a:graphic xmlns:a="http://schemas.openxmlformats.org/drawingml/2006/main">
                  <a:graphicData uri="http://schemas.microsoft.com/office/word/2010/wordprocessingShape">
                    <wps:wsp>
                      <wps:cNvCnPr/>
                      <wps:spPr>
                        <a:xfrm>
                          <a:off x="0" y="0"/>
                          <a:ext cx="0" cy="855916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BB86FDC" id="Přímá spojnice 220" o:spid="_x0000_s1026" style="position:absolute;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9pt,-30.85pt" to="-39.9pt,64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UzIwAEAALoDAAAOAAAAZHJzL2Uyb0RvYy54bWysU0tu2zAQ3RfoHQjua0kGHKSC5SwStJug&#10;Nfo5AEMNLSb8gWQs+Shd9gA9RdB7dUjJSpAGQRBkQ3HIeW/mPY7WZ4NWZA8+SGsaWi1KSsBw20qz&#10;a+jPH58+nFISIjMtU9ZAQw8Q6Nnm/bt172pY2s6qFjxBEhPq3jW0i9HVRRF4B5qFhXVg8FJYr1nE&#10;0O+K1rMe2bUqlmV5UvTWt85bDiHg6cV4STeZXwjg8asQASJRDcXeYl59Xq/SWmzWrN555jrJpzbY&#10;K7rQTBosOlNdsMjIrZf/UWnJvQ1WxAW3urBCSA5ZA6qpykdqvnfMQdaC5gQ32xTejpZ/2W89kW1D&#10;l0v0xzCNj7T9++vuj777TYKz1wY7JOkSrepdqBFxbrZ+ioLb+qR7EF6nLyoiQ7b3MNsLQyR8POR4&#10;erpafaxOVomvuAc6H+JnsJqkTUOVNEk5q9n+MsQx9ZiCuNTIWDrv4kFBSlbmGwhUg8WqjM5zBOfK&#10;kz3DCWhvqqlszkwQIZWaQeXzoCk3wSDP1kuBc3auaE2cgVoa65+qGodjq2LMP6oetSbZV7Y95IfI&#10;duCAZEOnYU4T+DDO8PtfbvMPAAD//wMAUEsDBBQABgAIAAAAIQBnJBFU3gAAAAwBAAAPAAAAZHJz&#10;L2Rvd25yZXYueG1sTI89T4RAEIZ7E//DZkzs7pajAESWi/Gj0gLRwnKPHYEcO0vYPUB/vWMsvG4+&#10;nrzzTLFf7SBmnHzvSMFuG4FAapzpqVXw/va0yUD4oMnowREq+EIP+/LyotC5cQu94lyHVnAI+Vwr&#10;6EIYcyl906HVfutGJN59usnqwO3USjPphcPtIOMoSqTVPfGFTo9432FzrE9WQfr4XFfj8vDyXclU&#10;VtXsQnb8UOr6ar27BRFwDf8w/OqzOpTsdHAnMl4MCjbpDasHLpJdCoKJv8mB0ThLYpBlIc+fKH8A&#10;AAD//wMAUEsBAi0AFAAGAAgAAAAhALaDOJL+AAAA4QEAABMAAAAAAAAAAAAAAAAAAAAAAFtDb250&#10;ZW50X1R5cGVzXS54bWxQSwECLQAUAAYACAAAACEAOP0h/9YAAACUAQAACwAAAAAAAAAAAAAAAAAv&#10;AQAAX3JlbHMvLnJlbHNQSwECLQAUAAYACAAAACEAZj1MyMABAAC6AwAADgAAAAAAAAAAAAAAAAAu&#10;AgAAZHJzL2Uyb0RvYy54bWxQSwECLQAUAAYACAAAACEAZyQRVN4AAAAMAQAADwAAAAAAAAAAAAAA&#10;AAAaBAAAZHJzL2Rvd25yZXYueG1sUEsFBgAAAAAEAAQA8wAAACUFAAAAAA==&#10;" strokecolor="black [3040]"/>
            </w:pict>
          </mc:Fallback>
        </mc:AlternateContent>
      </w:r>
      <w:r w:rsidR="00E71322" w:rsidRPr="00477003">
        <w:rPr>
          <w:rFonts w:ascii="Arial" w:hAnsi="Arial" w:cs="Arial"/>
          <w:b/>
          <w:color w:val="auto"/>
        </w:rPr>
        <w:t>27</w:t>
      </w:r>
      <w:r w:rsidR="00F70EFC" w:rsidRPr="00477003">
        <w:rPr>
          <w:rFonts w:ascii="Arial" w:hAnsi="Arial" w:cs="Arial"/>
          <w:b/>
          <w:color w:val="auto"/>
        </w:rPr>
        <w:t>1</w:t>
      </w:r>
      <w:r w:rsidR="00E71322" w:rsidRPr="00477003">
        <w:rPr>
          <w:rFonts w:ascii="Arial" w:hAnsi="Arial" w:cs="Arial"/>
          <w:b/>
          <w:color w:val="auto"/>
        </w:rPr>
        <w:t>.</w:t>
      </w:r>
      <w:r w:rsidR="00E71322" w:rsidRPr="00477003">
        <w:rPr>
          <w:rFonts w:ascii="Arial" w:hAnsi="Arial" w:cs="Arial"/>
          <w:color w:val="auto"/>
        </w:rPr>
        <w:t xml:space="preserve"> Při úplném nevyužití </w:t>
      </w:r>
      <w:r w:rsidR="00E71322" w:rsidRPr="00477003">
        <w:rPr>
          <w:rFonts w:ascii="Arial" w:hAnsi="Arial" w:cs="Arial"/>
          <w:b/>
          <w:color w:val="auto"/>
        </w:rPr>
        <w:t>jednosměrné jízdenky</w:t>
      </w:r>
      <w:r w:rsidR="00E71322" w:rsidRPr="00477003">
        <w:rPr>
          <w:rFonts w:ascii="Arial" w:hAnsi="Arial" w:cs="Arial"/>
          <w:color w:val="auto"/>
        </w:rPr>
        <w:t xml:space="preserve"> </w:t>
      </w:r>
      <w:r w:rsidR="004C668C" w:rsidRPr="00477003">
        <w:rPr>
          <w:rFonts w:ascii="Arial" w:hAnsi="Arial" w:cs="Arial"/>
          <w:color w:val="auto"/>
        </w:rPr>
        <w:t xml:space="preserve">lze </w:t>
      </w:r>
      <w:r w:rsidR="007F1FA2" w:rsidRPr="00477003">
        <w:rPr>
          <w:rFonts w:ascii="Arial" w:hAnsi="Arial" w:cs="Arial"/>
          <w:color w:val="auto"/>
        </w:rPr>
        <w:t>doklad vrátit</w:t>
      </w:r>
      <w:r w:rsidR="004C668C" w:rsidRPr="00477003">
        <w:rPr>
          <w:rFonts w:ascii="Arial" w:hAnsi="Arial" w:cs="Arial"/>
          <w:color w:val="auto"/>
        </w:rPr>
        <w:t xml:space="preserve"> </w:t>
      </w:r>
      <w:r w:rsidR="00E71322" w:rsidRPr="00477003">
        <w:rPr>
          <w:rFonts w:ascii="Arial" w:hAnsi="Arial" w:cs="Arial"/>
          <w:color w:val="auto"/>
        </w:rPr>
        <w:t xml:space="preserve">nejpozději v první den platnosti </w:t>
      </w:r>
      <w:r w:rsidR="00830A16" w:rsidRPr="00477003">
        <w:rPr>
          <w:rFonts w:ascii="Arial" w:hAnsi="Arial" w:cs="Arial"/>
          <w:color w:val="auto"/>
        </w:rPr>
        <w:t>nebo na základě potvrzení pověřeného zaměstnance ČD v době dle čl. 246 SPPO</w:t>
      </w:r>
      <w:r w:rsidR="00E71322" w:rsidRPr="00477003">
        <w:rPr>
          <w:rFonts w:ascii="Arial" w:hAnsi="Arial" w:cs="Arial"/>
          <w:color w:val="auto"/>
        </w:rPr>
        <w:t xml:space="preserve">. </w:t>
      </w:r>
    </w:p>
    <w:p w:rsidR="00763D67" w:rsidRPr="00477003" w:rsidRDefault="00E71322" w:rsidP="002D5F19">
      <w:pPr>
        <w:pStyle w:val="dka"/>
        <w:tabs>
          <w:tab w:val="left" w:pos="-1418"/>
        </w:tabs>
        <w:spacing w:after="120"/>
        <w:jc w:val="both"/>
        <w:rPr>
          <w:rFonts w:ascii="Arial" w:hAnsi="Arial" w:cs="Arial"/>
          <w:color w:val="auto"/>
        </w:rPr>
      </w:pPr>
      <w:r w:rsidRPr="00477003">
        <w:rPr>
          <w:rFonts w:ascii="Arial" w:hAnsi="Arial" w:cs="Arial"/>
          <w:color w:val="auto"/>
        </w:rPr>
        <w:t>Při částečném nevyužití</w:t>
      </w:r>
      <w:r w:rsidR="00B323A6" w:rsidRPr="00477003">
        <w:rPr>
          <w:rFonts w:ascii="Arial" w:hAnsi="Arial" w:cs="Arial"/>
          <w:color w:val="auto"/>
        </w:rPr>
        <w:t xml:space="preserve"> lze doklad vrátit</w:t>
      </w:r>
      <w:r w:rsidRPr="00477003">
        <w:rPr>
          <w:rFonts w:ascii="Arial" w:hAnsi="Arial" w:cs="Arial"/>
          <w:color w:val="auto"/>
        </w:rPr>
        <w:t xml:space="preserve"> v době platnosti </w:t>
      </w:r>
      <w:r w:rsidR="00F80BBA" w:rsidRPr="00477003">
        <w:rPr>
          <w:rFonts w:ascii="Arial" w:hAnsi="Arial" w:cs="Arial"/>
          <w:color w:val="auto"/>
        </w:rPr>
        <w:t>nebo</w:t>
      </w:r>
      <w:r w:rsidR="00B323A6" w:rsidRPr="00477003">
        <w:rPr>
          <w:rFonts w:ascii="Arial" w:hAnsi="Arial" w:cs="Arial"/>
          <w:color w:val="auto"/>
        </w:rPr>
        <w:t xml:space="preserve"> v době dle čl. 246 SPPO</w:t>
      </w:r>
      <w:r w:rsidRPr="00477003">
        <w:rPr>
          <w:rFonts w:ascii="Arial" w:hAnsi="Arial" w:cs="Arial"/>
          <w:color w:val="auto"/>
        </w:rPr>
        <w:t xml:space="preserve">, pokud </w:t>
      </w:r>
      <w:r w:rsidR="00B323A6" w:rsidRPr="00477003">
        <w:rPr>
          <w:rFonts w:ascii="Arial" w:hAnsi="Arial" w:cs="Arial"/>
          <w:color w:val="auto"/>
        </w:rPr>
        <w:t xml:space="preserve">cestující </w:t>
      </w:r>
      <w:r w:rsidRPr="00477003">
        <w:rPr>
          <w:rFonts w:ascii="Arial" w:hAnsi="Arial" w:cs="Arial"/>
          <w:color w:val="auto"/>
        </w:rPr>
        <w:t>d</w:t>
      </w:r>
      <w:r w:rsidR="00144116" w:rsidRPr="00477003">
        <w:rPr>
          <w:rFonts w:ascii="Arial" w:hAnsi="Arial" w:cs="Arial"/>
          <w:color w:val="auto"/>
        </w:rPr>
        <w:t>o</w:t>
      </w:r>
      <w:r w:rsidRPr="00477003">
        <w:rPr>
          <w:rFonts w:ascii="Arial" w:hAnsi="Arial" w:cs="Arial"/>
          <w:color w:val="auto"/>
        </w:rPr>
        <w:t xml:space="preserve">loží potvrzení o </w:t>
      </w:r>
      <w:r w:rsidR="002D5F19" w:rsidRPr="00477003">
        <w:rPr>
          <w:rFonts w:ascii="Arial" w:hAnsi="Arial" w:cs="Arial"/>
          <w:color w:val="auto"/>
        </w:rPr>
        <w:t xml:space="preserve">částečném </w:t>
      </w:r>
      <w:r w:rsidRPr="00477003">
        <w:rPr>
          <w:rFonts w:ascii="Arial" w:hAnsi="Arial" w:cs="Arial"/>
          <w:color w:val="auto"/>
        </w:rPr>
        <w:t>nevyužití dokladu.</w:t>
      </w:r>
      <w:r w:rsidR="002D5F19" w:rsidRPr="00477003">
        <w:rPr>
          <w:rFonts w:ascii="Arial" w:hAnsi="Arial" w:cs="Arial"/>
          <w:color w:val="auto"/>
        </w:rPr>
        <w:t xml:space="preserve"> </w:t>
      </w:r>
      <w:r w:rsidR="00B323A6" w:rsidRPr="00477003">
        <w:rPr>
          <w:rFonts w:ascii="Arial" w:hAnsi="Arial" w:cs="Arial"/>
          <w:color w:val="auto"/>
        </w:rPr>
        <w:t>P</w:t>
      </w:r>
      <w:r w:rsidR="00763D67" w:rsidRPr="00477003">
        <w:rPr>
          <w:rFonts w:ascii="Arial" w:hAnsi="Arial" w:cs="Arial"/>
          <w:color w:val="auto"/>
        </w:rPr>
        <w:t>ři částečném nevyužití jednosměrné jízdenky se vypočte</w:t>
      </w:r>
      <w:r w:rsidR="005A55FE" w:rsidRPr="00477003">
        <w:rPr>
          <w:rFonts w:ascii="Arial" w:hAnsi="Arial" w:cs="Arial"/>
          <w:color w:val="auto"/>
        </w:rPr>
        <w:t xml:space="preserve"> </w:t>
      </w:r>
      <w:r w:rsidR="002D5F19" w:rsidRPr="00477003">
        <w:rPr>
          <w:rFonts w:ascii="Arial" w:hAnsi="Arial" w:cs="Arial"/>
          <w:color w:val="auto"/>
        </w:rPr>
        <w:t>uznaná částka</w:t>
      </w:r>
      <w:r w:rsidR="005A55FE" w:rsidRPr="00477003">
        <w:rPr>
          <w:rFonts w:ascii="Arial" w:hAnsi="Arial" w:cs="Arial"/>
          <w:color w:val="auto"/>
        </w:rPr>
        <w:t xml:space="preserve"> jako</w:t>
      </w:r>
      <w:r w:rsidR="00763D67" w:rsidRPr="00477003">
        <w:rPr>
          <w:rFonts w:ascii="Arial" w:hAnsi="Arial" w:cs="Arial"/>
          <w:color w:val="auto"/>
        </w:rPr>
        <w:t xml:space="preserve"> rozdíl mezi zaplaceným jízdným a jízdným za skutečně projetou trať.</w:t>
      </w:r>
    </w:p>
    <w:p w:rsidR="00763D67" w:rsidRPr="00477003" w:rsidRDefault="00763D67" w:rsidP="00533415">
      <w:pPr>
        <w:pStyle w:val="dka"/>
        <w:tabs>
          <w:tab w:val="left" w:pos="-1418"/>
        </w:tabs>
        <w:spacing w:after="120"/>
        <w:ind w:left="426"/>
        <w:jc w:val="both"/>
        <w:rPr>
          <w:rFonts w:ascii="Arial" w:hAnsi="Arial" w:cs="Arial"/>
          <w:color w:val="auto"/>
        </w:rPr>
      </w:pPr>
      <w:r w:rsidRPr="00477003">
        <w:rPr>
          <w:rFonts w:ascii="Arial" w:hAnsi="Arial" w:cs="Arial"/>
          <w:b/>
          <w:color w:val="auto"/>
        </w:rPr>
        <w:t>27</w:t>
      </w:r>
      <w:r w:rsidR="00F70EFC" w:rsidRPr="00477003">
        <w:rPr>
          <w:rFonts w:ascii="Arial" w:hAnsi="Arial" w:cs="Arial"/>
          <w:b/>
          <w:color w:val="auto"/>
        </w:rPr>
        <w:t>1</w:t>
      </w:r>
      <w:r w:rsidR="00B323A6" w:rsidRPr="00477003">
        <w:rPr>
          <w:rFonts w:ascii="Arial" w:hAnsi="Arial" w:cs="Arial"/>
          <w:b/>
          <w:color w:val="auto"/>
        </w:rPr>
        <w:t xml:space="preserve">. </w:t>
      </w:r>
      <w:r w:rsidR="002D5F19" w:rsidRPr="00477003">
        <w:rPr>
          <w:rFonts w:ascii="Arial" w:hAnsi="Arial" w:cs="Arial"/>
          <w:b/>
          <w:color w:val="auto"/>
        </w:rPr>
        <w:t>1</w:t>
      </w:r>
      <w:r w:rsidRPr="00477003">
        <w:rPr>
          <w:rFonts w:ascii="Arial" w:hAnsi="Arial" w:cs="Arial"/>
          <w:b/>
          <w:color w:val="auto"/>
        </w:rPr>
        <w:t xml:space="preserve">. </w:t>
      </w:r>
      <w:r w:rsidR="002D5F19" w:rsidRPr="00477003">
        <w:rPr>
          <w:rFonts w:ascii="Arial" w:hAnsi="Arial" w:cs="Arial"/>
          <w:color w:val="auto"/>
        </w:rPr>
        <w:t xml:space="preserve">Při vrácení dokladů dle tohoto článku </w:t>
      </w:r>
      <w:r w:rsidR="00D43453" w:rsidRPr="00477003">
        <w:rPr>
          <w:rFonts w:ascii="Arial" w:hAnsi="Arial" w:cs="Arial"/>
          <w:color w:val="auto"/>
        </w:rPr>
        <w:t>činí srážka:</w:t>
      </w:r>
      <w:r w:rsidR="00171F62" w:rsidRPr="00477003">
        <w:rPr>
          <w:rFonts w:ascii="Arial" w:hAnsi="Arial" w:cs="Arial"/>
          <w:color w:val="auto"/>
        </w:rPr>
        <w:t xml:space="preserve"> </w:t>
      </w:r>
    </w:p>
    <w:p w:rsidR="00763D67" w:rsidRPr="00477003" w:rsidRDefault="00763D67" w:rsidP="008218D2">
      <w:pPr>
        <w:pStyle w:val="dka"/>
        <w:numPr>
          <w:ilvl w:val="0"/>
          <w:numId w:val="58"/>
        </w:numPr>
        <w:tabs>
          <w:tab w:val="left" w:pos="-1418"/>
        </w:tabs>
        <w:spacing w:after="120"/>
        <w:ind w:left="1134"/>
        <w:jc w:val="both"/>
        <w:rPr>
          <w:rFonts w:ascii="Arial" w:hAnsi="Arial" w:cs="Arial"/>
          <w:color w:val="auto"/>
        </w:rPr>
      </w:pPr>
      <w:r w:rsidRPr="00477003">
        <w:rPr>
          <w:rFonts w:ascii="Arial" w:hAnsi="Arial" w:cs="Arial"/>
          <w:b/>
          <w:color w:val="auto"/>
        </w:rPr>
        <w:t>při nákupu u pokladní</w:t>
      </w:r>
      <w:r w:rsidR="00BC2B06" w:rsidRPr="00477003">
        <w:rPr>
          <w:rFonts w:ascii="Arial" w:hAnsi="Arial" w:cs="Arial"/>
          <w:b/>
          <w:color w:val="auto"/>
        </w:rPr>
        <w:t xml:space="preserve"> přepážky</w:t>
      </w:r>
      <w:r w:rsidR="00C10809" w:rsidRPr="00477003">
        <w:rPr>
          <w:rFonts w:ascii="Arial" w:hAnsi="Arial" w:cs="Arial"/>
          <w:b/>
          <w:color w:val="auto"/>
        </w:rPr>
        <w:t>, z jízdenkového automatu, u pověřeného zaměstnance ČD ve vlaku</w:t>
      </w:r>
      <w:r w:rsidR="003C4522" w:rsidRPr="00477003">
        <w:rPr>
          <w:rFonts w:ascii="Arial" w:hAnsi="Arial" w:cs="Arial"/>
          <w:b/>
          <w:color w:val="auto"/>
        </w:rPr>
        <w:t>:</w:t>
      </w:r>
    </w:p>
    <w:p w:rsidR="00042848" w:rsidRPr="00477003" w:rsidRDefault="00042848" w:rsidP="008218D2">
      <w:pPr>
        <w:pStyle w:val="dka"/>
        <w:numPr>
          <w:ilvl w:val="0"/>
          <w:numId w:val="59"/>
        </w:numPr>
        <w:tabs>
          <w:tab w:val="left" w:pos="-1418"/>
        </w:tabs>
        <w:spacing w:after="120"/>
        <w:ind w:left="1134"/>
        <w:jc w:val="both"/>
        <w:rPr>
          <w:rFonts w:ascii="Arial" w:hAnsi="Arial" w:cs="Arial"/>
          <w:color w:val="auto"/>
        </w:rPr>
      </w:pPr>
      <w:r w:rsidRPr="00477003">
        <w:rPr>
          <w:rFonts w:ascii="Arial" w:hAnsi="Arial" w:cs="Arial"/>
          <w:b/>
          <w:color w:val="auto"/>
        </w:rPr>
        <w:t xml:space="preserve">0 % </w:t>
      </w:r>
      <w:r w:rsidR="003C4522" w:rsidRPr="00477003">
        <w:rPr>
          <w:rFonts w:ascii="Arial" w:hAnsi="Arial" w:cs="Arial"/>
          <w:color w:val="auto"/>
        </w:rPr>
        <w:t>do 23:59 hodin dne, který p</w:t>
      </w:r>
      <w:r w:rsidRPr="00477003">
        <w:rPr>
          <w:rFonts w:ascii="Arial" w:hAnsi="Arial" w:cs="Arial"/>
          <w:color w:val="auto"/>
        </w:rPr>
        <w:t>ředchází prvnímu dni platnosti,</w:t>
      </w:r>
    </w:p>
    <w:p w:rsidR="003C4522" w:rsidRPr="00477003" w:rsidRDefault="00042848" w:rsidP="008218D2">
      <w:pPr>
        <w:pStyle w:val="dka"/>
        <w:numPr>
          <w:ilvl w:val="0"/>
          <w:numId w:val="59"/>
        </w:numPr>
        <w:tabs>
          <w:tab w:val="left" w:pos="-1418"/>
        </w:tabs>
        <w:spacing w:after="120"/>
        <w:ind w:left="1134"/>
        <w:jc w:val="both"/>
        <w:rPr>
          <w:rFonts w:ascii="Arial" w:hAnsi="Arial" w:cs="Arial"/>
          <w:color w:val="auto"/>
        </w:rPr>
      </w:pPr>
      <w:r w:rsidRPr="00477003">
        <w:rPr>
          <w:rFonts w:ascii="Arial" w:hAnsi="Arial" w:cs="Arial"/>
          <w:b/>
          <w:color w:val="auto"/>
        </w:rPr>
        <w:t xml:space="preserve">0 % </w:t>
      </w:r>
      <w:r w:rsidR="009107F9" w:rsidRPr="00477003">
        <w:rPr>
          <w:rFonts w:ascii="Arial" w:hAnsi="Arial" w:cs="Arial"/>
          <w:color w:val="auto"/>
        </w:rPr>
        <w:t xml:space="preserve">při vrácení dokladu </w:t>
      </w:r>
      <w:r w:rsidR="003C4522" w:rsidRPr="00477003">
        <w:rPr>
          <w:rFonts w:ascii="Arial" w:hAnsi="Arial" w:cs="Arial"/>
          <w:color w:val="auto"/>
        </w:rPr>
        <w:t xml:space="preserve">do 15 minut od zakoupení </w:t>
      </w:r>
      <w:r w:rsidRPr="00477003">
        <w:rPr>
          <w:rFonts w:ascii="Arial" w:hAnsi="Arial" w:cs="Arial"/>
          <w:color w:val="auto"/>
        </w:rPr>
        <w:t xml:space="preserve">ve stanici, kde byl doklad </w:t>
      </w:r>
      <w:r w:rsidR="009107F9" w:rsidRPr="00477003">
        <w:rPr>
          <w:rFonts w:ascii="Arial" w:hAnsi="Arial" w:cs="Arial"/>
          <w:color w:val="auto"/>
        </w:rPr>
        <w:t>zakoupen</w:t>
      </w:r>
      <w:r w:rsidRPr="00477003">
        <w:rPr>
          <w:rFonts w:ascii="Arial" w:hAnsi="Arial" w:cs="Arial"/>
          <w:color w:val="auto"/>
        </w:rPr>
        <w:t>,</w:t>
      </w:r>
    </w:p>
    <w:p w:rsidR="00042848" w:rsidRPr="00477003" w:rsidRDefault="00F80BBA" w:rsidP="008218D2">
      <w:pPr>
        <w:pStyle w:val="dka"/>
        <w:numPr>
          <w:ilvl w:val="0"/>
          <w:numId w:val="59"/>
        </w:numPr>
        <w:tabs>
          <w:tab w:val="left" w:pos="-1418"/>
        </w:tabs>
        <w:spacing w:after="120"/>
        <w:ind w:left="1134"/>
        <w:jc w:val="both"/>
        <w:rPr>
          <w:rFonts w:ascii="Arial" w:hAnsi="Arial" w:cs="Arial"/>
          <w:color w:val="auto"/>
        </w:rPr>
      </w:pPr>
      <w:r w:rsidRPr="00477003">
        <w:rPr>
          <w:rFonts w:ascii="Arial" w:hAnsi="Arial" w:cs="Arial"/>
          <w:b/>
          <w:color w:val="auto"/>
        </w:rPr>
        <w:t xml:space="preserve">100 Kč </w:t>
      </w:r>
      <w:r w:rsidR="00041EB9" w:rsidRPr="00477003">
        <w:rPr>
          <w:rFonts w:ascii="Arial" w:hAnsi="Arial" w:cs="Arial"/>
          <w:color w:val="auto"/>
        </w:rPr>
        <w:t>v ostatních případech</w:t>
      </w:r>
      <w:r w:rsidR="006A3E8B" w:rsidRPr="00477003">
        <w:rPr>
          <w:rFonts w:ascii="Arial" w:hAnsi="Arial" w:cs="Arial"/>
          <w:color w:val="auto"/>
        </w:rPr>
        <w:t>;</w:t>
      </w:r>
    </w:p>
    <w:p w:rsidR="00042848" w:rsidRPr="00477003" w:rsidRDefault="00042848" w:rsidP="008218D2">
      <w:pPr>
        <w:pStyle w:val="dka"/>
        <w:numPr>
          <w:ilvl w:val="0"/>
          <w:numId w:val="58"/>
        </w:numPr>
        <w:tabs>
          <w:tab w:val="left" w:pos="-1418"/>
        </w:tabs>
        <w:spacing w:after="120"/>
        <w:ind w:left="1134"/>
        <w:jc w:val="both"/>
        <w:rPr>
          <w:rFonts w:ascii="Arial" w:hAnsi="Arial" w:cs="Arial"/>
          <w:color w:val="auto"/>
        </w:rPr>
      </w:pPr>
      <w:r w:rsidRPr="00477003">
        <w:rPr>
          <w:rFonts w:ascii="Arial" w:hAnsi="Arial" w:cs="Arial"/>
          <w:b/>
          <w:color w:val="auto"/>
        </w:rPr>
        <w:t xml:space="preserve">při nákupu </w:t>
      </w:r>
      <w:r w:rsidR="00E20B23" w:rsidRPr="00477003">
        <w:rPr>
          <w:rFonts w:ascii="Arial" w:hAnsi="Arial" w:cs="Arial"/>
          <w:b/>
          <w:color w:val="auto"/>
        </w:rPr>
        <w:t>v</w:t>
      </w:r>
      <w:r w:rsidRPr="00477003">
        <w:rPr>
          <w:rFonts w:ascii="Arial" w:hAnsi="Arial" w:cs="Arial"/>
          <w:b/>
          <w:color w:val="auto"/>
        </w:rPr>
        <w:t xml:space="preserve"> e-shop</w:t>
      </w:r>
      <w:r w:rsidR="006A3E8B" w:rsidRPr="00477003">
        <w:rPr>
          <w:rFonts w:ascii="Arial" w:hAnsi="Arial" w:cs="Arial"/>
          <w:b/>
          <w:color w:val="auto"/>
        </w:rPr>
        <w:t xml:space="preserve"> ČD:</w:t>
      </w:r>
    </w:p>
    <w:p w:rsidR="006A3E8B" w:rsidRPr="00477003" w:rsidRDefault="006A3E8B" w:rsidP="008218D2">
      <w:pPr>
        <w:pStyle w:val="dka"/>
        <w:numPr>
          <w:ilvl w:val="0"/>
          <w:numId w:val="60"/>
        </w:numPr>
        <w:tabs>
          <w:tab w:val="left" w:pos="-1418"/>
        </w:tabs>
        <w:spacing w:after="120"/>
        <w:ind w:left="1134"/>
        <w:jc w:val="both"/>
        <w:rPr>
          <w:rFonts w:ascii="Arial" w:hAnsi="Arial" w:cs="Arial"/>
          <w:color w:val="auto"/>
        </w:rPr>
      </w:pPr>
      <w:r w:rsidRPr="00477003">
        <w:rPr>
          <w:rFonts w:ascii="Arial" w:hAnsi="Arial" w:cs="Arial"/>
          <w:b/>
          <w:color w:val="auto"/>
        </w:rPr>
        <w:t xml:space="preserve">mimo vyhledávač spojení 0 % </w:t>
      </w:r>
      <w:r w:rsidRPr="00477003">
        <w:rPr>
          <w:rFonts w:ascii="Arial" w:hAnsi="Arial" w:cs="Arial"/>
          <w:color w:val="auto"/>
        </w:rPr>
        <w:t>do 23:59 hodin dne, který předchází prvnímu dni platnosti,</w:t>
      </w:r>
    </w:p>
    <w:p w:rsidR="006A3E8B" w:rsidRPr="00477003" w:rsidRDefault="006A3E8B" w:rsidP="008218D2">
      <w:pPr>
        <w:pStyle w:val="dka"/>
        <w:numPr>
          <w:ilvl w:val="0"/>
          <w:numId w:val="60"/>
        </w:numPr>
        <w:tabs>
          <w:tab w:val="left" w:pos="-1418"/>
        </w:tabs>
        <w:spacing w:after="120"/>
        <w:ind w:left="1134"/>
        <w:jc w:val="both"/>
        <w:rPr>
          <w:rFonts w:ascii="Arial" w:hAnsi="Arial" w:cs="Arial"/>
          <w:color w:val="auto"/>
        </w:rPr>
      </w:pPr>
      <w:r w:rsidRPr="00477003">
        <w:rPr>
          <w:rFonts w:ascii="Arial" w:hAnsi="Arial" w:cs="Arial"/>
          <w:b/>
          <w:color w:val="auto"/>
        </w:rPr>
        <w:t xml:space="preserve">přes vyhledávač spojení 0 % </w:t>
      </w:r>
      <w:r w:rsidRPr="00477003">
        <w:rPr>
          <w:rFonts w:ascii="Arial" w:hAnsi="Arial" w:cs="Arial"/>
          <w:color w:val="auto"/>
        </w:rPr>
        <w:t xml:space="preserve">do 15 minut před </w:t>
      </w:r>
      <w:r w:rsidR="00FA350D" w:rsidRPr="00477003">
        <w:rPr>
          <w:rFonts w:ascii="Arial" w:hAnsi="Arial" w:cs="Arial"/>
          <w:color w:val="auto"/>
        </w:rPr>
        <w:t xml:space="preserve">začátkem platnosti </w:t>
      </w:r>
      <w:r w:rsidR="00911652" w:rsidRPr="00477003">
        <w:rPr>
          <w:rFonts w:ascii="Arial" w:hAnsi="Arial" w:cs="Arial"/>
          <w:color w:val="auto"/>
        </w:rPr>
        <w:t>dokladu</w:t>
      </w:r>
      <w:r w:rsidRPr="00477003">
        <w:rPr>
          <w:rFonts w:ascii="Arial" w:hAnsi="Arial" w:cs="Arial"/>
          <w:color w:val="auto"/>
        </w:rPr>
        <w:t>,</w:t>
      </w:r>
    </w:p>
    <w:p w:rsidR="006A3E8B" w:rsidRPr="00477003" w:rsidRDefault="006A3E8B" w:rsidP="008218D2">
      <w:pPr>
        <w:pStyle w:val="dka"/>
        <w:numPr>
          <w:ilvl w:val="0"/>
          <w:numId w:val="60"/>
        </w:numPr>
        <w:tabs>
          <w:tab w:val="left" w:pos="-1418"/>
        </w:tabs>
        <w:spacing w:after="120"/>
        <w:ind w:left="1134"/>
        <w:jc w:val="both"/>
        <w:rPr>
          <w:rFonts w:ascii="Arial" w:hAnsi="Arial" w:cs="Arial"/>
          <w:color w:val="auto"/>
        </w:rPr>
      </w:pPr>
      <w:r w:rsidRPr="00477003">
        <w:rPr>
          <w:rFonts w:ascii="Arial" w:hAnsi="Arial" w:cs="Arial"/>
          <w:b/>
          <w:color w:val="auto"/>
        </w:rPr>
        <w:t xml:space="preserve">100 % </w:t>
      </w:r>
      <w:r w:rsidR="00041EB9" w:rsidRPr="00477003">
        <w:rPr>
          <w:rFonts w:ascii="Arial" w:hAnsi="Arial" w:cs="Arial"/>
          <w:color w:val="auto"/>
        </w:rPr>
        <w:t>v ostatních případech</w:t>
      </w:r>
      <w:r w:rsidRPr="00477003">
        <w:rPr>
          <w:rFonts w:ascii="Arial" w:hAnsi="Arial" w:cs="Arial"/>
          <w:color w:val="auto"/>
        </w:rPr>
        <w:t>.</w:t>
      </w:r>
    </w:p>
    <w:p w:rsidR="00B02D5F" w:rsidRPr="00477003" w:rsidRDefault="00E71322" w:rsidP="00350BB7">
      <w:pPr>
        <w:pStyle w:val="dka"/>
        <w:tabs>
          <w:tab w:val="left" w:pos="-1418"/>
        </w:tabs>
        <w:spacing w:after="120"/>
        <w:jc w:val="both"/>
        <w:rPr>
          <w:rFonts w:ascii="Arial" w:hAnsi="Arial" w:cs="Arial"/>
          <w:color w:val="auto"/>
        </w:rPr>
      </w:pPr>
      <w:r w:rsidRPr="00477003">
        <w:rPr>
          <w:rFonts w:ascii="Arial" w:hAnsi="Arial" w:cs="Arial"/>
          <w:b/>
          <w:color w:val="auto"/>
        </w:rPr>
        <w:t>27</w:t>
      </w:r>
      <w:r w:rsidR="00350BB7" w:rsidRPr="00477003">
        <w:rPr>
          <w:rFonts w:ascii="Arial" w:hAnsi="Arial" w:cs="Arial"/>
          <w:b/>
          <w:color w:val="auto"/>
        </w:rPr>
        <w:t>2</w:t>
      </w:r>
      <w:r w:rsidRPr="00477003">
        <w:rPr>
          <w:rFonts w:ascii="Arial" w:hAnsi="Arial" w:cs="Arial"/>
          <w:b/>
          <w:color w:val="auto"/>
        </w:rPr>
        <w:t>.</w:t>
      </w:r>
      <w:r w:rsidRPr="00477003">
        <w:rPr>
          <w:rFonts w:ascii="Arial" w:hAnsi="Arial" w:cs="Arial"/>
          <w:color w:val="auto"/>
        </w:rPr>
        <w:t xml:space="preserve"> Při úplném nevyužití </w:t>
      </w:r>
      <w:r w:rsidRPr="00477003">
        <w:rPr>
          <w:rFonts w:ascii="Arial" w:hAnsi="Arial" w:cs="Arial"/>
          <w:b/>
          <w:color w:val="auto"/>
        </w:rPr>
        <w:t>zpáteční jízdenky</w:t>
      </w:r>
      <w:r w:rsidRPr="00477003">
        <w:rPr>
          <w:rFonts w:ascii="Arial" w:hAnsi="Arial" w:cs="Arial"/>
          <w:color w:val="auto"/>
        </w:rPr>
        <w:t xml:space="preserve"> </w:t>
      </w:r>
      <w:r w:rsidR="00027533" w:rsidRPr="00477003">
        <w:rPr>
          <w:rFonts w:ascii="Arial" w:hAnsi="Arial" w:cs="Arial"/>
          <w:color w:val="auto"/>
        </w:rPr>
        <w:t>lze doklad vrátit nejpozději v první den platnosti nebo na základě potvrzení pověřeného zaměstnance ČD v době dle čl. 246 SPPO.</w:t>
      </w:r>
      <w:r w:rsidRPr="00477003">
        <w:rPr>
          <w:rFonts w:ascii="Arial" w:hAnsi="Arial" w:cs="Arial"/>
          <w:color w:val="auto"/>
        </w:rPr>
        <w:t xml:space="preserve"> </w:t>
      </w:r>
    </w:p>
    <w:p w:rsidR="00253213" w:rsidRPr="00477003" w:rsidRDefault="00E71322" w:rsidP="00B02D5F">
      <w:pPr>
        <w:pStyle w:val="dka"/>
        <w:tabs>
          <w:tab w:val="left" w:pos="-1418"/>
        </w:tabs>
        <w:spacing w:after="120"/>
        <w:jc w:val="both"/>
        <w:rPr>
          <w:rFonts w:ascii="Arial" w:hAnsi="Arial" w:cs="Arial"/>
          <w:color w:val="auto"/>
        </w:rPr>
      </w:pPr>
      <w:r w:rsidRPr="00477003">
        <w:rPr>
          <w:rFonts w:ascii="Arial" w:hAnsi="Arial" w:cs="Arial"/>
          <w:color w:val="auto"/>
        </w:rPr>
        <w:t xml:space="preserve">Při částečném nevyužití </w:t>
      </w:r>
      <w:r w:rsidR="00027533" w:rsidRPr="00477003">
        <w:rPr>
          <w:rFonts w:ascii="Arial" w:hAnsi="Arial" w:cs="Arial"/>
          <w:color w:val="auto"/>
        </w:rPr>
        <w:t xml:space="preserve">lze doklad vrátit </w:t>
      </w:r>
      <w:r w:rsidRPr="00477003">
        <w:rPr>
          <w:rFonts w:ascii="Arial" w:hAnsi="Arial" w:cs="Arial"/>
          <w:color w:val="auto"/>
        </w:rPr>
        <w:t xml:space="preserve">v době platnosti </w:t>
      </w:r>
      <w:r w:rsidR="00F80BBA" w:rsidRPr="00477003">
        <w:rPr>
          <w:rFonts w:ascii="Arial" w:hAnsi="Arial" w:cs="Arial"/>
          <w:color w:val="auto"/>
        </w:rPr>
        <w:t>nebo</w:t>
      </w:r>
      <w:r w:rsidR="00027533" w:rsidRPr="00477003">
        <w:rPr>
          <w:rFonts w:ascii="Arial" w:hAnsi="Arial" w:cs="Arial"/>
          <w:color w:val="auto"/>
        </w:rPr>
        <w:t xml:space="preserve"> v době dle čl. 246 SPPO, pokud cestující </w:t>
      </w:r>
      <w:r w:rsidR="00144116" w:rsidRPr="00477003">
        <w:rPr>
          <w:rFonts w:ascii="Arial" w:hAnsi="Arial" w:cs="Arial"/>
          <w:color w:val="auto"/>
        </w:rPr>
        <w:t>doloží</w:t>
      </w:r>
      <w:r w:rsidR="00027533" w:rsidRPr="00477003">
        <w:rPr>
          <w:rFonts w:ascii="Arial" w:hAnsi="Arial" w:cs="Arial"/>
          <w:color w:val="auto"/>
        </w:rPr>
        <w:t xml:space="preserve"> potvrzení o </w:t>
      </w:r>
      <w:r w:rsidR="00B02D5F" w:rsidRPr="00477003">
        <w:rPr>
          <w:rFonts w:ascii="Arial" w:hAnsi="Arial" w:cs="Arial"/>
          <w:color w:val="auto"/>
        </w:rPr>
        <w:t xml:space="preserve">částečném </w:t>
      </w:r>
      <w:r w:rsidR="00027533" w:rsidRPr="00477003">
        <w:rPr>
          <w:rFonts w:ascii="Arial" w:hAnsi="Arial" w:cs="Arial"/>
          <w:color w:val="auto"/>
        </w:rPr>
        <w:t>nevyužití dokladu za neprojetý úsek</w:t>
      </w:r>
      <w:r w:rsidRPr="00477003">
        <w:rPr>
          <w:rFonts w:ascii="Arial" w:hAnsi="Arial" w:cs="Arial"/>
          <w:color w:val="auto"/>
        </w:rPr>
        <w:t>.</w:t>
      </w:r>
      <w:r w:rsidR="00B02D5F" w:rsidRPr="00477003">
        <w:rPr>
          <w:rFonts w:ascii="Arial" w:hAnsi="Arial" w:cs="Arial"/>
          <w:color w:val="auto"/>
        </w:rPr>
        <w:t xml:space="preserve"> </w:t>
      </w:r>
      <w:r w:rsidR="00075429" w:rsidRPr="00477003">
        <w:rPr>
          <w:rFonts w:ascii="Arial" w:hAnsi="Arial" w:cs="Arial"/>
          <w:color w:val="auto"/>
        </w:rPr>
        <w:t>P</w:t>
      </w:r>
      <w:r w:rsidR="00253213" w:rsidRPr="00477003">
        <w:rPr>
          <w:rFonts w:ascii="Arial" w:hAnsi="Arial" w:cs="Arial"/>
          <w:color w:val="auto"/>
        </w:rPr>
        <w:t xml:space="preserve">ři částečném nevyužití zpáteční jízdenky se vypočte </w:t>
      </w:r>
      <w:r w:rsidR="00B02D5F" w:rsidRPr="00477003">
        <w:rPr>
          <w:rFonts w:ascii="Arial" w:hAnsi="Arial" w:cs="Arial"/>
          <w:color w:val="auto"/>
        </w:rPr>
        <w:t>uznaná částka</w:t>
      </w:r>
      <w:r w:rsidR="005B12C4" w:rsidRPr="00477003">
        <w:rPr>
          <w:rFonts w:ascii="Arial" w:hAnsi="Arial" w:cs="Arial"/>
          <w:color w:val="auto"/>
        </w:rPr>
        <w:t xml:space="preserve"> jako </w:t>
      </w:r>
      <w:r w:rsidR="00253213" w:rsidRPr="00477003">
        <w:rPr>
          <w:rFonts w:ascii="Arial" w:hAnsi="Arial" w:cs="Arial"/>
          <w:color w:val="auto"/>
        </w:rPr>
        <w:t>rozdíl zaplacené ceny zpáteční jízdenky a jednosměrné jízdenky za skutečně projetý úsek směrem TAM nebo součtu jednosměrných jízdenek pro cestu TAM a části cesty ZPĚT, a to vždy za jízdné dle tarifu TR 10 nebo vyhlášek PTV, na které cestující prokáže nárok.</w:t>
      </w:r>
    </w:p>
    <w:p w:rsidR="00253213" w:rsidRPr="00477003" w:rsidRDefault="00253213" w:rsidP="00B02D5F">
      <w:pPr>
        <w:pStyle w:val="dka"/>
        <w:tabs>
          <w:tab w:val="left" w:pos="-1418"/>
        </w:tabs>
        <w:spacing w:after="120"/>
        <w:ind w:left="426"/>
        <w:jc w:val="both"/>
        <w:rPr>
          <w:rFonts w:ascii="Arial" w:hAnsi="Arial" w:cs="Arial"/>
          <w:color w:val="auto"/>
        </w:rPr>
      </w:pPr>
      <w:r w:rsidRPr="00477003">
        <w:rPr>
          <w:rFonts w:ascii="Arial" w:hAnsi="Arial" w:cs="Arial"/>
          <w:b/>
          <w:color w:val="auto"/>
        </w:rPr>
        <w:t xml:space="preserve">272. </w:t>
      </w:r>
      <w:r w:rsidR="00B02D5F" w:rsidRPr="00477003">
        <w:rPr>
          <w:rFonts w:ascii="Arial" w:hAnsi="Arial" w:cs="Arial"/>
          <w:b/>
          <w:color w:val="auto"/>
        </w:rPr>
        <w:t>1</w:t>
      </w:r>
      <w:r w:rsidRPr="00477003">
        <w:rPr>
          <w:rFonts w:ascii="Arial" w:hAnsi="Arial" w:cs="Arial"/>
          <w:b/>
          <w:color w:val="auto"/>
        </w:rPr>
        <w:t>.</w:t>
      </w:r>
      <w:r w:rsidRPr="00477003">
        <w:rPr>
          <w:rFonts w:ascii="Arial" w:hAnsi="Arial" w:cs="Arial"/>
          <w:color w:val="auto"/>
        </w:rPr>
        <w:t xml:space="preserve"> </w:t>
      </w:r>
      <w:r w:rsidR="00B02D5F" w:rsidRPr="00477003">
        <w:rPr>
          <w:rFonts w:ascii="Arial" w:hAnsi="Arial" w:cs="Arial"/>
          <w:color w:val="auto"/>
        </w:rPr>
        <w:t>Při vrácení dokladů dle tohoto článku činí srážka:</w:t>
      </w:r>
    </w:p>
    <w:p w:rsidR="00253213" w:rsidRPr="00477003" w:rsidRDefault="00253213" w:rsidP="00447E3F">
      <w:pPr>
        <w:pStyle w:val="dka"/>
        <w:numPr>
          <w:ilvl w:val="0"/>
          <w:numId w:val="61"/>
        </w:numPr>
        <w:tabs>
          <w:tab w:val="left" w:pos="-1418"/>
        </w:tabs>
        <w:spacing w:after="120"/>
        <w:ind w:left="1134"/>
        <w:jc w:val="both"/>
        <w:rPr>
          <w:rFonts w:ascii="Arial" w:hAnsi="Arial" w:cs="Arial"/>
          <w:color w:val="auto"/>
        </w:rPr>
      </w:pPr>
      <w:r w:rsidRPr="00477003">
        <w:rPr>
          <w:rFonts w:ascii="Arial" w:hAnsi="Arial" w:cs="Arial"/>
          <w:b/>
          <w:color w:val="auto"/>
        </w:rPr>
        <w:t>při nákupu u pokladní přepážky</w:t>
      </w:r>
      <w:r w:rsidR="00075429" w:rsidRPr="00477003">
        <w:rPr>
          <w:rFonts w:ascii="Arial" w:hAnsi="Arial" w:cs="Arial"/>
          <w:b/>
          <w:color w:val="auto"/>
        </w:rPr>
        <w:t>, z jízdenkového automatu, u pověřeného zaměstnance ČD ve vlaku</w:t>
      </w:r>
      <w:r w:rsidRPr="00477003">
        <w:rPr>
          <w:rFonts w:ascii="Arial" w:hAnsi="Arial" w:cs="Arial"/>
          <w:b/>
          <w:color w:val="auto"/>
        </w:rPr>
        <w:t>:</w:t>
      </w:r>
    </w:p>
    <w:p w:rsidR="00253213" w:rsidRPr="00477003" w:rsidRDefault="00253213" w:rsidP="00447E3F">
      <w:pPr>
        <w:pStyle w:val="dka"/>
        <w:numPr>
          <w:ilvl w:val="0"/>
          <w:numId w:val="62"/>
        </w:numPr>
        <w:tabs>
          <w:tab w:val="left" w:pos="-1418"/>
        </w:tabs>
        <w:spacing w:after="120"/>
        <w:ind w:left="1134"/>
        <w:jc w:val="both"/>
        <w:rPr>
          <w:rFonts w:ascii="Arial" w:hAnsi="Arial" w:cs="Arial"/>
          <w:color w:val="auto"/>
        </w:rPr>
      </w:pPr>
      <w:r w:rsidRPr="00477003">
        <w:rPr>
          <w:rFonts w:ascii="Arial" w:hAnsi="Arial" w:cs="Arial"/>
          <w:b/>
          <w:color w:val="auto"/>
        </w:rPr>
        <w:t xml:space="preserve">0 % </w:t>
      </w:r>
      <w:r w:rsidR="00BC2B06" w:rsidRPr="00477003">
        <w:rPr>
          <w:rFonts w:ascii="Arial" w:hAnsi="Arial" w:cs="Arial"/>
          <w:color w:val="auto"/>
        </w:rPr>
        <w:t>do 23:59 hodin dne, který předchází prvnímu dni platnosti</w:t>
      </w:r>
      <w:r w:rsidRPr="00477003">
        <w:rPr>
          <w:rFonts w:ascii="Arial" w:hAnsi="Arial" w:cs="Arial"/>
          <w:color w:val="auto"/>
        </w:rPr>
        <w:t>,</w:t>
      </w:r>
    </w:p>
    <w:p w:rsidR="00253213" w:rsidRPr="00477003" w:rsidRDefault="00075429" w:rsidP="00447E3F">
      <w:pPr>
        <w:pStyle w:val="dka"/>
        <w:numPr>
          <w:ilvl w:val="0"/>
          <w:numId w:val="62"/>
        </w:numPr>
        <w:tabs>
          <w:tab w:val="left" w:pos="-1418"/>
        </w:tabs>
        <w:spacing w:after="120"/>
        <w:ind w:left="1134"/>
        <w:jc w:val="both"/>
        <w:rPr>
          <w:rFonts w:ascii="Arial" w:hAnsi="Arial" w:cs="Arial"/>
          <w:color w:val="auto"/>
        </w:rPr>
      </w:pPr>
      <w:r w:rsidRPr="00477003">
        <w:rPr>
          <w:rFonts w:ascii="Arial" w:hAnsi="Arial" w:cs="Arial"/>
          <w:b/>
          <w:color w:val="auto"/>
        </w:rPr>
        <w:t xml:space="preserve">0 % </w:t>
      </w:r>
      <w:r w:rsidRPr="00477003">
        <w:rPr>
          <w:rFonts w:ascii="Arial" w:hAnsi="Arial" w:cs="Arial"/>
          <w:color w:val="auto"/>
        </w:rPr>
        <w:t>při vrácení dokladu do 15 minut od zakoupení ve stanici, kde byl doklad zakoupen</w:t>
      </w:r>
      <w:r w:rsidR="00253213" w:rsidRPr="00477003">
        <w:rPr>
          <w:rFonts w:ascii="Arial" w:hAnsi="Arial" w:cs="Arial"/>
          <w:color w:val="auto"/>
        </w:rPr>
        <w:t>,</w:t>
      </w:r>
    </w:p>
    <w:p w:rsidR="00253213" w:rsidRPr="00477003" w:rsidRDefault="00075429" w:rsidP="00447E3F">
      <w:pPr>
        <w:pStyle w:val="dka"/>
        <w:numPr>
          <w:ilvl w:val="0"/>
          <w:numId w:val="62"/>
        </w:numPr>
        <w:tabs>
          <w:tab w:val="left" w:pos="-1418"/>
        </w:tabs>
        <w:spacing w:after="120"/>
        <w:ind w:left="1134"/>
        <w:jc w:val="both"/>
        <w:rPr>
          <w:rFonts w:ascii="Arial" w:hAnsi="Arial" w:cs="Arial"/>
          <w:color w:val="auto"/>
        </w:rPr>
      </w:pPr>
      <w:r w:rsidRPr="00477003">
        <w:rPr>
          <w:rFonts w:ascii="Arial" w:hAnsi="Arial" w:cs="Arial"/>
          <w:b/>
          <w:color w:val="auto"/>
        </w:rPr>
        <w:t xml:space="preserve">100 Kč </w:t>
      </w:r>
      <w:r w:rsidR="005B12C4" w:rsidRPr="00477003">
        <w:rPr>
          <w:rFonts w:ascii="Arial" w:hAnsi="Arial" w:cs="Arial"/>
          <w:color w:val="auto"/>
        </w:rPr>
        <w:t>v ostatních případech</w:t>
      </w:r>
      <w:r w:rsidR="00253213" w:rsidRPr="00477003">
        <w:rPr>
          <w:rFonts w:ascii="Arial" w:hAnsi="Arial" w:cs="Arial"/>
          <w:color w:val="auto"/>
        </w:rPr>
        <w:t>;</w:t>
      </w:r>
    </w:p>
    <w:p w:rsidR="00253213" w:rsidRPr="00477003" w:rsidRDefault="00253213" w:rsidP="00447E3F">
      <w:pPr>
        <w:pStyle w:val="dka"/>
        <w:numPr>
          <w:ilvl w:val="0"/>
          <w:numId w:val="61"/>
        </w:numPr>
        <w:tabs>
          <w:tab w:val="left" w:pos="-1418"/>
        </w:tabs>
        <w:spacing w:after="120"/>
        <w:ind w:left="1134"/>
        <w:jc w:val="both"/>
        <w:rPr>
          <w:rFonts w:ascii="Arial" w:hAnsi="Arial" w:cs="Arial"/>
          <w:color w:val="auto"/>
        </w:rPr>
      </w:pPr>
      <w:r w:rsidRPr="00477003">
        <w:rPr>
          <w:rFonts w:ascii="Arial" w:hAnsi="Arial" w:cs="Arial"/>
          <w:b/>
          <w:color w:val="auto"/>
        </w:rPr>
        <w:t xml:space="preserve">při nákupu </w:t>
      </w:r>
      <w:r w:rsidR="00E20B23" w:rsidRPr="00477003">
        <w:rPr>
          <w:rFonts w:ascii="Arial" w:hAnsi="Arial" w:cs="Arial"/>
          <w:b/>
          <w:color w:val="auto"/>
        </w:rPr>
        <w:t>v</w:t>
      </w:r>
      <w:r w:rsidRPr="00477003">
        <w:rPr>
          <w:rFonts w:ascii="Arial" w:hAnsi="Arial" w:cs="Arial"/>
          <w:b/>
          <w:color w:val="auto"/>
        </w:rPr>
        <w:t xml:space="preserve"> e-shop ČD:</w:t>
      </w:r>
    </w:p>
    <w:p w:rsidR="00253213" w:rsidRPr="00477003" w:rsidRDefault="00B25016" w:rsidP="00447E3F">
      <w:pPr>
        <w:pStyle w:val="dka"/>
        <w:numPr>
          <w:ilvl w:val="0"/>
          <w:numId w:val="63"/>
        </w:numPr>
        <w:tabs>
          <w:tab w:val="left" w:pos="-1418"/>
        </w:tabs>
        <w:spacing w:after="120"/>
        <w:ind w:left="1134"/>
        <w:jc w:val="both"/>
        <w:rPr>
          <w:rFonts w:ascii="Arial" w:hAnsi="Arial" w:cs="Arial"/>
          <w:color w:val="auto"/>
        </w:rPr>
      </w:pPr>
      <w:r w:rsidRPr="00477003">
        <w:rPr>
          <w:rFonts w:ascii="Arial" w:hAnsi="Arial" w:cs="Arial"/>
          <w:b/>
          <w:noProof/>
          <w:color w:val="auto"/>
        </w:rPr>
        <mc:AlternateContent>
          <mc:Choice Requires="wps">
            <w:drawing>
              <wp:anchor distT="0" distB="0" distL="114300" distR="114300" simplePos="0" relativeHeight="251701248" behindDoc="0" locked="0" layoutInCell="1" allowOverlap="1" wp14:anchorId="771E8AD6" wp14:editId="69C11AFE">
                <wp:simplePos x="0" y="0"/>
                <wp:positionH relativeFrom="column">
                  <wp:posOffset>6244664</wp:posOffset>
                </wp:positionH>
                <wp:positionV relativeFrom="paragraph">
                  <wp:posOffset>-348054</wp:posOffset>
                </wp:positionV>
                <wp:extent cx="0" cy="8803640"/>
                <wp:effectExtent l="0" t="0" r="19050" b="16510"/>
                <wp:wrapNone/>
                <wp:docPr id="221" name="Přímá spojnice 221"/>
                <wp:cNvGraphicFramePr/>
                <a:graphic xmlns:a="http://schemas.openxmlformats.org/drawingml/2006/main">
                  <a:graphicData uri="http://schemas.microsoft.com/office/word/2010/wordprocessingShape">
                    <wps:wsp>
                      <wps:cNvCnPr/>
                      <wps:spPr>
                        <a:xfrm>
                          <a:off x="0" y="0"/>
                          <a:ext cx="0" cy="88036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2472919" id="Přímá spojnice 221" o:spid="_x0000_s1026" style="position:absolute;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91.7pt,-27.4pt" to="491.7pt,66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lrSwgEAALoDAAAOAAAAZHJzL2Uyb0RvYy54bWysU0tu2zAQ3RfoHQjua8luERiC5SwStJui&#10;Nfo5AEMNLab8gWQt+Shd9gA9RdB7dTiylaINgqLIhuKQ897MexxtLkdr2AFi0t61fLmoOQMnfafd&#10;vuWfP71+seYsZeE6YbyDlh8h8cvt82ebITSw8r03HUSGJC41Q2h5n3NoqirJHqxICx/A4aXy0YqM&#10;YdxXXRQDsltTrer6ohp87EL0ElLC0+vpkm+JXymQ+b1SCTIzLcfeMq2R1puyVtuNaPZRhF7LUxvi&#10;P7qwQjssOlNdiyzY16j/orJaRp+8ygvpbeWV0hJIA6pZ1n+o+diLAKQFzUlhtik9Ha18d9hFpruW&#10;r1ZLzpyw+Ei7n9/ufti77ywFf+uwQ1Yu0aohpAYRV24XT1EKu1h0jyra8kVFbCR7j7O9MGYmp0OJ&#10;p+t1/fLiFVlf3QNDTPkNeMvKpuVGu6JcNOLwNmUshqnnFAxKI1Np2uWjgZJs3AdQqAaLLQlNcwRX&#10;JrKDwAnovpAM5KLMAlHamBlUPw465RYY0Gz9K3DOpore5RlotfPxoap5PLeqpvyz6klrkX3juyM9&#10;BNmBA0IunYa5TODvMcHvf7ntLwAAAP//AwBQSwMEFAAGAAgAAAAhAPqVKp3gAAAADAEAAA8AAABk&#10;cnMvZG93bnJldi54bWxMj01Pg0AQhu8m/ofNmHhrl0ptEVka48fJHhA9eNyyI5Cys4TdAvrrHeNB&#10;jzPz5J3nzXaz7cSIg28dKVgtIxBIlTMt1QreXp8WCQgfNBndOUIFn+hhl5+fZTo1bqIXHMtQCw4h&#10;n2oFTQh9KqWvGrTaL12PxLcPN1gdeBxqaQY9cbjt5FUUbaTVLfGHRvd432B1LE9WwfbxuSz66WH/&#10;VcitLIrRheT4rtTlxXx3CyLgHP5g+NFndcjZ6eBOZLzoFNwk8ZpRBYvrNXdg4ndzYDSOVxuQeSb/&#10;l8i/AQAA//8DAFBLAQItABQABgAIAAAAIQC2gziS/gAAAOEBAAATAAAAAAAAAAAAAAAAAAAAAABb&#10;Q29udGVudF9UeXBlc10ueG1sUEsBAi0AFAAGAAgAAAAhADj9If/WAAAAlAEAAAsAAAAAAAAAAAAA&#10;AAAALwEAAF9yZWxzLy5yZWxzUEsBAi0AFAAGAAgAAAAhAN9CWtLCAQAAugMAAA4AAAAAAAAAAAAA&#10;AAAALgIAAGRycy9lMm9Eb2MueG1sUEsBAi0AFAAGAAgAAAAhAPqVKp3gAAAADAEAAA8AAAAAAAAA&#10;AAAAAAAAHAQAAGRycy9kb3ducmV2LnhtbFBLBQYAAAAABAAEAPMAAAApBQAAAAA=&#10;" strokecolor="black [3040]"/>
            </w:pict>
          </mc:Fallback>
        </mc:AlternateContent>
      </w:r>
      <w:r w:rsidR="00253213" w:rsidRPr="00477003">
        <w:rPr>
          <w:rFonts w:ascii="Arial" w:hAnsi="Arial" w:cs="Arial"/>
          <w:b/>
          <w:color w:val="auto"/>
        </w:rPr>
        <w:t xml:space="preserve">mimo vyhledávač spojení 0 % </w:t>
      </w:r>
      <w:r w:rsidR="00253213" w:rsidRPr="00477003">
        <w:rPr>
          <w:rFonts w:ascii="Arial" w:hAnsi="Arial" w:cs="Arial"/>
          <w:color w:val="auto"/>
        </w:rPr>
        <w:t>do 23:59 hodin dne, který předchází prvnímu dni platnosti,</w:t>
      </w:r>
    </w:p>
    <w:p w:rsidR="00253213" w:rsidRPr="00477003" w:rsidRDefault="00253213" w:rsidP="00447E3F">
      <w:pPr>
        <w:pStyle w:val="dka"/>
        <w:numPr>
          <w:ilvl w:val="0"/>
          <w:numId w:val="63"/>
        </w:numPr>
        <w:tabs>
          <w:tab w:val="left" w:pos="-1418"/>
        </w:tabs>
        <w:spacing w:after="120"/>
        <w:ind w:left="1134"/>
        <w:jc w:val="both"/>
        <w:rPr>
          <w:rFonts w:ascii="Arial" w:hAnsi="Arial" w:cs="Arial"/>
          <w:color w:val="auto"/>
        </w:rPr>
      </w:pPr>
      <w:r w:rsidRPr="00477003">
        <w:rPr>
          <w:rFonts w:ascii="Arial" w:hAnsi="Arial" w:cs="Arial"/>
          <w:b/>
          <w:color w:val="auto"/>
        </w:rPr>
        <w:t xml:space="preserve">přes vyhledávač spojení 0 % </w:t>
      </w:r>
      <w:r w:rsidRPr="00477003">
        <w:rPr>
          <w:rFonts w:ascii="Arial" w:hAnsi="Arial" w:cs="Arial"/>
          <w:color w:val="auto"/>
        </w:rPr>
        <w:t xml:space="preserve">do 15 minut </w:t>
      </w:r>
      <w:r w:rsidR="00FA350D" w:rsidRPr="00477003">
        <w:rPr>
          <w:rFonts w:ascii="Arial" w:hAnsi="Arial" w:cs="Arial"/>
          <w:color w:val="auto"/>
        </w:rPr>
        <w:t xml:space="preserve">před začátkem platnosti </w:t>
      </w:r>
      <w:r w:rsidR="00911652" w:rsidRPr="00477003">
        <w:rPr>
          <w:rFonts w:ascii="Arial" w:hAnsi="Arial" w:cs="Arial"/>
          <w:color w:val="auto"/>
        </w:rPr>
        <w:t>dokladu</w:t>
      </w:r>
      <w:r w:rsidRPr="00477003">
        <w:rPr>
          <w:rFonts w:ascii="Arial" w:hAnsi="Arial" w:cs="Arial"/>
          <w:color w:val="auto"/>
        </w:rPr>
        <w:t>,</w:t>
      </w:r>
    </w:p>
    <w:p w:rsidR="00253213" w:rsidRPr="00477003" w:rsidRDefault="00253213" w:rsidP="00447E3F">
      <w:pPr>
        <w:pStyle w:val="dka"/>
        <w:numPr>
          <w:ilvl w:val="0"/>
          <w:numId w:val="63"/>
        </w:numPr>
        <w:tabs>
          <w:tab w:val="left" w:pos="-1418"/>
        </w:tabs>
        <w:spacing w:after="120"/>
        <w:ind w:left="1134"/>
        <w:jc w:val="both"/>
        <w:rPr>
          <w:rFonts w:ascii="Arial" w:hAnsi="Arial" w:cs="Arial"/>
          <w:color w:val="auto"/>
        </w:rPr>
      </w:pPr>
      <w:r w:rsidRPr="00477003">
        <w:rPr>
          <w:rFonts w:ascii="Arial" w:hAnsi="Arial" w:cs="Arial"/>
          <w:b/>
          <w:color w:val="auto"/>
        </w:rPr>
        <w:t xml:space="preserve">100 % </w:t>
      </w:r>
      <w:r w:rsidR="005B12C4" w:rsidRPr="00477003">
        <w:rPr>
          <w:rFonts w:ascii="Arial" w:hAnsi="Arial" w:cs="Arial"/>
          <w:color w:val="auto"/>
        </w:rPr>
        <w:t>v ostatních případech</w:t>
      </w:r>
      <w:r w:rsidRPr="00477003">
        <w:rPr>
          <w:rFonts w:ascii="Arial" w:hAnsi="Arial" w:cs="Arial"/>
          <w:color w:val="auto"/>
        </w:rPr>
        <w:t>.</w:t>
      </w:r>
    </w:p>
    <w:p w:rsidR="00FB2EF5" w:rsidRPr="00477003" w:rsidRDefault="00DD534D" w:rsidP="00DD534D">
      <w:pPr>
        <w:pStyle w:val="dka"/>
        <w:tabs>
          <w:tab w:val="left" w:pos="-1418"/>
        </w:tabs>
        <w:spacing w:after="120"/>
        <w:jc w:val="both"/>
        <w:rPr>
          <w:rFonts w:ascii="Arial" w:hAnsi="Arial" w:cs="Arial"/>
          <w:color w:val="auto"/>
        </w:rPr>
      </w:pPr>
      <w:r w:rsidRPr="00477003">
        <w:rPr>
          <w:rFonts w:ascii="Arial" w:hAnsi="Arial" w:cs="Arial"/>
          <w:b/>
          <w:color w:val="auto"/>
        </w:rPr>
        <w:t>27</w:t>
      </w:r>
      <w:r w:rsidR="00533415" w:rsidRPr="00477003">
        <w:rPr>
          <w:rFonts w:ascii="Arial" w:hAnsi="Arial" w:cs="Arial"/>
          <w:b/>
          <w:color w:val="auto"/>
        </w:rPr>
        <w:t>3</w:t>
      </w:r>
      <w:r w:rsidRPr="00477003">
        <w:rPr>
          <w:rFonts w:ascii="Arial" w:hAnsi="Arial" w:cs="Arial"/>
          <w:b/>
          <w:color w:val="auto"/>
        </w:rPr>
        <w:t>.</w:t>
      </w:r>
      <w:r w:rsidRPr="00477003">
        <w:rPr>
          <w:rFonts w:ascii="Arial" w:hAnsi="Arial" w:cs="Arial"/>
          <w:color w:val="auto"/>
        </w:rPr>
        <w:t xml:space="preserve"> Při úplném nevyužití </w:t>
      </w:r>
      <w:r w:rsidRPr="00477003">
        <w:rPr>
          <w:rFonts w:ascii="Arial" w:hAnsi="Arial" w:cs="Arial"/>
          <w:b/>
          <w:color w:val="auto"/>
        </w:rPr>
        <w:t>jízdenky</w:t>
      </w:r>
      <w:r w:rsidR="00264B9E" w:rsidRPr="00477003">
        <w:rPr>
          <w:rFonts w:ascii="Arial" w:hAnsi="Arial" w:cs="Arial"/>
          <w:b/>
          <w:color w:val="auto"/>
        </w:rPr>
        <w:t xml:space="preserve"> se slevou pro skupinu (2 – 5 osob)</w:t>
      </w:r>
      <w:r w:rsidR="00264B9E" w:rsidRPr="00477003">
        <w:rPr>
          <w:rFonts w:ascii="Arial" w:hAnsi="Arial" w:cs="Arial"/>
          <w:color w:val="auto"/>
        </w:rPr>
        <w:t xml:space="preserve"> </w:t>
      </w:r>
      <w:r w:rsidR="00CA0570" w:rsidRPr="00477003">
        <w:rPr>
          <w:rFonts w:ascii="Arial" w:hAnsi="Arial" w:cs="Arial"/>
          <w:color w:val="auto"/>
        </w:rPr>
        <w:t xml:space="preserve">lze doklad vrátit nejpozději v první den platnosti nebo na základě potvrzení pověřeného zaměstnance ČD v době dle čl. 246 SPPO. </w:t>
      </w:r>
    </w:p>
    <w:p w:rsidR="00DD534D" w:rsidRPr="00477003" w:rsidRDefault="00CA0570" w:rsidP="00FB2EF5">
      <w:pPr>
        <w:pStyle w:val="dka"/>
        <w:tabs>
          <w:tab w:val="left" w:pos="-1418"/>
        </w:tabs>
        <w:spacing w:after="120"/>
        <w:jc w:val="both"/>
        <w:rPr>
          <w:rFonts w:ascii="Arial" w:hAnsi="Arial" w:cs="Arial"/>
          <w:color w:val="auto"/>
        </w:rPr>
      </w:pPr>
      <w:r w:rsidRPr="00477003">
        <w:rPr>
          <w:rFonts w:ascii="Arial" w:hAnsi="Arial" w:cs="Arial"/>
          <w:color w:val="auto"/>
        </w:rPr>
        <w:t>Při částečném nevyužití</w:t>
      </w:r>
      <w:r w:rsidR="00FB2EF5" w:rsidRPr="00477003">
        <w:rPr>
          <w:rFonts w:ascii="Arial" w:hAnsi="Arial" w:cs="Arial"/>
          <w:color w:val="auto"/>
        </w:rPr>
        <w:t xml:space="preserve"> v části trasy</w:t>
      </w:r>
      <w:r w:rsidRPr="00477003">
        <w:rPr>
          <w:rFonts w:ascii="Arial" w:hAnsi="Arial" w:cs="Arial"/>
          <w:color w:val="auto"/>
        </w:rPr>
        <w:t xml:space="preserve"> lze doklad vrátit v době platnosti nebo v době dle čl. 246 SPPO, pokud cestující </w:t>
      </w:r>
      <w:r w:rsidR="00144116" w:rsidRPr="00477003">
        <w:rPr>
          <w:rFonts w:ascii="Arial" w:hAnsi="Arial" w:cs="Arial"/>
          <w:color w:val="auto"/>
        </w:rPr>
        <w:t>doloží</w:t>
      </w:r>
      <w:r w:rsidRPr="00477003">
        <w:rPr>
          <w:rFonts w:ascii="Arial" w:hAnsi="Arial" w:cs="Arial"/>
          <w:color w:val="auto"/>
        </w:rPr>
        <w:t xml:space="preserve"> potvrzení o </w:t>
      </w:r>
      <w:r w:rsidR="00A22BD8" w:rsidRPr="00477003">
        <w:rPr>
          <w:rFonts w:ascii="Arial" w:hAnsi="Arial" w:cs="Arial"/>
          <w:color w:val="auto"/>
        </w:rPr>
        <w:t xml:space="preserve">částečném </w:t>
      </w:r>
      <w:r w:rsidRPr="00477003">
        <w:rPr>
          <w:rFonts w:ascii="Arial" w:hAnsi="Arial" w:cs="Arial"/>
          <w:color w:val="auto"/>
        </w:rPr>
        <w:t>nevyužití dokladu</w:t>
      </w:r>
      <w:r w:rsidR="00DD534D" w:rsidRPr="00477003">
        <w:rPr>
          <w:rFonts w:ascii="Arial" w:hAnsi="Arial" w:cs="Arial"/>
          <w:color w:val="auto"/>
        </w:rPr>
        <w:t>.</w:t>
      </w:r>
      <w:r w:rsidR="00FB2EF5" w:rsidRPr="00477003">
        <w:rPr>
          <w:rFonts w:ascii="Arial" w:hAnsi="Arial" w:cs="Arial"/>
          <w:color w:val="auto"/>
        </w:rPr>
        <w:t xml:space="preserve"> </w:t>
      </w:r>
      <w:r w:rsidRPr="00477003">
        <w:rPr>
          <w:rFonts w:ascii="Arial" w:hAnsi="Arial" w:cs="Arial"/>
          <w:color w:val="auto"/>
        </w:rPr>
        <w:t>P</w:t>
      </w:r>
      <w:r w:rsidR="00DD534D" w:rsidRPr="00477003">
        <w:rPr>
          <w:rFonts w:ascii="Arial" w:hAnsi="Arial" w:cs="Arial"/>
          <w:color w:val="auto"/>
        </w:rPr>
        <w:t xml:space="preserve">ři částečném nevyužití jízdenky se </w:t>
      </w:r>
      <w:r w:rsidR="00264B9E" w:rsidRPr="00477003">
        <w:rPr>
          <w:rFonts w:ascii="Arial" w:hAnsi="Arial" w:cs="Arial"/>
          <w:color w:val="auto"/>
        </w:rPr>
        <w:t>slevou pro skupinu</w:t>
      </w:r>
      <w:r w:rsidR="00FB2EF5" w:rsidRPr="00477003">
        <w:rPr>
          <w:rFonts w:ascii="Arial" w:hAnsi="Arial" w:cs="Arial"/>
          <w:color w:val="auto"/>
        </w:rPr>
        <w:t xml:space="preserve"> v části trasy</w:t>
      </w:r>
      <w:r w:rsidR="00264B9E" w:rsidRPr="00477003">
        <w:rPr>
          <w:rFonts w:ascii="Arial" w:hAnsi="Arial" w:cs="Arial"/>
          <w:color w:val="auto"/>
        </w:rPr>
        <w:t xml:space="preserve"> se </w:t>
      </w:r>
      <w:r w:rsidR="00DD534D" w:rsidRPr="00477003">
        <w:rPr>
          <w:rFonts w:ascii="Arial" w:hAnsi="Arial" w:cs="Arial"/>
          <w:color w:val="auto"/>
        </w:rPr>
        <w:t xml:space="preserve">vypočte </w:t>
      </w:r>
      <w:r w:rsidR="00FB2EF5" w:rsidRPr="00477003">
        <w:rPr>
          <w:rFonts w:ascii="Arial" w:hAnsi="Arial" w:cs="Arial"/>
          <w:color w:val="auto"/>
        </w:rPr>
        <w:t>uznaná částka</w:t>
      </w:r>
      <w:r w:rsidR="005B12C4" w:rsidRPr="00477003">
        <w:rPr>
          <w:rFonts w:ascii="Arial" w:hAnsi="Arial" w:cs="Arial"/>
          <w:color w:val="auto"/>
        </w:rPr>
        <w:t xml:space="preserve"> jako </w:t>
      </w:r>
      <w:r w:rsidR="00DD534D" w:rsidRPr="00477003">
        <w:rPr>
          <w:rFonts w:ascii="Arial" w:hAnsi="Arial" w:cs="Arial"/>
          <w:color w:val="auto"/>
        </w:rPr>
        <w:t>rozdíl mezi zaplaceným jízdným a jízdným za skutečně projetou trať</w:t>
      </w:r>
      <w:r w:rsidR="00B876E6" w:rsidRPr="00477003">
        <w:rPr>
          <w:rFonts w:ascii="Arial" w:hAnsi="Arial" w:cs="Arial"/>
          <w:color w:val="auto"/>
        </w:rPr>
        <w:t xml:space="preserve"> všemi cestujícími</w:t>
      </w:r>
      <w:r w:rsidR="00DD534D" w:rsidRPr="00477003">
        <w:rPr>
          <w:rFonts w:ascii="Arial" w:hAnsi="Arial" w:cs="Arial"/>
          <w:color w:val="auto"/>
        </w:rPr>
        <w:t>.</w:t>
      </w:r>
    </w:p>
    <w:p w:rsidR="00DD534D" w:rsidRPr="00477003" w:rsidRDefault="00DD534D" w:rsidP="00447E3F">
      <w:pPr>
        <w:pStyle w:val="dka"/>
        <w:tabs>
          <w:tab w:val="left" w:pos="-1418"/>
        </w:tabs>
        <w:spacing w:after="120"/>
        <w:ind w:left="426"/>
        <w:jc w:val="both"/>
        <w:rPr>
          <w:rFonts w:ascii="Arial" w:hAnsi="Arial" w:cs="Arial"/>
          <w:color w:val="auto"/>
        </w:rPr>
      </w:pPr>
      <w:r w:rsidRPr="00477003">
        <w:rPr>
          <w:rFonts w:ascii="Arial" w:hAnsi="Arial" w:cs="Arial"/>
          <w:b/>
          <w:color w:val="auto"/>
        </w:rPr>
        <w:t>27</w:t>
      </w:r>
      <w:r w:rsidR="00533415" w:rsidRPr="00477003">
        <w:rPr>
          <w:rFonts w:ascii="Arial" w:hAnsi="Arial" w:cs="Arial"/>
          <w:b/>
          <w:color w:val="auto"/>
        </w:rPr>
        <w:t>3</w:t>
      </w:r>
      <w:r w:rsidRPr="00477003">
        <w:rPr>
          <w:rFonts w:ascii="Arial" w:hAnsi="Arial" w:cs="Arial"/>
          <w:b/>
          <w:color w:val="auto"/>
        </w:rPr>
        <w:t xml:space="preserve">. </w:t>
      </w:r>
      <w:r w:rsidR="00A22BD8" w:rsidRPr="00477003">
        <w:rPr>
          <w:rFonts w:ascii="Arial" w:hAnsi="Arial" w:cs="Arial"/>
          <w:b/>
          <w:color w:val="auto"/>
        </w:rPr>
        <w:t>1</w:t>
      </w:r>
      <w:r w:rsidRPr="00477003">
        <w:rPr>
          <w:rFonts w:ascii="Arial" w:hAnsi="Arial" w:cs="Arial"/>
          <w:b/>
          <w:color w:val="auto"/>
        </w:rPr>
        <w:t xml:space="preserve">. </w:t>
      </w:r>
      <w:r w:rsidR="00A22BD8" w:rsidRPr="00477003">
        <w:rPr>
          <w:rFonts w:ascii="Arial" w:hAnsi="Arial" w:cs="Arial"/>
          <w:color w:val="auto"/>
        </w:rPr>
        <w:t>Při vrácení dokladů dle tohoto článku činí srážka:</w:t>
      </w:r>
    </w:p>
    <w:p w:rsidR="00DD534D" w:rsidRPr="00477003" w:rsidRDefault="00DD534D" w:rsidP="00447E3F">
      <w:pPr>
        <w:pStyle w:val="dka"/>
        <w:numPr>
          <w:ilvl w:val="0"/>
          <w:numId w:val="81"/>
        </w:numPr>
        <w:tabs>
          <w:tab w:val="left" w:pos="-1418"/>
        </w:tabs>
        <w:spacing w:after="120"/>
        <w:ind w:left="1134"/>
        <w:jc w:val="both"/>
        <w:rPr>
          <w:rFonts w:ascii="Arial" w:hAnsi="Arial" w:cs="Arial"/>
          <w:color w:val="auto"/>
        </w:rPr>
      </w:pPr>
      <w:r w:rsidRPr="00477003">
        <w:rPr>
          <w:rFonts w:ascii="Arial" w:hAnsi="Arial" w:cs="Arial"/>
          <w:b/>
          <w:color w:val="auto"/>
        </w:rPr>
        <w:t>při nákupu u pokladní přepážky</w:t>
      </w:r>
      <w:r w:rsidR="00BC2B06" w:rsidRPr="00477003">
        <w:rPr>
          <w:rFonts w:ascii="Arial" w:hAnsi="Arial" w:cs="Arial"/>
          <w:b/>
          <w:color w:val="auto"/>
        </w:rPr>
        <w:t>, z jízdenkového automatu, u pověřeného zaměstnance ČD ve vlaku</w:t>
      </w:r>
      <w:r w:rsidRPr="00477003">
        <w:rPr>
          <w:rFonts w:ascii="Arial" w:hAnsi="Arial" w:cs="Arial"/>
          <w:b/>
          <w:color w:val="auto"/>
        </w:rPr>
        <w:t>:</w:t>
      </w:r>
    </w:p>
    <w:p w:rsidR="00DD534D" w:rsidRPr="00477003" w:rsidRDefault="00DD534D" w:rsidP="00447E3F">
      <w:pPr>
        <w:pStyle w:val="dka"/>
        <w:numPr>
          <w:ilvl w:val="0"/>
          <w:numId w:val="82"/>
        </w:numPr>
        <w:tabs>
          <w:tab w:val="left" w:pos="-1418"/>
        </w:tabs>
        <w:spacing w:after="120"/>
        <w:ind w:left="1134"/>
        <w:jc w:val="both"/>
        <w:rPr>
          <w:rFonts w:ascii="Arial" w:hAnsi="Arial" w:cs="Arial"/>
          <w:color w:val="auto"/>
        </w:rPr>
      </w:pPr>
      <w:r w:rsidRPr="00477003">
        <w:rPr>
          <w:rFonts w:ascii="Arial" w:hAnsi="Arial" w:cs="Arial"/>
          <w:b/>
          <w:color w:val="auto"/>
        </w:rPr>
        <w:t xml:space="preserve">0 % </w:t>
      </w:r>
      <w:r w:rsidR="00BC2B06" w:rsidRPr="00477003">
        <w:rPr>
          <w:rFonts w:ascii="Arial" w:hAnsi="Arial" w:cs="Arial"/>
          <w:color w:val="auto"/>
        </w:rPr>
        <w:t>do 23:59 hodin dne, který předchází prvnímu dni platnosti</w:t>
      </w:r>
      <w:r w:rsidRPr="00477003">
        <w:rPr>
          <w:rFonts w:ascii="Arial" w:hAnsi="Arial" w:cs="Arial"/>
          <w:color w:val="auto"/>
        </w:rPr>
        <w:t>,</w:t>
      </w:r>
    </w:p>
    <w:p w:rsidR="00DD534D" w:rsidRPr="00477003" w:rsidRDefault="00DD534D" w:rsidP="00447E3F">
      <w:pPr>
        <w:pStyle w:val="dka"/>
        <w:numPr>
          <w:ilvl w:val="0"/>
          <w:numId w:val="82"/>
        </w:numPr>
        <w:tabs>
          <w:tab w:val="left" w:pos="-1418"/>
        </w:tabs>
        <w:spacing w:after="120"/>
        <w:ind w:left="1134"/>
        <w:jc w:val="both"/>
        <w:rPr>
          <w:rFonts w:ascii="Arial" w:hAnsi="Arial" w:cs="Arial"/>
          <w:color w:val="auto"/>
        </w:rPr>
      </w:pPr>
      <w:r w:rsidRPr="00477003">
        <w:rPr>
          <w:rFonts w:ascii="Arial" w:hAnsi="Arial" w:cs="Arial"/>
          <w:b/>
          <w:color w:val="auto"/>
        </w:rPr>
        <w:t xml:space="preserve">0 % </w:t>
      </w:r>
      <w:r w:rsidR="00BC2B06" w:rsidRPr="00477003">
        <w:rPr>
          <w:rFonts w:ascii="Arial" w:hAnsi="Arial" w:cs="Arial"/>
          <w:color w:val="auto"/>
        </w:rPr>
        <w:t>při vrácení dokladu do 15 minut od zakoupení ve stanici, kde byl doklad zakoupen</w:t>
      </w:r>
      <w:r w:rsidRPr="00477003">
        <w:rPr>
          <w:rFonts w:ascii="Arial" w:hAnsi="Arial" w:cs="Arial"/>
          <w:color w:val="auto"/>
        </w:rPr>
        <w:t>,</w:t>
      </w:r>
    </w:p>
    <w:p w:rsidR="00DD534D" w:rsidRPr="00477003" w:rsidRDefault="00DD534D" w:rsidP="00447E3F">
      <w:pPr>
        <w:pStyle w:val="dka"/>
        <w:numPr>
          <w:ilvl w:val="0"/>
          <w:numId w:val="82"/>
        </w:numPr>
        <w:tabs>
          <w:tab w:val="left" w:pos="-1418"/>
        </w:tabs>
        <w:spacing w:after="120"/>
        <w:ind w:left="1134"/>
        <w:jc w:val="both"/>
        <w:rPr>
          <w:rFonts w:ascii="Arial" w:hAnsi="Arial" w:cs="Arial"/>
          <w:color w:val="auto"/>
        </w:rPr>
      </w:pPr>
      <w:r w:rsidRPr="00477003">
        <w:rPr>
          <w:rFonts w:ascii="Arial" w:hAnsi="Arial" w:cs="Arial"/>
          <w:b/>
          <w:color w:val="auto"/>
        </w:rPr>
        <w:t xml:space="preserve">100 Kč </w:t>
      </w:r>
      <w:r w:rsidR="009E7921" w:rsidRPr="00477003">
        <w:rPr>
          <w:rFonts w:ascii="Arial" w:hAnsi="Arial" w:cs="Arial"/>
          <w:color w:val="auto"/>
        </w:rPr>
        <w:t>v ostatních případech</w:t>
      </w:r>
      <w:r w:rsidRPr="00477003">
        <w:rPr>
          <w:rFonts w:ascii="Arial" w:hAnsi="Arial" w:cs="Arial"/>
          <w:color w:val="auto"/>
        </w:rPr>
        <w:t>;</w:t>
      </w:r>
    </w:p>
    <w:p w:rsidR="00DD534D" w:rsidRPr="00477003" w:rsidRDefault="00DD534D" w:rsidP="00447E3F">
      <w:pPr>
        <w:pStyle w:val="dka"/>
        <w:numPr>
          <w:ilvl w:val="0"/>
          <w:numId w:val="81"/>
        </w:numPr>
        <w:tabs>
          <w:tab w:val="left" w:pos="-1418"/>
        </w:tabs>
        <w:spacing w:after="120"/>
        <w:ind w:left="1134"/>
        <w:jc w:val="both"/>
        <w:rPr>
          <w:rFonts w:ascii="Arial" w:hAnsi="Arial" w:cs="Arial"/>
          <w:color w:val="auto"/>
        </w:rPr>
      </w:pPr>
      <w:r w:rsidRPr="00477003">
        <w:rPr>
          <w:rFonts w:ascii="Arial" w:hAnsi="Arial" w:cs="Arial"/>
          <w:b/>
          <w:color w:val="auto"/>
        </w:rPr>
        <w:t xml:space="preserve">při nákupu </w:t>
      </w:r>
      <w:r w:rsidR="00E20B23" w:rsidRPr="00477003">
        <w:rPr>
          <w:rFonts w:ascii="Arial" w:hAnsi="Arial" w:cs="Arial"/>
          <w:b/>
          <w:color w:val="auto"/>
        </w:rPr>
        <w:t>v</w:t>
      </w:r>
      <w:r w:rsidRPr="00477003">
        <w:rPr>
          <w:rFonts w:ascii="Arial" w:hAnsi="Arial" w:cs="Arial"/>
          <w:b/>
          <w:color w:val="auto"/>
        </w:rPr>
        <w:t xml:space="preserve"> e-shop ČD:</w:t>
      </w:r>
    </w:p>
    <w:p w:rsidR="00DD534D" w:rsidRPr="00477003" w:rsidRDefault="00DD534D" w:rsidP="00447E3F">
      <w:pPr>
        <w:pStyle w:val="dka"/>
        <w:numPr>
          <w:ilvl w:val="0"/>
          <w:numId w:val="83"/>
        </w:numPr>
        <w:tabs>
          <w:tab w:val="left" w:pos="-1418"/>
        </w:tabs>
        <w:spacing w:after="120"/>
        <w:ind w:left="1134"/>
        <w:jc w:val="both"/>
        <w:rPr>
          <w:rFonts w:ascii="Arial" w:hAnsi="Arial" w:cs="Arial"/>
          <w:color w:val="auto"/>
        </w:rPr>
      </w:pPr>
      <w:r w:rsidRPr="00477003">
        <w:rPr>
          <w:rFonts w:ascii="Arial" w:hAnsi="Arial" w:cs="Arial"/>
          <w:b/>
          <w:color w:val="auto"/>
        </w:rPr>
        <w:t xml:space="preserve">mimo vyhledávač spojení 0 % </w:t>
      </w:r>
      <w:r w:rsidRPr="00477003">
        <w:rPr>
          <w:rFonts w:ascii="Arial" w:hAnsi="Arial" w:cs="Arial"/>
          <w:color w:val="auto"/>
        </w:rPr>
        <w:t>do 23:59 hodin dne, který předchází prvnímu dni platnosti,</w:t>
      </w:r>
    </w:p>
    <w:p w:rsidR="00DD534D" w:rsidRPr="00477003" w:rsidRDefault="00DD534D" w:rsidP="00447E3F">
      <w:pPr>
        <w:pStyle w:val="dka"/>
        <w:numPr>
          <w:ilvl w:val="0"/>
          <w:numId w:val="83"/>
        </w:numPr>
        <w:tabs>
          <w:tab w:val="left" w:pos="-1418"/>
        </w:tabs>
        <w:spacing w:after="120"/>
        <w:ind w:left="1134"/>
        <w:jc w:val="both"/>
        <w:rPr>
          <w:rFonts w:ascii="Arial" w:hAnsi="Arial" w:cs="Arial"/>
          <w:color w:val="auto"/>
        </w:rPr>
      </w:pPr>
      <w:r w:rsidRPr="00477003">
        <w:rPr>
          <w:rFonts w:ascii="Arial" w:hAnsi="Arial" w:cs="Arial"/>
          <w:b/>
          <w:color w:val="auto"/>
        </w:rPr>
        <w:t xml:space="preserve">přes vyhledávač spojení 0 % </w:t>
      </w:r>
      <w:r w:rsidRPr="00477003">
        <w:rPr>
          <w:rFonts w:ascii="Arial" w:hAnsi="Arial" w:cs="Arial"/>
          <w:color w:val="auto"/>
        </w:rPr>
        <w:t xml:space="preserve">do 15 minut </w:t>
      </w:r>
      <w:r w:rsidR="00FA350D" w:rsidRPr="00477003">
        <w:rPr>
          <w:rFonts w:ascii="Arial" w:hAnsi="Arial" w:cs="Arial"/>
          <w:color w:val="auto"/>
        </w:rPr>
        <w:t>před začátkem platnosti</w:t>
      </w:r>
      <w:r w:rsidRPr="00477003">
        <w:rPr>
          <w:rFonts w:ascii="Arial" w:hAnsi="Arial" w:cs="Arial"/>
          <w:color w:val="auto"/>
        </w:rPr>
        <w:t xml:space="preserve"> dokladu,</w:t>
      </w:r>
    </w:p>
    <w:p w:rsidR="00DD534D" w:rsidRPr="00477003" w:rsidRDefault="00DD534D" w:rsidP="00447E3F">
      <w:pPr>
        <w:pStyle w:val="dka"/>
        <w:numPr>
          <w:ilvl w:val="0"/>
          <w:numId w:val="83"/>
        </w:numPr>
        <w:tabs>
          <w:tab w:val="left" w:pos="-1418"/>
        </w:tabs>
        <w:spacing w:after="120"/>
        <w:ind w:left="1134"/>
        <w:jc w:val="both"/>
        <w:rPr>
          <w:rFonts w:ascii="Arial" w:hAnsi="Arial" w:cs="Arial"/>
          <w:color w:val="auto"/>
        </w:rPr>
      </w:pPr>
      <w:r w:rsidRPr="00477003">
        <w:rPr>
          <w:rFonts w:ascii="Arial" w:hAnsi="Arial" w:cs="Arial"/>
          <w:b/>
          <w:color w:val="auto"/>
        </w:rPr>
        <w:t xml:space="preserve">100 % </w:t>
      </w:r>
      <w:r w:rsidR="009E7921" w:rsidRPr="00477003">
        <w:rPr>
          <w:rFonts w:ascii="Arial" w:hAnsi="Arial" w:cs="Arial"/>
          <w:color w:val="auto"/>
        </w:rPr>
        <w:t>v ostatních případech</w:t>
      </w:r>
      <w:r w:rsidRPr="00477003">
        <w:rPr>
          <w:rFonts w:ascii="Arial" w:hAnsi="Arial" w:cs="Arial"/>
          <w:color w:val="auto"/>
        </w:rPr>
        <w:t>.</w:t>
      </w:r>
    </w:p>
    <w:p w:rsidR="00A22BD8" w:rsidRPr="00477003" w:rsidRDefault="00CA0570" w:rsidP="00325CA4">
      <w:pPr>
        <w:pStyle w:val="dka"/>
        <w:tabs>
          <w:tab w:val="left" w:pos="-1418"/>
        </w:tabs>
        <w:spacing w:after="120"/>
        <w:jc w:val="both"/>
        <w:rPr>
          <w:rFonts w:ascii="Arial" w:hAnsi="Arial" w:cs="Arial"/>
          <w:color w:val="auto"/>
        </w:rPr>
      </w:pPr>
      <w:r w:rsidRPr="00477003">
        <w:rPr>
          <w:rFonts w:ascii="Arial" w:hAnsi="Arial" w:cs="Arial"/>
          <w:b/>
          <w:color w:val="auto"/>
        </w:rPr>
        <w:t>274.</w:t>
      </w:r>
      <w:r w:rsidRPr="00477003">
        <w:rPr>
          <w:rFonts w:ascii="Arial" w:hAnsi="Arial" w:cs="Arial"/>
          <w:color w:val="auto"/>
        </w:rPr>
        <w:t xml:space="preserve"> Při úplném nevyužití </w:t>
      </w:r>
      <w:r w:rsidRPr="00477003">
        <w:rPr>
          <w:rFonts w:ascii="Arial" w:hAnsi="Arial" w:cs="Arial"/>
          <w:b/>
          <w:color w:val="auto"/>
        </w:rPr>
        <w:t>jízdenky se slevou pro skupinu zakoupenou přes objednávkový systém (6 a více osob)</w:t>
      </w:r>
      <w:r w:rsidRPr="00477003">
        <w:rPr>
          <w:rFonts w:ascii="Arial" w:hAnsi="Arial" w:cs="Arial"/>
          <w:color w:val="auto"/>
        </w:rPr>
        <w:t xml:space="preserve"> lze doklad vrátit nejpozději v první den platnosti nebo na základě potvrzení pověřeného zaměstnance ČD v době dle čl. 246 SPPO. </w:t>
      </w:r>
    </w:p>
    <w:p w:rsidR="00CA0570" w:rsidRPr="00477003" w:rsidRDefault="00325CA4" w:rsidP="00325CA4">
      <w:pPr>
        <w:pStyle w:val="dka"/>
        <w:tabs>
          <w:tab w:val="left" w:pos="-1418"/>
        </w:tabs>
        <w:spacing w:after="120"/>
        <w:jc w:val="both"/>
        <w:rPr>
          <w:rFonts w:ascii="Arial" w:hAnsi="Arial" w:cs="Arial"/>
          <w:color w:val="auto"/>
        </w:rPr>
      </w:pPr>
      <w:r w:rsidRPr="00477003">
        <w:rPr>
          <w:rFonts w:ascii="Arial" w:hAnsi="Arial" w:cs="Arial"/>
          <w:color w:val="auto"/>
        </w:rPr>
        <w:t>Částečné nevyužití</w:t>
      </w:r>
      <w:r w:rsidR="00A22BD8" w:rsidRPr="00477003">
        <w:rPr>
          <w:rFonts w:ascii="Arial" w:hAnsi="Arial" w:cs="Arial"/>
          <w:color w:val="auto"/>
        </w:rPr>
        <w:t xml:space="preserve"> jen v části trasy</w:t>
      </w:r>
      <w:r w:rsidRPr="00477003">
        <w:rPr>
          <w:rFonts w:ascii="Arial" w:hAnsi="Arial" w:cs="Arial"/>
          <w:color w:val="auto"/>
        </w:rPr>
        <w:t xml:space="preserve"> není možné.</w:t>
      </w:r>
    </w:p>
    <w:p w:rsidR="00CA0570" w:rsidRPr="00477003" w:rsidRDefault="00CA0570" w:rsidP="00313062">
      <w:pPr>
        <w:pStyle w:val="dka"/>
        <w:tabs>
          <w:tab w:val="left" w:pos="-1418"/>
        </w:tabs>
        <w:spacing w:after="120"/>
        <w:ind w:left="426"/>
        <w:jc w:val="both"/>
        <w:rPr>
          <w:rFonts w:ascii="Arial" w:hAnsi="Arial" w:cs="Arial"/>
          <w:color w:val="auto"/>
        </w:rPr>
      </w:pPr>
      <w:r w:rsidRPr="00477003">
        <w:rPr>
          <w:rFonts w:ascii="Arial" w:hAnsi="Arial" w:cs="Arial"/>
          <w:b/>
          <w:color w:val="auto"/>
        </w:rPr>
        <w:t>27</w:t>
      </w:r>
      <w:r w:rsidR="000F465F" w:rsidRPr="00477003">
        <w:rPr>
          <w:rFonts w:ascii="Arial" w:hAnsi="Arial" w:cs="Arial"/>
          <w:b/>
          <w:color w:val="auto"/>
        </w:rPr>
        <w:t>4</w:t>
      </w:r>
      <w:r w:rsidRPr="00477003">
        <w:rPr>
          <w:rFonts w:ascii="Arial" w:hAnsi="Arial" w:cs="Arial"/>
          <w:b/>
          <w:color w:val="auto"/>
        </w:rPr>
        <w:t xml:space="preserve">. </w:t>
      </w:r>
      <w:r w:rsidR="00325CA4" w:rsidRPr="00477003">
        <w:rPr>
          <w:rFonts w:ascii="Arial" w:hAnsi="Arial" w:cs="Arial"/>
          <w:b/>
          <w:color w:val="auto"/>
        </w:rPr>
        <w:t>1</w:t>
      </w:r>
      <w:r w:rsidRPr="00477003">
        <w:rPr>
          <w:rFonts w:ascii="Arial" w:hAnsi="Arial" w:cs="Arial"/>
          <w:b/>
          <w:color w:val="auto"/>
        </w:rPr>
        <w:t xml:space="preserve">. </w:t>
      </w:r>
      <w:r w:rsidR="00A22BD8" w:rsidRPr="00477003">
        <w:rPr>
          <w:rFonts w:ascii="Arial" w:hAnsi="Arial" w:cs="Arial"/>
          <w:color w:val="auto"/>
        </w:rPr>
        <w:t>Při vrácení dokladů dle tohoto článku činí srážka:</w:t>
      </w:r>
    </w:p>
    <w:p w:rsidR="004E1FF2" w:rsidRPr="00477003" w:rsidRDefault="004E1FF2" w:rsidP="00313062">
      <w:pPr>
        <w:pStyle w:val="dka"/>
        <w:numPr>
          <w:ilvl w:val="0"/>
          <w:numId w:val="84"/>
        </w:numPr>
        <w:tabs>
          <w:tab w:val="left" w:pos="-1418"/>
        </w:tabs>
        <w:spacing w:after="120"/>
        <w:ind w:left="1134"/>
        <w:jc w:val="both"/>
        <w:rPr>
          <w:rFonts w:ascii="Arial" w:hAnsi="Arial" w:cs="Arial"/>
          <w:color w:val="auto"/>
        </w:rPr>
      </w:pPr>
      <w:r w:rsidRPr="00477003">
        <w:rPr>
          <w:rFonts w:ascii="Arial" w:hAnsi="Arial" w:cs="Arial"/>
          <w:b/>
          <w:color w:val="auto"/>
        </w:rPr>
        <w:t>při zaplacení u pokladní přepážky:</w:t>
      </w:r>
    </w:p>
    <w:p w:rsidR="009F3AA2" w:rsidRPr="00477003" w:rsidRDefault="009F3AA2" w:rsidP="009F3AA2">
      <w:pPr>
        <w:pStyle w:val="dka"/>
        <w:numPr>
          <w:ilvl w:val="0"/>
          <w:numId w:val="85"/>
        </w:numPr>
        <w:tabs>
          <w:tab w:val="left" w:pos="-1418"/>
        </w:tabs>
        <w:spacing w:after="120"/>
        <w:ind w:left="1134"/>
        <w:jc w:val="both"/>
        <w:rPr>
          <w:rFonts w:ascii="Arial" w:hAnsi="Arial" w:cs="Arial"/>
          <w:color w:val="auto"/>
        </w:rPr>
      </w:pPr>
      <w:r w:rsidRPr="00477003">
        <w:rPr>
          <w:rFonts w:ascii="Arial" w:hAnsi="Arial" w:cs="Arial"/>
          <w:b/>
          <w:color w:val="auto"/>
        </w:rPr>
        <w:t xml:space="preserve">0 % </w:t>
      </w:r>
      <w:r w:rsidRPr="00477003">
        <w:rPr>
          <w:rFonts w:ascii="Arial" w:hAnsi="Arial" w:cs="Arial"/>
          <w:color w:val="auto"/>
        </w:rPr>
        <w:t>při vrácení dokladu do 15 minut od zakoupení ve stanici, kde byl doklad zakoupen,</w:t>
      </w:r>
    </w:p>
    <w:p w:rsidR="004E1FF2" w:rsidRPr="00477003" w:rsidRDefault="004E1FF2" w:rsidP="00313062">
      <w:pPr>
        <w:pStyle w:val="dka"/>
        <w:numPr>
          <w:ilvl w:val="0"/>
          <w:numId w:val="85"/>
        </w:numPr>
        <w:tabs>
          <w:tab w:val="left" w:pos="-1418"/>
        </w:tabs>
        <w:spacing w:after="120"/>
        <w:ind w:left="1134"/>
        <w:jc w:val="both"/>
        <w:rPr>
          <w:rFonts w:ascii="Arial" w:hAnsi="Arial" w:cs="Arial"/>
          <w:color w:val="auto"/>
        </w:rPr>
      </w:pPr>
      <w:r w:rsidRPr="00477003">
        <w:rPr>
          <w:rFonts w:ascii="Arial" w:hAnsi="Arial" w:cs="Arial"/>
          <w:b/>
          <w:color w:val="auto"/>
        </w:rPr>
        <w:t xml:space="preserve">0 % </w:t>
      </w:r>
      <w:r w:rsidRPr="00477003">
        <w:rPr>
          <w:rFonts w:ascii="Arial" w:hAnsi="Arial" w:cs="Arial"/>
          <w:color w:val="auto"/>
        </w:rPr>
        <w:t xml:space="preserve">do 48 hodin </w:t>
      </w:r>
      <w:r w:rsidR="00464E2E" w:rsidRPr="00477003">
        <w:rPr>
          <w:rFonts w:ascii="Arial" w:hAnsi="Arial" w:cs="Arial"/>
          <w:color w:val="auto"/>
        </w:rPr>
        <w:t xml:space="preserve">před prvním dnem </w:t>
      </w:r>
      <w:r w:rsidR="00D65499" w:rsidRPr="00477003">
        <w:rPr>
          <w:rFonts w:ascii="Arial" w:hAnsi="Arial" w:cs="Arial"/>
          <w:color w:val="auto"/>
        </w:rPr>
        <w:t>platnosti</w:t>
      </w:r>
      <w:r w:rsidR="00464E2E" w:rsidRPr="00477003">
        <w:rPr>
          <w:rFonts w:ascii="Arial" w:hAnsi="Arial" w:cs="Arial"/>
          <w:color w:val="auto"/>
        </w:rPr>
        <w:t xml:space="preserve"> dokladu</w:t>
      </w:r>
      <w:r w:rsidR="000F465F" w:rsidRPr="00477003">
        <w:rPr>
          <w:rFonts w:ascii="Arial" w:hAnsi="Arial" w:cs="Arial"/>
          <w:color w:val="auto"/>
        </w:rPr>
        <w:t xml:space="preserve"> </w:t>
      </w:r>
      <w:r w:rsidR="00FE451A" w:rsidRPr="00477003">
        <w:rPr>
          <w:rFonts w:ascii="Arial" w:hAnsi="Arial" w:cs="Arial"/>
          <w:color w:val="auto"/>
        </w:rPr>
        <w:t>(</w:t>
      </w:r>
      <w:r w:rsidR="00940A7E" w:rsidRPr="00477003">
        <w:rPr>
          <w:rFonts w:ascii="Arial" w:hAnsi="Arial" w:cs="Arial"/>
          <w:color w:val="auto"/>
        </w:rPr>
        <w:t xml:space="preserve">např. doklad </w:t>
      </w:r>
      <w:r w:rsidR="00FE451A" w:rsidRPr="00477003">
        <w:rPr>
          <w:rFonts w:ascii="Arial" w:hAnsi="Arial" w:cs="Arial"/>
          <w:color w:val="auto"/>
        </w:rPr>
        <w:t>na neděli lze vrátit nejpozději v 23:59 čtvrtek)</w:t>
      </w:r>
      <w:r w:rsidRPr="00477003">
        <w:rPr>
          <w:rFonts w:ascii="Arial" w:hAnsi="Arial" w:cs="Arial"/>
          <w:color w:val="auto"/>
        </w:rPr>
        <w:t>,</w:t>
      </w:r>
    </w:p>
    <w:p w:rsidR="00D65499" w:rsidRPr="00477003" w:rsidRDefault="004E1FF2" w:rsidP="00313062">
      <w:pPr>
        <w:pStyle w:val="dka"/>
        <w:numPr>
          <w:ilvl w:val="0"/>
          <w:numId w:val="85"/>
        </w:numPr>
        <w:tabs>
          <w:tab w:val="left" w:pos="-1418"/>
        </w:tabs>
        <w:spacing w:after="120"/>
        <w:ind w:left="1134"/>
        <w:jc w:val="both"/>
        <w:rPr>
          <w:rFonts w:ascii="Arial" w:hAnsi="Arial" w:cs="Arial"/>
          <w:color w:val="auto"/>
        </w:rPr>
      </w:pPr>
      <w:r w:rsidRPr="00477003">
        <w:rPr>
          <w:rFonts w:ascii="Arial" w:hAnsi="Arial" w:cs="Arial"/>
          <w:b/>
          <w:color w:val="auto"/>
        </w:rPr>
        <w:t xml:space="preserve">100 Kč </w:t>
      </w:r>
      <w:r w:rsidR="004B1F33" w:rsidRPr="00477003">
        <w:rPr>
          <w:rFonts w:ascii="Arial" w:hAnsi="Arial" w:cs="Arial"/>
          <w:color w:val="auto"/>
        </w:rPr>
        <w:t>za každých 6 započatých osob</w:t>
      </w:r>
      <w:r w:rsidR="00325CA4" w:rsidRPr="00477003">
        <w:rPr>
          <w:rFonts w:ascii="Arial" w:hAnsi="Arial" w:cs="Arial"/>
          <w:color w:val="auto"/>
        </w:rPr>
        <w:t xml:space="preserve"> v době</w:t>
      </w:r>
      <w:r w:rsidR="00D65499" w:rsidRPr="00477003">
        <w:rPr>
          <w:rFonts w:ascii="Arial" w:hAnsi="Arial" w:cs="Arial"/>
          <w:color w:val="auto"/>
        </w:rPr>
        <w:t xml:space="preserve"> od</w:t>
      </w:r>
      <w:r w:rsidR="004B1F33" w:rsidRPr="00477003">
        <w:rPr>
          <w:rFonts w:ascii="Arial" w:hAnsi="Arial" w:cs="Arial"/>
          <w:color w:val="auto"/>
        </w:rPr>
        <w:t xml:space="preserve"> 48 hodin</w:t>
      </w:r>
      <w:r w:rsidR="00D65499" w:rsidRPr="00477003">
        <w:rPr>
          <w:rFonts w:ascii="Arial" w:hAnsi="Arial" w:cs="Arial"/>
          <w:color w:val="auto"/>
        </w:rPr>
        <w:t xml:space="preserve"> </w:t>
      </w:r>
      <w:r w:rsidR="00FE451A" w:rsidRPr="00477003">
        <w:rPr>
          <w:rFonts w:ascii="Arial" w:hAnsi="Arial" w:cs="Arial"/>
          <w:color w:val="auto"/>
        </w:rPr>
        <w:t>před prvním dnem platnosti</w:t>
      </w:r>
      <w:r w:rsidR="004B1F33" w:rsidRPr="00477003">
        <w:rPr>
          <w:rFonts w:ascii="Arial" w:hAnsi="Arial" w:cs="Arial"/>
          <w:color w:val="auto"/>
        </w:rPr>
        <w:t xml:space="preserve"> až do prvního dne platnosti </w:t>
      </w:r>
      <w:r w:rsidR="00563116" w:rsidRPr="00477003">
        <w:rPr>
          <w:rFonts w:ascii="Arial" w:hAnsi="Arial" w:cs="Arial"/>
          <w:color w:val="auto"/>
        </w:rPr>
        <w:t>dokladu</w:t>
      </w:r>
      <w:r w:rsidR="00144306" w:rsidRPr="00477003">
        <w:rPr>
          <w:rFonts w:ascii="Arial" w:hAnsi="Arial" w:cs="Arial"/>
          <w:color w:val="auto"/>
        </w:rPr>
        <w:t xml:space="preserve"> </w:t>
      </w:r>
      <w:r w:rsidR="00FE451A" w:rsidRPr="00477003">
        <w:rPr>
          <w:rFonts w:ascii="Arial" w:hAnsi="Arial" w:cs="Arial"/>
          <w:color w:val="auto"/>
        </w:rPr>
        <w:t>(</w:t>
      </w:r>
      <w:r w:rsidR="00940A7E" w:rsidRPr="00477003">
        <w:rPr>
          <w:rFonts w:ascii="Arial" w:hAnsi="Arial" w:cs="Arial"/>
          <w:color w:val="auto"/>
        </w:rPr>
        <w:t xml:space="preserve">např. doklad </w:t>
      </w:r>
      <w:r w:rsidR="00FE451A" w:rsidRPr="00477003">
        <w:rPr>
          <w:rFonts w:ascii="Arial" w:hAnsi="Arial" w:cs="Arial"/>
          <w:color w:val="auto"/>
        </w:rPr>
        <w:t>na neděli lze vrátit od pátku 0:00 do neděle 23:59)</w:t>
      </w:r>
      <w:r w:rsidR="002A7332" w:rsidRPr="00477003">
        <w:rPr>
          <w:rFonts w:ascii="Arial" w:hAnsi="Arial" w:cs="Arial"/>
          <w:color w:val="auto"/>
        </w:rPr>
        <w:t>,</w:t>
      </w:r>
      <w:r w:rsidR="004B1F33" w:rsidRPr="00477003">
        <w:rPr>
          <w:rFonts w:ascii="Arial" w:hAnsi="Arial" w:cs="Arial"/>
          <w:color w:val="auto"/>
        </w:rPr>
        <w:t xml:space="preserve"> </w:t>
      </w:r>
    </w:p>
    <w:p w:rsidR="004E1FF2" w:rsidRPr="00477003" w:rsidRDefault="00325CA4" w:rsidP="00313062">
      <w:pPr>
        <w:pStyle w:val="dka"/>
        <w:numPr>
          <w:ilvl w:val="0"/>
          <w:numId w:val="85"/>
        </w:numPr>
        <w:tabs>
          <w:tab w:val="left" w:pos="-1418"/>
        </w:tabs>
        <w:spacing w:after="120"/>
        <w:ind w:left="1134"/>
        <w:jc w:val="both"/>
        <w:rPr>
          <w:rFonts w:ascii="Arial" w:hAnsi="Arial" w:cs="Arial"/>
          <w:color w:val="auto"/>
        </w:rPr>
      </w:pPr>
      <w:r w:rsidRPr="00477003">
        <w:rPr>
          <w:rFonts w:ascii="Arial" w:hAnsi="Arial" w:cs="Arial"/>
          <w:b/>
          <w:noProof/>
          <w:color w:val="auto"/>
        </w:rPr>
        <mc:AlternateContent>
          <mc:Choice Requires="wps">
            <w:drawing>
              <wp:anchor distT="0" distB="0" distL="114300" distR="114300" simplePos="0" relativeHeight="251770880" behindDoc="0" locked="0" layoutInCell="1" allowOverlap="1" wp14:anchorId="6A618965" wp14:editId="3AE0CC05">
                <wp:simplePos x="0" y="0"/>
                <wp:positionH relativeFrom="column">
                  <wp:posOffset>-443230</wp:posOffset>
                </wp:positionH>
                <wp:positionV relativeFrom="paragraph">
                  <wp:posOffset>-782423</wp:posOffset>
                </wp:positionV>
                <wp:extent cx="0" cy="9367283"/>
                <wp:effectExtent l="0" t="0" r="19050" b="24765"/>
                <wp:wrapNone/>
                <wp:docPr id="270" name="Přímá spojnice 270"/>
                <wp:cNvGraphicFramePr/>
                <a:graphic xmlns:a="http://schemas.openxmlformats.org/drawingml/2006/main">
                  <a:graphicData uri="http://schemas.microsoft.com/office/word/2010/wordprocessingShape">
                    <wps:wsp>
                      <wps:cNvCnPr/>
                      <wps:spPr>
                        <a:xfrm>
                          <a:off x="0" y="0"/>
                          <a:ext cx="0" cy="936728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47005A" id="Přímá spojnice 270" o:spid="_x0000_s1026" style="position:absolute;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9pt,-61.6pt" to="-34.9pt,6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gXZwQEAALoDAAAOAAAAZHJzL2Uyb0RvYy54bWysU81u1DAQviPxDpbvbLJbqS3RZntoBRcE&#10;K6AP4DrjjcF/GpvN7qNw5AF4ior3YuxkUwRVhRAXx2PP9818nyfrq4M1bA8YtXctXy5qzsBJ32m3&#10;a/ntx1cvLjmLSbhOGO+g5UeI/Grz/Nl6CA2sfO9NB8iIxMVmCC3vUwpNVUXZgxVx4QM4ulQerUgU&#10;4q7qUAzEbk21quvzavDYBfQSYqTTm/GSbwq/UiDTO6UiJGZaTr2lsmJZ7/Jabdai2aEIvZZTG+If&#10;urBCOyo6U92IJNgX1H9QWS3RR6/SQnpbeaW0hKKB1Czr39R86EWAooXMiWG2Kf4/Wvl2v0Wmu5av&#10;LsgfJyw90vbH1/vv9v4bi8F/ctQhy5dk1RBiQ4hrt8UpimGLWfdBoc1fUsQOxd7jbC8cEpPjoaTT&#10;l2fnF6vLs8xXPQADxvQavGV503KjXVYuGrF/E9OYekohXG5kLF126WggJxv3HhSpoWLLgi5zBNcG&#10;2V7QBHSfl1PZkpkhShszg+qnQVNuhkGZrb8FztmlondpBlrtPD5WNR1Oraox/6R61Jpl3/nuWB6i&#10;2EEDUgydhjlP4K9xgT/8cpufAAAA//8DAFBLAwQUAAYACAAAACEA10QjHeEAAAANAQAADwAAAGRy&#10;cy9kb3ducmV2LnhtbEyPPU/DMBCG90r8B+uQ2FqnqWhLiFMhPiY6pCkDoxsfSdT4HMVuEvj1HGKA&#10;7T4evfdcuptsKwbsfeNIwXIRgUAqnWmoUvB2fJlvQfigyejWESr4RA+77GqW6sS4kQ44FKESHEI+&#10;0QrqELpESl/WaLVfuA6Jdx+utzpw21fS9HrkcNvKOIrW0uqG+EKtO3yssTwXF6tg8/xa5N34tP/K&#10;5Ubm+eDC9vyu1M319HAPIuAU/mD40Wd1yNjp5C5kvGgVzNd3rB64WMarGAQjv6MTs6vbOAKZpfL/&#10;F9k3AAAA//8DAFBLAQItABQABgAIAAAAIQC2gziS/gAAAOEBAAATAAAAAAAAAAAAAAAAAAAAAABb&#10;Q29udGVudF9UeXBlc10ueG1sUEsBAi0AFAAGAAgAAAAhADj9If/WAAAAlAEAAAsAAAAAAAAAAAAA&#10;AAAALwEAAF9yZWxzLy5yZWxzUEsBAi0AFAAGAAgAAAAhAKEmBdnBAQAAugMAAA4AAAAAAAAAAAAA&#10;AAAALgIAAGRycy9lMm9Eb2MueG1sUEsBAi0AFAAGAAgAAAAhANdEIx3hAAAADQEAAA8AAAAAAAAA&#10;AAAAAAAAGwQAAGRycy9kb3ducmV2LnhtbFBLBQYAAAAABAAEAPMAAAApBQAAAAA=&#10;" strokecolor="black [3040]"/>
            </w:pict>
          </mc:Fallback>
        </mc:AlternateContent>
      </w:r>
      <w:r w:rsidR="00D65499" w:rsidRPr="00477003">
        <w:rPr>
          <w:rFonts w:ascii="Arial" w:hAnsi="Arial" w:cs="Arial"/>
          <w:b/>
          <w:color w:val="auto"/>
        </w:rPr>
        <w:t>100 %</w:t>
      </w:r>
      <w:r w:rsidR="004B1F33" w:rsidRPr="00477003">
        <w:rPr>
          <w:rFonts w:ascii="Arial" w:hAnsi="Arial" w:cs="Arial"/>
          <w:b/>
          <w:color w:val="auto"/>
        </w:rPr>
        <w:t xml:space="preserve"> </w:t>
      </w:r>
      <w:r w:rsidR="002C68A2" w:rsidRPr="00477003">
        <w:rPr>
          <w:rFonts w:ascii="Arial" w:hAnsi="Arial" w:cs="Arial"/>
          <w:color w:val="auto"/>
        </w:rPr>
        <w:t>v ostatních případech</w:t>
      </w:r>
      <w:r w:rsidR="001533C6" w:rsidRPr="00477003">
        <w:rPr>
          <w:rFonts w:ascii="Arial" w:hAnsi="Arial" w:cs="Arial"/>
          <w:color w:val="auto"/>
        </w:rPr>
        <w:t>.</w:t>
      </w:r>
    </w:p>
    <w:p w:rsidR="004E1FF2" w:rsidRPr="00477003" w:rsidRDefault="004E1FF2" w:rsidP="00313062">
      <w:pPr>
        <w:pStyle w:val="dka"/>
        <w:numPr>
          <w:ilvl w:val="0"/>
          <w:numId w:val="84"/>
        </w:numPr>
        <w:tabs>
          <w:tab w:val="left" w:pos="-1418"/>
        </w:tabs>
        <w:spacing w:after="120"/>
        <w:ind w:left="1134"/>
        <w:jc w:val="both"/>
        <w:rPr>
          <w:rFonts w:ascii="Arial" w:hAnsi="Arial" w:cs="Arial"/>
          <w:color w:val="auto"/>
        </w:rPr>
      </w:pPr>
      <w:r w:rsidRPr="00477003">
        <w:rPr>
          <w:rFonts w:ascii="Arial" w:hAnsi="Arial" w:cs="Arial"/>
          <w:b/>
          <w:color w:val="auto"/>
        </w:rPr>
        <w:t xml:space="preserve">při zaplacení </w:t>
      </w:r>
      <w:r w:rsidR="00E20B23" w:rsidRPr="00477003">
        <w:rPr>
          <w:rFonts w:ascii="Arial" w:hAnsi="Arial" w:cs="Arial"/>
          <w:b/>
          <w:color w:val="auto"/>
        </w:rPr>
        <w:t>v</w:t>
      </w:r>
      <w:r w:rsidRPr="00477003">
        <w:rPr>
          <w:rFonts w:ascii="Arial" w:hAnsi="Arial" w:cs="Arial"/>
          <w:b/>
          <w:color w:val="auto"/>
        </w:rPr>
        <w:t xml:space="preserve"> e-shop ČD:</w:t>
      </w:r>
    </w:p>
    <w:p w:rsidR="004E1FF2" w:rsidRPr="00477003" w:rsidRDefault="004E1FF2" w:rsidP="00313062">
      <w:pPr>
        <w:pStyle w:val="dka"/>
        <w:numPr>
          <w:ilvl w:val="0"/>
          <w:numId w:val="86"/>
        </w:numPr>
        <w:tabs>
          <w:tab w:val="left" w:pos="-1418"/>
        </w:tabs>
        <w:spacing w:after="120"/>
        <w:ind w:left="1134"/>
        <w:jc w:val="both"/>
        <w:rPr>
          <w:rFonts w:ascii="Arial" w:hAnsi="Arial" w:cs="Arial"/>
          <w:color w:val="auto"/>
        </w:rPr>
      </w:pPr>
      <w:r w:rsidRPr="00477003">
        <w:rPr>
          <w:rFonts w:ascii="Arial" w:hAnsi="Arial" w:cs="Arial"/>
          <w:b/>
          <w:color w:val="auto"/>
        </w:rPr>
        <w:t xml:space="preserve">0 % </w:t>
      </w:r>
      <w:r w:rsidR="00940A7E" w:rsidRPr="00477003">
        <w:rPr>
          <w:rFonts w:ascii="Arial" w:hAnsi="Arial" w:cs="Arial"/>
          <w:color w:val="auto"/>
        </w:rPr>
        <w:t>do 48 hodin před prvním dnem platnosti dokladu (např. doklad na neděli v 15:00 lze vrátit nejpozději v 23:59 čtvrtek),</w:t>
      </w:r>
    </w:p>
    <w:p w:rsidR="004E1FF2" w:rsidRPr="00477003" w:rsidRDefault="00940A7E" w:rsidP="00313062">
      <w:pPr>
        <w:pStyle w:val="dka"/>
        <w:numPr>
          <w:ilvl w:val="0"/>
          <w:numId w:val="86"/>
        </w:numPr>
        <w:tabs>
          <w:tab w:val="left" w:pos="-1418"/>
        </w:tabs>
        <w:spacing w:after="120"/>
        <w:ind w:left="1134"/>
        <w:jc w:val="both"/>
        <w:rPr>
          <w:rFonts w:ascii="Arial" w:hAnsi="Arial" w:cs="Arial"/>
          <w:color w:val="auto"/>
        </w:rPr>
      </w:pPr>
      <w:r w:rsidRPr="00477003">
        <w:rPr>
          <w:rFonts w:ascii="Arial" w:hAnsi="Arial" w:cs="Arial"/>
          <w:b/>
          <w:color w:val="auto"/>
        </w:rPr>
        <w:t xml:space="preserve">100 Kč </w:t>
      </w:r>
      <w:r w:rsidRPr="00477003">
        <w:rPr>
          <w:rFonts w:ascii="Arial" w:hAnsi="Arial" w:cs="Arial"/>
          <w:color w:val="auto"/>
        </w:rPr>
        <w:t>za každých 6 započatých osob</w:t>
      </w:r>
      <w:r w:rsidR="00325CA4" w:rsidRPr="00477003">
        <w:rPr>
          <w:rFonts w:ascii="Arial" w:hAnsi="Arial" w:cs="Arial"/>
          <w:color w:val="auto"/>
        </w:rPr>
        <w:t xml:space="preserve"> v době</w:t>
      </w:r>
      <w:r w:rsidRPr="00477003">
        <w:rPr>
          <w:rFonts w:ascii="Arial" w:hAnsi="Arial" w:cs="Arial"/>
          <w:color w:val="auto"/>
        </w:rPr>
        <w:t xml:space="preserve"> od 48 hodin před prvním dnem platnosti až do </w:t>
      </w:r>
      <w:r w:rsidR="004E1FF2" w:rsidRPr="00477003">
        <w:rPr>
          <w:rFonts w:ascii="Arial" w:hAnsi="Arial" w:cs="Arial"/>
          <w:color w:val="auto"/>
        </w:rPr>
        <w:t xml:space="preserve">15 minut </w:t>
      </w:r>
      <w:r w:rsidR="00FA350D" w:rsidRPr="00477003">
        <w:rPr>
          <w:rFonts w:ascii="Arial" w:hAnsi="Arial" w:cs="Arial"/>
          <w:color w:val="auto"/>
        </w:rPr>
        <w:t xml:space="preserve">před začátkem platnosti </w:t>
      </w:r>
      <w:r w:rsidR="004E1FF2" w:rsidRPr="00477003">
        <w:rPr>
          <w:rFonts w:ascii="Arial" w:hAnsi="Arial" w:cs="Arial"/>
          <w:color w:val="auto"/>
        </w:rPr>
        <w:t>dokladu</w:t>
      </w:r>
      <w:r w:rsidRPr="00477003">
        <w:rPr>
          <w:rFonts w:ascii="Arial" w:hAnsi="Arial" w:cs="Arial"/>
          <w:color w:val="auto"/>
        </w:rPr>
        <w:t xml:space="preserve"> (např. doklad na neděli v 15:00 lze vrátit od pátku 0:00 do neděle v 14:45)</w:t>
      </w:r>
      <w:r w:rsidR="004E1FF2" w:rsidRPr="00477003">
        <w:rPr>
          <w:rFonts w:ascii="Arial" w:hAnsi="Arial" w:cs="Arial"/>
          <w:color w:val="auto"/>
        </w:rPr>
        <w:t>,</w:t>
      </w:r>
    </w:p>
    <w:p w:rsidR="004E1FF2" w:rsidRPr="00477003" w:rsidRDefault="004E1FF2" w:rsidP="00313062">
      <w:pPr>
        <w:pStyle w:val="dka"/>
        <w:numPr>
          <w:ilvl w:val="0"/>
          <w:numId w:val="86"/>
        </w:numPr>
        <w:tabs>
          <w:tab w:val="left" w:pos="-1418"/>
        </w:tabs>
        <w:spacing w:after="120"/>
        <w:ind w:left="1134"/>
        <w:jc w:val="both"/>
        <w:rPr>
          <w:rFonts w:ascii="Arial" w:hAnsi="Arial" w:cs="Arial"/>
          <w:color w:val="auto"/>
        </w:rPr>
      </w:pPr>
      <w:r w:rsidRPr="00477003">
        <w:rPr>
          <w:rFonts w:ascii="Arial" w:hAnsi="Arial" w:cs="Arial"/>
          <w:b/>
          <w:color w:val="auto"/>
        </w:rPr>
        <w:t xml:space="preserve">100 % </w:t>
      </w:r>
      <w:r w:rsidR="002C68A2" w:rsidRPr="00477003">
        <w:rPr>
          <w:rFonts w:ascii="Arial" w:hAnsi="Arial" w:cs="Arial"/>
          <w:color w:val="auto"/>
        </w:rPr>
        <w:t>v ostatních případech</w:t>
      </w:r>
      <w:r w:rsidRPr="00477003">
        <w:rPr>
          <w:rFonts w:ascii="Arial" w:hAnsi="Arial" w:cs="Arial"/>
          <w:color w:val="auto"/>
        </w:rPr>
        <w:t>.</w:t>
      </w:r>
    </w:p>
    <w:p w:rsidR="0063360C" w:rsidRPr="00477003" w:rsidRDefault="00D1434B" w:rsidP="00447E3F">
      <w:pPr>
        <w:pStyle w:val="dka"/>
        <w:tabs>
          <w:tab w:val="left" w:pos="-1418"/>
        </w:tabs>
        <w:spacing w:after="120"/>
        <w:jc w:val="both"/>
        <w:rPr>
          <w:rFonts w:ascii="Arial" w:hAnsi="Arial" w:cs="Arial"/>
          <w:color w:val="auto"/>
        </w:rPr>
      </w:pPr>
      <w:r w:rsidRPr="00477003">
        <w:rPr>
          <w:rFonts w:ascii="Arial" w:hAnsi="Arial" w:cs="Arial"/>
          <w:b/>
          <w:color w:val="auto"/>
        </w:rPr>
        <w:t>27</w:t>
      </w:r>
      <w:r w:rsidR="001C3BED" w:rsidRPr="00477003">
        <w:rPr>
          <w:rFonts w:ascii="Arial" w:hAnsi="Arial" w:cs="Arial"/>
          <w:b/>
          <w:color w:val="auto"/>
        </w:rPr>
        <w:t>5</w:t>
      </w:r>
      <w:r w:rsidR="00BA0E5D" w:rsidRPr="00477003">
        <w:rPr>
          <w:rFonts w:ascii="Arial" w:hAnsi="Arial" w:cs="Arial"/>
          <w:b/>
          <w:color w:val="auto"/>
        </w:rPr>
        <w:t>.</w:t>
      </w:r>
      <w:r w:rsidR="00892C98" w:rsidRPr="00477003">
        <w:rPr>
          <w:rFonts w:ascii="Arial" w:hAnsi="Arial" w:cs="Arial"/>
          <w:b/>
          <w:color w:val="auto"/>
        </w:rPr>
        <w:t> </w:t>
      </w:r>
      <w:r w:rsidR="00BA0E5D" w:rsidRPr="00477003">
        <w:rPr>
          <w:rFonts w:ascii="Arial" w:hAnsi="Arial" w:cs="Arial"/>
          <w:color w:val="auto"/>
        </w:rPr>
        <w:t xml:space="preserve">Při částečném využití </w:t>
      </w:r>
      <w:r w:rsidR="00BA0E5D" w:rsidRPr="00477003">
        <w:rPr>
          <w:rFonts w:ascii="Arial" w:hAnsi="Arial" w:cs="Arial"/>
          <w:b/>
          <w:color w:val="auto"/>
        </w:rPr>
        <w:t xml:space="preserve">jízdenky </w:t>
      </w:r>
      <w:r w:rsidR="0063360C" w:rsidRPr="00477003">
        <w:rPr>
          <w:rFonts w:ascii="Arial" w:hAnsi="Arial" w:cs="Arial"/>
          <w:b/>
          <w:color w:val="auto"/>
        </w:rPr>
        <w:t>se slevou pro skupinu</w:t>
      </w:r>
      <w:r w:rsidR="001C3BED" w:rsidRPr="00477003">
        <w:rPr>
          <w:rFonts w:ascii="Arial" w:hAnsi="Arial" w:cs="Arial"/>
          <w:b/>
          <w:color w:val="auto"/>
        </w:rPr>
        <w:t xml:space="preserve"> </w:t>
      </w:r>
      <w:r w:rsidR="001C3BED" w:rsidRPr="00477003">
        <w:rPr>
          <w:rFonts w:ascii="Arial" w:hAnsi="Arial" w:cs="Arial"/>
          <w:color w:val="auto"/>
        </w:rPr>
        <w:t>(dle čl. 273 a 274 SPPO)</w:t>
      </w:r>
      <w:r w:rsidR="00BA0E5D" w:rsidRPr="00477003">
        <w:rPr>
          <w:rFonts w:ascii="Arial" w:hAnsi="Arial" w:cs="Arial"/>
          <w:color w:val="auto"/>
        </w:rPr>
        <w:t xml:space="preserve"> </w:t>
      </w:r>
      <w:r w:rsidR="00BA0E5D" w:rsidRPr="00477003">
        <w:rPr>
          <w:rFonts w:ascii="Arial" w:hAnsi="Arial" w:cs="Arial"/>
          <w:b/>
          <w:color w:val="auto"/>
        </w:rPr>
        <w:t>méně osobami</w:t>
      </w:r>
      <w:r w:rsidR="00BA0E5D" w:rsidRPr="00477003">
        <w:rPr>
          <w:rFonts w:ascii="Arial" w:hAnsi="Arial" w:cs="Arial"/>
          <w:color w:val="auto"/>
        </w:rPr>
        <w:t>, než pro kte</w:t>
      </w:r>
      <w:r w:rsidR="001C3BED" w:rsidRPr="00477003">
        <w:rPr>
          <w:rFonts w:ascii="Arial" w:hAnsi="Arial" w:cs="Arial"/>
          <w:color w:val="auto"/>
        </w:rPr>
        <w:t>ré byla</w:t>
      </w:r>
      <w:r w:rsidR="00BA0E5D" w:rsidRPr="00477003">
        <w:rPr>
          <w:rFonts w:ascii="Arial" w:hAnsi="Arial" w:cs="Arial"/>
          <w:color w:val="auto"/>
        </w:rPr>
        <w:t xml:space="preserve"> vydána</w:t>
      </w:r>
      <w:r w:rsidR="00DC7925" w:rsidRPr="00477003">
        <w:rPr>
          <w:rFonts w:ascii="Arial" w:hAnsi="Arial" w:cs="Arial"/>
          <w:color w:val="auto"/>
        </w:rPr>
        <w:t>,</w:t>
      </w:r>
      <w:r w:rsidR="004C668C" w:rsidRPr="00477003">
        <w:rPr>
          <w:rFonts w:ascii="Arial" w:hAnsi="Arial" w:cs="Arial"/>
          <w:color w:val="auto"/>
        </w:rPr>
        <w:t xml:space="preserve"> </w:t>
      </w:r>
      <w:r w:rsidR="001C3BED" w:rsidRPr="00477003">
        <w:rPr>
          <w:rFonts w:ascii="Arial" w:hAnsi="Arial" w:cs="Arial"/>
          <w:color w:val="auto"/>
        </w:rPr>
        <w:t>lze jízdenku vrátit</w:t>
      </w:r>
      <w:r w:rsidR="00BA0E5D" w:rsidRPr="00477003">
        <w:rPr>
          <w:rFonts w:ascii="Arial" w:hAnsi="Arial" w:cs="Arial"/>
          <w:color w:val="auto"/>
        </w:rPr>
        <w:t xml:space="preserve"> </w:t>
      </w:r>
      <w:r w:rsidR="001C3BED" w:rsidRPr="00477003">
        <w:rPr>
          <w:rFonts w:ascii="Arial" w:hAnsi="Arial" w:cs="Arial"/>
          <w:color w:val="auto"/>
        </w:rPr>
        <w:t>a návratek vyplatit</w:t>
      </w:r>
      <w:r w:rsidR="00060335" w:rsidRPr="00477003">
        <w:rPr>
          <w:rFonts w:ascii="Arial" w:hAnsi="Arial" w:cs="Arial"/>
          <w:color w:val="auto"/>
        </w:rPr>
        <w:t xml:space="preserve"> u kterékoliv pokladní přepážky</w:t>
      </w:r>
      <w:r w:rsidR="001C3BED" w:rsidRPr="00477003">
        <w:rPr>
          <w:rFonts w:ascii="Arial" w:hAnsi="Arial" w:cs="Arial"/>
          <w:color w:val="auto"/>
        </w:rPr>
        <w:t>. Návratek lze vyplatit</w:t>
      </w:r>
      <w:r w:rsidR="00060335" w:rsidRPr="00477003">
        <w:rPr>
          <w:rFonts w:ascii="Arial" w:hAnsi="Arial" w:cs="Arial"/>
          <w:color w:val="auto"/>
        </w:rPr>
        <w:t xml:space="preserve"> </w:t>
      </w:r>
      <w:r w:rsidR="001C3BED" w:rsidRPr="00477003">
        <w:rPr>
          <w:rFonts w:ascii="Arial" w:hAnsi="Arial" w:cs="Arial"/>
          <w:color w:val="auto"/>
        </w:rPr>
        <w:t>pouze s</w:t>
      </w:r>
      <w:r w:rsidR="00060335" w:rsidRPr="00477003">
        <w:rPr>
          <w:rFonts w:ascii="Arial" w:hAnsi="Arial" w:cs="Arial"/>
          <w:color w:val="auto"/>
        </w:rPr>
        <w:t xml:space="preserve"> potvrzením o počtu </w:t>
      </w:r>
      <w:r w:rsidR="00DE2A10" w:rsidRPr="00477003">
        <w:rPr>
          <w:rFonts w:ascii="Arial" w:hAnsi="Arial" w:cs="Arial"/>
          <w:color w:val="auto"/>
        </w:rPr>
        <w:t>cestujících</w:t>
      </w:r>
      <w:r w:rsidR="00F7020D" w:rsidRPr="00477003">
        <w:rPr>
          <w:rFonts w:ascii="Arial" w:hAnsi="Arial" w:cs="Arial"/>
          <w:color w:val="auto"/>
        </w:rPr>
        <w:t xml:space="preserve">, kteří </w:t>
      </w:r>
      <w:r w:rsidR="001C3BED" w:rsidRPr="00477003">
        <w:rPr>
          <w:rFonts w:ascii="Arial" w:hAnsi="Arial" w:cs="Arial"/>
          <w:color w:val="auto"/>
        </w:rPr>
        <w:t xml:space="preserve">doklad </w:t>
      </w:r>
      <w:r w:rsidR="00F7020D" w:rsidRPr="00477003">
        <w:rPr>
          <w:rFonts w:ascii="Arial" w:hAnsi="Arial" w:cs="Arial"/>
          <w:color w:val="auto"/>
        </w:rPr>
        <w:t xml:space="preserve">nevyužili </w:t>
      </w:r>
      <w:r w:rsidR="008505A1" w:rsidRPr="00477003">
        <w:rPr>
          <w:rFonts w:ascii="Arial" w:hAnsi="Arial" w:cs="Arial"/>
          <w:color w:val="auto"/>
        </w:rPr>
        <w:t>v celé trase z nástupní do cílové stanice uvedené na jízdence</w:t>
      </w:r>
      <w:r w:rsidR="00B66E75" w:rsidRPr="00477003">
        <w:rPr>
          <w:rFonts w:ascii="Arial" w:hAnsi="Arial" w:cs="Arial"/>
          <w:color w:val="auto"/>
        </w:rPr>
        <w:t>,</w:t>
      </w:r>
      <w:r w:rsidR="00DE2A10" w:rsidRPr="00477003">
        <w:rPr>
          <w:rFonts w:ascii="Arial" w:hAnsi="Arial" w:cs="Arial"/>
          <w:color w:val="auto"/>
        </w:rPr>
        <w:t xml:space="preserve"> vystaveném v nástupní stanici pro daný směr jízdy nebo průvodčím v použitém vlaku.</w:t>
      </w:r>
    </w:p>
    <w:p w:rsidR="00E6456C" w:rsidRPr="00477003" w:rsidRDefault="00533415" w:rsidP="00447E3F">
      <w:pPr>
        <w:pStyle w:val="dka"/>
        <w:tabs>
          <w:tab w:val="left" w:pos="-1418"/>
        </w:tabs>
        <w:spacing w:after="120"/>
        <w:ind w:left="426"/>
        <w:jc w:val="both"/>
        <w:rPr>
          <w:rFonts w:ascii="Arial" w:hAnsi="Arial" w:cs="Arial"/>
          <w:color w:val="auto"/>
        </w:rPr>
      </w:pPr>
      <w:r w:rsidRPr="00477003">
        <w:rPr>
          <w:rFonts w:ascii="Arial" w:hAnsi="Arial" w:cs="Arial"/>
          <w:b/>
          <w:color w:val="auto"/>
        </w:rPr>
        <w:t>27</w:t>
      </w:r>
      <w:r w:rsidR="00290044" w:rsidRPr="00477003">
        <w:rPr>
          <w:rFonts w:ascii="Arial" w:hAnsi="Arial" w:cs="Arial"/>
          <w:b/>
          <w:color w:val="auto"/>
        </w:rPr>
        <w:t>5</w:t>
      </w:r>
      <w:r w:rsidR="00E6456C" w:rsidRPr="00477003">
        <w:rPr>
          <w:rFonts w:ascii="Arial" w:hAnsi="Arial" w:cs="Arial"/>
          <w:b/>
          <w:color w:val="auto"/>
        </w:rPr>
        <w:t>.</w:t>
      </w:r>
      <w:r w:rsidR="00892C98" w:rsidRPr="00477003">
        <w:rPr>
          <w:rFonts w:ascii="Arial" w:hAnsi="Arial" w:cs="Arial"/>
          <w:b/>
          <w:color w:val="auto"/>
        </w:rPr>
        <w:t> </w:t>
      </w:r>
      <w:r w:rsidR="0063360C" w:rsidRPr="00477003">
        <w:rPr>
          <w:rFonts w:ascii="Arial" w:hAnsi="Arial" w:cs="Arial"/>
          <w:b/>
          <w:color w:val="auto"/>
        </w:rPr>
        <w:t>1</w:t>
      </w:r>
      <w:r w:rsidR="00E6456C" w:rsidRPr="00477003">
        <w:rPr>
          <w:rFonts w:ascii="Arial" w:hAnsi="Arial" w:cs="Arial"/>
          <w:b/>
          <w:color w:val="auto"/>
        </w:rPr>
        <w:t>.</w:t>
      </w:r>
      <w:r w:rsidR="00892C98" w:rsidRPr="00477003">
        <w:rPr>
          <w:rFonts w:ascii="Arial" w:hAnsi="Arial" w:cs="Arial"/>
          <w:color w:val="auto"/>
        </w:rPr>
        <w:t> </w:t>
      </w:r>
      <w:r w:rsidR="00E6456C" w:rsidRPr="00477003">
        <w:rPr>
          <w:rFonts w:ascii="Arial" w:hAnsi="Arial" w:cs="Arial"/>
          <w:color w:val="auto"/>
        </w:rPr>
        <w:t>U dokladů eTiket se slevou pro skupinu cestující doloží částečné nevyužití nižším počtem cestujících</w:t>
      </w:r>
      <w:r w:rsidR="0046564B" w:rsidRPr="00477003">
        <w:rPr>
          <w:rFonts w:ascii="Arial" w:hAnsi="Arial" w:cs="Arial"/>
          <w:color w:val="auto"/>
        </w:rPr>
        <w:t>, kteří necestovali v celé trase z nástupní do cílové stanice uvedené na jízdence</w:t>
      </w:r>
      <w:r w:rsidR="00290044" w:rsidRPr="00477003">
        <w:rPr>
          <w:rFonts w:ascii="Arial" w:hAnsi="Arial" w:cs="Arial"/>
          <w:color w:val="auto"/>
        </w:rPr>
        <w:t>. Potvrzení</w:t>
      </w:r>
      <w:r w:rsidR="00E6456C" w:rsidRPr="00477003">
        <w:rPr>
          <w:rFonts w:ascii="Arial" w:hAnsi="Arial" w:cs="Arial"/>
          <w:color w:val="auto"/>
        </w:rPr>
        <w:t xml:space="preserve"> o počtu cestujících,</w:t>
      </w:r>
      <w:r w:rsidR="005B4576" w:rsidRPr="00477003">
        <w:rPr>
          <w:rFonts w:ascii="Arial" w:hAnsi="Arial" w:cs="Arial"/>
          <w:color w:val="auto"/>
        </w:rPr>
        <w:t xml:space="preserve"> kteří jízdenku nevyužili,</w:t>
      </w:r>
      <w:r w:rsidR="00E6456C" w:rsidRPr="00477003">
        <w:rPr>
          <w:rFonts w:ascii="Arial" w:hAnsi="Arial" w:cs="Arial"/>
          <w:color w:val="auto"/>
        </w:rPr>
        <w:t xml:space="preserve"> s</w:t>
      </w:r>
      <w:r w:rsidR="00290044" w:rsidRPr="00477003">
        <w:rPr>
          <w:rFonts w:ascii="Arial" w:hAnsi="Arial" w:cs="Arial"/>
          <w:color w:val="auto"/>
        </w:rPr>
        <w:t>i cestující aktivně vyžádají</w:t>
      </w:r>
      <w:r w:rsidR="00E6456C" w:rsidRPr="00477003">
        <w:rPr>
          <w:rFonts w:ascii="Arial" w:hAnsi="Arial" w:cs="Arial"/>
          <w:color w:val="auto"/>
        </w:rPr>
        <w:t xml:space="preserve"> u průvodčího </w:t>
      </w:r>
      <w:r w:rsidR="00290044" w:rsidRPr="00477003">
        <w:rPr>
          <w:rFonts w:ascii="Arial" w:hAnsi="Arial" w:cs="Arial"/>
          <w:color w:val="auto"/>
        </w:rPr>
        <w:t xml:space="preserve">v každém použitém vlaku </w:t>
      </w:r>
      <w:r w:rsidR="00E6456C" w:rsidRPr="00477003">
        <w:rPr>
          <w:rFonts w:ascii="Arial" w:hAnsi="Arial" w:cs="Arial"/>
          <w:color w:val="auto"/>
        </w:rPr>
        <w:t>(ve vlaku se samoobslužným způsobem odbavování cestujících</w:t>
      </w:r>
      <w:r w:rsidR="00290044" w:rsidRPr="00477003">
        <w:rPr>
          <w:rFonts w:ascii="Arial" w:hAnsi="Arial" w:cs="Arial"/>
          <w:color w:val="auto"/>
        </w:rPr>
        <w:t xml:space="preserve"> (</w:t>
      </w:r>
      <w:r w:rsidR="00E65364" w:rsidRPr="00477003">
        <w:rPr>
          <w:rFonts w:ascii="Arial" w:hAnsi="Arial" w:cs="Arial"/>
          <w:color w:val="auto"/>
        </w:rPr>
        <w:sym w:font="SenaKJR" w:char="F0B6"/>
      </w:r>
      <w:r w:rsidR="00290044" w:rsidRPr="00477003">
        <w:rPr>
          <w:rFonts w:ascii="Arial" w:hAnsi="Arial" w:cs="Arial"/>
          <w:color w:val="auto"/>
        </w:rPr>
        <w:t>)</w:t>
      </w:r>
      <w:r w:rsidR="00E6456C" w:rsidRPr="00477003">
        <w:rPr>
          <w:rFonts w:ascii="Arial" w:hAnsi="Arial" w:cs="Arial"/>
          <w:color w:val="auto"/>
        </w:rPr>
        <w:t xml:space="preserve"> u</w:t>
      </w:r>
      <w:r w:rsidR="009035F0" w:rsidRPr="00477003">
        <w:rPr>
          <w:rFonts w:ascii="Arial" w:hAnsi="Arial" w:cs="Arial"/>
          <w:color w:val="auto"/>
        </w:rPr>
        <w:t> </w:t>
      </w:r>
      <w:r w:rsidR="00E6456C" w:rsidRPr="00477003">
        <w:rPr>
          <w:rFonts w:ascii="Arial" w:hAnsi="Arial" w:cs="Arial"/>
          <w:color w:val="auto"/>
        </w:rPr>
        <w:t xml:space="preserve">strojvedoucího). </w:t>
      </w:r>
    </w:p>
    <w:p w:rsidR="00DD534D" w:rsidRPr="00477003" w:rsidRDefault="00C164DB" w:rsidP="00447E3F">
      <w:pPr>
        <w:pStyle w:val="dka"/>
        <w:tabs>
          <w:tab w:val="left" w:pos="-4140"/>
        </w:tabs>
        <w:spacing w:after="120"/>
        <w:ind w:left="426"/>
        <w:jc w:val="both"/>
        <w:rPr>
          <w:rFonts w:ascii="Arial" w:hAnsi="Arial" w:cs="Arial"/>
          <w:b/>
          <w:color w:val="auto"/>
        </w:rPr>
      </w:pPr>
      <w:r w:rsidRPr="00477003">
        <w:rPr>
          <w:rFonts w:ascii="Arial" w:hAnsi="Arial" w:cs="Arial"/>
          <w:b/>
          <w:bCs/>
          <w:color w:val="auto"/>
        </w:rPr>
        <w:t>27</w:t>
      </w:r>
      <w:r w:rsidR="00CC2403" w:rsidRPr="00477003">
        <w:rPr>
          <w:rFonts w:ascii="Arial" w:hAnsi="Arial" w:cs="Arial"/>
          <w:b/>
          <w:bCs/>
          <w:color w:val="auto"/>
        </w:rPr>
        <w:t>5</w:t>
      </w:r>
      <w:r w:rsidRPr="00477003">
        <w:rPr>
          <w:rFonts w:ascii="Arial" w:hAnsi="Arial" w:cs="Arial"/>
          <w:b/>
          <w:bCs/>
          <w:color w:val="auto"/>
        </w:rPr>
        <w:t>. 2.</w:t>
      </w:r>
      <w:r w:rsidRPr="00477003">
        <w:rPr>
          <w:rFonts w:ascii="Arial" w:hAnsi="Arial" w:cs="Arial"/>
          <w:bCs/>
          <w:color w:val="auto"/>
        </w:rPr>
        <w:t xml:space="preserve"> </w:t>
      </w:r>
      <w:r w:rsidR="00E65364" w:rsidRPr="00477003">
        <w:rPr>
          <w:rFonts w:ascii="Arial" w:hAnsi="Arial" w:cs="Arial"/>
          <w:color w:val="auto"/>
        </w:rPr>
        <w:t>P</w:t>
      </w:r>
      <w:r w:rsidRPr="00477003">
        <w:rPr>
          <w:rFonts w:ascii="Arial" w:hAnsi="Arial" w:cs="Arial"/>
          <w:color w:val="auto"/>
        </w:rPr>
        <w:t>ři částečném využití jízdenky se slevou pro skupinu menší</w:t>
      </w:r>
      <w:r w:rsidR="00E65364" w:rsidRPr="00477003">
        <w:rPr>
          <w:rFonts w:ascii="Arial" w:hAnsi="Arial" w:cs="Arial"/>
          <w:color w:val="auto"/>
        </w:rPr>
        <w:t xml:space="preserve">m počtem cestujících se </w:t>
      </w:r>
      <w:r w:rsidR="00E24720" w:rsidRPr="00477003">
        <w:rPr>
          <w:rFonts w:ascii="Arial" w:hAnsi="Arial" w:cs="Arial"/>
          <w:color w:val="auto"/>
        </w:rPr>
        <w:t>vypočte návratek</w:t>
      </w:r>
      <w:r w:rsidR="002C68A2" w:rsidRPr="00477003">
        <w:rPr>
          <w:rFonts w:ascii="Arial" w:hAnsi="Arial" w:cs="Arial"/>
          <w:color w:val="auto"/>
        </w:rPr>
        <w:t xml:space="preserve"> </w:t>
      </w:r>
      <w:r w:rsidR="00E24720" w:rsidRPr="00477003">
        <w:rPr>
          <w:rFonts w:ascii="Arial" w:hAnsi="Arial" w:cs="Arial"/>
          <w:color w:val="auto"/>
        </w:rPr>
        <w:t>z ceny jízdného</w:t>
      </w:r>
      <w:r w:rsidRPr="00477003">
        <w:rPr>
          <w:rFonts w:ascii="Arial" w:hAnsi="Arial" w:cs="Arial"/>
          <w:color w:val="auto"/>
        </w:rPr>
        <w:t xml:space="preserve"> za posledního cestujícího (součtu cen jízdného posledních cestujících) ve skupině.</w:t>
      </w:r>
      <w:r w:rsidR="00CC2403" w:rsidRPr="00477003">
        <w:rPr>
          <w:rFonts w:ascii="Arial" w:hAnsi="Arial" w:cs="Arial"/>
          <w:color w:val="auto"/>
        </w:rPr>
        <w:t xml:space="preserve"> </w:t>
      </w:r>
      <w:r w:rsidR="00075D9D" w:rsidRPr="00477003">
        <w:rPr>
          <w:rFonts w:ascii="Arial" w:hAnsi="Arial" w:cs="Arial"/>
          <w:color w:val="auto"/>
        </w:rPr>
        <w:t xml:space="preserve">Při vrácení dokladů dle tohoto článku činí </w:t>
      </w:r>
      <w:r w:rsidR="00075D9D" w:rsidRPr="00477003">
        <w:rPr>
          <w:rFonts w:ascii="Arial" w:hAnsi="Arial" w:cs="Arial"/>
          <w:b/>
          <w:color w:val="auto"/>
        </w:rPr>
        <w:t>srážka 0 %</w:t>
      </w:r>
      <w:r w:rsidR="00CC2403" w:rsidRPr="00477003">
        <w:rPr>
          <w:rFonts w:ascii="Arial" w:hAnsi="Arial" w:cs="Arial"/>
          <w:color w:val="auto"/>
        </w:rPr>
        <w:t>.</w:t>
      </w:r>
      <w:r w:rsidR="00CC2403" w:rsidRPr="00477003">
        <w:rPr>
          <w:rFonts w:ascii="Arial" w:hAnsi="Arial" w:cs="Arial"/>
          <w:b/>
          <w:color w:val="auto"/>
        </w:rPr>
        <w:t xml:space="preserve"> </w:t>
      </w:r>
      <w:r w:rsidR="00CC2403" w:rsidRPr="00477003">
        <w:rPr>
          <w:rFonts w:ascii="Arial" w:hAnsi="Arial" w:cs="Arial"/>
          <w:color w:val="auto"/>
        </w:rPr>
        <w:t>Bez doložení potvrzení není návratek možný.</w:t>
      </w:r>
    </w:p>
    <w:p w:rsidR="00C74E79" w:rsidRPr="00477003" w:rsidRDefault="00E71322" w:rsidP="00447E3F">
      <w:pPr>
        <w:pStyle w:val="dka"/>
        <w:tabs>
          <w:tab w:val="left" w:pos="-1418"/>
        </w:tabs>
        <w:spacing w:after="120"/>
        <w:jc w:val="both"/>
        <w:rPr>
          <w:rFonts w:ascii="Arial" w:hAnsi="Arial" w:cs="Arial"/>
          <w:color w:val="auto"/>
        </w:rPr>
      </w:pPr>
      <w:r w:rsidRPr="00477003">
        <w:rPr>
          <w:rFonts w:ascii="Arial" w:hAnsi="Arial" w:cs="Arial"/>
          <w:b/>
          <w:color w:val="auto"/>
        </w:rPr>
        <w:t>27</w:t>
      </w:r>
      <w:r w:rsidR="00CC2403" w:rsidRPr="00477003">
        <w:rPr>
          <w:rFonts w:ascii="Arial" w:hAnsi="Arial" w:cs="Arial"/>
          <w:b/>
          <w:color w:val="auto"/>
        </w:rPr>
        <w:t>6</w:t>
      </w:r>
      <w:r w:rsidRPr="00477003">
        <w:rPr>
          <w:rFonts w:ascii="Arial" w:hAnsi="Arial" w:cs="Arial"/>
          <w:b/>
          <w:color w:val="auto"/>
        </w:rPr>
        <w:t>.</w:t>
      </w:r>
      <w:r w:rsidRPr="00477003">
        <w:rPr>
          <w:rFonts w:ascii="Arial" w:hAnsi="Arial" w:cs="Arial"/>
          <w:color w:val="auto"/>
        </w:rPr>
        <w:t xml:space="preserve"> Při úplném nevyužití </w:t>
      </w:r>
      <w:r w:rsidRPr="00477003">
        <w:rPr>
          <w:rFonts w:ascii="Arial" w:hAnsi="Arial" w:cs="Arial"/>
          <w:b/>
          <w:color w:val="auto"/>
        </w:rPr>
        <w:t>síťové jízdenky</w:t>
      </w:r>
      <w:r w:rsidR="00CC2403" w:rsidRPr="00477003">
        <w:rPr>
          <w:rFonts w:ascii="Arial" w:hAnsi="Arial" w:cs="Arial"/>
          <w:color w:val="auto"/>
        </w:rPr>
        <w:t xml:space="preserve"> lze doklad </w:t>
      </w:r>
      <w:r w:rsidR="007A0BB9" w:rsidRPr="00477003">
        <w:rPr>
          <w:rFonts w:ascii="Arial" w:hAnsi="Arial" w:cs="Arial"/>
          <w:color w:val="auto"/>
        </w:rPr>
        <w:t xml:space="preserve">vrátit nejpozději </w:t>
      </w:r>
      <w:r w:rsidR="00036248" w:rsidRPr="00477003">
        <w:rPr>
          <w:rFonts w:ascii="Arial" w:hAnsi="Arial" w:cs="Arial"/>
          <w:color w:val="auto"/>
        </w:rPr>
        <w:t>v první d</w:t>
      </w:r>
      <w:r w:rsidRPr="00477003">
        <w:rPr>
          <w:rFonts w:ascii="Arial" w:hAnsi="Arial" w:cs="Arial"/>
          <w:color w:val="auto"/>
        </w:rPr>
        <w:t>e</w:t>
      </w:r>
      <w:r w:rsidR="00036248" w:rsidRPr="00477003">
        <w:rPr>
          <w:rFonts w:ascii="Arial" w:hAnsi="Arial" w:cs="Arial"/>
          <w:color w:val="auto"/>
        </w:rPr>
        <w:t>n</w:t>
      </w:r>
      <w:r w:rsidRPr="00477003">
        <w:rPr>
          <w:rFonts w:ascii="Arial" w:hAnsi="Arial" w:cs="Arial"/>
          <w:color w:val="auto"/>
        </w:rPr>
        <w:t xml:space="preserve"> platnosti</w:t>
      </w:r>
      <w:r w:rsidR="00036248" w:rsidRPr="00477003">
        <w:rPr>
          <w:rFonts w:ascii="Arial" w:hAnsi="Arial" w:cs="Arial"/>
          <w:color w:val="auto"/>
        </w:rPr>
        <w:t xml:space="preserve"> </w:t>
      </w:r>
      <w:r w:rsidR="007A0BB9" w:rsidRPr="00477003">
        <w:rPr>
          <w:rFonts w:ascii="Arial" w:hAnsi="Arial" w:cs="Arial"/>
          <w:color w:val="auto"/>
        </w:rPr>
        <w:t>nebo na základě potvrzení pověřeného zaměstnance ČD v době dle čl. 246 SPPO</w:t>
      </w:r>
      <w:r w:rsidRPr="00477003">
        <w:rPr>
          <w:rFonts w:ascii="Arial" w:hAnsi="Arial" w:cs="Arial"/>
          <w:color w:val="auto"/>
        </w:rPr>
        <w:t>.</w:t>
      </w:r>
      <w:r w:rsidR="007A0BB9" w:rsidRPr="00477003">
        <w:rPr>
          <w:rFonts w:ascii="Arial" w:hAnsi="Arial" w:cs="Arial"/>
          <w:color w:val="auto"/>
        </w:rPr>
        <w:t xml:space="preserve"> </w:t>
      </w:r>
    </w:p>
    <w:p w:rsidR="00E71322" w:rsidRPr="00477003" w:rsidRDefault="007A0BB9" w:rsidP="00447E3F">
      <w:pPr>
        <w:pStyle w:val="dka"/>
        <w:tabs>
          <w:tab w:val="left" w:pos="-1418"/>
        </w:tabs>
        <w:spacing w:after="120"/>
        <w:jc w:val="both"/>
        <w:rPr>
          <w:rFonts w:ascii="Arial" w:hAnsi="Arial" w:cs="Arial"/>
          <w:color w:val="auto"/>
        </w:rPr>
      </w:pPr>
      <w:r w:rsidRPr="00477003">
        <w:rPr>
          <w:rFonts w:ascii="Arial" w:hAnsi="Arial" w:cs="Arial"/>
          <w:color w:val="auto"/>
        </w:rPr>
        <w:t>Částečné nevyužití není možné.</w:t>
      </w:r>
    </w:p>
    <w:p w:rsidR="0001568E" w:rsidRPr="00477003" w:rsidRDefault="0001568E" w:rsidP="00447E3F">
      <w:pPr>
        <w:pStyle w:val="dka"/>
        <w:tabs>
          <w:tab w:val="left" w:pos="-1418"/>
        </w:tabs>
        <w:spacing w:after="120"/>
        <w:ind w:left="426"/>
        <w:jc w:val="both"/>
        <w:rPr>
          <w:rFonts w:ascii="Arial" w:hAnsi="Arial" w:cs="Arial"/>
          <w:color w:val="auto"/>
        </w:rPr>
      </w:pPr>
      <w:r w:rsidRPr="00477003">
        <w:rPr>
          <w:rFonts w:ascii="Arial" w:hAnsi="Arial" w:cs="Arial"/>
          <w:b/>
          <w:color w:val="auto"/>
        </w:rPr>
        <w:t>27</w:t>
      </w:r>
      <w:r w:rsidR="007A0BB9" w:rsidRPr="00477003">
        <w:rPr>
          <w:rFonts w:ascii="Arial" w:hAnsi="Arial" w:cs="Arial"/>
          <w:b/>
          <w:color w:val="auto"/>
        </w:rPr>
        <w:t>6</w:t>
      </w:r>
      <w:r w:rsidRPr="00477003">
        <w:rPr>
          <w:rFonts w:ascii="Arial" w:hAnsi="Arial" w:cs="Arial"/>
          <w:b/>
          <w:color w:val="auto"/>
        </w:rPr>
        <w:t xml:space="preserve">. </w:t>
      </w:r>
      <w:r w:rsidR="007A0BB9" w:rsidRPr="00477003">
        <w:rPr>
          <w:rFonts w:ascii="Arial" w:hAnsi="Arial" w:cs="Arial"/>
          <w:b/>
          <w:color w:val="auto"/>
        </w:rPr>
        <w:t>1</w:t>
      </w:r>
      <w:r w:rsidRPr="00477003">
        <w:rPr>
          <w:rFonts w:ascii="Arial" w:hAnsi="Arial" w:cs="Arial"/>
          <w:b/>
          <w:color w:val="auto"/>
        </w:rPr>
        <w:t>.</w:t>
      </w:r>
      <w:r w:rsidRPr="00477003">
        <w:rPr>
          <w:rFonts w:ascii="Arial" w:hAnsi="Arial" w:cs="Arial"/>
          <w:color w:val="auto"/>
        </w:rPr>
        <w:t xml:space="preserve"> </w:t>
      </w:r>
      <w:r w:rsidR="00C74E79" w:rsidRPr="00477003">
        <w:rPr>
          <w:rFonts w:ascii="Arial" w:hAnsi="Arial" w:cs="Arial"/>
          <w:color w:val="auto"/>
        </w:rPr>
        <w:t>Při vrácení dokladů dle tohoto článku činí srážka:</w:t>
      </w:r>
    </w:p>
    <w:p w:rsidR="0001568E" w:rsidRPr="00477003" w:rsidRDefault="0001568E" w:rsidP="00447E3F">
      <w:pPr>
        <w:pStyle w:val="dka"/>
        <w:numPr>
          <w:ilvl w:val="0"/>
          <w:numId w:val="64"/>
        </w:numPr>
        <w:tabs>
          <w:tab w:val="left" w:pos="-1418"/>
        </w:tabs>
        <w:spacing w:after="120"/>
        <w:ind w:left="1134"/>
        <w:jc w:val="both"/>
        <w:rPr>
          <w:rFonts w:ascii="Arial" w:hAnsi="Arial" w:cs="Arial"/>
          <w:color w:val="auto"/>
        </w:rPr>
      </w:pPr>
      <w:r w:rsidRPr="00477003">
        <w:rPr>
          <w:rFonts w:ascii="Arial" w:hAnsi="Arial" w:cs="Arial"/>
          <w:b/>
          <w:color w:val="auto"/>
        </w:rPr>
        <w:t>při nákupu u pokladní přepážky</w:t>
      </w:r>
      <w:r w:rsidR="007A0BB9" w:rsidRPr="00477003">
        <w:rPr>
          <w:rFonts w:ascii="Arial" w:hAnsi="Arial" w:cs="Arial"/>
          <w:b/>
          <w:color w:val="auto"/>
        </w:rPr>
        <w:t>, z jízdenkového automatu, u pověřeného zaměstnance ČD ve vlaku</w:t>
      </w:r>
      <w:r w:rsidRPr="00477003">
        <w:rPr>
          <w:rFonts w:ascii="Arial" w:hAnsi="Arial" w:cs="Arial"/>
          <w:b/>
          <w:color w:val="auto"/>
        </w:rPr>
        <w:t>:</w:t>
      </w:r>
    </w:p>
    <w:p w:rsidR="0001568E" w:rsidRPr="00477003" w:rsidRDefault="0001568E" w:rsidP="00447E3F">
      <w:pPr>
        <w:pStyle w:val="dka"/>
        <w:numPr>
          <w:ilvl w:val="0"/>
          <w:numId w:val="65"/>
        </w:numPr>
        <w:tabs>
          <w:tab w:val="left" w:pos="-1418"/>
        </w:tabs>
        <w:spacing w:after="120"/>
        <w:ind w:left="1134"/>
        <w:jc w:val="both"/>
        <w:rPr>
          <w:rFonts w:ascii="Arial" w:hAnsi="Arial" w:cs="Arial"/>
          <w:color w:val="auto"/>
        </w:rPr>
      </w:pPr>
      <w:r w:rsidRPr="00477003">
        <w:rPr>
          <w:rFonts w:ascii="Arial" w:hAnsi="Arial" w:cs="Arial"/>
          <w:b/>
          <w:color w:val="auto"/>
        </w:rPr>
        <w:t xml:space="preserve">0 % </w:t>
      </w:r>
      <w:r w:rsidRPr="00477003">
        <w:rPr>
          <w:rFonts w:ascii="Arial" w:hAnsi="Arial" w:cs="Arial"/>
          <w:color w:val="auto"/>
        </w:rPr>
        <w:t xml:space="preserve">do 23:59 </w:t>
      </w:r>
      <w:r w:rsidR="007A0BB9" w:rsidRPr="00477003">
        <w:rPr>
          <w:rFonts w:ascii="Arial" w:hAnsi="Arial" w:cs="Arial"/>
          <w:color w:val="auto"/>
        </w:rPr>
        <w:t xml:space="preserve">hodin dne, který </w:t>
      </w:r>
      <w:r w:rsidR="00C74E79" w:rsidRPr="00477003">
        <w:rPr>
          <w:rFonts w:ascii="Arial" w:hAnsi="Arial" w:cs="Arial"/>
          <w:color w:val="auto"/>
        </w:rPr>
        <w:t>předchází prvnímu dni platnosti</w:t>
      </w:r>
      <w:r w:rsidR="007A0BB9" w:rsidRPr="00477003">
        <w:rPr>
          <w:rFonts w:ascii="Arial" w:hAnsi="Arial" w:cs="Arial"/>
          <w:color w:val="auto"/>
        </w:rPr>
        <w:t>,</w:t>
      </w:r>
    </w:p>
    <w:p w:rsidR="0001568E" w:rsidRPr="00477003" w:rsidRDefault="0001568E" w:rsidP="00447E3F">
      <w:pPr>
        <w:pStyle w:val="dka"/>
        <w:numPr>
          <w:ilvl w:val="0"/>
          <w:numId w:val="65"/>
        </w:numPr>
        <w:tabs>
          <w:tab w:val="left" w:pos="-1418"/>
        </w:tabs>
        <w:spacing w:after="120"/>
        <w:ind w:left="1134"/>
        <w:jc w:val="both"/>
        <w:rPr>
          <w:rFonts w:ascii="Arial" w:hAnsi="Arial" w:cs="Arial"/>
          <w:color w:val="auto"/>
        </w:rPr>
      </w:pPr>
      <w:r w:rsidRPr="00477003">
        <w:rPr>
          <w:rFonts w:ascii="Arial" w:hAnsi="Arial" w:cs="Arial"/>
          <w:b/>
          <w:color w:val="auto"/>
        </w:rPr>
        <w:t xml:space="preserve">0 % </w:t>
      </w:r>
      <w:r w:rsidR="007A0BB9" w:rsidRPr="00477003">
        <w:rPr>
          <w:rFonts w:ascii="Arial" w:hAnsi="Arial" w:cs="Arial"/>
          <w:color w:val="auto"/>
        </w:rPr>
        <w:t>při vrácení dokladu do 15 minut od zakoupení ve stanici, kde byl doklad zakoupen,</w:t>
      </w:r>
    </w:p>
    <w:p w:rsidR="0043455D" w:rsidRPr="00477003" w:rsidRDefault="0043455D" w:rsidP="00447E3F">
      <w:pPr>
        <w:pStyle w:val="dka"/>
        <w:numPr>
          <w:ilvl w:val="0"/>
          <w:numId w:val="65"/>
        </w:numPr>
        <w:tabs>
          <w:tab w:val="left" w:pos="-1418"/>
        </w:tabs>
        <w:spacing w:after="120"/>
        <w:ind w:left="1134"/>
        <w:jc w:val="both"/>
        <w:rPr>
          <w:rFonts w:ascii="Arial" w:hAnsi="Arial" w:cs="Arial"/>
          <w:color w:val="auto"/>
        </w:rPr>
      </w:pPr>
      <w:r w:rsidRPr="00477003">
        <w:rPr>
          <w:rFonts w:ascii="Arial" w:hAnsi="Arial" w:cs="Arial"/>
          <w:b/>
          <w:color w:val="auto"/>
        </w:rPr>
        <w:t>100 Kč</w:t>
      </w:r>
      <w:r w:rsidRPr="00477003">
        <w:rPr>
          <w:rFonts w:ascii="Arial" w:hAnsi="Arial" w:cs="Arial"/>
          <w:color w:val="auto"/>
        </w:rPr>
        <w:t xml:space="preserve"> při vrácení</w:t>
      </w:r>
      <w:r w:rsidR="007A0BB9" w:rsidRPr="00477003">
        <w:rPr>
          <w:rFonts w:ascii="Arial" w:hAnsi="Arial" w:cs="Arial"/>
          <w:color w:val="auto"/>
        </w:rPr>
        <w:t xml:space="preserve"> dokladu</w:t>
      </w:r>
      <w:r w:rsidRPr="00477003">
        <w:rPr>
          <w:rFonts w:ascii="Arial" w:hAnsi="Arial" w:cs="Arial"/>
          <w:color w:val="auto"/>
        </w:rPr>
        <w:t xml:space="preserve"> do 8:00 hodin </w:t>
      </w:r>
      <w:r w:rsidR="007A0BB9" w:rsidRPr="00477003">
        <w:rPr>
          <w:rFonts w:ascii="Arial" w:hAnsi="Arial" w:cs="Arial"/>
          <w:color w:val="auto"/>
        </w:rPr>
        <w:t>v </w:t>
      </w:r>
      <w:r w:rsidRPr="00477003">
        <w:rPr>
          <w:rFonts w:ascii="Arial" w:hAnsi="Arial" w:cs="Arial"/>
          <w:color w:val="auto"/>
        </w:rPr>
        <w:t>první</w:t>
      </w:r>
      <w:r w:rsidR="007A0BB9" w:rsidRPr="00477003">
        <w:rPr>
          <w:rFonts w:ascii="Arial" w:hAnsi="Arial" w:cs="Arial"/>
          <w:color w:val="auto"/>
        </w:rPr>
        <w:t xml:space="preserve"> den</w:t>
      </w:r>
      <w:r w:rsidRPr="00477003">
        <w:rPr>
          <w:rFonts w:ascii="Arial" w:hAnsi="Arial" w:cs="Arial"/>
          <w:color w:val="auto"/>
        </w:rPr>
        <w:t xml:space="preserve"> platnosti,</w:t>
      </w:r>
    </w:p>
    <w:p w:rsidR="0001568E" w:rsidRPr="00477003" w:rsidRDefault="0001568E" w:rsidP="00447E3F">
      <w:pPr>
        <w:pStyle w:val="dka"/>
        <w:numPr>
          <w:ilvl w:val="0"/>
          <w:numId w:val="65"/>
        </w:numPr>
        <w:tabs>
          <w:tab w:val="left" w:pos="-1418"/>
        </w:tabs>
        <w:spacing w:after="120"/>
        <w:ind w:left="1134"/>
        <w:jc w:val="both"/>
        <w:rPr>
          <w:rFonts w:ascii="Arial" w:hAnsi="Arial" w:cs="Arial"/>
          <w:color w:val="auto"/>
        </w:rPr>
      </w:pPr>
      <w:r w:rsidRPr="00477003">
        <w:rPr>
          <w:rFonts w:ascii="Arial" w:hAnsi="Arial" w:cs="Arial"/>
          <w:b/>
          <w:color w:val="auto"/>
        </w:rPr>
        <w:t xml:space="preserve">100 </w:t>
      </w:r>
      <w:r w:rsidR="0043455D" w:rsidRPr="00477003">
        <w:rPr>
          <w:rFonts w:ascii="Arial" w:hAnsi="Arial" w:cs="Arial"/>
          <w:b/>
          <w:color w:val="auto"/>
        </w:rPr>
        <w:t>%</w:t>
      </w:r>
      <w:r w:rsidRPr="00477003">
        <w:rPr>
          <w:rFonts w:ascii="Arial" w:hAnsi="Arial" w:cs="Arial"/>
          <w:b/>
          <w:color w:val="auto"/>
        </w:rPr>
        <w:t xml:space="preserve"> </w:t>
      </w:r>
      <w:r w:rsidR="00036248" w:rsidRPr="00477003">
        <w:rPr>
          <w:rFonts w:ascii="Arial" w:hAnsi="Arial" w:cs="Arial"/>
          <w:color w:val="auto"/>
        </w:rPr>
        <w:t>v ostatních případech</w:t>
      </w:r>
      <w:r w:rsidRPr="00477003">
        <w:rPr>
          <w:rFonts w:ascii="Arial" w:hAnsi="Arial" w:cs="Arial"/>
          <w:color w:val="auto"/>
        </w:rPr>
        <w:t>;</w:t>
      </w:r>
    </w:p>
    <w:p w:rsidR="0001568E" w:rsidRPr="00477003" w:rsidRDefault="0001568E" w:rsidP="00447E3F">
      <w:pPr>
        <w:pStyle w:val="dka"/>
        <w:numPr>
          <w:ilvl w:val="0"/>
          <w:numId w:val="64"/>
        </w:numPr>
        <w:tabs>
          <w:tab w:val="left" w:pos="-1418"/>
        </w:tabs>
        <w:spacing w:after="120"/>
        <w:ind w:left="1134"/>
        <w:jc w:val="both"/>
        <w:rPr>
          <w:rFonts w:ascii="Arial" w:hAnsi="Arial" w:cs="Arial"/>
          <w:color w:val="auto"/>
        </w:rPr>
      </w:pPr>
      <w:r w:rsidRPr="00477003">
        <w:rPr>
          <w:rFonts w:ascii="Arial" w:hAnsi="Arial" w:cs="Arial"/>
          <w:b/>
          <w:color w:val="auto"/>
        </w:rPr>
        <w:t xml:space="preserve">při nákupu </w:t>
      </w:r>
      <w:r w:rsidR="00E20B23" w:rsidRPr="00477003">
        <w:rPr>
          <w:rFonts w:ascii="Arial" w:hAnsi="Arial" w:cs="Arial"/>
          <w:b/>
          <w:color w:val="auto"/>
        </w:rPr>
        <w:t>v</w:t>
      </w:r>
      <w:r w:rsidRPr="00477003">
        <w:rPr>
          <w:rFonts w:ascii="Arial" w:hAnsi="Arial" w:cs="Arial"/>
          <w:b/>
          <w:color w:val="auto"/>
        </w:rPr>
        <w:t xml:space="preserve"> e-shop ČD:</w:t>
      </w:r>
    </w:p>
    <w:p w:rsidR="0001568E" w:rsidRPr="00477003" w:rsidRDefault="0001568E" w:rsidP="00447E3F">
      <w:pPr>
        <w:pStyle w:val="dka"/>
        <w:numPr>
          <w:ilvl w:val="0"/>
          <w:numId w:val="66"/>
        </w:numPr>
        <w:tabs>
          <w:tab w:val="left" w:pos="-1418"/>
        </w:tabs>
        <w:spacing w:after="120"/>
        <w:ind w:left="1134"/>
        <w:jc w:val="both"/>
        <w:rPr>
          <w:rFonts w:ascii="Arial" w:hAnsi="Arial" w:cs="Arial"/>
          <w:color w:val="auto"/>
        </w:rPr>
      </w:pPr>
      <w:r w:rsidRPr="00477003">
        <w:rPr>
          <w:rFonts w:ascii="Arial" w:hAnsi="Arial" w:cs="Arial"/>
          <w:b/>
          <w:color w:val="auto"/>
        </w:rPr>
        <w:t xml:space="preserve">mimo vyhledávač spojení 0 % </w:t>
      </w:r>
      <w:r w:rsidRPr="00477003">
        <w:rPr>
          <w:rFonts w:ascii="Arial" w:hAnsi="Arial" w:cs="Arial"/>
          <w:color w:val="auto"/>
        </w:rPr>
        <w:t>do 23:59 hodin dne, který předchází prvnímu dni platnosti,</w:t>
      </w:r>
    </w:p>
    <w:p w:rsidR="00171F62" w:rsidRPr="00477003" w:rsidRDefault="00116FDB" w:rsidP="00447E3F">
      <w:pPr>
        <w:pStyle w:val="dka"/>
        <w:numPr>
          <w:ilvl w:val="0"/>
          <w:numId w:val="66"/>
        </w:numPr>
        <w:tabs>
          <w:tab w:val="left" w:pos="-1418"/>
        </w:tabs>
        <w:spacing w:after="120"/>
        <w:ind w:left="1134"/>
        <w:jc w:val="both"/>
        <w:rPr>
          <w:rFonts w:ascii="Arial" w:hAnsi="Arial" w:cs="Arial"/>
          <w:color w:val="auto"/>
        </w:rPr>
      </w:pPr>
      <w:r w:rsidRPr="00477003">
        <w:rPr>
          <w:rFonts w:ascii="Arial" w:hAnsi="Arial" w:cs="Arial"/>
          <w:b/>
          <w:color w:val="auto"/>
        </w:rPr>
        <w:t xml:space="preserve">mimo vyhledávač spojení </w:t>
      </w:r>
      <w:r w:rsidR="00171F62" w:rsidRPr="00477003">
        <w:rPr>
          <w:rFonts w:ascii="Arial" w:hAnsi="Arial" w:cs="Arial"/>
          <w:b/>
          <w:color w:val="auto"/>
        </w:rPr>
        <w:t>100 Kč</w:t>
      </w:r>
      <w:r w:rsidR="00A2596D" w:rsidRPr="00477003">
        <w:rPr>
          <w:rFonts w:ascii="Arial" w:hAnsi="Arial" w:cs="Arial"/>
          <w:b/>
          <w:color w:val="auto"/>
        </w:rPr>
        <w:t xml:space="preserve"> </w:t>
      </w:r>
      <w:r w:rsidR="00A2596D" w:rsidRPr="00477003">
        <w:rPr>
          <w:rFonts w:ascii="Arial" w:hAnsi="Arial" w:cs="Arial"/>
          <w:color w:val="auto"/>
        </w:rPr>
        <w:t>nebo</w:t>
      </w:r>
      <w:r w:rsidR="00A2596D" w:rsidRPr="00477003">
        <w:rPr>
          <w:rFonts w:ascii="Arial" w:hAnsi="Arial" w:cs="Arial"/>
          <w:b/>
          <w:color w:val="auto"/>
        </w:rPr>
        <w:t xml:space="preserve"> 50 </w:t>
      </w:r>
      <w:r w:rsidR="00AD2E5B" w:rsidRPr="00477003">
        <w:rPr>
          <w:rFonts w:ascii="Arial" w:hAnsi="Arial" w:cs="Arial"/>
          <w:b/>
          <w:color w:val="auto"/>
        </w:rPr>
        <w:t>ČD B</w:t>
      </w:r>
      <w:r w:rsidR="00A2596D" w:rsidRPr="00477003">
        <w:rPr>
          <w:rFonts w:ascii="Arial" w:hAnsi="Arial" w:cs="Arial"/>
          <w:b/>
          <w:color w:val="auto"/>
        </w:rPr>
        <w:t>odů</w:t>
      </w:r>
      <w:r w:rsidR="00171F62" w:rsidRPr="00477003">
        <w:rPr>
          <w:rFonts w:ascii="Arial" w:hAnsi="Arial" w:cs="Arial"/>
          <w:color w:val="auto"/>
        </w:rPr>
        <w:t xml:space="preserve"> při vrácení do 8:00 hodin prvního dne platnosti,</w:t>
      </w:r>
    </w:p>
    <w:p w:rsidR="0001568E" w:rsidRPr="00477003" w:rsidRDefault="002203C1" w:rsidP="00447E3F">
      <w:pPr>
        <w:pStyle w:val="dka"/>
        <w:numPr>
          <w:ilvl w:val="0"/>
          <w:numId w:val="66"/>
        </w:numPr>
        <w:tabs>
          <w:tab w:val="left" w:pos="-1418"/>
        </w:tabs>
        <w:spacing w:after="120"/>
        <w:ind w:left="1134"/>
        <w:jc w:val="both"/>
        <w:rPr>
          <w:rFonts w:ascii="Arial" w:hAnsi="Arial" w:cs="Arial"/>
          <w:color w:val="auto"/>
        </w:rPr>
      </w:pPr>
      <w:r w:rsidRPr="00477003">
        <w:rPr>
          <w:rFonts w:ascii="Arial" w:hAnsi="Arial" w:cs="Arial"/>
          <w:b/>
          <w:noProof/>
          <w:color w:val="auto"/>
        </w:rPr>
        <mc:AlternateContent>
          <mc:Choice Requires="wps">
            <w:drawing>
              <wp:anchor distT="0" distB="0" distL="114300" distR="114300" simplePos="0" relativeHeight="251702272" behindDoc="0" locked="0" layoutInCell="1" allowOverlap="1" wp14:anchorId="4D418FD4" wp14:editId="673795D3">
                <wp:simplePos x="0" y="0"/>
                <wp:positionH relativeFrom="column">
                  <wp:posOffset>6322060</wp:posOffset>
                </wp:positionH>
                <wp:positionV relativeFrom="paragraph">
                  <wp:posOffset>-250825</wp:posOffset>
                </wp:positionV>
                <wp:extent cx="0" cy="8686800"/>
                <wp:effectExtent l="0" t="0" r="19050" b="19050"/>
                <wp:wrapNone/>
                <wp:docPr id="222" name="Přímá spojnice 222"/>
                <wp:cNvGraphicFramePr/>
                <a:graphic xmlns:a="http://schemas.openxmlformats.org/drawingml/2006/main">
                  <a:graphicData uri="http://schemas.microsoft.com/office/word/2010/wordprocessingShape">
                    <wps:wsp>
                      <wps:cNvCnPr/>
                      <wps:spPr>
                        <a:xfrm>
                          <a:off x="0" y="0"/>
                          <a:ext cx="0" cy="86868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BEF6B9E" id="Přímá spojnice 222" o:spid="_x0000_s1026" style="position:absolute;z-index:251702272;visibility:visible;mso-wrap-style:square;mso-wrap-distance-left:9pt;mso-wrap-distance-top:0;mso-wrap-distance-right:9pt;mso-wrap-distance-bottom:0;mso-position-horizontal:absolute;mso-position-horizontal-relative:text;mso-position-vertical:absolute;mso-position-vertical-relative:text" from="497.8pt,-19.75pt" to="497.8pt,66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jU3wQEAALoDAAAOAAAAZHJzL2Uyb0RvYy54bWysU0tu2zAQ3RfoHQjua8laBIFgOYsE7aZo&#10;jX4OwFBDiwl/GLKWfJQue4CeIui9OqRspWiDIigKARSHfO/NvNFoczVZww6AUXvX8fWq5gyc9L12&#10;+45//vT61SVnMQnXC+MddPwIkV9tX77YjKGFxg/e9ICMRFxsx9DxIaXQVlWUA1gRVz6Ao0vl0YpE&#10;Ie6rHsVI6tZUTV1fVKPHPqCXECOd3syXfFv0lQKZ3isVITHTcaotlRXLepvXarsR7R5FGLQ8lSH+&#10;oQortKOki9SNSIJ9Qf2HlNUSffQqraS3lVdKSygeyM26/s3Nx0EEKF6oOTEsbYr/T1a+O+yQ6b7j&#10;TdNw5oSlj7T78fXhu334xmLwd44qZPmSWjWG2BLj2u3wFMWww+x7UmjzmxyxqbT3uLQXpsTkfCjp&#10;9PKCnrq0vnokBozpDXjL8qbjRrvsXLTi8DYmSkbQM4SCXMicuuzS0UAGG/cBFLmhZOvCLnME1wbZ&#10;QdAE9PfrbIO0CjJTlDZmIdV/J52wmQZltp5LXNAlo3dpIVrtPD6VNU3nUtWMP7uevWbbt74/lg9R&#10;2kEDUpydhjlP4K9xoT/+ctufAAAA//8DAFBLAwQUAAYACAAAACEAadGZSuAAAAAMAQAADwAAAGRy&#10;cy9kb3ducmV2LnhtbEyPTU+DQBCG7yb+h82YeGsX29ACZWmMHyc9IHrocQsjkLKzhN0C+usd04Me&#10;Z+bJO8+b7mfTiREH11pScLcMQCCVtmqpVvDx/ryIQDivqdKdJVTwhQ722fVVqpPKTvSGY+FrwSHk&#10;Eq2g8b5PpHRlg0a7pe2R+PZpB6M9j0Mtq0FPHG46uQqCjTS6Jf7Q6B4fGixPxdko2D69FHk/Pb5+&#10;53Ir83y0PjodlLq9me93IDzO/g+GX31Wh4ydjvZMlROdgjgON4wqWKzjEAQTl82R0fUqCkFmqfxf&#10;IvsBAAD//wMAUEsBAi0AFAAGAAgAAAAhALaDOJL+AAAA4QEAABMAAAAAAAAAAAAAAAAAAAAAAFtD&#10;b250ZW50X1R5cGVzXS54bWxQSwECLQAUAAYACAAAACEAOP0h/9YAAACUAQAACwAAAAAAAAAAAAAA&#10;AAAvAQAAX3JlbHMvLnJlbHNQSwECLQAUAAYACAAAACEAA0Y1N8EBAAC6AwAADgAAAAAAAAAAAAAA&#10;AAAuAgAAZHJzL2Uyb0RvYy54bWxQSwECLQAUAAYACAAAACEAadGZSuAAAAAMAQAADwAAAAAAAAAA&#10;AAAAAAAbBAAAZHJzL2Rvd25yZXYueG1sUEsFBgAAAAAEAAQA8wAAACgFAAAAAA==&#10;" strokecolor="black [3040]"/>
            </w:pict>
          </mc:Fallback>
        </mc:AlternateContent>
      </w:r>
      <w:r w:rsidR="0001568E" w:rsidRPr="00477003">
        <w:rPr>
          <w:rFonts w:ascii="Arial" w:hAnsi="Arial" w:cs="Arial"/>
          <w:b/>
          <w:color w:val="auto"/>
        </w:rPr>
        <w:t xml:space="preserve">přes vyhledávač spojení 0 % </w:t>
      </w:r>
      <w:r w:rsidR="0001568E" w:rsidRPr="00477003">
        <w:rPr>
          <w:rFonts w:ascii="Arial" w:hAnsi="Arial" w:cs="Arial"/>
          <w:color w:val="auto"/>
        </w:rPr>
        <w:t xml:space="preserve">do 15 minut </w:t>
      </w:r>
      <w:r w:rsidR="00FA350D" w:rsidRPr="00477003">
        <w:rPr>
          <w:rFonts w:ascii="Arial" w:hAnsi="Arial" w:cs="Arial"/>
          <w:color w:val="auto"/>
        </w:rPr>
        <w:t>před začátkem platnosti</w:t>
      </w:r>
      <w:r w:rsidR="0001568E" w:rsidRPr="00477003">
        <w:rPr>
          <w:rFonts w:ascii="Arial" w:hAnsi="Arial" w:cs="Arial"/>
          <w:color w:val="auto"/>
        </w:rPr>
        <w:t xml:space="preserve"> dokladu</w:t>
      </w:r>
      <w:r w:rsidR="0057129C" w:rsidRPr="00477003">
        <w:rPr>
          <w:rFonts w:ascii="Arial" w:hAnsi="Arial" w:cs="Arial"/>
          <w:color w:val="auto"/>
        </w:rPr>
        <w:t xml:space="preserve"> (i po 8:00 hodin)</w:t>
      </w:r>
      <w:r w:rsidR="0001568E" w:rsidRPr="00477003">
        <w:rPr>
          <w:rFonts w:ascii="Arial" w:hAnsi="Arial" w:cs="Arial"/>
          <w:color w:val="auto"/>
        </w:rPr>
        <w:t>,</w:t>
      </w:r>
    </w:p>
    <w:p w:rsidR="0001568E" w:rsidRPr="00477003" w:rsidRDefault="0001568E" w:rsidP="00447E3F">
      <w:pPr>
        <w:pStyle w:val="dka"/>
        <w:numPr>
          <w:ilvl w:val="0"/>
          <w:numId w:val="66"/>
        </w:numPr>
        <w:tabs>
          <w:tab w:val="left" w:pos="-1418"/>
        </w:tabs>
        <w:spacing w:after="120"/>
        <w:ind w:left="1134"/>
        <w:jc w:val="both"/>
        <w:rPr>
          <w:rFonts w:ascii="Arial" w:hAnsi="Arial" w:cs="Arial"/>
          <w:color w:val="auto"/>
        </w:rPr>
      </w:pPr>
      <w:r w:rsidRPr="00477003">
        <w:rPr>
          <w:rFonts w:ascii="Arial" w:hAnsi="Arial" w:cs="Arial"/>
          <w:b/>
          <w:color w:val="auto"/>
        </w:rPr>
        <w:t xml:space="preserve">100 % </w:t>
      </w:r>
      <w:r w:rsidR="00036248" w:rsidRPr="00477003">
        <w:rPr>
          <w:rFonts w:ascii="Arial" w:hAnsi="Arial" w:cs="Arial"/>
          <w:color w:val="auto"/>
        </w:rPr>
        <w:t>v ostatních případech</w:t>
      </w:r>
      <w:r w:rsidRPr="00477003">
        <w:rPr>
          <w:rFonts w:ascii="Arial" w:hAnsi="Arial" w:cs="Arial"/>
          <w:color w:val="auto"/>
        </w:rPr>
        <w:t>.</w:t>
      </w:r>
    </w:p>
    <w:p w:rsidR="00563116" w:rsidRPr="00477003" w:rsidRDefault="00D1434B" w:rsidP="00447E3F">
      <w:pPr>
        <w:pStyle w:val="dka"/>
        <w:tabs>
          <w:tab w:val="left" w:pos="-1418"/>
        </w:tabs>
        <w:spacing w:before="120"/>
        <w:jc w:val="both"/>
        <w:rPr>
          <w:rFonts w:ascii="Arial" w:hAnsi="Arial" w:cs="Arial"/>
          <w:color w:val="auto"/>
        </w:rPr>
      </w:pPr>
      <w:r w:rsidRPr="00477003">
        <w:rPr>
          <w:rFonts w:ascii="Arial" w:hAnsi="Arial" w:cs="Arial"/>
          <w:b/>
          <w:color w:val="auto"/>
        </w:rPr>
        <w:t>27</w:t>
      </w:r>
      <w:r w:rsidR="00116FDB" w:rsidRPr="00477003">
        <w:rPr>
          <w:rFonts w:ascii="Arial" w:hAnsi="Arial" w:cs="Arial"/>
          <w:b/>
          <w:color w:val="auto"/>
        </w:rPr>
        <w:t>7</w:t>
      </w:r>
      <w:r w:rsidR="00BA0E5D" w:rsidRPr="00477003">
        <w:rPr>
          <w:rFonts w:ascii="Arial" w:hAnsi="Arial" w:cs="Arial"/>
          <w:b/>
          <w:color w:val="auto"/>
        </w:rPr>
        <w:t>.</w:t>
      </w:r>
      <w:r w:rsidR="00892C98" w:rsidRPr="00477003">
        <w:rPr>
          <w:rFonts w:ascii="Arial" w:hAnsi="Arial" w:cs="Arial"/>
          <w:color w:val="auto"/>
        </w:rPr>
        <w:t> </w:t>
      </w:r>
      <w:r w:rsidR="00BA0E5D" w:rsidRPr="00477003">
        <w:rPr>
          <w:rFonts w:ascii="Arial" w:hAnsi="Arial" w:cs="Arial"/>
          <w:color w:val="auto"/>
        </w:rPr>
        <w:t>Při úplné</w:t>
      </w:r>
      <w:r w:rsidR="00B302BD" w:rsidRPr="00477003">
        <w:rPr>
          <w:rFonts w:ascii="Arial" w:hAnsi="Arial" w:cs="Arial"/>
          <w:color w:val="auto"/>
        </w:rPr>
        <w:t>m</w:t>
      </w:r>
      <w:r w:rsidR="00BA0E5D" w:rsidRPr="00477003">
        <w:rPr>
          <w:rFonts w:ascii="Arial" w:hAnsi="Arial" w:cs="Arial"/>
          <w:color w:val="auto"/>
        </w:rPr>
        <w:t xml:space="preserve"> </w:t>
      </w:r>
      <w:r w:rsidR="00116FDB" w:rsidRPr="00477003">
        <w:rPr>
          <w:rFonts w:ascii="Arial" w:hAnsi="Arial" w:cs="Arial"/>
          <w:color w:val="auto"/>
        </w:rPr>
        <w:t>nevyužití</w:t>
      </w:r>
      <w:r w:rsidR="00116FDB" w:rsidRPr="00477003">
        <w:rPr>
          <w:rFonts w:ascii="Arial" w:hAnsi="Arial" w:cs="Arial"/>
          <w:b/>
          <w:color w:val="auto"/>
        </w:rPr>
        <w:t xml:space="preserve"> traťové</w:t>
      </w:r>
      <w:r w:rsidR="00BA0E5D" w:rsidRPr="00477003">
        <w:rPr>
          <w:rFonts w:ascii="Arial" w:hAnsi="Arial" w:cs="Arial"/>
          <w:b/>
          <w:color w:val="auto"/>
        </w:rPr>
        <w:t xml:space="preserve"> jízden</w:t>
      </w:r>
      <w:r w:rsidR="00116FDB" w:rsidRPr="00477003">
        <w:rPr>
          <w:rFonts w:ascii="Arial" w:hAnsi="Arial" w:cs="Arial"/>
          <w:b/>
          <w:color w:val="auto"/>
        </w:rPr>
        <w:t>ky</w:t>
      </w:r>
      <w:r w:rsidR="00BA0E5D" w:rsidRPr="00477003">
        <w:rPr>
          <w:rFonts w:ascii="Arial" w:hAnsi="Arial" w:cs="Arial"/>
          <w:color w:val="auto"/>
        </w:rPr>
        <w:t xml:space="preserve"> </w:t>
      </w:r>
      <w:r w:rsidR="004C668C" w:rsidRPr="00477003">
        <w:rPr>
          <w:rFonts w:ascii="Arial" w:hAnsi="Arial" w:cs="Arial"/>
          <w:color w:val="auto"/>
        </w:rPr>
        <w:t xml:space="preserve">lze </w:t>
      </w:r>
      <w:r w:rsidR="00116FDB" w:rsidRPr="00477003">
        <w:rPr>
          <w:rFonts w:ascii="Arial" w:hAnsi="Arial" w:cs="Arial"/>
          <w:color w:val="auto"/>
        </w:rPr>
        <w:t>doklad vrátit nejpozději v první den platnosti nebo na základě potvrzení pověřeného zaměstnance ČD v době dle čl. 246 SPPO.</w:t>
      </w:r>
      <w:r w:rsidR="00144116" w:rsidRPr="00477003">
        <w:rPr>
          <w:rFonts w:ascii="Arial" w:hAnsi="Arial" w:cs="Arial"/>
          <w:color w:val="auto"/>
        </w:rPr>
        <w:t xml:space="preserve"> </w:t>
      </w:r>
    </w:p>
    <w:p w:rsidR="00B302BD" w:rsidRPr="00477003" w:rsidRDefault="00144116" w:rsidP="00563116">
      <w:pPr>
        <w:pStyle w:val="dka"/>
        <w:tabs>
          <w:tab w:val="left" w:pos="-1418"/>
        </w:tabs>
        <w:spacing w:before="120"/>
        <w:jc w:val="both"/>
        <w:rPr>
          <w:rFonts w:ascii="Arial" w:hAnsi="Arial" w:cs="Arial"/>
          <w:color w:val="auto"/>
        </w:rPr>
      </w:pPr>
      <w:r w:rsidRPr="00477003">
        <w:rPr>
          <w:rFonts w:ascii="Arial" w:hAnsi="Arial" w:cs="Arial"/>
          <w:color w:val="auto"/>
        </w:rPr>
        <w:t xml:space="preserve">Při částečném nevyužití lze doklad vrátit v době platnosti nebo v době dle čl. 246 SPPO, pokud cestující doloží potvrzení o </w:t>
      </w:r>
      <w:r w:rsidR="00563116" w:rsidRPr="00477003">
        <w:rPr>
          <w:rFonts w:ascii="Arial" w:hAnsi="Arial" w:cs="Arial"/>
          <w:color w:val="auto"/>
        </w:rPr>
        <w:t xml:space="preserve">částečném </w:t>
      </w:r>
      <w:r w:rsidRPr="00477003">
        <w:rPr>
          <w:rFonts w:ascii="Arial" w:hAnsi="Arial" w:cs="Arial"/>
          <w:color w:val="auto"/>
        </w:rPr>
        <w:t>nevyužití dokladu.</w:t>
      </w:r>
      <w:r w:rsidR="00563116" w:rsidRPr="00477003">
        <w:rPr>
          <w:rFonts w:ascii="Arial" w:hAnsi="Arial" w:cs="Arial"/>
          <w:color w:val="auto"/>
        </w:rPr>
        <w:t xml:space="preserve"> </w:t>
      </w:r>
      <w:r w:rsidRPr="00477003">
        <w:rPr>
          <w:rFonts w:ascii="Arial" w:hAnsi="Arial" w:cs="Arial"/>
          <w:color w:val="auto"/>
        </w:rPr>
        <w:t>P</w:t>
      </w:r>
      <w:r w:rsidR="00B302BD" w:rsidRPr="00477003">
        <w:rPr>
          <w:rFonts w:ascii="Arial" w:hAnsi="Arial" w:cs="Arial"/>
          <w:color w:val="auto"/>
        </w:rPr>
        <w:t xml:space="preserve">ři částečném nevyužití traťové jízdenky se vypočte </w:t>
      </w:r>
      <w:r w:rsidR="00563116" w:rsidRPr="00477003">
        <w:rPr>
          <w:rFonts w:ascii="Arial" w:hAnsi="Arial" w:cs="Arial"/>
          <w:color w:val="auto"/>
        </w:rPr>
        <w:t>uznaná částka</w:t>
      </w:r>
      <w:r w:rsidR="00775980" w:rsidRPr="00477003">
        <w:rPr>
          <w:rFonts w:ascii="Arial" w:hAnsi="Arial" w:cs="Arial"/>
          <w:color w:val="auto"/>
        </w:rPr>
        <w:t xml:space="preserve"> jako </w:t>
      </w:r>
      <w:r w:rsidR="00B302BD" w:rsidRPr="00477003">
        <w:rPr>
          <w:rFonts w:ascii="Arial" w:hAnsi="Arial" w:cs="Arial"/>
          <w:color w:val="auto"/>
        </w:rPr>
        <w:t xml:space="preserve">rozdíl zaplacené ceny traťové jízdenky a násobku ceny zpáteční jízdenky ve stejné relaci a s přiznáním stejného nároku na slevu za uplynulé pracovní dny a nejvýše dva dny pracovního volna nebo pracovního klidu v době použití dokladu, včetně dne </w:t>
      </w:r>
      <w:r w:rsidRPr="00477003">
        <w:rPr>
          <w:rFonts w:ascii="Arial" w:hAnsi="Arial" w:cs="Arial"/>
          <w:color w:val="auto"/>
        </w:rPr>
        <w:t>vrácení dokladu</w:t>
      </w:r>
      <w:r w:rsidR="00B302BD" w:rsidRPr="00477003">
        <w:rPr>
          <w:rFonts w:ascii="Arial" w:hAnsi="Arial" w:cs="Arial"/>
          <w:color w:val="auto"/>
        </w:rPr>
        <w:t>.</w:t>
      </w:r>
    </w:p>
    <w:p w:rsidR="00171F62" w:rsidRPr="00477003" w:rsidRDefault="00171F62" w:rsidP="003E087D">
      <w:pPr>
        <w:pStyle w:val="dka"/>
        <w:tabs>
          <w:tab w:val="left" w:pos="-1418"/>
        </w:tabs>
        <w:spacing w:after="120"/>
        <w:ind w:left="426"/>
        <w:jc w:val="both"/>
        <w:rPr>
          <w:rFonts w:ascii="Arial" w:hAnsi="Arial" w:cs="Arial"/>
          <w:color w:val="auto"/>
        </w:rPr>
      </w:pPr>
      <w:r w:rsidRPr="00477003">
        <w:rPr>
          <w:rFonts w:ascii="Arial" w:hAnsi="Arial" w:cs="Arial"/>
          <w:b/>
          <w:color w:val="auto"/>
        </w:rPr>
        <w:t>27</w:t>
      </w:r>
      <w:r w:rsidR="00144116" w:rsidRPr="00477003">
        <w:rPr>
          <w:rFonts w:ascii="Arial" w:hAnsi="Arial" w:cs="Arial"/>
          <w:b/>
          <w:color w:val="auto"/>
        </w:rPr>
        <w:t>7</w:t>
      </w:r>
      <w:r w:rsidRPr="00477003">
        <w:rPr>
          <w:rFonts w:ascii="Arial" w:hAnsi="Arial" w:cs="Arial"/>
          <w:b/>
          <w:color w:val="auto"/>
        </w:rPr>
        <w:t xml:space="preserve">. </w:t>
      </w:r>
      <w:r w:rsidR="00804310" w:rsidRPr="00477003">
        <w:rPr>
          <w:rFonts w:ascii="Arial" w:hAnsi="Arial" w:cs="Arial"/>
          <w:b/>
          <w:color w:val="auto"/>
        </w:rPr>
        <w:t>1</w:t>
      </w:r>
      <w:r w:rsidRPr="00477003">
        <w:rPr>
          <w:rFonts w:ascii="Arial" w:hAnsi="Arial" w:cs="Arial"/>
          <w:b/>
          <w:color w:val="auto"/>
        </w:rPr>
        <w:t>.</w:t>
      </w:r>
      <w:r w:rsidRPr="00477003">
        <w:rPr>
          <w:rFonts w:ascii="Arial" w:hAnsi="Arial" w:cs="Arial"/>
          <w:color w:val="auto"/>
        </w:rPr>
        <w:t xml:space="preserve"> </w:t>
      </w:r>
      <w:r w:rsidR="00804310" w:rsidRPr="00477003">
        <w:rPr>
          <w:rFonts w:ascii="Arial" w:hAnsi="Arial" w:cs="Arial"/>
          <w:color w:val="auto"/>
        </w:rPr>
        <w:t>Při vrácení dokladů dle tohoto článku činí srážka:</w:t>
      </w:r>
    </w:p>
    <w:p w:rsidR="00171F62" w:rsidRPr="00477003" w:rsidRDefault="00171F62" w:rsidP="00447E3F">
      <w:pPr>
        <w:pStyle w:val="dka"/>
        <w:numPr>
          <w:ilvl w:val="0"/>
          <w:numId w:val="67"/>
        </w:numPr>
        <w:tabs>
          <w:tab w:val="left" w:pos="-1418"/>
        </w:tabs>
        <w:spacing w:after="120"/>
        <w:ind w:left="1134"/>
        <w:jc w:val="both"/>
        <w:rPr>
          <w:rFonts w:ascii="Arial" w:hAnsi="Arial" w:cs="Arial"/>
          <w:color w:val="auto"/>
        </w:rPr>
      </w:pPr>
      <w:r w:rsidRPr="00477003">
        <w:rPr>
          <w:rFonts w:ascii="Arial" w:hAnsi="Arial" w:cs="Arial"/>
          <w:b/>
          <w:color w:val="auto"/>
        </w:rPr>
        <w:t>při nákupu u pokladní přepážky</w:t>
      </w:r>
      <w:r w:rsidR="003E087D" w:rsidRPr="00477003">
        <w:rPr>
          <w:rFonts w:ascii="Arial" w:hAnsi="Arial" w:cs="Arial"/>
          <w:b/>
          <w:color w:val="auto"/>
        </w:rPr>
        <w:t>, z jízdenkového automatu, u pověřeného zaměstnance ČD ve vlaku</w:t>
      </w:r>
      <w:r w:rsidRPr="00477003">
        <w:rPr>
          <w:rFonts w:ascii="Arial" w:hAnsi="Arial" w:cs="Arial"/>
          <w:b/>
          <w:color w:val="auto"/>
        </w:rPr>
        <w:t>:</w:t>
      </w:r>
    </w:p>
    <w:p w:rsidR="00171F62" w:rsidRPr="00477003" w:rsidRDefault="00171F62" w:rsidP="00447E3F">
      <w:pPr>
        <w:pStyle w:val="dka"/>
        <w:numPr>
          <w:ilvl w:val="0"/>
          <w:numId w:val="68"/>
        </w:numPr>
        <w:tabs>
          <w:tab w:val="left" w:pos="-1418"/>
        </w:tabs>
        <w:spacing w:after="120"/>
        <w:ind w:left="1134"/>
        <w:jc w:val="both"/>
        <w:rPr>
          <w:rFonts w:ascii="Arial" w:hAnsi="Arial" w:cs="Arial"/>
          <w:color w:val="auto"/>
        </w:rPr>
      </w:pPr>
      <w:r w:rsidRPr="00477003">
        <w:rPr>
          <w:rFonts w:ascii="Arial" w:hAnsi="Arial" w:cs="Arial"/>
          <w:b/>
          <w:color w:val="auto"/>
        </w:rPr>
        <w:t xml:space="preserve">0 % </w:t>
      </w:r>
      <w:r w:rsidRPr="00477003">
        <w:rPr>
          <w:rFonts w:ascii="Arial" w:hAnsi="Arial" w:cs="Arial"/>
          <w:color w:val="auto"/>
        </w:rPr>
        <w:t xml:space="preserve">do 23:59 hodin dne, </w:t>
      </w:r>
      <w:r w:rsidR="003E087D" w:rsidRPr="00477003">
        <w:rPr>
          <w:rFonts w:ascii="Arial" w:hAnsi="Arial" w:cs="Arial"/>
          <w:color w:val="auto"/>
        </w:rPr>
        <w:t>který předchází prvnímu dni platnosti,</w:t>
      </w:r>
    </w:p>
    <w:p w:rsidR="00171F62" w:rsidRPr="00477003" w:rsidRDefault="00171F62" w:rsidP="00447E3F">
      <w:pPr>
        <w:pStyle w:val="dka"/>
        <w:numPr>
          <w:ilvl w:val="0"/>
          <w:numId w:val="68"/>
        </w:numPr>
        <w:tabs>
          <w:tab w:val="left" w:pos="-1418"/>
        </w:tabs>
        <w:spacing w:after="120"/>
        <w:ind w:left="1134"/>
        <w:jc w:val="both"/>
        <w:rPr>
          <w:rFonts w:ascii="Arial" w:hAnsi="Arial" w:cs="Arial"/>
          <w:color w:val="auto"/>
        </w:rPr>
      </w:pPr>
      <w:r w:rsidRPr="00477003">
        <w:rPr>
          <w:rFonts w:ascii="Arial" w:hAnsi="Arial" w:cs="Arial"/>
          <w:b/>
          <w:color w:val="auto"/>
        </w:rPr>
        <w:t xml:space="preserve">0 % </w:t>
      </w:r>
      <w:r w:rsidR="003E087D" w:rsidRPr="00477003">
        <w:rPr>
          <w:rFonts w:ascii="Arial" w:hAnsi="Arial" w:cs="Arial"/>
          <w:color w:val="auto"/>
        </w:rPr>
        <w:t>při vrácení dokladu do 15 minut od zakoupení ve stanici, kde byl doklad zakoupen,</w:t>
      </w:r>
    </w:p>
    <w:p w:rsidR="00171F62" w:rsidRPr="00477003" w:rsidRDefault="00171F62" w:rsidP="00447E3F">
      <w:pPr>
        <w:pStyle w:val="dka"/>
        <w:numPr>
          <w:ilvl w:val="0"/>
          <w:numId w:val="68"/>
        </w:numPr>
        <w:tabs>
          <w:tab w:val="left" w:pos="-1418"/>
        </w:tabs>
        <w:spacing w:after="120"/>
        <w:ind w:left="1134"/>
        <w:jc w:val="both"/>
        <w:rPr>
          <w:rFonts w:ascii="Arial" w:hAnsi="Arial" w:cs="Arial"/>
          <w:color w:val="auto"/>
        </w:rPr>
      </w:pPr>
      <w:r w:rsidRPr="00477003">
        <w:rPr>
          <w:rFonts w:ascii="Arial" w:hAnsi="Arial" w:cs="Arial"/>
          <w:b/>
          <w:color w:val="auto"/>
        </w:rPr>
        <w:t xml:space="preserve">100 Kč </w:t>
      </w:r>
      <w:r w:rsidR="00775980" w:rsidRPr="00477003">
        <w:rPr>
          <w:rFonts w:ascii="Arial" w:hAnsi="Arial" w:cs="Arial"/>
          <w:color w:val="auto"/>
        </w:rPr>
        <w:t>v ostatních případech</w:t>
      </w:r>
      <w:r w:rsidRPr="00477003">
        <w:rPr>
          <w:rFonts w:ascii="Arial" w:hAnsi="Arial" w:cs="Arial"/>
          <w:color w:val="auto"/>
        </w:rPr>
        <w:t>;</w:t>
      </w:r>
    </w:p>
    <w:p w:rsidR="00171F62" w:rsidRPr="00477003" w:rsidRDefault="00171F62" w:rsidP="00447E3F">
      <w:pPr>
        <w:pStyle w:val="dka"/>
        <w:numPr>
          <w:ilvl w:val="0"/>
          <w:numId w:val="67"/>
        </w:numPr>
        <w:tabs>
          <w:tab w:val="left" w:pos="-1418"/>
        </w:tabs>
        <w:spacing w:after="120"/>
        <w:ind w:left="1134"/>
        <w:jc w:val="both"/>
        <w:rPr>
          <w:rFonts w:ascii="Arial" w:hAnsi="Arial" w:cs="Arial"/>
          <w:color w:val="auto"/>
        </w:rPr>
      </w:pPr>
      <w:r w:rsidRPr="00477003">
        <w:rPr>
          <w:rFonts w:ascii="Arial" w:hAnsi="Arial" w:cs="Arial"/>
          <w:b/>
          <w:color w:val="auto"/>
        </w:rPr>
        <w:t xml:space="preserve">při nákupu </w:t>
      </w:r>
      <w:r w:rsidR="00E20B23" w:rsidRPr="00477003">
        <w:rPr>
          <w:rFonts w:ascii="Arial" w:hAnsi="Arial" w:cs="Arial"/>
          <w:b/>
          <w:color w:val="auto"/>
        </w:rPr>
        <w:t>v</w:t>
      </w:r>
      <w:r w:rsidRPr="00477003">
        <w:rPr>
          <w:rFonts w:ascii="Arial" w:hAnsi="Arial" w:cs="Arial"/>
          <w:b/>
          <w:color w:val="auto"/>
        </w:rPr>
        <w:t xml:space="preserve"> e-shop ČD:</w:t>
      </w:r>
    </w:p>
    <w:p w:rsidR="00171F62" w:rsidRPr="00477003" w:rsidRDefault="00171F62" w:rsidP="00447E3F">
      <w:pPr>
        <w:pStyle w:val="dka"/>
        <w:numPr>
          <w:ilvl w:val="0"/>
          <w:numId w:val="69"/>
        </w:numPr>
        <w:tabs>
          <w:tab w:val="left" w:pos="-1418"/>
        </w:tabs>
        <w:spacing w:after="120"/>
        <w:ind w:left="1134"/>
        <w:jc w:val="both"/>
        <w:rPr>
          <w:rFonts w:ascii="Arial" w:hAnsi="Arial" w:cs="Arial"/>
          <w:color w:val="auto"/>
        </w:rPr>
      </w:pPr>
      <w:r w:rsidRPr="00477003">
        <w:rPr>
          <w:rFonts w:ascii="Arial" w:hAnsi="Arial" w:cs="Arial"/>
          <w:b/>
          <w:color w:val="auto"/>
        </w:rPr>
        <w:t xml:space="preserve">mimo vyhledávač spojení 0 % </w:t>
      </w:r>
      <w:r w:rsidRPr="00477003">
        <w:rPr>
          <w:rFonts w:ascii="Arial" w:hAnsi="Arial" w:cs="Arial"/>
          <w:color w:val="auto"/>
        </w:rPr>
        <w:t>do 23:59 hodin dne, který předchází prvnímu dni platnosti,</w:t>
      </w:r>
    </w:p>
    <w:p w:rsidR="00171F62" w:rsidRPr="00477003" w:rsidRDefault="00171F62" w:rsidP="00447E3F">
      <w:pPr>
        <w:pStyle w:val="dka"/>
        <w:numPr>
          <w:ilvl w:val="0"/>
          <w:numId w:val="69"/>
        </w:numPr>
        <w:tabs>
          <w:tab w:val="left" w:pos="-1418"/>
        </w:tabs>
        <w:spacing w:after="120"/>
        <w:ind w:left="1134"/>
        <w:jc w:val="both"/>
        <w:rPr>
          <w:rFonts w:ascii="Arial" w:hAnsi="Arial" w:cs="Arial"/>
          <w:color w:val="auto"/>
        </w:rPr>
      </w:pPr>
      <w:r w:rsidRPr="00477003">
        <w:rPr>
          <w:rFonts w:ascii="Arial" w:hAnsi="Arial" w:cs="Arial"/>
          <w:b/>
          <w:color w:val="auto"/>
        </w:rPr>
        <w:t xml:space="preserve">přes vyhledávač spojení 0 % </w:t>
      </w:r>
      <w:r w:rsidRPr="00477003">
        <w:rPr>
          <w:rFonts w:ascii="Arial" w:hAnsi="Arial" w:cs="Arial"/>
          <w:color w:val="auto"/>
        </w:rPr>
        <w:t xml:space="preserve">do 15 minut </w:t>
      </w:r>
      <w:r w:rsidR="00FA350D" w:rsidRPr="00477003">
        <w:rPr>
          <w:rFonts w:ascii="Arial" w:hAnsi="Arial" w:cs="Arial"/>
          <w:color w:val="auto"/>
        </w:rPr>
        <w:t xml:space="preserve">před začátkem platnosti </w:t>
      </w:r>
      <w:r w:rsidRPr="00477003">
        <w:rPr>
          <w:rFonts w:ascii="Arial" w:hAnsi="Arial" w:cs="Arial"/>
          <w:color w:val="auto"/>
        </w:rPr>
        <w:t>dokladu,</w:t>
      </w:r>
    </w:p>
    <w:p w:rsidR="00171F62" w:rsidRPr="00477003" w:rsidRDefault="00171F62" w:rsidP="00447E3F">
      <w:pPr>
        <w:pStyle w:val="dka"/>
        <w:numPr>
          <w:ilvl w:val="0"/>
          <w:numId w:val="69"/>
        </w:numPr>
        <w:tabs>
          <w:tab w:val="left" w:pos="-1418"/>
        </w:tabs>
        <w:spacing w:after="120"/>
        <w:ind w:left="1134"/>
        <w:jc w:val="both"/>
        <w:rPr>
          <w:rFonts w:ascii="Arial" w:hAnsi="Arial" w:cs="Arial"/>
          <w:color w:val="auto"/>
        </w:rPr>
      </w:pPr>
      <w:r w:rsidRPr="00477003">
        <w:rPr>
          <w:rFonts w:ascii="Arial" w:hAnsi="Arial" w:cs="Arial"/>
          <w:b/>
          <w:color w:val="auto"/>
        </w:rPr>
        <w:t xml:space="preserve">100 </w:t>
      </w:r>
      <w:r w:rsidR="00775980" w:rsidRPr="00477003">
        <w:rPr>
          <w:rFonts w:ascii="Arial" w:hAnsi="Arial" w:cs="Arial"/>
          <w:b/>
          <w:color w:val="auto"/>
        </w:rPr>
        <w:t>Kč</w:t>
      </w:r>
      <w:r w:rsidRPr="00477003">
        <w:rPr>
          <w:rFonts w:ascii="Arial" w:hAnsi="Arial" w:cs="Arial"/>
          <w:b/>
          <w:color w:val="auto"/>
        </w:rPr>
        <w:t xml:space="preserve"> </w:t>
      </w:r>
      <w:r w:rsidR="00775980" w:rsidRPr="00477003">
        <w:rPr>
          <w:rFonts w:ascii="Arial" w:hAnsi="Arial" w:cs="Arial"/>
          <w:color w:val="auto"/>
        </w:rPr>
        <w:t>v ostatních případech</w:t>
      </w:r>
      <w:r w:rsidRPr="00477003">
        <w:rPr>
          <w:rFonts w:ascii="Arial" w:hAnsi="Arial" w:cs="Arial"/>
          <w:color w:val="auto"/>
        </w:rPr>
        <w:t>.</w:t>
      </w:r>
    </w:p>
    <w:p w:rsidR="00CE1F4F" w:rsidRPr="00477003" w:rsidRDefault="00B52847" w:rsidP="00447E3F">
      <w:pPr>
        <w:pStyle w:val="dka"/>
        <w:tabs>
          <w:tab w:val="left" w:pos="-1418"/>
        </w:tabs>
        <w:spacing w:before="120"/>
        <w:jc w:val="both"/>
        <w:rPr>
          <w:rFonts w:ascii="Arial" w:hAnsi="Arial" w:cs="Arial"/>
          <w:color w:val="auto"/>
        </w:rPr>
      </w:pPr>
      <w:r w:rsidRPr="00477003">
        <w:rPr>
          <w:rFonts w:ascii="Arial" w:hAnsi="Arial" w:cs="Arial"/>
          <w:b/>
          <w:noProof/>
          <w:color w:val="auto"/>
        </w:rPr>
        <mc:AlternateContent>
          <mc:Choice Requires="wps">
            <w:drawing>
              <wp:anchor distT="0" distB="0" distL="114300" distR="114300" simplePos="0" relativeHeight="251610112" behindDoc="0" locked="0" layoutInCell="1" allowOverlap="1" wp14:anchorId="40AB451B" wp14:editId="0587044A">
                <wp:simplePos x="0" y="0"/>
                <wp:positionH relativeFrom="column">
                  <wp:posOffset>0</wp:posOffset>
                </wp:positionH>
                <wp:positionV relativeFrom="paragraph">
                  <wp:posOffset>0</wp:posOffset>
                </wp:positionV>
                <wp:extent cx="2147483645" cy="2147483645"/>
                <wp:effectExtent l="0" t="0" r="0" b="0"/>
                <wp:wrapNone/>
                <wp:docPr id="223" name="Přímá spojnice 223"/>
                <wp:cNvGraphicFramePr/>
                <a:graphic xmlns:a="http://schemas.openxmlformats.org/drawingml/2006/main">
                  <a:graphicData uri="http://schemas.microsoft.com/office/word/2010/wordprocessingShape">
                    <wps:wsp>
                      <wps:cNvCnPr/>
                      <wps:spPr>
                        <a:xfrm flipH="1" flipV="1">
                          <a:off x="0" y="0"/>
                          <a:ext cx="2147483645" cy="21474836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911F04F" id="Přímá spojnice 223" o:spid="_x0000_s1026" style="position:absolute;flip:x y;z-index:251610112;visibility:visible;mso-wrap-style:square;mso-wrap-distance-left:9pt;mso-wrap-distance-top:0;mso-wrap-distance-right:9pt;mso-wrap-distance-bottom:0;mso-position-horizontal:absolute;mso-position-horizontal-relative:text;mso-position-vertical:absolute;mso-position-vertical-relative:text" from="0,0" to="169093.2pt,16909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ZR1wEAANoDAAAOAAAAZHJzL2Uyb0RvYy54bWysU81u1DAQviPxDpbvbLLptlTRZntoBRyq&#10;dgW0d9cZbwz+k2022UfhyAPwFBXvxdjZTau2SAhxscae+b75vslkeTZoRbbgg7SmofNZSQkYbltp&#10;Ng29+fzuzSklITLTMmUNNHQHgZ6tXr9a9q6GynZWteAJkphQ966hXYyuLorAO9AszKwDg0lhvWYR&#10;r35TtJ71yK5VUZXlSdFb3zpvOYSArxdjkq4yvxDA47UQASJRDUVtMZ8+n3fpLFZLVm88c53kexns&#10;H1RoJg02naguWGTkm5fPqLTk3gYr4oxbXVghJIfsAd3MyyduPnXMQfaCwwluGlP4f7T8arv2RLYN&#10;raojSgzT+JHWv77f/9T3P0hw9otBhSQlcVS9CzUizs3a72/BrX3yPQiviVDSfcAtoDm6TVHKoUsy&#10;5JHvppHDEAnHx2q+eLs4PTpZHFPCMf3ojh2KkTiROB/ie7CapKChSpo0GVaz7WWIY+mhBHFJ6Cgt&#10;R3GnIBUr8xEEusXGo7S8Z3CuPNky3JD26zzZxLa5MkGEVGoClbnlH0H72gSDvHt/C5yqc0dr4gTU&#10;0lj/Utc4HKSKsf7gevSabN/Zdpc/VB4HLlB2tl/2tKGP7xn+8EuufgMAAP//AwBQSwMEFAAGAAgA&#10;AAAhAA9u2D7aAAAACwEAAA8AAABkcnMvZG93bnJldi54bWxMj81OwzAQhO9IfQdrK/VGndJQRSFO&#10;hQrlTlqlVyfe/Ah7HcVuGt4ew6VcVrua0ew32X42mk04ut6SgM06AoZUW9VTK+B8Oj4mwJyXpKS2&#10;hAK+0cE+XzxkMlX2Rp84Fb5lIYRcKgV03g8p567u0Ei3tgNS0Bo7GunDObZcjfIWwo3mT1G040b2&#10;FD50csBDh/VXcTUC9HsTl5VvDx+6fLOXeCqey6YQYrWcX1+AeZz93Qy/+AEd8sBU2Sspx7SAUMT/&#10;zaBtt8km2cXAqvvO84z/75D/AAAA//8DAFBLAQItABQABgAIAAAAIQC2gziS/gAAAOEBAAATAAAA&#10;AAAAAAAAAAAAAAAAAABbQ29udGVudF9UeXBlc10ueG1sUEsBAi0AFAAGAAgAAAAhADj9If/WAAAA&#10;lAEAAAsAAAAAAAAAAAAAAAAALwEAAF9yZWxzLy5yZWxzUEsBAi0AFAAGAAgAAAAhAH4Q1lHXAQAA&#10;2gMAAA4AAAAAAAAAAAAAAAAALgIAAGRycy9lMm9Eb2MueG1sUEsBAi0AFAAGAAgAAAAhAA9u2D7a&#10;AAAACwEAAA8AAAAAAAAAAAAAAAAAMQQAAGRycy9kb3ducmV2LnhtbFBLBQYAAAAABAAEAPMAAAA4&#10;BQAAAAA=&#10;" strokecolor="black [3040]"/>
            </w:pict>
          </mc:Fallback>
        </mc:AlternateContent>
      </w:r>
      <w:r w:rsidR="008F72D8" w:rsidRPr="00477003">
        <w:rPr>
          <w:rFonts w:ascii="Arial" w:hAnsi="Arial" w:cs="Arial"/>
          <w:b/>
          <w:color w:val="auto"/>
        </w:rPr>
        <w:t>27</w:t>
      </w:r>
      <w:r w:rsidR="006162C9" w:rsidRPr="00477003">
        <w:rPr>
          <w:rFonts w:ascii="Arial" w:hAnsi="Arial" w:cs="Arial"/>
          <w:b/>
          <w:color w:val="auto"/>
        </w:rPr>
        <w:t>8</w:t>
      </w:r>
      <w:r w:rsidR="008F72D8" w:rsidRPr="00477003">
        <w:rPr>
          <w:rFonts w:ascii="Arial" w:hAnsi="Arial" w:cs="Arial"/>
          <w:b/>
          <w:color w:val="auto"/>
        </w:rPr>
        <w:t>.</w:t>
      </w:r>
      <w:r w:rsidR="00892C98" w:rsidRPr="00477003">
        <w:rPr>
          <w:rFonts w:ascii="Arial" w:hAnsi="Arial" w:cs="Arial"/>
          <w:color w:val="auto"/>
        </w:rPr>
        <w:t> </w:t>
      </w:r>
      <w:r w:rsidR="00DC30CA" w:rsidRPr="00477003">
        <w:rPr>
          <w:rFonts w:ascii="Arial" w:hAnsi="Arial" w:cs="Arial"/>
          <w:color w:val="auto"/>
        </w:rPr>
        <w:t xml:space="preserve">Právo z přepravní smlouvy u </w:t>
      </w:r>
      <w:r w:rsidR="00DC30CA" w:rsidRPr="00477003">
        <w:rPr>
          <w:rFonts w:ascii="Arial" w:hAnsi="Arial" w:cs="Arial"/>
          <w:b/>
          <w:color w:val="auto"/>
        </w:rPr>
        <w:t>In Karty</w:t>
      </w:r>
      <w:r w:rsidR="00DC30CA" w:rsidRPr="00477003">
        <w:rPr>
          <w:rFonts w:ascii="Arial" w:hAnsi="Arial" w:cs="Arial"/>
          <w:color w:val="auto"/>
        </w:rPr>
        <w:t xml:space="preserve"> lze uplatnit</w:t>
      </w:r>
      <w:r w:rsidR="008A3313" w:rsidRPr="00477003">
        <w:rPr>
          <w:rFonts w:ascii="Arial" w:hAnsi="Arial" w:cs="Arial"/>
          <w:color w:val="auto"/>
        </w:rPr>
        <w:t>:</w:t>
      </w:r>
      <w:r w:rsidR="00143C5E" w:rsidRPr="00477003">
        <w:rPr>
          <w:rFonts w:ascii="Arial" w:hAnsi="Arial" w:cs="Arial"/>
          <w:color w:val="auto"/>
        </w:rPr>
        <w:t xml:space="preserve"> </w:t>
      </w:r>
    </w:p>
    <w:p w:rsidR="00CE1F4F" w:rsidRPr="00477003" w:rsidRDefault="008A3313" w:rsidP="00447E3F">
      <w:pPr>
        <w:pStyle w:val="dka"/>
        <w:numPr>
          <w:ilvl w:val="0"/>
          <w:numId w:val="77"/>
        </w:numPr>
        <w:tabs>
          <w:tab w:val="left" w:pos="-1418"/>
        </w:tabs>
        <w:spacing w:before="120"/>
        <w:ind w:left="567"/>
        <w:jc w:val="both"/>
        <w:rPr>
          <w:rFonts w:ascii="Arial" w:hAnsi="Arial" w:cs="Arial"/>
          <w:color w:val="auto"/>
        </w:rPr>
      </w:pPr>
      <w:r w:rsidRPr="00477003">
        <w:rPr>
          <w:rFonts w:ascii="Arial" w:hAnsi="Arial" w:cs="Arial"/>
          <w:color w:val="auto"/>
        </w:rPr>
        <w:t>Při úplném nevyužití z</w:t>
      </w:r>
      <w:r w:rsidR="008F72D8" w:rsidRPr="00477003">
        <w:rPr>
          <w:rFonts w:ascii="Arial" w:hAnsi="Arial" w:cs="Arial"/>
          <w:color w:val="auto"/>
        </w:rPr>
        <w:t>ákaznické aplikace</w:t>
      </w:r>
      <w:r w:rsidR="00165DA3" w:rsidRPr="00477003">
        <w:rPr>
          <w:rFonts w:ascii="Arial" w:hAnsi="Arial" w:cs="Arial"/>
          <w:color w:val="auto"/>
        </w:rPr>
        <w:t xml:space="preserve"> na </w:t>
      </w:r>
      <w:r w:rsidR="00143C5E" w:rsidRPr="00477003">
        <w:rPr>
          <w:rFonts w:ascii="Arial" w:hAnsi="Arial" w:cs="Arial"/>
          <w:color w:val="auto"/>
        </w:rPr>
        <w:t xml:space="preserve">nepřenosné </w:t>
      </w:r>
      <w:r w:rsidR="00165DA3" w:rsidRPr="00477003">
        <w:rPr>
          <w:rFonts w:ascii="Arial" w:hAnsi="Arial" w:cs="Arial"/>
          <w:color w:val="auto"/>
        </w:rPr>
        <w:t>In Kartě</w:t>
      </w:r>
      <w:r w:rsidRPr="00477003">
        <w:rPr>
          <w:rFonts w:ascii="Arial" w:hAnsi="Arial" w:cs="Arial"/>
          <w:color w:val="auto"/>
        </w:rPr>
        <w:t xml:space="preserve"> (IN 25, IN 50, IN 100, IN Důchodce, IN Senior a časového doplatku do 1. vozové třídy)</w:t>
      </w:r>
      <w:r w:rsidR="00143C5E" w:rsidRPr="00477003">
        <w:rPr>
          <w:rFonts w:ascii="Arial" w:hAnsi="Arial" w:cs="Arial"/>
          <w:color w:val="auto"/>
        </w:rPr>
        <w:t xml:space="preserve"> </w:t>
      </w:r>
      <w:r w:rsidR="004C668C" w:rsidRPr="00477003">
        <w:rPr>
          <w:rFonts w:ascii="Arial" w:hAnsi="Arial" w:cs="Arial"/>
          <w:color w:val="auto"/>
        </w:rPr>
        <w:t xml:space="preserve">lze </w:t>
      </w:r>
      <w:r w:rsidR="000B2425" w:rsidRPr="00477003">
        <w:rPr>
          <w:rFonts w:ascii="Arial" w:hAnsi="Arial" w:cs="Arial"/>
          <w:color w:val="auto"/>
        </w:rPr>
        <w:t>vrátit</w:t>
      </w:r>
      <w:r w:rsidR="008F72D8" w:rsidRPr="00477003">
        <w:rPr>
          <w:rFonts w:ascii="Arial" w:hAnsi="Arial" w:cs="Arial"/>
          <w:color w:val="auto"/>
        </w:rPr>
        <w:t xml:space="preserve"> nejpozději v první den platnosti aplikace u kterékoliv pokladní přepážky.</w:t>
      </w:r>
    </w:p>
    <w:p w:rsidR="002F7180" w:rsidRPr="00477003" w:rsidRDefault="00AD2E5B" w:rsidP="00447E3F">
      <w:pPr>
        <w:pStyle w:val="dka"/>
        <w:numPr>
          <w:ilvl w:val="0"/>
          <w:numId w:val="77"/>
        </w:numPr>
        <w:tabs>
          <w:tab w:val="left" w:pos="-1418"/>
        </w:tabs>
        <w:spacing w:before="120"/>
        <w:ind w:left="567"/>
        <w:jc w:val="both"/>
        <w:rPr>
          <w:rFonts w:ascii="Arial" w:hAnsi="Arial" w:cs="Arial"/>
          <w:color w:val="auto"/>
        </w:rPr>
      </w:pPr>
      <w:r w:rsidRPr="00477003">
        <w:rPr>
          <w:rFonts w:ascii="Arial" w:hAnsi="Arial" w:cs="Arial"/>
          <w:color w:val="auto"/>
        </w:rPr>
        <w:t xml:space="preserve">Při </w:t>
      </w:r>
      <w:r w:rsidR="007644A8" w:rsidRPr="00477003">
        <w:rPr>
          <w:rFonts w:ascii="Arial" w:hAnsi="Arial" w:cs="Arial"/>
          <w:color w:val="auto"/>
        </w:rPr>
        <w:t>úplném nevyužití p</w:t>
      </w:r>
      <w:r w:rsidR="00CE1F4F" w:rsidRPr="00477003">
        <w:rPr>
          <w:rFonts w:ascii="Arial" w:hAnsi="Arial" w:cs="Arial"/>
          <w:color w:val="auto"/>
        </w:rPr>
        <w:t xml:space="preserve">řenosné In Karty </w:t>
      </w:r>
      <w:r w:rsidR="003622DE" w:rsidRPr="00477003">
        <w:rPr>
          <w:rFonts w:ascii="Arial" w:hAnsi="Arial" w:cs="Arial"/>
          <w:color w:val="auto"/>
        </w:rPr>
        <w:t>může</w:t>
      </w:r>
      <w:r w:rsidR="00CE1F4F" w:rsidRPr="00477003">
        <w:rPr>
          <w:rFonts w:ascii="Arial" w:hAnsi="Arial" w:cs="Arial"/>
          <w:color w:val="auto"/>
        </w:rPr>
        <w:t xml:space="preserve"> </w:t>
      </w:r>
      <w:r w:rsidR="000B2425" w:rsidRPr="00477003">
        <w:rPr>
          <w:rFonts w:ascii="Arial" w:hAnsi="Arial" w:cs="Arial"/>
          <w:color w:val="auto"/>
        </w:rPr>
        <w:t>vrátit</w:t>
      </w:r>
      <w:r w:rsidR="007644A8" w:rsidRPr="00477003">
        <w:rPr>
          <w:rFonts w:ascii="Arial" w:hAnsi="Arial" w:cs="Arial"/>
          <w:color w:val="auto"/>
        </w:rPr>
        <w:t xml:space="preserve"> In Kartu</w:t>
      </w:r>
      <w:r w:rsidR="00CE1F4F" w:rsidRPr="00477003">
        <w:rPr>
          <w:rFonts w:ascii="Arial" w:hAnsi="Arial" w:cs="Arial"/>
          <w:color w:val="auto"/>
        </w:rPr>
        <w:t xml:space="preserve"> </w:t>
      </w:r>
      <w:r w:rsidR="000B2425" w:rsidRPr="00477003">
        <w:rPr>
          <w:rFonts w:ascii="Arial" w:hAnsi="Arial" w:cs="Arial"/>
          <w:color w:val="auto"/>
        </w:rPr>
        <w:t xml:space="preserve">nejpozději v první den platnosti </w:t>
      </w:r>
      <w:r w:rsidR="00CE1F4F" w:rsidRPr="00477003">
        <w:rPr>
          <w:rFonts w:ascii="Arial" w:hAnsi="Arial" w:cs="Arial"/>
          <w:color w:val="auto"/>
        </w:rPr>
        <w:t>pouze kontaktní osoba společnosti, s</w:t>
      </w:r>
      <w:r w:rsidR="00DE5A1E" w:rsidRPr="00477003">
        <w:rPr>
          <w:rFonts w:ascii="Arial" w:hAnsi="Arial" w:cs="Arial"/>
          <w:color w:val="auto"/>
        </w:rPr>
        <w:t>e</w:t>
      </w:r>
      <w:r w:rsidR="00CE1F4F" w:rsidRPr="00477003">
        <w:rPr>
          <w:rFonts w:ascii="Arial" w:hAnsi="Arial" w:cs="Arial"/>
          <w:color w:val="auto"/>
        </w:rPr>
        <w:t> kterou ČD uzavřely smlouvu o výdeji přenosných In Karet, a to u</w:t>
      </w:r>
      <w:r w:rsidR="000B2425" w:rsidRPr="00477003">
        <w:rPr>
          <w:rFonts w:ascii="Arial" w:hAnsi="Arial" w:cs="Arial"/>
          <w:color w:val="auto"/>
        </w:rPr>
        <w:t xml:space="preserve"> kterékoliv</w:t>
      </w:r>
      <w:r w:rsidR="00CE1F4F" w:rsidRPr="00477003">
        <w:rPr>
          <w:rFonts w:ascii="Arial" w:hAnsi="Arial" w:cs="Arial"/>
          <w:color w:val="auto"/>
        </w:rPr>
        <w:t xml:space="preserve"> pokladní přepážky nebo na obchodním oddělení GŘ ČD</w:t>
      </w:r>
      <w:r w:rsidR="00DE5A1E" w:rsidRPr="00477003">
        <w:rPr>
          <w:rFonts w:ascii="Arial" w:hAnsi="Arial" w:cs="Arial"/>
          <w:color w:val="auto"/>
        </w:rPr>
        <w:t>, případně</w:t>
      </w:r>
      <w:r w:rsidR="00CE1F4F" w:rsidRPr="00477003">
        <w:rPr>
          <w:rFonts w:ascii="Arial" w:hAnsi="Arial" w:cs="Arial"/>
          <w:color w:val="auto"/>
        </w:rPr>
        <w:t xml:space="preserve"> na adrese České dráhy, a.s. – OPT Olomouc, oddělení podílování, odúčtování a urovnání vztahů, Vídeňská 15, 772 11 Olomouc.</w:t>
      </w:r>
      <w:r w:rsidR="00BF6A65" w:rsidRPr="00477003">
        <w:rPr>
          <w:rFonts w:ascii="Arial" w:hAnsi="Arial" w:cs="Arial"/>
          <w:color w:val="auto"/>
        </w:rPr>
        <w:t xml:space="preserve"> </w:t>
      </w:r>
    </w:p>
    <w:p w:rsidR="00143C5E" w:rsidRPr="00477003" w:rsidRDefault="007644A8" w:rsidP="00143C5E">
      <w:pPr>
        <w:pStyle w:val="dka"/>
        <w:numPr>
          <w:ilvl w:val="0"/>
          <w:numId w:val="77"/>
        </w:numPr>
        <w:tabs>
          <w:tab w:val="left" w:pos="-1418"/>
        </w:tabs>
        <w:spacing w:before="120"/>
        <w:ind w:left="567"/>
        <w:jc w:val="both"/>
        <w:rPr>
          <w:rFonts w:ascii="Arial" w:hAnsi="Arial" w:cs="Arial"/>
          <w:color w:val="auto"/>
        </w:rPr>
      </w:pPr>
      <w:r w:rsidRPr="00477003">
        <w:rPr>
          <w:rFonts w:ascii="Arial" w:hAnsi="Arial" w:cs="Arial"/>
          <w:color w:val="auto"/>
        </w:rPr>
        <w:t xml:space="preserve">Při úplném nevyužití </w:t>
      </w:r>
      <w:r w:rsidR="00143C5E" w:rsidRPr="00477003">
        <w:rPr>
          <w:rFonts w:ascii="Arial" w:hAnsi="Arial" w:cs="Arial"/>
          <w:color w:val="auto"/>
        </w:rPr>
        <w:t>In Karty bez zákaznických aplikací (jen EPIK) lze vrátit</w:t>
      </w:r>
      <w:r w:rsidRPr="00477003">
        <w:rPr>
          <w:rFonts w:ascii="Arial" w:hAnsi="Arial" w:cs="Arial"/>
          <w:color w:val="auto"/>
        </w:rPr>
        <w:t xml:space="preserve"> In Kartu</w:t>
      </w:r>
      <w:r w:rsidR="00143C5E" w:rsidRPr="00477003">
        <w:rPr>
          <w:rFonts w:ascii="Arial" w:hAnsi="Arial" w:cs="Arial"/>
          <w:color w:val="auto"/>
        </w:rPr>
        <w:t xml:space="preserve"> nejpozději v první den platnosti In Karty u kterékoliv pokladní přepážky. </w:t>
      </w:r>
    </w:p>
    <w:p w:rsidR="003622DE" w:rsidRPr="00477003" w:rsidRDefault="003622DE" w:rsidP="003622DE">
      <w:pPr>
        <w:pStyle w:val="dka"/>
        <w:tabs>
          <w:tab w:val="left" w:pos="-1418"/>
        </w:tabs>
        <w:spacing w:before="120"/>
        <w:ind w:left="207"/>
        <w:jc w:val="both"/>
        <w:rPr>
          <w:rFonts w:ascii="Arial" w:hAnsi="Arial" w:cs="Arial"/>
          <w:color w:val="auto"/>
        </w:rPr>
      </w:pPr>
      <w:r w:rsidRPr="00477003">
        <w:rPr>
          <w:rFonts w:ascii="Arial" w:hAnsi="Arial" w:cs="Arial"/>
          <w:color w:val="auto"/>
        </w:rPr>
        <w:t>Částečné nevyužití není možné.</w:t>
      </w:r>
    </w:p>
    <w:p w:rsidR="00EE470D" w:rsidRPr="00477003" w:rsidRDefault="00EE470D" w:rsidP="00DE5A1E">
      <w:pPr>
        <w:pStyle w:val="dka"/>
        <w:tabs>
          <w:tab w:val="left" w:pos="-1418"/>
        </w:tabs>
        <w:spacing w:before="120" w:after="120"/>
        <w:ind w:left="426"/>
        <w:jc w:val="both"/>
        <w:rPr>
          <w:rFonts w:ascii="Arial" w:hAnsi="Arial" w:cs="Arial"/>
          <w:color w:val="auto"/>
        </w:rPr>
      </w:pPr>
      <w:r w:rsidRPr="00477003">
        <w:rPr>
          <w:rFonts w:ascii="Arial" w:hAnsi="Arial" w:cs="Arial"/>
          <w:b/>
          <w:color w:val="auto"/>
        </w:rPr>
        <w:t>27</w:t>
      </w:r>
      <w:r w:rsidR="006162C9" w:rsidRPr="00477003">
        <w:rPr>
          <w:rFonts w:ascii="Arial" w:hAnsi="Arial" w:cs="Arial"/>
          <w:b/>
          <w:color w:val="auto"/>
        </w:rPr>
        <w:t>8</w:t>
      </w:r>
      <w:r w:rsidRPr="00477003">
        <w:rPr>
          <w:rFonts w:ascii="Arial" w:hAnsi="Arial" w:cs="Arial"/>
          <w:b/>
          <w:color w:val="auto"/>
        </w:rPr>
        <w:t xml:space="preserve">. </w:t>
      </w:r>
      <w:r w:rsidR="006162C9" w:rsidRPr="00477003">
        <w:rPr>
          <w:rFonts w:ascii="Arial" w:hAnsi="Arial" w:cs="Arial"/>
          <w:b/>
          <w:color w:val="auto"/>
        </w:rPr>
        <w:t>1</w:t>
      </w:r>
      <w:r w:rsidRPr="00477003">
        <w:rPr>
          <w:rFonts w:ascii="Arial" w:hAnsi="Arial" w:cs="Arial"/>
          <w:b/>
          <w:color w:val="auto"/>
        </w:rPr>
        <w:t>.</w:t>
      </w:r>
      <w:r w:rsidRPr="00477003">
        <w:rPr>
          <w:rFonts w:ascii="Arial" w:hAnsi="Arial" w:cs="Arial"/>
          <w:color w:val="auto"/>
        </w:rPr>
        <w:t xml:space="preserve"> Při vrácení dokladů</w:t>
      </w:r>
      <w:r w:rsidR="007D3193" w:rsidRPr="00477003">
        <w:rPr>
          <w:rFonts w:ascii="Arial" w:hAnsi="Arial" w:cs="Arial"/>
          <w:color w:val="auto"/>
        </w:rPr>
        <w:t xml:space="preserve"> dle tohoto článku</w:t>
      </w:r>
      <w:r w:rsidRPr="00477003">
        <w:rPr>
          <w:rFonts w:ascii="Arial" w:hAnsi="Arial" w:cs="Arial"/>
          <w:color w:val="auto"/>
        </w:rPr>
        <w:t xml:space="preserve"> činí srážka 10 % z ceny aplikace, minimálně 35 Kč. V případě žádosti o In Kartu s aplikací i bez aplikace (nová i duplikát) činí srážka 100 Kč, pokud je v okamžiku podání žádosti o návratek In Karta již ve výrobě, nebo je již vyrobena.</w:t>
      </w:r>
    </w:p>
    <w:p w:rsidR="003622DE" w:rsidRPr="00477003" w:rsidRDefault="002203C1" w:rsidP="004D2454">
      <w:pPr>
        <w:pStyle w:val="dka"/>
        <w:tabs>
          <w:tab w:val="left" w:pos="-1418"/>
        </w:tabs>
        <w:spacing w:before="120"/>
        <w:jc w:val="both"/>
        <w:rPr>
          <w:rFonts w:ascii="Arial" w:hAnsi="Arial" w:cs="Arial"/>
          <w:color w:val="auto"/>
        </w:rPr>
      </w:pPr>
      <w:r w:rsidRPr="00477003">
        <w:rPr>
          <w:rFonts w:ascii="Arial" w:hAnsi="Arial" w:cs="Arial"/>
          <w:b/>
          <w:noProof/>
          <w:color w:val="auto"/>
        </w:rPr>
        <mc:AlternateContent>
          <mc:Choice Requires="wps">
            <w:drawing>
              <wp:anchor distT="0" distB="0" distL="114300" distR="114300" simplePos="0" relativeHeight="251703296" behindDoc="0" locked="0" layoutInCell="1" allowOverlap="1" wp14:anchorId="49BFB6DA" wp14:editId="5AD6AA60">
                <wp:simplePos x="0" y="0"/>
                <wp:positionH relativeFrom="column">
                  <wp:posOffset>-453863</wp:posOffset>
                </wp:positionH>
                <wp:positionV relativeFrom="paragraph">
                  <wp:posOffset>-677515</wp:posOffset>
                </wp:positionV>
                <wp:extent cx="0" cy="8984511"/>
                <wp:effectExtent l="0" t="0" r="19050" b="26670"/>
                <wp:wrapNone/>
                <wp:docPr id="224" name="Přímá spojnice 224"/>
                <wp:cNvGraphicFramePr/>
                <a:graphic xmlns:a="http://schemas.openxmlformats.org/drawingml/2006/main">
                  <a:graphicData uri="http://schemas.microsoft.com/office/word/2010/wordprocessingShape">
                    <wps:wsp>
                      <wps:cNvCnPr/>
                      <wps:spPr>
                        <a:xfrm>
                          <a:off x="0" y="0"/>
                          <a:ext cx="0" cy="898451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D2728B" id="Přímá spojnice 224"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75pt,-53.35pt" to="-35.75pt,65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vguwAEAALoDAAAOAAAAZHJzL2Uyb0RvYy54bWysU8GO0zAQvSPxD5bvNE21oBI13cOu4IKg&#10;AvYDvM64MdgeyzZN+ikc+QC+YsV/MXbaLILVCiEujsee92be82RzOVrDDhCiRtfyerHkDJzETrt9&#10;y28+vnq25iwm4Tph0EHLjxD55fbpk83gG1hhj6aDwIjExWbwLe9T8k1VRdmDFXGBHhxdKgxWJArD&#10;vuqCGIjdmmq1XL6oBgydDyghRjq9ni75tvArBTK9UypCYqbl1FsqayjrbV6r7UY0+yB8r+WpDfEP&#10;XVihHRWdqa5FEuxL0H9QWS0DRlRpIdFWqJSWUDSQmnr5m5oPvfBQtJA50c82xf9HK98edoHpruWr&#10;1QVnTlh6pN2Pr3ff7d03Fj1+ctQhy5dk1eBjQ4grtwunKPpdyLpHFWz+kiI2FnuPs70wJianQ0mn&#10;65fri+d1nfmqe6APMb0GtCxvWm60y8pFIw5vYppSzymEy41MpcsuHQ3kZOPegyI1VKwu6DJHcGUC&#10;OwiagO7zuWzJzBCljZlBy8dBp9wMgzJbfwucs0tFdGkGWu0wPFQ1jedW1ZR/Vj1pzbJvsTuWhyh2&#10;0IAUQ0/DnCfw17jA73+57U8AAAD//wMAUEsDBBQABgAIAAAAIQByp8c73wAAAA0BAAAPAAAAZHJz&#10;L2Rvd25yZXYueG1sTI9NT4NAEIbvJv6HzZh4axdqLISyNMaPkx4QPfS4ZUcgZWcJuwX01zvGg97m&#10;48k7z+T7xfZiwtF3jhTE6wgEUu1MR42C97enVQrCB01G945QwSd62BeXF7nOjJvpFacqNIJDyGda&#10;QRvCkEnp6xat9ms3IPHuw41WB27HRppRzxxue7mJoq20uiO+0OoB71usT9XZKkgen6tymB9evkqZ&#10;yLKcXEhPB6Wur5a7HYiAS/iD4Uef1aFgp6M7k/GiV7BK4ltGuYijbQKCkd/RkdmbKN2ALHL5/4vi&#10;GwAA//8DAFBLAQItABQABgAIAAAAIQC2gziS/gAAAOEBAAATAAAAAAAAAAAAAAAAAAAAAABbQ29u&#10;dGVudF9UeXBlc10ueG1sUEsBAi0AFAAGAAgAAAAhADj9If/WAAAAlAEAAAsAAAAAAAAAAAAAAAAA&#10;LwEAAF9yZWxzLy5yZWxzUEsBAi0AFAAGAAgAAAAhAHJ6+C7AAQAAugMAAA4AAAAAAAAAAAAAAAAA&#10;LgIAAGRycy9lMm9Eb2MueG1sUEsBAi0AFAAGAAgAAAAhAHKnxzvfAAAADQEAAA8AAAAAAAAAAAAA&#10;AAAAGgQAAGRycy9kb3ducmV2LnhtbFBLBQYAAAAABAAEAPMAAAAmBQAAAAA=&#10;" strokecolor="black [3040]"/>
            </w:pict>
          </mc:Fallback>
        </mc:AlternateContent>
      </w:r>
      <w:r w:rsidR="00D1434B" w:rsidRPr="00477003">
        <w:rPr>
          <w:rFonts w:ascii="Arial" w:hAnsi="Arial" w:cs="Arial"/>
          <w:b/>
          <w:color w:val="auto"/>
        </w:rPr>
        <w:t>27</w:t>
      </w:r>
      <w:r w:rsidR="006162C9" w:rsidRPr="00477003">
        <w:rPr>
          <w:rFonts w:ascii="Arial" w:hAnsi="Arial" w:cs="Arial"/>
          <w:b/>
          <w:color w:val="auto"/>
        </w:rPr>
        <w:t>9</w:t>
      </w:r>
      <w:r w:rsidR="00BA0E5D" w:rsidRPr="00477003">
        <w:rPr>
          <w:rFonts w:ascii="Arial" w:hAnsi="Arial" w:cs="Arial"/>
          <w:b/>
          <w:color w:val="auto"/>
        </w:rPr>
        <w:t>.</w:t>
      </w:r>
      <w:r w:rsidR="00892C98" w:rsidRPr="00477003">
        <w:rPr>
          <w:rFonts w:ascii="Arial" w:hAnsi="Arial" w:cs="Arial"/>
          <w:color w:val="auto"/>
        </w:rPr>
        <w:t> </w:t>
      </w:r>
      <w:r w:rsidR="00BA0E5D" w:rsidRPr="00477003">
        <w:rPr>
          <w:rFonts w:ascii="Arial" w:hAnsi="Arial" w:cs="Arial"/>
          <w:color w:val="auto"/>
        </w:rPr>
        <w:t xml:space="preserve">Při úplném nevyužití </w:t>
      </w:r>
      <w:r w:rsidR="00BA0E5D" w:rsidRPr="00477003">
        <w:rPr>
          <w:rFonts w:ascii="Arial" w:hAnsi="Arial" w:cs="Arial"/>
          <w:b/>
          <w:color w:val="auto"/>
        </w:rPr>
        <w:t>sešitku KMB</w:t>
      </w:r>
      <w:r w:rsidR="00BA0E5D" w:rsidRPr="00477003">
        <w:rPr>
          <w:rFonts w:ascii="Arial" w:hAnsi="Arial" w:cs="Arial"/>
          <w:color w:val="auto"/>
        </w:rPr>
        <w:t xml:space="preserve"> </w:t>
      </w:r>
      <w:r w:rsidR="004C668C" w:rsidRPr="00477003">
        <w:rPr>
          <w:rFonts w:ascii="Arial" w:hAnsi="Arial" w:cs="Arial"/>
          <w:color w:val="auto"/>
        </w:rPr>
        <w:t xml:space="preserve">lze </w:t>
      </w:r>
      <w:r w:rsidR="006162C9" w:rsidRPr="00477003">
        <w:rPr>
          <w:rFonts w:ascii="Arial" w:hAnsi="Arial" w:cs="Arial"/>
          <w:color w:val="auto"/>
        </w:rPr>
        <w:t>doklad vrátit</w:t>
      </w:r>
      <w:r w:rsidR="004C668C" w:rsidRPr="00477003">
        <w:rPr>
          <w:rFonts w:ascii="Arial" w:hAnsi="Arial" w:cs="Arial"/>
          <w:color w:val="auto"/>
        </w:rPr>
        <w:t xml:space="preserve"> </w:t>
      </w:r>
      <w:r w:rsidR="00BA0E5D" w:rsidRPr="00477003">
        <w:rPr>
          <w:rFonts w:ascii="Arial" w:hAnsi="Arial" w:cs="Arial"/>
          <w:color w:val="auto"/>
        </w:rPr>
        <w:t>kdykoliv v</w:t>
      </w:r>
      <w:r w:rsidR="003622DE" w:rsidRPr="00477003">
        <w:rPr>
          <w:rFonts w:ascii="Arial" w:hAnsi="Arial" w:cs="Arial"/>
          <w:color w:val="auto"/>
        </w:rPr>
        <w:t> </w:t>
      </w:r>
      <w:r w:rsidR="00BA0E5D" w:rsidRPr="00477003">
        <w:rPr>
          <w:rFonts w:ascii="Arial" w:hAnsi="Arial" w:cs="Arial"/>
          <w:color w:val="auto"/>
        </w:rPr>
        <w:t>době</w:t>
      </w:r>
      <w:r w:rsidR="003622DE" w:rsidRPr="00477003">
        <w:rPr>
          <w:rFonts w:ascii="Arial" w:hAnsi="Arial" w:cs="Arial"/>
          <w:color w:val="auto"/>
        </w:rPr>
        <w:t xml:space="preserve"> jeho platnosti</w:t>
      </w:r>
      <w:r w:rsidR="00BA0E5D" w:rsidRPr="00477003">
        <w:rPr>
          <w:rFonts w:ascii="Arial" w:hAnsi="Arial" w:cs="Arial"/>
          <w:color w:val="auto"/>
        </w:rPr>
        <w:t>.</w:t>
      </w:r>
      <w:r w:rsidR="006162C9" w:rsidRPr="00477003">
        <w:rPr>
          <w:rFonts w:ascii="Arial" w:hAnsi="Arial" w:cs="Arial"/>
          <w:color w:val="auto"/>
        </w:rPr>
        <w:t xml:space="preserve"> </w:t>
      </w:r>
    </w:p>
    <w:p w:rsidR="00165DA3" w:rsidRPr="00477003" w:rsidRDefault="006162C9" w:rsidP="004D2454">
      <w:pPr>
        <w:pStyle w:val="dka"/>
        <w:tabs>
          <w:tab w:val="left" w:pos="-1418"/>
        </w:tabs>
        <w:spacing w:before="120"/>
        <w:jc w:val="both"/>
        <w:rPr>
          <w:rFonts w:ascii="Arial" w:hAnsi="Arial" w:cs="Arial"/>
          <w:color w:val="auto"/>
        </w:rPr>
      </w:pPr>
      <w:r w:rsidRPr="00477003">
        <w:rPr>
          <w:rFonts w:ascii="Arial" w:hAnsi="Arial" w:cs="Arial"/>
          <w:color w:val="auto"/>
        </w:rPr>
        <w:t>Částečné nevyužití není možné.</w:t>
      </w:r>
    </w:p>
    <w:p w:rsidR="00EE470D" w:rsidRPr="00477003" w:rsidRDefault="00EE470D" w:rsidP="006162C9">
      <w:pPr>
        <w:pStyle w:val="dka"/>
        <w:tabs>
          <w:tab w:val="left" w:pos="-1418"/>
        </w:tabs>
        <w:spacing w:before="120" w:after="120"/>
        <w:ind w:left="426"/>
        <w:jc w:val="both"/>
        <w:rPr>
          <w:rFonts w:ascii="Arial" w:hAnsi="Arial" w:cs="Arial"/>
          <w:color w:val="auto"/>
        </w:rPr>
      </w:pPr>
      <w:r w:rsidRPr="00477003">
        <w:rPr>
          <w:rFonts w:ascii="Arial" w:hAnsi="Arial" w:cs="Arial"/>
          <w:b/>
          <w:color w:val="auto"/>
        </w:rPr>
        <w:t>27</w:t>
      </w:r>
      <w:r w:rsidR="006162C9" w:rsidRPr="00477003">
        <w:rPr>
          <w:rFonts w:ascii="Arial" w:hAnsi="Arial" w:cs="Arial"/>
          <w:b/>
          <w:color w:val="auto"/>
        </w:rPr>
        <w:t>9</w:t>
      </w:r>
      <w:r w:rsidRPr="00477003">
        <w:rPr>
          <w:rFonts w:ascii="Arial" w:hAnsi="Arial" w:cs="Arial"/>
          <w:b/>
          <w:color w:val="auto"/>
        </w:rPr>
        <w:t xml:space="preserve">. </w:t>
      </w:r>
      <w:r w:rsidR="006162C9" w:rsidRPr="00477003">
        <w:rPr>
          <w:rFonts w:ascii="Arial" w:hAnsi="Arial" w:cs="Arial"/>
          <w:b/>
          <w:color w:val="auto"/>
        </w:rPr>
        <w:t>1</w:t>
      </w:r>
      <w:r w:rsidRPr="00477003">
        <w:rPr>
          <w:rFonts w:ascii="Arial" w:hAnsi="Arial" w:cs="Arial"/>
          <w:b/>
          <w:color w:val="auto"/>
        </w:rPr>
        <w:t>.</w:t>
      </w:r>
      <w:r w:rsidRPr="00477003">
        <w:rPr>
          <w:rFonts w:ascii="Arial" w:hAnsi="Arial" w:cs="Arial"/>
          <w:color w:val="auto"/>
        </w:rPr>
        <w:t xml:space="preserve"> </w:t>
      </w:r>
      <w:r w:rsidR="003622DE" w:rsidRPr="00477003">
        <w:rPr>
          <w:rFonts w:ascii="Arial" w:hAnsi="Arial" w:cs="Arial"/>
          <w:color w:val="auto"/>
        </w:rPr>
        <w:t>Při vrácení dokladů dle tohoto článku činí srážka:</w:t>
      </w:r>
      <w:r w:rsidR="006162C9" w:rsidRPr="00477003">
        <w:rPr>
          <w:rFonts w:ascii="Arial" w:hAnsi="Arial" w:cs="Arial"/>
          <w:color w:val="auto"/>
        </w:rPr>
        <w:t xml:space="preserve"> </w:t>
      </w:r>
    </w:p>
    <w:p w:rsidR="00EE470D" w:rsidRPr="00477003" w:rsidRDefault="00EE470D" w:rsidP="004D2454">
      <w:pPr>
        <w:pStyle w:val="dka"/>
        <w:numPr>
          <w:ilvl w:val="0"/>
          <w:numId w:val="71"/>
        </w:numPr>
        <w:tabs>
          <w:tab w:val="left" w:pos="-1418"/>
        </w:tabs>
        <w:spacing w:after="120"/>
        <w:ind w:left="1134"/>
        <w:jc w:val="both"/>
        <w:rPr>
          <w:rFonts w:ascii="Arial" w:hAnsi="Arial" w:cs="Arial"/>
          <w:color w:val="auto"/>
        </w:rPr>
      </w:pPr>
      <w:r w:rsidRPr="00477003">
        <w:rPr>
          <w:rFonts w:ascii="Arial" w:hAnsi="Arial" w:cs="Arial"/>
          <w:b/>
          <w:color w:val="auto"/>
        </w:rPr>
        <w:t xml:space="preserve">0 % </w:t>
      </w:r>
      <w:r w:rsidRPr="00477003">
        <w:rPr>
          <w:rFonts w:ascii="Arial" w:hAnsi="Arial" w:cs="Arial"/>
          <w:color w:val="auto"/>
        </w:rPr>
        <w:t xml:space="preserve">do 23:59 hodin dne, který </w:t>
      </w:r>
      <w:r w:rsidR="003622DE" w:rsidRPr="00477003">
        <w:rPr>
          <w:rFonts w:ascii="Arial" w:hAnsi="Arial" w:cs="Arial"/>
          <w:color w:val="auto"/>
        </w:rPr>
        <w:t>předchází prvnímu dni platnosti,</w:t>
      </w:r>
    </w:p>
    <w:p w:rsidR="00EE470D" w:rsidRPr="00477003" w:rsidRDefault="00EE470D" w:rsidP="004D2454">
      <w:pPr>
        <w:pStyle w:val="dka"/>
        <w:numPr>
          <w:ilvl w:val="0"/>
          <w:numId w:val="71"/>
        </w:numPr>
        <w:tabs>
          <w:tab w:val="left" w:pos="-1418"/>
        </w:tabs>
        <w:spacing w:after="120"/>
        <w:ind w:left="1134"/>
        <w:jc w:val="both"/>
        <w:rPr>
          <w:rFonts w:ascii="Arial" w:hAnsi="Arial" w:cs="Arial"/>
          <w:color w:val="auto"/>
        </w:rPr>
      </w:pPr>
      <w:r w:rsidRPr="00477003">
        <w:rPr>
          <w:rFonts w:ascii="Arial" w:hAnsi="Arial" w:cs="Arial"/>
          <w:b/>
          <w:color w:val="auto"/>
        </w:rPr>
        <w:t xml:space="preserve">0 % </w:t>
      </w:r>
      <w:r w:rsidR="006162C9" w:rsidRPr="00477003">
        <w:rPr>
          <w:rFonts w:ascii="Arial" w:hAnsi="Arial" w:cs="Arial"/>
          <w:color w:val="auto"/>
        </w:rPr>
        <w:t>při vrácení dokladu do 15 minut od zakoupení ve stanici, kde byl doklad zakoupen</w:t>
      </w:r>
      <w:r w:rsidRPr="00477003">
        <w:rPr>
          <w:rFonts w:ascii="Arial" w:hAnsi="Arial" w:cs="Arial"/>
          <w:color w:val="auto"/>
        </w:rPr>
        <w:t>,</w:t>
      </w:r>
    </w:p>
    <w:p w:rsidR="00EE470D" w:rsidRPr="00477003" w:rsidRDefault="00EE470D" w:rsidP="004D2454">
      <w:pPr>
        <w:pStyle w:val="dka"/>
        <w:numPr>
          <w:ilvl w:val="0"/>
          <w:numId w:val="71"/>
        </w:numPr>
        <w:tabs>
          <w:tab w:val="left" w:pos="-1418"/>
        </w:tabs>
        <w:spacing w:after="120"/>
        <w:ind w:left="1134"/>
        <w:jc w:val="both"/>
        <w:rPr>
          <w:rFonts w:ascii="Arial" w:hAnsi="Arial" w:cs="Arial"/>
          <w:color w:val="auto"/>
        </w:rPr>
      </w:pPr>
      <w:r w:rsidRPr="00477003">
        <w:rPr>
          <w:rFonts w:ascii="Arial" w:hAnsi="Arial" w:cs="Arial"/>
          <w:b/>
          <w:color w:val="auto"/>
        </w:rPr>
        <w:t xml:space="preserve">100 Kč </w:t>
      </w:r>
      <w:r w:rsidR="002C68A2" w:rsidRPr="00477003">
        <w:rPr>
          <w:rFonts w:ascii="Arial" w:hAnsi="Arial" w:cs="Arial"/>
          <w:color w:val="auto"/>
        </w:rPr>
        <w:t>v ostatních případech</w:t>
      </w:r>
      <w:r w:rsidR="0088214B" w:rsidRPr="00477003">
        <w:rPr>
          <w:rFonts w:ascii="Arial" w:hAnsi="Arial" w:cs="Arial"/>
          <w:color w:val="auto"/>
        </w:rPr>
        <w:t>.</w:t>
      </w:r>
    </w:p>
    <w:p w:rsidR="004E7198" w:rsidRPr="00477003" w:rsidRDefault="00D1434B" w:rsidP="00D862AD">
      <w:pPr>
        <w:pStyle w:val="dka"/>
        <w:tabs>
          <w:tab w:val="left" w:pos="-1418"/>
        </w:tabs>
        <w:spacing w:before="120" w:after="120"/>
        <w:jc w:val="both"/>
        <w:rPr>
          <w:rFonts w:ascii="Arial" w:hAnsi="Arial" w:cs="Arial"/>
          <w:color w:val="auto"/>
        </w:rPr>
      </w:pPr>
      <w:r w:rsidRPr="00477003">
        <w:rPr>
          <w:rFonts w:ascii="Arial" w:hAnsi="Arial" w:cs="Arial"/>
          <w:b/>
          <w:color w:val="auto"/>
        </w:rPr>
        <w:t>2</w:t>
      </w:r>
      <w:r w:rsidR="00CC637D" w:rsidRPr="00477003">
        <w:rPr>
          <w:rFonts w:ascii="Arial" w:hAnsi="Arial" w:cs="Arial"/>
          <w:b/>
          <w:color w:val="auto"/>
        </w:rPr>
        <w:t>80</w:t>
      </w:r>
      <w:r w:rsidR="00BA0E5D" w:rsidRPr="00477003">
        <w:rPr>
          <w:rFonts w:ascii="Arial" w:hAnsi="Arial" w:cs="Arial"/>
          <w:b/>
          <w:color w:val="auto"/>
        </w:rPr>
        <w:t>.</w:t>
      </w:r>
      <w:r w:rsidR="00892C98" w:rsidRPr="00477003">
        <w:rPr>
          <w:rFonts w:ascii="Arial" w:hAnsi="Arial" w:cs="Arial"/>
          <w:color w:val="auto"/>
        </w:rPr>
        <w:t> </w:t>
      </w:r>
      <w:r w:rsidR="00BA0E5D" w:rsidRPr="00477003">
        <w:rPr>
          <w:rFonts w:ascii="Arial" w:hAnsi="Arial" w:cs="Arial"/>
          <w:color w:val="auto"/>
        </w:rPr>
        <w:t xml:space="preserve">Při </w:t>
      </w:r>
      <w:r w:rsidR="00BC7F2B" w:rsidRPr="00477003">
        <w:rPr>
          <w:rFonts w:ascii="Arial" w:hAnsi="Arial" w:cs="Arial"/>
          <w:color w:val="auto"/>
        </w:rPr>
        <w:t xml:space="preserve">úplném </w:t>
      </w:r>
      <w:r w:rsidR="00BA0E5D" w:rsidRPr="00477003">
        <w:rPr>
          <w:rFonts w:ascii="Arial" w:hAnsi="Arial" w:cs="Arial"/>
          <w:color w:val="auto"/>
        </w:rPr>
        <w:t xml:space="preserve">nevyužití </w:t>
      </w:r>
      <w:r w:rsidR="006D7532" w:rsidRPr="00477003">
        <w:rPr>
          <w:rFonts w:ascii="Arial" w:hAnsi="Arial" w:cs="Arial"/>
          <w:color w:val="auto"/>
        </w:rPr>
        <w:t xml:space="preserve">nebo výměně </w:t>
      </w:r>
      <w:r w:rsidR="00BC7F2B" w:rsidRPr="00477003">
        <w:rPr>
          <w:rFonts w:ascii="Arial" w:hAnsi="Arial" w:cs="Arial"/>
          <w:b/>
          <w:color w:val="auto"/>
        </w:rPr>
        <w:t xml:space="preserve">místenek, </w:t>
      </w:r>
      <w:r w:rsidR="00BA0E5D" w:rsidRPr="00477003">
        <w:rPr>
          <w:rFonts w:ascii="Arial" w:hAnsi="Arial" w:cs="Arial"/>
          <w:b/>
          <w:color w:val="auto"/>
        </w:rPr>
        <w:t>místenek SC</w:t>
      </w:r>
      <w:r w:rsidR="00BC7F2B" w:rsidRPr="00477003">
        <w:rPr>
          <w:rFonts w:ascii="Arial" w:hAnsi="Arial" w:cs="Arial"/>
          <w:color w:val="auto"/>
        </w:rPr>
        <w:t>,</w:t>
      </w:r>
      <w:r w:rsidR="008F72D8" w:rsidRPr="00477003">
        <w:rPr>
          <w:rFonts w:ascii="Arial" w:hAnsi="Arial" w:cs="Arial"/>
          <w:b/>
          <w:color w:val="auto"/>
        </w:rPr>
        <w:t xml:space="preserve"> místenek </w:t>
      </w:r>
      <w:r w:rsidR="00F71C61" w:rsidRPr="00477003">
        <w:rPr>
          <w:rFonts w:ascii="Arial" w:hAnsi="Arial" w:cs="Arial"/>
          <w:b/>
          <w:i/>
          <w:color w:val="auto"/>
        </w:rPr>
        <w:t>railjet</w:t>
      </w:r>
      <w:r w:rsidR="008F72D8" w:rsidRPr="00477003">
        <w:rPr>
          <w:rFonts w:ascii="Arial" w:hAnsi="Arial" w:cs="Arial"/>
          <w:b/>
          <w:color w:val="auto"/>
        </w:rPr>
        <w:t xml:space="preserve"> business</w:t>
      </w:r>
      <w:r w:rsidR="00BC7F2B" w:rsidRPr="00477003">
        <w:rPr>
          <w:rFonts w:ascii="Arial" w:hAnsi="Arial" w:cs="Arial"/>
          <w:b/>
          <w:color w:val="auto"/>
        </w:rPr>
        <w:t xml:space="preserve"> a místenek s rezervací pro jízdní kolo</w:t>
      </w:r>
      <w:r w:rsidR="004C668C" w:rsidRPr="00477003">
        <w:rPr>
          <w:rFonts w:ascii="Arial" w:hAnsi="Arial" w:cs="Arial"/>
          <w:color w:val="auto"/>
        </w:rPr>
        <w:t xml:space="preserve"> lze </w:t>
      </w:r>
      <w:r w:rsidR="00570E5A" w:rsidRPr="00477003">
        <w:rPr>
          <w:rFonts w:ascii="Arial" w:hAnsi="Arial" w:cs="Arial"/>
          <w:color w:val="auto"/>
        </w:rPr>
        <w:t>doklad vrátit nejpozději v první den platnosti nebo na základě potvrzení pověřeného zaměstnance ČD v době dle čl. 246 SPPO</w:t>
      </w:r>
      <w:r w:rsidR="00BC7F2B" w:rsidRPr="00477003">
        <w:rPr>
          <w:rFonts w:ascii="Arial" w:hAnsi="Arial" w:cs="Arial"/>
          <w:color w:val="auto"/>
        </w:rPr>
        <w:t>.</w:t>
      </w:r>
    </w:p>
    <w:p w:rsidR="004E7198" w:rsidRPr="00477003" w:rsidRDefault="004E7198" w:rsidP="004D2454">
      <w:pPr>
        <w:pStyle w:val="dka"/>
        <w:tabs>
          <w:tab w:val="left" w:pos="-1418"/>
        </w:tabs>
        <w:spacing w:after="120"/>
        <w:ind w:left="426"/>
        <w:jc w:val="both"/>
        <w:rPr>
          <w:rFonts w:ascii="Arial" w:hAnsi="Arial" w:cs="Arial"/>
          <w:color w:val="auto"/>
        </w:rPr>
      </w:pPr>
      <w:r w:rsidRPr="00477003">
        <w:rPr>
          <w:rFonts w:ascii="Arial" w:hAnsi="Arial" w:cs="Arial"/>
          <w:b/>
          <w:color w:val="auto"/>
        </w:rPr>
        <w:t>2</w:t>
      </w:r>
      <w:r w:rsidR="00D862AD" w:rsidRPr="00477003">
        <w:rPr>
          <w:rFonts w:ascii="Arial" w:hAnsi="Arial" w:cs="Arial"/>
          <w:b/>
          <w:color w:val="auto"/>
        </w:rPr>
        <w:t>80</w:t>
      </w:r>
      <w:r w:rsidRPr="00477003">
        <w:rPr>
          <w:rFonts w:ascii="Arial" w:hAnsi="Arial" w:cs="Arial"/>
          <w:b/>
          <w:color w:val="auto"/>
        </w:rPr>
        <w:t xml:space="preserve">. </w:t>
      </w:r>
      <w:r w:rsidR="00D862AD" w:rsidRPr="00477003">
        <w:rPr>
          <w:rFonts w:ascii="Arial" w:hAnsi="Arial" w:cs="Arial"/>
          <w:b/>
          <w:color w:val="auto"/>
        </w:rPr>
        <w:t>1</w:t>
      </w:r>
      <w:r w:rsidRPr="00477003">
        <w:rPr>
          <w:rFonts w:ascii="Arial" w:hAnsi="Arial" w:cs="Arial"/>
          <w:b/>
          <w:color w:val="auto"/>
        </w:rPr>
        <w:t>.</w:t>
      </w:r>
      <w:r w:rsidRPr="00477003">
        <w:rPr>
          <w:rFonts w:ascii="Arial" w:hAnsi="Arial" w:cs="Arial"/>
          <w:color w:val="auto"/>
        </w:rPr>
        <w:t xml:space="preserve"> </w:t>
      </w:r>
      <w:r w:rsidR="00634A80" w:rsidRPr="00477003">
        <w:rPr>
          <w:rFonts w:ascii="Arial" w:hAnsi="Arial" w:cs="Arial"/>
          <w:color w:val="auto"/>
        </w:rPr>
        <w:t>Při vrácení dokladů dle tohoto článku činí srážka:</w:t>
      </w:r>
    </w:p>
    <w:p w:rsidR="004E7198" w:rsidRPr="00477003" w:rsidRDefault="004E7198" w:rsidP="004D2454">
      <w:pPr>
        <w:pStyle w:val="dka"/>
        <w:numPr>
          <w:ilvl w:val="0"/>
          <w:numId w:val="72"/>
        </w:numPr>
        <w:tabs>
          <w:tab w:val="left" w:pos="-1418"/>
        </w:tabs>
        <w:spacing w:after="120"/>
        <w:ind w:left="1134"/>
        <w:jc w:val="both"/>
        <w:rPr>
          <w:rFonts w:ascii="Arial" w:hAnsi="Arial" w:cs="Arial"/>
          <w:color w:val="auto"/>
        </w:rPr>
      </w:pPr>
      <w:r w:rsidRPr="00477003">
        <w:rPr>
          <w:rFonts w:ascii="Arial" w:hAnsi="Arial" w:cs="Arial"/>
          <w:b/>
          <w:color w:val="auto"/>
        </w:rPr>
        <w:t>při nákupu u pokladní přepážky</w:t>
      </w:r>
      <w:r w:rsidR="00D862AD" w:rsidRPr="00477003">
        <w:rPr>
          <w:rFonts w:ascii="Arial" w:hAnsi="Arial" w:cs="Arial"/>
          <w:b/>
          <w:color w:val="auto"/>
        </w:rPr>
        <w:t>, z jízdenkového automatu, u pověřeného zaměstnance ČD ve vlaku</w:t>
      </w:r>
      <w:r w:rsidRPr="00477003">
        <w:rPr>
          <w:rFonts w:ascii="Arial" w:hAnsi="Arial" w:cs="Arial"/>
          <w:b/>
          <w:color w:val="auto"/>
        </w:rPr>
        <w:t>:</w:t>
      </w:r>
    </w:p>
    <w:p w:rsidR="004E7198" w:rsidRPr="00477003" w:rsidRDefault="004E7198" w:rsidP="004D2454">
      <w:pPr>
        <w:pStyle w:val="dka"/>
        <w:numPr>
          <w:ilvl w:val="0"/>
          <w:numId w:val="73"/>
        </w:numPr>
        <w:tabs>
          <w:tab w:val="left" w:pos="-1418"/>
        </w:tabs>
        <w:spacing w:after="120"/>
        <w:ind w:left="1134"/>
        <w:jc w:val="both"/>
        <w:rPr>
          <w:rFonts w:ascii="Arial" w:hAnsi="Arial" w:cs="Arial"/>
          <w:color w:val="auto"/>
        </w:rPr>
      </w:pPr>
      <w:r w:rsidRPr="00477003">
        <w:rPr>
          <w:rFonts w:ascii="Arial" w:hAnsi="Arial" w:cs="Arial"/>
          <w:b/>
          <w:color w:val="auto"/>
        </w:rPr>
        <w:t xml:space="preserve">0 % </w:t>
      </w:r>
      <w:r w:rsidRPr="00477003">
        <w:rPr>
          <w:rFonts w:ascii="Arial" w:hAnsi="Arial" w:cs="Arial"/>
          <w:color w:val="auto"/>
        </w:rPr>
        <w:t>do 15 minut před pravidelným odjezdem vlaku</w:t>
      </w:r>
      <w:r w:rsidR="00D862AD" w:rsidRPr="00477003">
        <w:rPr>
          <w:rFonts w:ascii="Arial" w:hAnsi="Arial" w:cs="Arial"/>
          <w:color w:val="auto"/>
        </w:rPr>
        <w:t xml:space="preserve"> z nástupní stanice uvedené</w:t>
      </w:r>
      <w:r w:rsidRPr="00477003">
        <w:rPr>
          <w:rFonts w:ascii="Arial" w:hAnsi="Arial" w:cs="Arial"/>
          <w:color w:val="auto"/>
        </w:rPr>
        <w:t xml:space="preserve"> na dokladu</w:t>
      </w:r>
      <w:r w:rsidR="00033D74" w:rsidRPr="00477003">
        <w:rPr>
          <w:rFonts w:ascii="Arial" w:hAnsi="Arial" w:cs="Arial"/>
          <w:color w:val="auto"/>
        </w:rPr>
        <w:t>,</w:t>
      </w:r>
    </w:p>
    <w:p w:rsidR="004E7198" w:rsidRPr="00477003" w:rsidRDefault="004E7198" w:rsidP="004D2454">
      <w:pPr>
        <w:pStyle w:val="dka"/>
        <w:numPr>
          <w:ilvl w:val="0"/>
          <w:numId w:val="73"/>
        </w:numPr>
        <w:tabs>
          <w:tab w:val="left" w:pos="-1418"/>
        </w:tabs>
        <w:spacing w:after="120"/>
        <w:ind w:left="1134"/>
        <w:jc w:val="both"/>
        <w:rPr>
          <w:rFonts w:ascii="Arial" w:hAnsi="Arial" w:cs="Arial"/>
          <w:color w:val="auto"/>
        </w:rPr>
      </w:pPr>
      <w:r w:rsidRPr="00477003">
        <w:rPr>
          <w:rFonts w:ascii="Arial" w:hAnsi="Arial" w:cs="Arial"/>
          <w:b/>
          <w:color w:val="auto"/>
        </w:rPr>
        <w:t xml:space="preserve">0 % </w:t>
      </w:r>
      <w:r w:rsidR="00DD738A" w:rsidRPr="00477003">
        <w:rPr>
          <w:rFonts w:ascii="Arial" w:hAnsi="Arial" w:cs="Arial"/>
          <w:color w:val="auto"/>
        </w:rPr>
        <w:t>při vrácení dokladu do 15 minut od zakoupení ve stanici, kde byl doklad zakoupen</w:t>
      </w:r>
      <w:r w:rsidRPr="00477003">
        <w:rPr>
          <w:rFonts w:ascii="Arial" w:hAnsi="Arial" w:cs="Arial"/>
          <w:color w:val="auto"/>
        </w:rPr>
        <w:t>,</w:t>
      </w:r>
    </w:p>
    <w:p w:rsidR="004E7198" w:rsidRPr="00477003" w:rsidRDefault="004E7198" w:rsidP="004D2454">
      <w:pPr>
        <w:pStyle w:val="dka"/>
        <w:numPr>
          <w:ilvl w:val="0"/>
          <w:numId w:val="73"/>
        </w:numPr>
        <w:tabs>
          <w:tab w:val="left" w:pos="-1418"/>
        </w:tabs>
        <w:spacing w:after="120"/>
        <w:ind w:left="1134"/>
        <w:jc w:val="both"/>
        <w:rPr>
          <w:rFonts w:ascii="Arial" w:hAnsi="Arial" w:cs="Arial"/>
          <w:color w:val="auto"/>
        </w:rPr>
      </w:pPr>
      <w:r w:rsidRPr="00477003">
        <w:rPr>
          <w:rFonts w:ascii="Arial" w:hAnsi="Arial" w:cs="Arial"/>
          <w:b/>
          <w:color w:val="auto"/>
        </w:rPr>
        <w:t xml:space="preserve">100 % </w:t>
      </w:r>
      <w:r w:rsidR="002C68A2" w:rsidRPr="00477003">
        <w:rPr>
          <w:rFonts w:ascii="Arial" w:hAnsi="Arial" w:cs="Arial"/>
          <w:color w:val="auto"/>
        </w:rPr>
        <w:t>v ostatních případech</w:t>
      </w:r>
      <w:r w:rsidRPr="00477003">
        <w:rPr>
          <w:rFonts w:ascii="Arial" w:hAnsi="Arial" w:cs="Arial"/>
          <w:color w:val="auto"/>
        </w:rPr>
        <w:t>;</w:t>
      </w:r>
    </w:p>
    <w:p w:rsidR="004E7198" w:rsidRPr="00477003" w:rsidRDefault="004E7198" w:rsidP="004D2454">
      <w:pPr>
        <w:pStyle w:val="dka"/>
        <w:numPr>
          <w:ilvl w:val="0"/>
          <w:numId w:val="72"/>
        </w:numPr>
        <w:tabs>
          <w:tab w:val="left" w:pos="-1418"/>
        </w:tabs>
        <w:spacing w:after="120"/>
        <w:ind w:left="1134"/>
        <w:jc w:val="both"/>
        <w:rPr>
          <w:rFonts w:ascii="Arial" w:hAnsi="Arial" w:cs="Arial"/>
          <w:color w:val="auto"/>
        </w:rPr>
      </w:pPr>
      <w:r w:rsidRPr="00477003">
        <w:rPr>
          <w:rFonts w:ascii="Arial" w:hAnsi="Arial" w:cs="Arial"/>
          <w:b/>
          <w:color w:val="auto"/>
        </w:rPr>
        <w:t xml:space="preserve">při nákupu </w:t>
      </w:r>
      <w:r w:rsidR="00E20B23" w:rsidRPr="00477003">
        <w:rPr>
          <w:rFonts w:ascii="Arial" w:hAnsi="Arial" w:cs="Arial"/>
          <w:b/>
          <w:color w:val="auto"/>
        </w:rPr>
        <w:t>v</w:t>
      </w:r>
      <w:r w:rsidRPr="00477003">
        <w:rPr>
          <w:rFonts w:ascii="Arial" w:hAnsi="Arial" w:cs="Arial"/>
          <w:b/>
          <w:color w:val="auto"/>
        </w:rPr>
        <w:t xml:space="preserve"> e-shop ČD:</w:t>
      </w:r>
    </w:p>
    <w:p w:rsidR="004E7198" w:rsidRPr="00477003" w:rsidRDefault="004E7198" w:rsidP="004D2454">
      <w:pPr>
        <w:pStyle w:val="dka"/>
        <w:numPr>
          <w:ilvl w:val="0"/>
          <w:numId w:val="74"/>
        </w:numPr>
        <w:tabs>
          <w:tab w:val="left" w:pos="-1418"/>
        </w:tabs>
        <w:spacing w:after="120"/>
        <w:ind w:left="1134"/>
        <w:jc w:val="both"/>
        <w:rPr>
          <w:rFonts w:ascii="Arial" w:hAnsi="Arial" w:cs="Arial"/>
          <w:color w:val="auto"/>
        </w:rPr>
      </w:pPr>
      <w:r w:rsidRPr="00477003">
        <w:rPr>
          <w:rFonts w:ascii="Arial" w:hAnsi="Arial" w:cs="Arial"/>
          <w:b/>
          <w:color w:val="auto"/>
        </w:rPr>
        <w:t xml:space="preserve">0 % </w:t>
      </w:r>
      <w:r w:rsidRPr="00477003">
        <w:rPr>
          <w:rFonts w:ascii="Arial" w:hAnsi="Arial" w:cs="Arial"/>
          <w:color w:val="auto"/>
        </w:rPr>
        <w:t xml:space="preserve">do 15 minut </w:t>
      </w:r>
      <w:r w:rsidR="00BF2879" w:rsidRPr="00477003">
        <w:rPr>
          <w:rFonts w:ascii="Arial" w:hAnsi="Arial" w:cs="Arial"/>
          <w:color w:val="auto"/>
        </w:rPr>
        <w:t xml:space="preserve">před začátkem platnosti </w:t>
      </w:r>
      <w:r w:rsidRPr="00477003">
        <w:rPr>
          <w:rFonts w:ascii="Arial" w:hAnsi="Arial" w:cs="Arial"/>
          <w:color w:val="auto"/>
        </w:rPr>
        <w:t>dokladu,</w:t>
      </w:r>
    </w:p>
    <w:p w:rsidR="004E7198" w:rsidRPr="00477003" w:rsidRDefault="004E7198" w:rsidP="004D2454">
      <w:pPr>
        <w:pStyle w:val="dka"/>
        <w:numPr>
          <w:ilvl w:val="0"/>
          <w:numId w:val="74"/>
        </w:numPr>
        <w:tabs>
          <w:tab w:val="left" w:pos="-1418"/>
        </w:tabs>
        <w:spacing w:after="120"/>
        <w:ind w:left="1134"/>
        <w:jc w:val="both"/>
        <w:rPr>
          <w:rFonts w:ascii="Arial" w:hAnsi="Arial" w:cs="Arial"/>
          <w:color w:val="auto"/>
        </w:rPr>
      </w:pPr>
      <w:r w:rsidRPr="00477003">
        <w:rPr>
          <w:rFonts w:ascii="Arial" w:hAnsi="Arial" w:cs="Arial"/>
          <w:b/>
          <w:color w:val="auto"/>
        </w:rPr>
        <w:t xml:space="preserve">100 % </w:t>
      </w:r>
      <w:r w:rsidR="002C68A2" w:rsidRPr="00477003">
        <w:rPr>
          <w:rFonts w:ascii="Arial" w:hAnsi="Arial" w:cs="Arial"/>
          <w:color w:val="auto"/>
        </w:rPr>
        <w:t>v ostatních případech</w:t>
      </w:r>
      <w:r w:rsidRPr="00477003">
        <w:rPr>
          <w:rFonts w:ascii="Arial" w:hAnsi="Arial" w:cs="Arial"/>
          <w:color w:val="auto"/>
        </w:rPr>
        <w:t>.</w:t>
      </w:r>
    </w:p>
    <w:p w:rsidR="00BA0E5D" w:rsidRPr="00477003" w:rsidRDefault="00FE27DA" w:rsidP="004D2454">
      <w:pPr>
        <w:pStyle w:val="dka"/>
        <w:tabs>
          <w:tab w:val="left" w:pos="-1418"/>
        </w:tabs>
        <w:spacing w:after="100"/>
        <w:jc w:val="both"/>
        <w:rPr>
          <w:rFonts w:ascii="Arial" w:hAnsi="Arial" w:cs="Arial"/>
          <w:color w:val="auto"/>
        </w:rPr>
      </w:pPr>
      <w:r w:rsidRPr="00477003">
        <w:rPr>
          <w:rFonts w:ascii="Arial" w:hAnsi="Arial" w:cs="Arial"/>
          <w:b/>
          <w:color w:val="auto"/>
        </w:rPr>
        <w:t>28</w:t>
      </w:r>
      <w:r w:rsidR="00DD738A" w:rsidRPr="00477003">
        <w:rPr>
          <w:rFonts w:ascii="Arial" w:hAnsi="Arial" w:cs="Arial"/>
          <w:b/>
          <w:color w:val="auto"/>
        </w:rPr>
        <w:t>1</w:t>
      </w:r>
      <w:r w:rsidR="00BA0E5D" w:rsidRPr="00477003">
        <w:rPr>
          <w:rFonts w:ascii="Arial" w:hAnsi="Arial" w:cs="Arial"/>
          <w:b/>
          <w:color w:val="auto"/>
        </w:rPr>
        <w:t>.</w:t>
      </w:r>
      <w:r w:rsidR="00892C98" w:rsidRPr="00477003">
        <w:rPr>
          <w:rFonts w:ascii="Arial" w:hAnsi="Arial" w:cs="Arial"/>
          <w:color w:val="auto"/>
        </w:rPr>
        <w:t> </w:t>
      </w:r>
      <w:r w:rsidR="00BA0E5D" w:rsidRPr="00477003">
        <w:rPr>
          <w:rFonts w:ascii="Arial" w:hAnsi="Arial" w:cs="Arial"/>
          <w:color w:val="auto"/>
        </w:rPr>
        <w:t>Při</w:t>
      </w:r>
      <w:r w:rsidR="004B763E" w:rsidRPr="00477003">
        <w:rPr>
          <w:rFonts w:ascii="Arial" w:hAnsi="Arial" w:cs="Arial"/>
          <w:color w:val="auto"/>
        </w:rPr>
        <w:t xml:space="preserve"> úplném</w:t>
      </w:r>
      <w:r w:rsidR="00BA0E5D" w:rsidRPr="00477003">
        <w:rPr>
          <w:rFonts w:ascii="Arial" w:hAnsi="Arial" w:cs="Arial"/>
          <w:color w:val="auto"/>
        </w:rPr>
        <w:t xml:space="preserve"> nevyužití </w:t>
      </w:r>
      <w:r w:rsidR="00BA0E5D" w:rsidRPr="00477003">
        <w:rPr>
          <w:rFonts w:ascii="Arial" w:hAnsi="Arial" w:cs="Arial"/>
          <w:b/>
          <w:color w:val="auto"/>
        </w:rPr>
        <w:t>lůžkového nebo lehátkového příplatku</w:t>
      </w:r>
      <w:r w:rsidR="004C668C" w:rsidRPr="00477003">
        <w:rPr>
          <w:rFonts w:ascii="Arial" w:hAnsi="Arial" w:cs="Arial"/>
          <w:color w:val="auto"/>
        </w:rPr>
        <w:t xml:space="preserve"> lze </w:t>
      </w:r>
      <w:r w:rsidR="00DD738A" w:rsidRPr="00477003">
        <w:rPr>
          <w:rFonts w:ascii="Arial" w:hAnsi="Arial" w:cs="Arial"/>
          <w:color w:val="auto"/>
        </w:rPr>
        <w:t>doklad vrátit nejpozději v první den platnosti nebo na základě potv</w:t>
      </w:r>
      <w:r w:rsidR="006F51DE" w:rsidRPr="00477003">
        <w:rPr>
          <w:rFonts w:ascii="Arial" w:hAnsi="Arial" w:cs="Arial"/>
          <w:color w:val="auto"/>
        </w:rPr>
        <w:t>rzení pověřeného zaměstnance ČD, že byla místa vrácena zpět do rezervačního systému,</w:t>
      </w:r>
      <w:r w:rsidR="00DD738A" w:rsidRPr="00477003">
        <w:rPr>
          <w:rFonts w:ascii="Arial" w:hAnsi="Arial" w:cs="Arial"/>
          <w:color w:val="auto"/>
        </w:rPr>
        <w:t xml:space="preserve"> v době dle čl. 246 SPPO.</w:t>
      </w:r>
      <w:r w:rsidR="008C3EDD" w:rsidRPr="00477003">
        <w:rPr>
          <w:rFonts w:ascii="Arial" w:hAnsi="Arial" w:cs="Arial"/>
          <w:b/>
          <w:color w:val="auto"/>
        </w:rPr>
        <w:t xml:space="preserve"> </w:t>
      </w:r>
    </w:p>
    <w:p w:rsidR="00157291" w:rsidRPr="00477003" w:rsidRDefault="00157291" w:rsidP="006F51DE">
      <w:pPr>
        <w:pStyle w:val="dka"/>
        <w:tabs>
          <w:tab w:val="left" w:pos="-1418"/>
        </w:tabs>
        <w:spacing w:after="120"/>
        <w:ind w:left="426"/>
        <w:jc w:val="both"/>
        <w:rPr>
          <w:rFonts w:ascii="Arial" w:hAnsi="Arial" w:cs="Arial"/>
          <w:color w:val="auto"/>
        </w:rPr>
      </w:pPr>
      <w:r w:rsidRPr="00477003">
        <w:rPr>
          <w:rFonts w:ascii="Arial" w:hAnsi="Arial" w:cs="Arial"/>
          <w:b/>
          <w:color w:val="auto"/>
        </w:rPr>
        <w:t>2</w:t>
      </w:r>
      <w:r w:rsidR="00FE27DA" w:rsidRPr="00477003">
        <w:rPr>
          <w:rFonts w:ascii="Arial" w:hAnsi="Arial" w:cs="Arial"/>
          <w:b/>
          <w:color w:val="auto"/>
        </w:rPr>
        <w:t>8</w:t>
      </w:r>
      <w:r w:rsidR="006F51DE" w:rsidRPr="00477003">
        <w:rPr>
          <w:rFonts w:ascii="Arial" w:hAnsi="Arial" w:cs="Arial"/>
          <w:b/>
          <w:color w:val="auto"/>
        </w:rPr>
        <w:t>1</w:t>
      </w:r>
      <w:r w:rsidRPr="00477003">
        <w:rPr>
          <w:rFonts w:ascii="Arial" w:hAnsi="Arial" w:cs="Arial"/>
          <w:b/>
          <w:color w:val="auto"/>
        </w:rPr>
        <w:t xml:space="preserve">. </w:t>
      </w:r>
      <w:r w:rsidR="006F51DE" w:rsidRPr="00477003">
        <w:rPr>
          <w:rFonts w:ascii="Arial" w:hAnsi="Arial" w:cs="Arial"/>
          <w:b/>
          <w:color w:val="auto"/>
        </w:rPr>
        <w:t>1</w:t>
      </w:r>
      <w:r w:rsidRPr="00477003">
        <w:rPr>
          <w:rFonts w:ascii="Arial" w:hAnsi="Arial" w:cs="Arial"/>
          <w:b/>
          <w:color w:val="auto"/>
        </w:rPr>
        <w:t>.</w:t>
      </w:r>
      <w:r w:rsidRPr="00477003">
        <w:rPr>
          <w:rFonts w:ascii="Arial" w:hAnsi="Arial" w:cs="Arial"/>
          <w:color w:val="auto"/>
        </w:rPr>
        <w:t xml:space="preserve"> </w:t>
      </w:r>
      <w:r w:rsidR="00DE0255" w:rsidRPr="00477003">
        <w:rPr>
          <w:rFonts w:ascii="Arial" w:hAnsi="Arial" w:cs="Arial"/>
          <w:color w:val="auto"/>
        </w:rPr>
        <w:t>Při vrácení dokladů dle tohoto článku činí srážka:</w:t>
      </w:r>
      <w:r w:rsidR="006F51DE" w:rsidRPr="00477003">
        <w:rPr>
          <w:rFonts w:ascii="Arial" w:hAnsi="Arial" w:cs="Arial"/>
          <w:color w:val="auto"/>
        </w:rPr>
        <w:t xml:space="preserve"> </w:t>
      </w:r>
    </w:p>
    <w:p w:rsidR="00157291" w:rsidRPr="00477003" w:rsidRDefault="00157291" w:rsidP="004D2454">
      <w:pPr>
        <w:pStyle w:val="dka"/>
        <w:numPr>
          <w:ilvl w:val="0"/>
          <w:numId w:val="75"/>
        </w:numPr>
        <w:tabs>
          <w:tab w:val="left" w:pos="-1418"/>
        </w:tabs>
        <w:spacing w:after="120"/>
        <w:ind w:left="1134"/>
        <w:jc w:val="both"/>
        <w:rPr>
          <w:rFonts w:ascii="Arial" w:hAnsi="Arial" w:cs="Arial"/>
          <w:color w:val="auto"/>
        </w:rPr>
      </w:pPr>
      <w:r w:rsidRPr="00477003">
        <w:rPr>
          <w:rFonts w:ascii="Arial" w:hAnsi="Arial" w:cs="Arial"/>
          <w:b/>
          <w:color w:val="auto"/>
        </w:rPr>
        <w:t>při nákupu u pokladní přepážky:</w:t>
      </w:r>
    </w:p>
    <w:p w:rsidR="008C3EDD" w:rsidRPr="00477003" w:rsidRDefault="008C3EDD" w:rsidP="008C3EDD">
      <w:pPr>
        <w:pStyle w:val="dka"/>
        <w:numPr>
          <w:ilvl w:val="0"/>
          <w:numId w:val="88"/>
        </w:numPr>
        <w:tabs>
          <w:tab w:val="left" w:pos="-1418"/>
        </w:tabs>
        <w:spacing w:after="120"/>
        <w:ind w:left="1134"/>
        <w:jc w:val="both"/>
        <w:rPr>
          <w:rFonts w:ascii="Arial" w:hAnsi="Arial" w:cs="Arial"/>
          <w:color w:val="auto"/>
        </w:rPr>
      </w:pPr>
      <w:r w:rsidRPr="00477003">
        <w:rPr>
          <w:rFonts w:ascii="Arial" w:hAnsi="Arial" w:cs="Arial"/>
          <w:b/>
          <w:color w:val="auto"/>
        </w:rPr>
        <w:t xml:space="preserve">0 % </w:t>
      </w:r>
      <w:r w:rsidRPr="00477003">
        <w:rPr>
          <w:rFonts w:ascii="Arial" w:hAnsi="Arial" w:cs="Arial"/>
          <w:color w:val="auto"/>
        </w:rPr>
        <w:t>do 23:59 hodin dne, který předchází prvnímu dni platnosti</w:t>
      </w:r>
      <w:r w:rsidR="006F51DE" w:rsidRPr="00477003">
        <w:rPr>
          <w:rFonts w:ascii="Arial" w:hAnsi="Arial" w:cs="Arial"/>
          <w:color w:val="auto"/>
        </w:rPr>
        <w:t xml:space="preserve"> při vrácení u kterékoliv pokladní přepážky s oprávněním pro prodej mezinárodních jízdních dokladů</w:t>
      </w:r>
      <w:r w:rsidRPr="00477003">
        <w:rPr>
          <w:rFonts w:ascii="Arial" w:hAnsi="Arial" w:cs="Arial"/>
          <w:color w:val="auto"/>
        </w:rPr>
        <w:t>,</w:t>
      </w:r>
    </w:p>
    <w:p w:rsidR="008C3EDD" w:rsidRPr="00477003" w:rsidRDefault="009757D1" w:rsidP="008C3EDD">
      <w:pPr>
        <w:pStyle w:val="dka"/>
        <w:numPr>
          <w:ilvl w:val="0"/>
          <w:numId w:val="88"/>
        </w:numPr>
        <w:tabs>
          <w:tab w:val="left" w:pos="-1418"/>
        </w:tabs>
        <w:spacing w:after="120"/>
        <w:ind w:left="1134"/>
        <w:jc w:val="both"/>
        <w:rPr>
          <w:rFonts w:ascii="Arial" w:hAnsi="Arial" w:cs="Arial"/>
          <w:color w:val="auto"/>
        </w:rPr>
      </w:pPr>
      <w:r w:rsidRPr="00477003">
        <w:rPr>
          <w:rFonts w:ascii="Arial" w:hAnsi="Arial" w:cs="Arial"/>
          <w:b/>
          <w:color w:val="auto"/>
        </w:rPr>
        <w:t>0 %</w:t>
      </w:r>
      <w:r w:rsidR="008C3EDD" w:rsidRPr="00477003">
        <w:rPr>
          <w:rFonts w:ascii="Arial" w:hAnsi="Arial" w:cs="Arial"/>
          <w:b/>
          <w:color w:val="auto"/>
        </w:rPr>
        <w:t xml:space="preserve"> </w:t>
      </w:r>
      <w:r w:rsidR="006F51DE" w:rsidRPr="00477003">
        <w:rPr>
          <w:rFonts w:ascii="Arial" w:hAnsi="Arial" w:cs="Arial"/>
          <w:color w:val="auto"/>
        </w:rPr>
        <w:t xml:space="preserve">při vrácení dokladu do 15 minut </w:t>
      </w:r>
      <w:r w:rsidR="0088214B" w:rsidRPr="00477003">
        <w:rPr>
          <w:rFonts w:ascii="Arial" w:hAnsi="Arial" w:cs="Arial"/>
          <w:color w:val="auto"/>
        </w:rPr>
        <w:t xml:space="preserve">od zakoupení </w:t>
      </w:r>
      <w:r w:rsidR="006F51DE" w:rsidRPr="00477003">
        <w:rPr>
          <w:rFonts w:ascii="Arial" w:hAnsi="Arial" w:cs="Arial"/>
          <w:color w:val="auto"/>
        </w:rPr>
        <w:t>u pokladní přepážky s oprávněním pro prodej mezinárodních jízdních dokladů ve stanici, kde byl doklad zakoupen</w:t>
      </w:r>
      <w:r w:rsidR="008C3EDD" w:rsidRPr="00477003">
        <w:rPr>
          <w:rFonts w:ascii="Arial" w:hAnsi="Arial" w:cs="Arial"/>
          <w:color w:val="auto"/>
        </w:rPr>
        <w:t>,</w:t>
      </w:r>
    </w:p>
    <w:p w:rsidR="00100790" w:rsidRPr="00477003" w:rsidRDefault="00100790" w:rsidP="008C3EDD">
      <w:pPr>
        <w:pStyle w:val="dka"/>
        <w:numPr>
          <w:ilvl w:val="0"/>
          <w:numId w:val="88"/>
        </w:numPr>
        <w:tabs>
          <w:tab w:val="left" w:pos="-1418"/>
        </w:tabs>
        <w:spacing w:after="120"/>
        <w:ind w:left="1134"/>
        <w:jc w:val="both"/>
        <w:rPr>
          <w:rFonts w:ascii="Arial" w:hAnsi="Arial" w:cs="Arial"/>
          <w:color w:val="auto"/>
        </w:rPr>
      </w:pPr>
      <w:r w:rsidRPr="00477003">
        <w:rPr>
          <w:rFonts w:ascii="Arial" w:hAnsi="Arial" w:cs="Arial"/>
          <w:b/>
          <w:color w:val="auto"/>
        </w:rPr>
        <w:t>100 Kč</w:t>
      </w:r>
      <w:r w:rsidRPr="00477003">
        <w:rPr>
          <w:rFonts w:ascii="Arial" w:hAnsi="Arial" w:cs="Arial"/>
          <w:color w:val="auto"/>
        </w:rPr>
        <w:t xml:space="preserve"> do 120 minut před</w:t>
      </w:r>
      <w:r w:rsidR="0088214B" w:rsidRPr="00477003">
        <w:rPr>
          <w:rFonts w:ascii="Arial" w:hAnsi="Arial" w:cs="Arial"/>
          <w:color w:val="auto"/>
        </w:rPr>
        <w:t xml:space="preserve"> pravidelným</w:t>
      </w:r>
      <w:r w:rsidRPr="00477003">
        <w:rPr>
          <w:rFonts w:ascii="Arial" w:hAnsi="Arial" w:cs="Arial"/>
          <w:color w:val="auto"/>
        </w:rPr>
        <w:t xml:space="preserve"> odjezdem </w:t>
      </w:r>
      <w:r w:rsidR="0088214B" w:rsidRPr="00477003">
        <w:rPr>
          <w:rFonts w:ascii="Arial" w:hAnsi="Arial" w:cs="Arial"/>
          <w:color w:val="auto"/>
        </w:rPr>
        <w:t xml:space="preserve">vlaku </w:t>
      </w:r>
      <w:r w:rsidRPr="00477003">
        <w:rPr>
          <w:rFonts w:ascii="Arial" w:hAnsi="Arial" w:cs="Arial"/>
          <w:color w:val="auto"/>
        </w:rPr>
        <w:t>z nástupní stanice</w:t>
      </w:r>
      <w:r w:rsidR="0088214B" w:rsidRPr="00477003">
        <w:rPr>
          <w:rFonts w:ascii="Arial" w:hAnsi="Arial" w:cs="Arial"/>
          <w:color w:val="auto"/>
        </w:rPr>
        <w:t xml:space="preserve"> uvedené na dokladu při vrácení u kterékoliv pokladní přepážky s oprávněním pro prodej mezinárodních jízdních dokladů</w:t>
      </w:r>
      <w:r w:rsidRPr="00477003">
        <w:rPr>
          <w:rFonts w:ascii="Arial" w:hAnsi="Arial" w:cs="Arial"/>
          <w:color w:val="auto"/>
        </w:rPr>
        <w:t>,</w:t>
      </w:r>
    </w:p>
    <w:p w:rsidR="00157291" w:rsidRPr="00477003" w:rsidRDefault="008C3EDD" w:rsidP="00951166">
      <w:pPr>
        <w:pStyle w:val="dka"/>
        <w:numPr>
          <w:ilvl w:val="0"/>
          <w:numId w:val="88"/>
        </w:numPr>
        <w:tabs>
          <w:tab w:val="left" w:pos="-1418"/>
        </w:tabs>
        <w:spacing w:after="120"/>
        <w:ind w:left="1134"/>
        <w:jc w:val="both"/>
        <w:rPr>
          <w:rFonts w:ascii="Arial" w:hAnsi="Arial" w:cs="Arial"/>
          <w:color w:val="auto"/>
        </w:rPr>
      </w:pPr>
      <w:r w:rsidRPr="00477003">
        <w:rPr>
          <w:rFonts w:ascii="Arial" w:hAnsi="Arial" w:cs="Arial"/>
          <w:b/>
          <w:color w:val="auto"/>
        </w:rPr>
        <w:t xml:space="preserve">100 </w:t>
      </w:r>
      <w:r w:rsidR="009757D1" w:rsidRPr="00477003">
        <w:rPr>
          <w:rFonts w:ascii="Arial" w:hAnsi="Arial" w:cs="Arial"/>
          <w:b/>
          <w:color w:val="auto"/>
        </w:rPr>
        <w:t>%</w:t>
      </w:r>
      <w:r w:rsidR="00C82F90" w:rsidRPr="00477003">
        <w:rPr>
          <w:rFonts w:ascii="Arial" w:hAnsi="Arial" w:cs="Arial"/>
          <w:color w:val="auto"/>
        </w:rPr>
        <w:t xml:space="preserve"> v ostatních případech</w:t>
      </w:r>
      <w:r w:rsidR="00C329AE" w:rsidRPr="00477003">
        <w:rPr>
          <w:rFonts w:ascii="Arial" w:hAnsi="Arial" w:cs="Arial"/>
          <w:color w:val="auto"/>
        </w:rPr>
        <w:t>.</w:t>
      </w:r>
    </w:p>
    <w:p w:rsidR="00DE0255" w:rsidRPr="00477003" w:rsidRDefault="002203C1" w:rsidP="004D2454">
      <w:pPr>
        <w:pStyle w:val="dka"/>
        <w:tabs>
          <w:tab w:val="left" w:pos="-1418"/>
        </w:tabs>
        <w:spacing w:after="100"/>
        <w:jc w:val="both"/>
        <w:rPr>
          <w:rFonts w:ascii="Arial" w:hAnsi="Arial" w:cs="Arial"/>
          <w:color w:val="auto"/>
        </w:rPr>
      </w:pPr>
      <w:r w:rsidRPr="00477003">
        <w:rPr>
          <w:rFonts w:ascii="Arial" w:hAnsi="Arial" w:cs="Arial"/>
          <w:b/>
          <w:noProof/>
          <w:color w:val="auto"/>
        </w:rPr>
        <mc:AlternateContent>
          <mc:Choice Requires="wps">
            <w:drawing>
              <wp:anchor distT="0" distB="0" distL="114300" distR="114300" simplePos="0" relativeHeight="251704320" behindDoc="0" locked="0" layoutInCell="1" allowOverlap="1" wp14:anchorId="23DA79B3" wp14:editId="0F7B7CEE">
                <wp:simplePos x="0" y="0"/>
                <wp:positionH relativeFrom="column">
                  <wp:posOffset>6207760</wp:posOffset>
                </wp:positionH>
                <wp:positionV relativeFrom="paragraph">
                  <wp:posOffset>-16510</wp:posOffset>
                </wp:positionV>
                <wp:extent cx="0" cy="9029700"/>
                <wp:effectExtent l="0" t="0" r="19050" b="19050"/>
                <wp:wrapNone/>
                <wp:docPr id="225" name="Přímá spojnice 225"/>
                <wp:cNvGraphicFramePr/>
                <a:graphic xmlns:a="http://schemas.openxmlformats.org/drawingml/2006/main">
                  <a:graphicData uri="http://schemas.microsoft.com/office/word/2010/wordprocessingShape">
                    <wps:wsp>
                      <wps:cNvCnPr/>
                      <wps:spPr>
                        <a:xfrm>
                          <a:off x="0" y="0"/>
                          <a:ext cx="0" cy="9029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FDC1005" id="Přímá spojnice 225" o:spid="_x0000_s1026" style="position:absolute;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88.8pt,-1.3pt" to="488.8pt,70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1NmwgEAALoDAAAOAAAAZHJzL2Uyb0RvYy54bWysU0uO1DAQ3SNxB8t7OulIfCbq9CxmBBsE&#10;LT4H8DjljsE/lU0nfRSWHIBTjLgXZac7gwCNRoiN47Lrvar3XNlcTtawA2DU3nV8vao5Ayd9r92+&#10;4x8/vHzygrOYhOuF8Q46foTIL7ePH23G0ELjB296QEYkLrZj6PiQUmirKsoBrIgrH8DRpfJoRaIQ&#10;91WPYiR2a6qmrp9Vo8c+oJcQI51ez5d8W/iVApneKhUhMdNx6i2VFct6k9dquxHtHkUYtDy1If6h&#10;Cyu0o6IL1bVIgn1B/QeV1RJ99CqtpLeVV0pLKBpIzbr+Tc37QQQoWsicGBab4v+jlW8OO2S673jT&#10;POXMCUuPtPvx9fa7vf3GYvCfHHXI8iVZNYbYEuLK7fAUxbDDrHtSaPOXFLGp2Htc7IUpMTkfSjq9&#10;qJuL53WxvroDBozpFXjL8qbjRrusXLTi8DomKkap5xQKciNz6bJLRwM52bh3oEgNFVsXdJkjuDLI&#10;DoImoP+8zjKIq2RmiNLGLKD6ftApN8OgzNZDgUt2qehdWoBWO49/q5qmc6tqzj+rnrVm2Te+P5aH&#10;KHbQgBRlp2HOE/hrXOB3v9z2JwAAAP//AwBQSwMEFAAGAAgAAAAhAKNhKtPfAAAACwEAAA8AAABk&#10;cnMvZG93bnJldi54bWxMj8FOwzAMhu9IvENkpN22dNO0bqXphGA7waEUDhyzxrTVGqdqsrbj6THi&#10;ACfL9qffn9P9ZFsxYO8bRwqWiwgEUulMQ5WC97fjfAvCB01Gt45QwRU97LPbm1Qnxo30ikMRKsEh&#10;5BOtoA6hS6T0ZY1W+4XrkHj36XqrA7d9JU2vRw63rVxF0UZa3RBfqHWHjzWW5+JiFcSH5yLvxqeX&#10;r1zGMs8HF7bnD6Vmd9PDPYiAU/iD4Uef1SFjp5O7kPGiVbCL4w2jCuYrrgz8Dk5Mrpe7Ncgslf9/&#10;yL4BAAD//wMAUEsBAi0AFAAGAAgAAAAhALaDOJL+AAAA4QEAABMAAAAAAAAAAAAAAAAAAAAAAFtD&#10;b250ZW50X1R5cGVzXS54bWxQSwECLQAUAAYACAAAACEAOP0h/9YAAACUAQAACwAAAAAAAAAAAAAA&#10;AAAvAQAAX3JlbHMvLnJlbHNQSwECLQAUAAYACAAAACEA6VtTZsIBAAC6AwAADgAAAAAAAAAAAAAA&#10;AAAuAgAAZHJzL2Uyb0RvYy54bWxQSwECLQAUAAYACAAAACEAo2Eq098AAAALAQAADwAAAAAAAAAA&#10;AAAAAAAcBAAAZHJzL2Rvd25yZXYueG1sUEsFBgAAAAAEAAQA8wAAACgFAAAAAA==&#10;" strokecolor="black [3040]"/>
            </w:pict>
          </mc:Fallback>
        </mc:AlternateContent>
      </w:r>
      <w:r w:rsidR="00D1434B" w:rsidRPr="00477003">
        <w:rPr>
          <w:rFonts w:ascii="Arial" w:hAnsi="Arial" w:cs="Arial"/>
          <w:b/>
          <w:color w:val="auto"/>
        </w:rPr>
        <w:t>2</w:t>
      </w:r>
      <w:r w:rsidR="00FE27DA" w:rsidRPr="00477003">
        <w:rPr>
          <w:rFonts w:ascii="Arial" w:hAnsi="Arial" w:cs="Arial"/>
          <w:b/>
          <w:color w:val="auto"/>
        </w:rPr>
        <w:t>8</w:t>
      </w:r>
      <w:r w:rsidR="000717C7" w:rsidRPr="00477003">
        <w:rPr>
          <w:rFonts w:ascii="Arial" w:hAnsi="Arial" w:cs="Arial"/>
          <w:b/>
          <w:color w:val="auto"/>
        </w:rPr>
        <w:t>2</w:t>
      </w:r>
      <w:r w:rsidR="00BA0E5D" w:rsidRPr="00477003">
        <w:rPr>
          <w:rFonts w:ascii="Arial" w:hAnsi="Arial" w:cs="Arial"/>
          <w:b/>
          <w:color w:val="auto"/>
        </w:rPr>
        <w:t>.</w:t>
      </w:r>
      <w:r w:rsidR="00892C98" w:rsidRPr="00477003">
        <w:rPr>
          <w:rFonts w:ascii="Arial" w:hAnsi="Arial" w:cs="Arial"/>
          <w:color w:val="auto"/>
        </w:rPr>
        <w:t> </w:t>
      </w:r>
      <w:r w:rsidR="004B763E" w:rsidRPr="00477003">
        <w:rPr>
          <w:rFonts w:ascii="Arial" w:hAnsi="Arial" w:cs="Arial"/>
          <w:color w:val="auto"/>
        </w:rPr>
        <w:t xml:space="preserve">Při úplném nevyužití </w:t>
      </w:r>
      <w:r w:rsidR="004B763E" w:rsidRPr="00477003">
        <w:rPr>
          <w:rFonts w:ascii="Arial" w:hAnsi="Arial" w:cs="Arial"/>
          <w:b/>
          <w:color w:val="auto"/>
        </w:rPr>
        <w:t>přepravného za psa</w:t>
      </w:r>
      <w:r w:rsidR="002D445D" w:rsidRPr="00477003">
        <w:rPr>
          <w:rFonts w:ascii="Arial" w:hAnsi="Arial" w:cs="Arial"/>
          <w:b/>
          <w:color w:val="auto"/>
        </w:rPr>
        <w:t xml:space="preserve"> </w:t>
      </w:r>
      <w:r w:rsidR="002D445D" w:rsidRPr="00477003">
        <w:rPr>
          <w:rFonts w:ascii="Arial" w:hAnsi="Arial" w:cs="Arial"/>
          <w:color w:val="auto"/>
        </w:rPr>
        <w:t xml:space="preserve">lze doklad vrátit nejpozději v první den platnosti nebo na základě potvrzení pověřeného zaměstnance ČD v době dle čl. 246 SPPO. </w:t>
      </w:r>
    </w:p>
    <w:p w:rsidR="00CF6007" w:rsidRPr="00477003" w:rsidRDefault="002D445D" w:rsidP="00DE0255">
      <w:pPr>
        <w:pStyle w:val="dka"/>
        <w:tabs>
          <w:tab w:val="left" w:pos="-1418"/>
        </w:tabs>
        <w:spacing w:after="100"/>
        <w:jc w:val="both"/>
        <w:rPr>
          <w:rFonts w:ascii="Arial" w:hAnsi="Arial" w:cs="Arial"/>
          <w:color w:val="auto"/>
        </w:rPr>
      </w:pPr>
      <w:r w:rsidRPr="00477003">
        <w:rPr>
          <w:rFonts w:ascii="Arial" w:hAnsi="Arial" w:cs="Arial"/>
          <w:color w:val="auto"/>
        </w:rPr>
        <w:t>Při částečném nevyužití lze doklad vrátit v době platnosti nebo v době dle čl. 246 SPPO, pokud cestující doloží potvrzení o</w:t>
      </w:r>
      <w:r w:rsidR="00DE0255" w:rsidRPr="00477003">
        <w:rPr>
          <w:rFonts w:ascii="Arial" w:hAnsi="Arial" w:cs="Arial"/>
          <w:color w:val="auto"/>
        </w:rPr>
        <w:t xml:space="preserve"> částečném</w:t>
      </w:r>
      <w:r w:rsidRPr="00477003">
        <w:rPr>
          <w:rFonts w:ascii="Arial" w:hAnsi="Arial" w:cs="Arial"/>
          <w:color w:val="auto"/>
        </w:rPr>
        <w:t xml:space="preserve"> nevyužití dokladu za neprojetý úsek</w:t>
      </w:r>
      <w:r w:rsidR="004B763E" w:rsidRPr="00477003">
        <w:rPr>
          <w:rFonts w:ascii="Arial" w:hAnsi="Arial" w:cs="Arial"/>
          <w:color w:val="auto"/>
        </w:rPr>
        <w:t>.</w:t>
      </w:r>
      <w:r w:rsidR="00DE0255" w:rsidRPr="00477003">
        <w:rPr>
          <w:rFonts w:ascii="Arial" w:hAnsi="Arial" w:cs="Arial"/>
          <w:color w:val="auto"/>
        </w:rPr>
        <w:t xml:space="preserve"> </w:t>
      </w:r>
      <w:r w:rsidRPr="00477003">
        <w:rPr>
          <w:rFonts w:ascii="Arial" w:hAnsi="Arial" w:cs="Arial"/>
          <w:color w:val="auto"/>
        </w:rPr>
        <w:t>P</w:t>
      </w:r>
      <w:r w:rsidR="00CF6007" w:rsidRPr="00477003">
        <w:rPr>
          <w:rFonts w:ascii="Arial" w:hAnsi="Arial" w:cs="Arial"/>
          <w:color w:val="auto"/>
        </w:rPr>
        <w:t xml:space="preserve">ři částečném nevyužití </w:t>
      </w:r>
      <w:r w:rsidR="003A32D9" w:rsidRPr="00477003">
        <w:rPr>
          <w:rFonts w:ascii="Arial" w:hAnsi="Arial" w:cs="Arial"/>
          <w:color w:val="auto"/>
        </w:rPr>
        <w:t xml:space="preserve">přepravného za psa </w:t>
      </w:r>
      <w:r w:rsidR="00CF6007" w:rsidRPr="00477003">
        <w:rPr>
          <w:rFonts w:ascii="Arial" w:hAnsi="Arial" w:cs="Arial"/>
          <w:color w:val="auto"/>
        </w:rPr>
        <w:t>se vypočte</w:t>
      </w:r>
      <w:r w:rsidR="00C82F90" w:rsidRPr="00477003">
        <w:rPr>
          <w:rFonts w:ascii="Arial" w:hAnsi="Arial" w:cs="Arial"/>
          <w:color w:val="auto"/>
        </w:rPr>
        <w:t xml:space="preserve"> </w:t>
      </w:r>
      <w:r w:rsidR="00DE0255" w:rsidRPr="00477003">
        <w:rPr>
          <w:rFonts w:ascii="Arial" w:hAnsi="Arial" w:cs="Arial"/>
          <w:color w:val="auto"/>
        </w:rPr>
        <w:t>uznaná část</w:t>
      </w:r>
      <w:r w:rsidR="00C82F90" w:rsidRPr="00477003">
        <w:rPr>
          <w:rFonts w:ascii="Arial" w:hAnsi="Arial" w:cs="Arial"/>
          <w:color w:val="auto"/>
        </w:rPr>
        <w:t>k</w:t>
      </w:r>
      <w:r w:rsidR="00DE0255" w:rsidRPr="00477003">
        <w:rPr>
          <w:rFonts w:ascii="Arial" w:hAnsi="Arial" w:cs="Arial"/>
          <w:color w:val="auto"/>
        </w:rPr>
        <w:t>a</w:t>
      </w:r>
      <w:r w:rsidR="00C82F90" w:rsidRPr="00477003">
        <w:rPr>
          <w:rFonts w:ascii="Arial" w:hAnsi="Arial" w:cs="Arial"/>
          <w:color w:val="auto"/>
        </w:rPr>
        <w:t xml:space="preserve"> jako</w:t>
      </w:r>
      <w:r w:rsidR="00CF6007" w:rsidRPr="00477003">
        <w:rPr>
          <w:rFonts w:ascii="Arial" w:hAnsi="Arial" w:cs="Arial"/>
          <w:color w:val="auto"/>
        </w:rPr>
        <w:t xml:space="preserve"> rozdíl mezi zaplaceným </w:t>
      </w:r>
      <w:r w:rsidRPr="00477003">
        <w:rPr>
          <w:rFonts w:ascii="Arial" w:hAnsi="Arial" w:cs="Arial"/>
          <w:color w:val="auto"/>
        </w:rPr>
        <w:t xml:space="preserve">přepravným </w:t>
      </w:r>
      <w:r w:rsidR="00CF6007" w:rsidRPr="00477003">
        <w:rPr>
          <w:rFonts w:ascii="Arial" w:hAnsi="Arial" w:cs="Arial"/>
          <w:color w:val="auto"/>
        </w:rPr>
        <w:t>a přepravným</w:t>
      </w:r>
      <w:r w:rsidR="00B0630E" w:rsidRPr="00477003">
        <w:rPr>
          <w:rFonts w:ascii="Arial" w:hAnsi="Arial" w:cs="Arial"/>
          <w:color w:val="auto"/>
        </w:rPr>
        <w:t xml:space="preserve"> </w:t>
      </w:r>
      <w:r w:rsidR="0019237E" w:rsidRPr="00477003">
        <w:rPr>
          <w:rFonts w:ascii="Arial" w:hAnsi="Arial" w:cs="Arial"/>
          <w:color w:val="auto"/>
        </w:rPr>
        <w:t>z</w:t>
      </w:r>
      <w:r w:rsidR="00CF6007" w:rsidRPr="00477003">
        <w:rPr>
          <w:rFonts w:ascii="Arial" w:hAnsi="Arial" w:cs="Arial"/>
          <w:color w:val="auto"/>
        </w:rPr>
        <w:t>a skut</w:t>
      </w:r>
      <w:r w:rsidR="00DA0231" w:rsidRPr="00477003">
        <w:rPr>
          <w:rFonts w:ascii="Arial" w:hAnsi="Arial" w:cs="Arial"/>
          <w:color w:val="auto"/>
        </w:rPr>
        <w:t>ečně projetý úsek</w:t>
      </w:r>
      <w:r w:rsidR="00CF6007" w:rsidRPr="00477003">
        <w:rPr>
          <w:rFonts w:ascii="Arial" w:hAnsi="Arial" w:cs="Arial"/>
          <w:color w:val="auto"/>
        </w:rPr>
        <w:t>.</w:t>
      </w:r>
      <w:r w:rsidR="003A32D9" w:rsidRPr="00477003">
        <w:rPr>
          <w:rFonts w:ascii="Arial" w:hAnsi="Arial" w:cs="Arial"/>
          <w:color w:val="auto"/>
        </w:rPr>
        <w:t xml:space="preserve"> </w:t>
      </w:r>
    </w:p>
    <w:p w:rsidR="00CF6007" w:rsidRPr="00477003" w:rsidRDefault="00CF6007" w:rsidP="002D445D">
      <w:pPr>
        <w:pStyle w:val="dka"/>
        <w:tabs>
          <w:tab w:val="left" w:pos="-1418"/>
        </w:tabs>
        <w:spacing w:after="120"/>
        <w:ind w:left="426"/>
        <w:jc w:val="both"/>
        <w:rPr>
          <w:rFonts w:ascii="Arial" w:hAnsi="Arial" w:cs="Arial"/>
          <w:color w:val="auto"/>
        </w:rPr>
      </w:pPr>
      <w:r w:rsidRPr="00477003">
        <w:rPr>
          <w:rFonts w:ascii="Arial" w:hAnsi="Arial" w:cs="Arial"/>
          <w:b/>
          <w:color w:val="auto"/>
        </w:rPr>
        <w:t>2</w:t>
      </w:r>
      <w:r w:rsidR="00FE27DA" w:rsidRPr="00477003">
        <w:rPr>
          <w:rFonts w:ascii="Arial" w:hAnsi="Arial" w:cs="Arial"/>
          <w:b/>
          <w:color w:val="auto"/>
        </w:rPr>
        <w:t>8</w:t>
      </w:r>
      <w:r w:rsidR="002D445D" w:rsidRPr="00477003">
        <w:rPr>
          <w:rFonts w:ascii="Arial" w:hAnsi="Arial" w:cs="Arial"/>
          <w:b/>
          <w:color w:val="auto"/>
        </w:rPr>
        <w:t>2</w:t>
      </w:r>
      <w:r w:rsidR="00DA0231" w:rsidRPr="00477003">
        <w:rPr>
          <w:rFonts w:ascii="Arial" w:hAnsi="Arial" w:cs="Arial"/>
          <w:b/>
          <w:color w:val="auto"/>
        </w:rPr>
        <w:t xml:space="preserve">. </w:t>
      </w:r>
      <w:r w:rsidR="00DE0255" w:rsidRPr="00477003">
        <w:rPr>
          <w:rFonts w:ascii="Arial" w:hAnsi="Arial" w:cs="Arial"/>
          <w:b/>
          <w:color w:val="auto"/>
        </w:rPr>
        <w:t>1</w:t>
      </w:r>
      <w:r w:rsidRPr="00477003">
        <w:rPr>
          <w:rFonts w:ascii="Arial" w:hAnsi="Arial" w:cs="Arial"/>
          <w:b/>
          <w:color w:val="auto"/>
        </w:rPr>
        <w:t xml:space="preserve">. </w:t>
      </w:r>
      <w:r w:rsidR="00DE0255" w:rsidRPr="00477003">
        <w:rPr>
          <w:rFonts w:ascii="Arial" w:hAnsi="Arial" w:cs="Arial"/>
          <w:color w:val="auto"/>
        </w:rPr>
        <w:t>Při vrácení dokladů dle tohoto článku činí srážka:</w:t>
      </w:r>
      <w:r w:rsidR="002D445D" w:rsidRPr="00477003">
        <w:rPr>
          <w:rFonts w:ascii="Arial" w:hAnsi="Arial" w:cs="Arial"/>
          <w:color w:val="auto"/>
        </w:rPr>
        <w:t xml:space="preserve"> </w:t>
      </w:r>
    </w:p>
    <w:p w:rsidR="00CF6007" w:rsidRPr="00477003" w:rsidRDefault="00CF6007" w:rsidP="004D2454">
      <w:pPr>
        <w:pStyle w:val="dka"/>
        <w:numPr>
          <w:ilvl w:val="0"/>
          <w:numId w:val="78"/>
        </w:numPr>
        <w:tabs>
          <w:tab w:val="left" w:pos="-1418"/>
        </w:tabs>
        <w:spacing w:after="120"/>
        <w:ind w:left="1134"/>
        <w:jc w:val="both"/>
        <w:rPr>
          <w:rFonts w:ascii="Arial" w:hAnsi="Arial" w:cs="Arial"/>
          <w:color w:val="auto"/>
        </w:rPr>
      </w:pPr>
      <w:r w:rsidRPr="00477003">
        <w:rPr>
          <w:rFonts w:ascii="Arial" w:hAnsi="Arial" w:cs="Arial"/>
          <w:b/>
          <w:color w:val="auto"/>
        </w:rPr>
        <w:t>při nákupu u pokladní přepážky</w:t>
      </w:r>
      <w:r w:rsidR="002D445D" w:rsidRPr="00477003">
        <w:rPr>
          <w:rFonts w:ascii="Arial" w:hAnsi="Arial" w:cs="Arial"/>
          <w:b/>
          <w:color w:val="auto"/>
        </w:rPr>
        <w:t>, z jízdenkového automatu, u pověřeného zaměstnance ČD ve vlaku</w:t>
      </w:r>
      <w:r w:rsidRPr="00477003">
        <w:rPr>
          <w:rFonts w:ascii="Arial" w:hAnsi="Arial" w:cs="Arial"/>
          <w:b/>
          <w:color w:val="auto"/>
        </w:rPr>
        <w:t>:</w:t>
      </w:r>
    </w:p>
    <w:p w:rsidR="00CF6007" w:rsidRPr="00477003" w:rsidRDefault="00CF6007" w:rsidP="004D2454">
      <w:pPr>
        <w:pStyle w:val="dka"/>
        <w:numPr>
          <w:ilvl w:val="0"/>
          <w:numId w:val="79"/>
        </w:numPr>
        <w:tabs>
          <w:tab w:val="left" w:pos="-1418"/>
        </w:tabs>
        <w:spacing w:after="120"/>
        <w:ind w:left="1134"/>
        <w:jc w:val="both"/>
        <w:rPr>
          <w:rFonts w:ascii="Arial" w:hAnsi="Arial" w:cs="Arial"/>
          <w:color w:val="auto"/>
        </w:rPr>
      </w:pPr>
      <w:r w:rsidRPr="00477003">
        <w:rPr>
          <w:rFonts w:ascii="Arial" w:hAnsi="Arial" w:cs="Arial"/>
          <w:b/>
          <w:color w:val="auto"/>
        </w:rPr>
        <w:t xml:space="preserve">0 % </w:t>
      </w:r>
      <w:r w:rsidRPr="00477003">
        <w:rPr>
          <w:rFonts w:ascii="Arial" w:hAnsi="Arial" w:cs="Arial"/>
          <w:color w:val="auto"/>
        </w:rPr>
        <w:t>do 23:59 hodin dne, který předchází prvnímu dni platnosti,</w:t>
      </w:r>
    </w:p>
    <w:p w:rsidR="004D20E2" w:rsidRPr="00477003" w:rsidRDefault="004D20E2" w:rsidP="004D20E2">
      <w:pPr>
        <w:pStyle w:val="dka"/>
        <w:numPr>
          <w:ilvl w:val="0"/>
          <w:numId w:val="79"/>
        </w:numPr>
        <w:tabs>
          <w:tab w:val="left" w:pos="-1418"/>
        </w:tabs>
        <w:spacing w:after="120"/>
        <w:ind w:left="1134"/>
        <w:jc w:val="both"/>
        <w:rPr>
          <w:rFonts w:ascii="Arial" w:hAnsi="Arial" w:cs="Arial"/>
          <w:color w:val="auto"/>
        </w:rPr>
      </w:pPr>
      <w:r w:rsidRPr="00477003">
        <w:rPr>
          <w:rFonts w:ascii="Arial" w:hAnsi="Arial" w:cs="Arial"/>
          <w:b/>
          <w:color w:val="auto"/>
        </w:rPr>
        <w:t>0 %</w:t>
      </w:r>
      <w:r w:rsidRPr="00477003">
        <w:rPr>
          <w:rFonts w:ascii="Arial" w:hAnsi="Arial" w:cs="Arial"/>
          <w:color w:val="auto"/>
        </w:rPr>
        <w:t> při vrácení dokladu do 15 minut od zakoupení ve stanici, kde byl doklad zakoupen,</w:t>
      </w:r>
    </w:p>
    <w:p w:rsidR="00CF6007" w:rsidRPr="00477003" w:rsidRDefault="00CF6007" w:rsidP="004D2454">
      <w:pPr>
        <w:pStyle w:val="dka"/>
        <w:numPr>
          <w:ilvl w:val="0"/>
          <w:numId w:val="79"/>
        </w:numPr>
        <w:tabs>
          <w:tab w:val="left" w:pos="-1418"/>
        </w:tabs>
        <w:spacing w:after="120"/>
        <w:ind w:left="1134"/>
        <w:jc w:val="both"/>
        <w:rPr>
          <w:rFonts w:ascii="Arial" w:hAnsi="Arial" w:cs="Arial"/>
          <w:color w:val="auto"/>
        </w:rPr>
      </w:pPr>
      <w:r w:rsidRPr="00477003">
        <w:rPr>
          <w:rFonts w:ascii="Arial" w:hAnsi="Arial" w:cs="Arial"/>
          <w:b/>
          <w:color w:val="auto"/>
        </w:rPr>
        <w:t xml:space="preserve">100 </w:t>
      </w:r>
      <w:r w:rsidR="004D20E2" w:rsidRPr="00477003">
        <w:rPr>
          <w:rFonts w:ascii="Arial" w:hAnsi="Arial" w:cs="Arial"/>
          <w:b/>
          <w:color w:val="auto"/>
        </w:rPr>
        <w:t>Kč</w:t>
      </w:r>
      <w:r w:rsidRPr="00477003">
        <w:rPr>
          <w:rFonts w:ascii="Arial" w:hAnsi="Arial" w:cs="Arial"/>
          <w:b/>
          <w:color w:val="auto"/>
        </w:rPr>
        <w:t xml:space="preserve"> </w:t>
      </w:r>
      <w:r w:rsidR="00C82F90" w:rsidRPr="00477003">
        <w:rPr>
          <w:rFonts w:ascii="Arial" w:hAnsi="Arial" w:cs="Arial"/>
          <w:color w:val="auto"/>
        </w:rPr>
        <w:t>v ostatních případech</w:t>
      </w:r>
      <w:r w:rsidR="00842C10" w:rsidRPr="00477003">
        <w:rPr>
          <w:rFonts w:ascii="Arial" w:hAnsi="Arial" w:cs="Arial"/>
          <w:color w:val="auto"/>
        </w:rPr>
        <w:t>.</w:t>
      </w:r>
    </w:p>
    <w:p w:rsidR="00CF6007" w:rsidRPr="00477003" w:rsidRDefault="00CF6007" w:rsidP="004D2454">
      <w:pPr>
        <w:pStyle w:val="dka"/>
        <w:numPr>
          <w:ilvl w:val="0"/>
          <w:numId w:val="78"/>
        </w:numPr>
        <w:tabs>
          <w:tab w:val="left" w:pos="-1418"/>
        </w:tabs>
        <w:spacing w:after="120"/>
        <w:ind w:left="1134"/>
        <w:jc w:val="both"/>
        <w:rPr>
          <w:rFonts w:ascii="Arial" w:hAnsi="Arial" w:cs="Arial"/>
          <w:color w:val="auto"/>
        </w:rPr>
      </w:pPr>
      <w:r w:rsidRPr="00477003">
        <w:rPr>
          <w:rFonts w:ascii="Arial" w:hAnsi="Arial" w:cs="Arial"/>
          <w:b/>
          <w:color w:val="auto"/>
        </w:rPr>
        <w:t xml:space="preserve">při nákupu </w:t>
      </w:r>
      <w:r w:rsidR="00E20B23" w:rsidRPr="00477003">
        <w:rPr>
          <w:rFonts w:ascii="Arial" w:hAnsi="Arial" w:cs="Arial"/>
          <w:b/>
          <w:color w:val="auto"/>
        </w:rPr>
        <w:t>v</w:t>
      </w:r>
      <w:r w:rsidRPr="00477003">
        <w:rPr>
          <w:rFonts w:ascii="Arial" w:hAnsi="Arial" w:cs="Arial"/>
          <w:b/>
          <w:color w:val="auto"/>
        </w:rPr>
        <w:t xml:space="preserve"> e-shop ČD:</w:t>
      </w:r>
    </w:p>
    <w:p w:rsidR="00CF6007" w:rsidRPr="00477003" w:rsidRDefault="00CF6007" w:rsidP="004D2454">
      <w:pPr>
        <w:pStyle w:val="dka"/>
        <w:numPr>
          <w:ilvl w:val="0"/>
          <w:numId w:val="80"/>
        </w:numPr>
        <w:tabs>
          <w:tab w:val="left" w:pos="-1418"/>
        </w:tabs>
        <w:spacing w:after="120"/>
        <w:ind w:left="1134"/>
        <w:jc w:val="both"/>
        <w:rPr>
          <w:rFonts w:ascii="Arial" w:hAnsi="Arial" w:cs="Arial"/>
          <w:color w:val="auto"/>
        </w:rPr>
      </w:pPr>
      <w:r w:rsidRPr="00477003">
        <w:rPr>
          <w:rFonts w:ascii="Arial" w:hAnsi="Arial" w:cs="Arial"/>
          <w:b/>
          <w:color w:val="auto"/>
        </w:rPr>
        <w:t xml:space="preserve">mimo vyhledávač spojení 0 % </w:t>
      </w:r>
      <w:r w:rsidRPr="00477003">
        <w:rPr>
          <w:rFonts w:ascii="Arial" w:hAnsi="Arial" w:cs="Arial"/>
          <w:color w:val="auto"/>
        </w:rPr>
        <w:t>do 23:59 hodin dne, který předchází prvnímu dni platnosti,</w:t>
      </w:r>
    </w:p>
    <w:p w:rsidR="00CF6007" w:rsidRPr="00477003" w:rsidRDefault="00CF6007" w:rsidP="004D2454">
      <w:pPr>
        <w:pStyle w:val="dka"/>
        <w:numPr>
          <w:ilvl w:val="0"/>
          <w:numId w:val="80"/>
        </w:numPr>
        <w:tabs>
          <w:tab w:val="left" w:pos="-1418"/>
        </w:tabs>
        <w:spacing w:after="120"/>
        <w:ind w:left="1134"/>
        <w:jc w:val="both"/>
        <w:rPr>
          <w:rFonts w:ascii="Arial" w:hAnsi="Arial" w:cs="Arial"/>
          <w:color w:val="auto"/>
        </w:rPr>
      </w:pPr>
      <w:r w:rsidRPr="00477003">
        <w:rPr>
          <w:rFonts w:ascii="Arial" w:hAnsi="Arial" w:cs="Arial"/>
          <w:b/>
          <w:color w:val="auto"/>
        </w:rPr>
        <w:t xml:space="preserve">přes vyhledávač spojení 0 % </w:t>
      </w:r>
      <w:r w:rsidRPr="00477003">
        <w:rPr>
          <w:rFonts w:ascii="Arial" w:hAnsi="Arial" w:cs="Arial"/>
          <w:color w:val="auto"/>
        </w:rPr>
        <w:t xml:space="preserve">do 15 minut </w:t>
      </w:r>
      <w:r w:rsidR="00BF2879" w:rsidRPr="00477003">
        <w:rPr>
          <w:rFonts w:ascii="Arial" w:hAnsi="Arial" w:cs="Arial"/>
          <w:color w:val="auto"/>
        </w:rPr>
        <w:t xml:space="preserve">před začátkem platnosti </w:t>
      </w:r>
      <w:r w:rsidRPr="00477003">
        <w:rPr>
          <w:rFonts w:ascii="Arial" w:hAnsi="Arial" w:cs="Arial"/>
          <w:color w:val="auto"/>
        </w:rPr>
        <w:t>dokladu,</w:t>
      </w:r>
    </w:p>
    <w:p w:rsidR="00CF6007" w:rsidRPr="00477003" w:rsidRDefault="00CF6007" w:rsidP="004D2454">
      <w:pPr>
        <w:pStyle w:val="dka"/>
        <w:numPr>
          <w:ilvl w:val="0"/>
          <w:numId w:val="80"/>
        </w:numPr>
        <w:tabs>
          <w:tab w:val="left" w:pos="-1418"/>
        </w:tabs>
        <w:spacing w:after="120"/>
        <w:ind w:left="1134"/>
        <w:jc w:val="both"/>
        <w:rPr>
          <w:rFonts w:ascii="Arial" w:hAnsi="Arial" w:cs="Arial"/>
          <w:color w:val="auto"/>
        </w:rPr>
      </w:pPr>
      <w:r w:rsidRPr="00477003">
        <w:rPr>
          <w:rFonts w:ascii="Arial" w:hAnsi="Arial" w:cs="Arial"/>
          <w:b/>
          <w:color w:val="auto"/>
        </w:rPr>
        <w:t xml:space="preserve">100 % </w:t>
      </w:r>
      <w:r w:rsidR="00C82F90" w:rsidRPr="00477003">
        <w:rPr>
          <w:rFonts w:ascii="Arial" w:hAnsi="Arial" w:cs="Arial"/>
          <w:color w:val="auto"/>
        </w:rPr>
        <w:t>v ostatních případech</w:t>
      </w:r>
      <w:r w:rsidRPr="00477003">
        <w:rPr>
          <w:rFonts w:ascii="Arial" w:hAnsi="Arial" w:cs="Arial"/>
          <w:color w:val="auto"/>
        </w:rPr>
        <w:t>.</w:t>
      </w:r>
    </w:p>
    <w:p w:rsidR="00986D81" w:rsidRPr="00477003" w:rsidRDefault="002D445D" w:rsidP="002D445D">
      <w:pPr>
        <w:pStyle w:val="dka"/>
        <w:tabs>
          <w:tab w:val="left" w:pos="-1418"/>
        </w:tabs>
        <w:spacing w:after="100"/>
        <w:jc w:val="both"/>
        <w:rPr>
          <w:rFonts w:ascii="Arial" w:hAnsi="Arial" w:cs="Arial"/>
          <w:color w:val="auto"/>
        </w:rPr>
      </w:pPr>
      <w:r w:rsidRPr="00477003">
        <w:rPr>
          <w:rFonts w:ascii="Arial" w:hAnsi="Arial" w:cs="Arial"/>
          <w:b/>
          <w:color w:val="auto"/>
        </w:rPr>
        <w:t>28</w:t>
      </w:r>
      <w:r w:rsidR="00F62C07" w:rsidRPr="00477003">
        <w:rPr>
          <w:rFonts w:ascii="Arial" w:hAnsi="Arial" w:cs="Arial"/>
          <w:b/>
          <w:color w:val="auto"/>
        </w:rPr>
        <w:t>3</w:t>
      </w:r>
      <w:r w:rsidRPr="00477003">
        <w:rPr>
          <w:rFonts w:ascii="Arial" w:hAnsi="Arial" w:cs="Arial"/>
          <w:b/>
          <w:color w:val="auto"/>
        </w:rPr>
        <w:t>.</w:t>
      </w:r>
      <w:r w:rsidRPr="00477003">
        <w:rPr>
          <w:rFonts w:ascii="Arial" w:hAnsi="Arial" w:cs="Arial"/>
          <w:color w:val="auto"/>
        </w:rPr>
        <w:t xml:space="preserve"> Při úplném nevyužití </w:t>
      </w:r>
      <w:r w:rsidRPr="00477003">
        <w:rPr>
          <w:rFonts w:ascii="Arial" w:hAnsi="Arial" w:cs="Arial"/>
          <w:b/>
          <w:color w:val="auto"/>
        </w:rPr>
        <w:t xml:space="preserve">dokladu ceny pro přepravu zavazadla </w:t>
      </w:r>
      <w:r w:rsidRPr="00477003">
        <w:rPr>
          <w:rFonts w:ascii="Arial" w:hAnsi="Arial" w:cs="Arial"/>
          <w:color w:val="auto"/>
        </w:rPr>
        <w:t>a</w:t>
      </w:r>
      <w:r w:rsidRPr="00477003">
        <w:rPr>
          <w:rFonts w:ascii="Arial" w:hAnsi="Arial" w:cs="Arial"/>
          <w:b/>
          <w:color w:val="auto"/>
        </w:rPr>
        <w:t xml:space="preserve"> dokladu ceny na jednorázové úschovné během přepravy</w:t>
      </w:r>
      <w:r w:rsidRPr="00477003">
        <w:rPr>
          <w:rStyle w:val="Znakapoznpodarou"/>
          <w:rFonts w:ascii="Arial" w:hAnsi="Arial" w:cs="Arial"/>
          <w:color w:val="auto"/>
        </w:rPr>
        <w:footnoteReference w:id="48"/>
      </w:r>
      <w:r w:rsidRPr="00477003">
        <w:rPr>
          <w:rFonts w:ascii="Arial" w:hAnsi="Arial" w:cs="Arial"/>
          <w:color w:val="auto"/>
        </w:rPr>
        <w:t xml:space="preserve"> </w:t>
      </w:r>
      <w:r w:rsidR="00F62C07" w:rsidRPr="00477003">
        <w:rPr>
          <w:rFonts w:ascii="Arial" w:hAnsi="Arial" w:cs="Arial"/>
          <w:color w:val="auto"/>
        </w:rPr>
        <w:t xml:space="preserve">lze doklad vrátit nejpozději v první den platnosti nebo na základě potvrzení pověřeného zaměstnance ČD v době dle čl. 246 SPPO. </w:t>
      </w:r>
    </w:p>
    <w:p w:rsidR="002D445D" w:rsidRPr="00477003" w:rsidRDefault="00F62C07" w:rsidP="00986D81">
      <w:pPr>
        <w:pStyle w:val="dka"/>
        <w:tabs>
          <w:tab w:val="left" w:pos="-1418"/>
        </w:tabs>
        <w:spacing w:after="100"/>
        <w:jc w:val="both"/>
        <w:rPr>
          <w:rFonts w:ascii="Arial" w:hAnsi="Arial" w:cs="Arial"/>
          <w:color w:val="auto"/>
        </w:rPr>
      </w:pPr>
      <w:r w:rsidRPr="00477003">
        <w:rPr>
          <w:rFonts w:ascii="Arial" w:hAnsi="Arial" w:cs="Arial"/>
          <w:color w:val="auto"/>
        </w:rPr>
        <w:t xml:space="preserve">Při částečném nevyužití lze doklad vrátit v době platnosti nebo v době dle čl. 246 SPPO, pokud cestující doloží potvrzení o </w:t>
      </w:r>
      <w:r w:rsidR="00986D81" w:rsidRPr="00477003">
        <w:rPr>
          <w:rFonts w:ascii="Arial" w:hAnsi="Arial" w:cs="Arial"/>
          <w:color w:val="auto"/>
        </w:rPr>
        <w:t xml:space="preserve">částečném </w:t>
      </w:r>
      <w:r w:rsidRPr="00477003">
        <w:rPr>
          <w:rFonts w:ascii="Arial" w:hAnsi="Arial" w:cs="Arial"/>
          <w:color w:val="auto"/>
        </w:rPr>
        <w:t>nevyužití dokladu za neprojetý úsek</w:t>
      </w:r>
      <w:r w:rsidR="002D445D" w:rsidRPr="00477003">
        <w:rPr>
          <w:rFonts w:ascii="Arial" w:hAnsi="Arial" w:cs="Arial"/>
          <w:color w:val="auto"/>
        </w:rPr>
        <w:t>.</w:t>
      </w:r>
      <w:r w:rsidR="00986D81" w:rsidRPr="00477003">
        <w:rPr>
          <w:rFonts w:ascii="Arial" w:hAnsi="Arial" w:cs="Arial"/>
          <w:color w:val="auto"/>
        </w:rPr>
        <w:t xml:space="preserve"> </w:t>
      </w:r>
      <w:r w:rsidRPr="00477003">
        <w:rPr>
          <w:rFonts w:ascii="Arial" w:hAnsi="Arial" w:cs="Arial"/>
          <w:color w:val="auto"/>
        </w:rPr>
        <w:t>P</w:t>
      </w:r>
      <w:r w:rsidR="002D445D" w:rsidRPr="00477003">
        <w:rPr>
          <w:rFonts w:ascii="Arial" w:hAnsi="Arial" w:cs="Arial"/>
          <w:color w:val="auto"/>
        </w:rPr>
        <w:t xml:space="preserve">ři částečném nevyužití dokladu ceny pro přepravu zavazadla (u dokladu ceny na jednorázové úschovné během přepravy není částečné nevyužití možné) se vypočte </w:t>
      </w:r>
      <w:r w:rsidR="00986D81" w:rsidRPr="00477003">
        <w:rPr>
          <w:rFonts w:ascii="Arial" w:hAnsi="Arial" w:cs="Arial"/>
          <w:color w:val="auto"/>
        </w:rPr>
        <w:t>uznaná částka</w:t>
      </w:r>
      <w:r w:rsidR="00C82F90" w:rsidRPr="00477003">
        <w:rPr>
          <w:rFonts w:ascii="Arial" w:hAnsi="Arial" w:cs="Arial"/>
          <w:color w:val="auto"/>
        </w:rPr>
        <w:t xml:space="preserve"> jako </w:t>
      </w:r>
      <w:r w:rsidR="002D445D" w:rsidRPr="00477003">
        <w:rPr>
          <w:rFonts w:ascii="Arial" w:hAnsi="Arial" w:cs="Arial"/>
          <w:color w:val="auto"/>
        </w:rPr>
        <w:t>rozdíl mezi zaplacenou cenou dokladu a cenou dokladu za skutečně projetý úsek.</w:t>
      </w:r>
    </w:p>
    <w:p w:rsidR="002D445D" w:rsidRPr="00477003" w:rsidRDefault="002D445D" w:rsidP="002D445D">
      <w:pPr>
        <w:pStyle w:val="dka"/>
        <w:tabs>
          <w:tab w:val="left" w:pos="-1418"/>
        </w:tabs>
        <w:spacing w:after="120"/>
        <w:ind w:left="426"/>
        <w:jc w:val="both"/>
        <w:rPr>
          <w:rFonts w:ascii="Arial" w:hAnsi="Arial" w:cs="Arial"/>
          <w:color w:val="auto"/>
        </w:rPr>
      </w:pPr>
      <w:r w:rsidRPr="00477003">
        <w:rPr>
          <w:rFonts w:ascii="Arial" w:hAnsi="Arial" w:cs="Arial"/>
          <w:b/>
          <w:color w:val="auto"/>
        </w:rPr>
        <w:t>28</w:t>
      </w:r>
      <w:r w:rsidR="00F62C07" w:rsidRPr="00477003">
        <w:rPr>
          <w:rFonts w:ascii="Arial" w:hAnsi="Arial" w:cs="Arial"/>
          <w:b/>
          <w:color w:val="auto"/>
        </w:rPr>
        <w:t>3</w:t>
      </w:r>
      <w:r w:rsidRPr="00477003">
        <w:rPr>
          <w:rFonts w:ascii="Arial" w:hAnsi="Arial" w:cs="Arial"/>
          <w:b/>
          <w:color w:val="auto"/>
        </w:rPr>
        <w:t xml:space="preserve">. </w:t>
      </w:r>
      <w:r w:rsidR="00F62C07" w:rsidRPr="00477003">
        <w:rPr>
          <w:rFonts w:ascii="Arial" w:hAnsi="Arial" w:cs="Arial"/>
          <w:b/>
          <w:color w:val="auto"/>
        </w:rPr>
        <w:t>2</w:t>
      </w:r>
      <w:r w:rsidRPr="00477003">
        <w:rPr>
          <w:rFonts w:ascii="Arial" w:hAnsi="Arial" w:cs="Arial"/>
          <w:b/>
          <w:color w:val="auto"/>
        </w:rPr>
        <w:t xml:space="preserve">. </w:t>
      </w:r>
      <w:r w:rsidR="00986D81" w:rsidRPr="00477003">
        <w:rPr>
          <w:rFonts w:ascii="Arial" w:hAnsi="Arial" w:cs="Arial"/>
          <w:color w:val="auto"/>
        </w:rPr>
        <w:t>Při vrácení dokladů dle tohoto článku činí srážka:</w:t>
      </w:r>
      <w:r w:rsidR="00F62C07" w:rsidRPr="00477003">
        <w:rPr>
          <w:rFonts w:ascii="Arial" w:hAnsi="Arial" w:cs="Arial"/>
          <w:color w:val="auto"/>
        </w:rPr>
        <w:t xml:space="preserve"> </w:t>
      </w:r>
    </w:p>
    <w:p w:rsidR="002D445D" w:rsidRPr="00477003" w:rsidRDefault="002D445D" w:rsidP="00F62C07">
      <w:pPr>
        <w:pStyle w:val="dka"/>
        <w:numPr>
          <w:ilvl w:val="0"/>
          <w:numId w:val="92"/>
        </w:numPr>
        <w:tabs>
          <w:tab w:val="left" w:pos="-1418"/>
        </w:tabs>
        <w:spacing w:after="120"/>
        <w:jc w:val="both"/>
        <w:rPr>
          <w:rFonts w:ascii="Arial" w:hAnsi="Arial" w:cs="Arial"/>
          <w:color w:val="auto"/>
        </w:rPr>
      </w:pPr>
      <w:r w:rsidRPr="00477003">
        <w:rPr>
          <w:rFonts w:ascii="Arial" w:hAnsi="Arial" w:cs="Arial"/>
          <w:b/>
          <w:color w:val="auto"/>
        </w:rPr>
        <w:t>při nákupu u pokladní přepážky</w:t>
      </w:r>
      <w:r w:rsidR="00F62C07" w:rsidRPr="00477003">
        <w:rPr>
          <w:rFonts w:ascii="Arial" w:hAnsi="Arial" w:cs="Arial"/>
          <w:b/>
          <w:color w:val="auto"/>
        </w:rPr>
        <w:t>, z jízdenkového automatu, u pověřeného zaměstnance ČD ve vlaku</w:t>
      </w:r>
      <w:r w:rsidRPr="00477003">
        <w:rPr>
          <w:rFonts w:ascii="Arial" w:hAnsi="Arial" w:cs="Arial"/>
          <w:b/>
          <w:color w:val="auto"/>
        </w:rPr>
        <w:t>:</w:t>
      </w:r>
    </w:p>
    <w:p w:rsidR="002D445D" w:rsidRPr="00477003" w:rsidRDefault="002D445D" w:rsidP="00F62C07">
      <w:pPr>
        <w:pStyle w:val="dka"/>
        <w:numPr>
          <w:ilvl w:val="0"/>
          <w:numId w:val="93"/>
        </w:numPr>
        <w:tabs>
          <w:tab w:val="left" w:pos="-1418"/>
        </w:tabs>
        <w:spacing w:after="120"/>
        <w:jc w:val="both"/>
        <w:rPr>
          <w:rFonts w:ascii="Arial" w:hAnsi="Arial" w:cs="Arial"/>
          <w:color w:val="auto"/>
        </w:rPr>
      </w:pPr>
      <w:r w:rsidRPr="00477003">
        <w:rPr>
          <w:rFonts w:ascii="Arial" w:hAnsi="Arial" w:cs="Arial"/>
          <w:b/>
          <w:color w:val="auto"/>
        </w:rPr>
        <w:t xml:space="preserve">0 % </w:t>
      </w:r>
      <w:r w:rsidRPr="00477003">
        <w:rPr>
          <w:rFonts w:ascii="Arial" w:hAnsi="Arial" w:cs="Arial"/>
          <w:color w:val="auto"/>
        </w:rPr>
        <w:t>do 23:59 hodin dne, který předchází prvnímu dni platnosti,</w:t>
      </w:r>
    </w:p>
    <w:p w:rsidR="002D445D" w:rsidRPr="00477003" w:rsidRDefault="002D445D" w:rsidP="00F62C07">
      <w:pPr>
        <w:pStyle w:val="dka"/>
        <w:numPr>
          <w:ilvl w:val="0"/>
          <w:numId w:val="93"/>
        </w:numPr>
        <w:tabs>
          <w:tab w:val="left" w:pos="-1418"/>
        </w:tabs>
        <w:spacing w:after="120"/>
        <w:jc w:val="both"/>
        <w:rPr>
          <w:rFonts w:ascii="Arial" w:hAnsi="Arial" w:cs="Arial"/>
          <w:color w:val="auto"/>
        </w:rPr>
      </w:pPr>
      <w:r w:rsidRPr="00477003">
        <w:rPr>
          <w:rFonts w:ascii="Arial" w:hAnsi="Arial" w:cs="Arial"/>
          <w:b/>
          <w:color w:val="auto"/>
        </w:rPr>
        <w:t>0 %</w:t>
      </w:r>
      <w:r w:rsidRPr="00477003">
        <w:rPr>
          <w:rFonts w:ascii="Arial" w:hAnsi="Arial" w:cs="Arial"/>
          <w:color w:val="auto"/>
        </w:rPr>
        <w:t> v první den platnosti dokladu,</w:t>
      </w:r>
    </w:p>
    <w:p w:rsidR="002D445D" w:rsidRPr="00477003" w:rsidRDefault="002D445D" w:rsidP="00F62C07">
      <w:pPr>
        <w:pStyle w:val="dka"/>
        <w:numPr>
          <w:ilvl w:val="0"/>
          <w:numId w:val="93"/>
        </w:numPr>
        <w:tabs>
          <w:tab w:val="left" w:pos="-1418"/>
        </w:tabs>
        <w:spacing w:after="120"/>
        <w:jc w:val="both"/>
        <w:rPr>
          <w:rFonts w:ascii="Arial" w:hAnsi="Arial" w:cs="Arial"/>
          <w:color w:val="auto"/>
        </w:rPr>
      </w:pPr>
      <w:r w:rsidRPr="00477003">
        <w:rPr>
          <w:rFonts w:ascii="Arial" w:hAnsi="Arial" w:cs="Arial"/>
          <w:b/>
          <w:color w:val="auto"/>
        </w:rPr>
        <w:t xml:space="preserve">100 % </w:t>
      </w:r>
      <w:r w:rsidR="00C82F90" w:rsidRPr="00477003">
        <w:rPr>
          <w:rFonts w:ascii="Arial" w:hAnsi="Arial" w:cs="Arial"/>
          <w:color w:val="auto"/>
        </w:rPr>
        <w:t>v ostatních případech</w:t>
      </w:r>
      <w:r w:rsidR="001533C6" w:rsidRPr="00477003">
        <w:rPr>
          <w:rFonts w:ascii="Arial" w:hAnsi="Arial" w:cs="Arial"/>
          <w:color w:val="auto"/>
        </w:rPr>
        <w:t>.</w:t>
      </w:r>
    </w:p>
    <w:p w:rsidR="002D445D" w:rsidRPr="00477003" w:rsidRDefault="002D445D" w:rsidP="00F62C07">
      <w:pPr>
        <w:pStyle w:val="dka"/>
        <w:numPr>
          <w:ilvl w:val="0"/>
          <w:numId w:val="92"/>
        </w:numPr>
        <w:tabs>
          <w:tab w:val="left" w:pos="-1418"/>
        </w:tabs>
        <w:spacing w:after="120"/>
        <w:ind w:left="1134"/>
        <w:jc w:val="both"/>
        <w:rPr>
          <w:rFonts w:ascii="Arial" w:hAnsi="Arial" w:cs="Arial"/>
          <w:color w:val="auto"/>
        </w:rPr>
      </w:pPr>
      <w:r w:rsidRPr="00477003">
        <w:rPr>
          <w:rFonts w:ascii="Arial" w:hAnsi="Arial" w:cs="Arial"/>
          <w:b/>
          <w:color w:val="auto"/>
        </w:rPr>
        <w:t>při nákupu v e-shop ČD:</w:t>
      </w:r>
    </w:p>
    <w:p w:rsidR="002D445D" w:rsidRPr="00477003" w:rsidRDefault="002D445D" w:rsidP="00F62C07">
      <w:pPr>
        <w:pStyle w:val="dka"/>
        <w:numPr>
          <w:ilvl w:val="0"/>
          <w:numId w:val="94"/>
        </w:numPr>
        <w:tabs>
          <w:tab w:val="left" w:pos="-1418"/>
        </w:tabs>
        <w:spacing w:after="120"/>
        <w:jc w:val="both"/>
        <w:rPr>
          <w:rFonts w:ascii="Arial" w:hAnsi="Arial" w:cs="Arial"/>
          <w:color w:val="auto"/>
        </w:rPr>
      </w:pPr>
      <w:r w:rsidRPr="00477003">
        <w:rPr>
          <w:rFonts w:ascii="Arial" w:hAnsi="Arial" w:cs="Arial"/>
          <w:b/>
          <w:color w:val="auto"/>
        </w:rPr>
        <w:t xml:space="preserve">mimo vyhledávač spojení 0 % </w:t>
      </w:r>
      <w:r w:rsidRPr="00477003">
        <w:rPr>
          <w:rFonts w:ascii="Arial" w:hAnsi="Arial" w:cs="Arial"/>
          <w:color w:val="auto"/>
        </w:rPr>
        <w:t>do 23:59 hodin dne, který předchází prvnímu dni platnosti,</w:t>
      </w:r>
    </w:p>
    <w:p w:rsidR="002D445D" w:rsidRPr="00477003" w:rsidRDefault="002203C1" w:rsidP="00F62C07">
      <w:pPr>
        <w:pStyle w:val="dka"/>
        <w:numPr>
          <w:ilvl w:val="0"/>
          <w:numId w:val="94"/>
        </w:numPr>
        <w:tabs>
          <w:tab w:val="left" w:pos="-1418"/>
        </w:tabs>
        <w:spacing w:after="120"/>
        <w:jc w:val="both"/>
        <w:rPr>
          <w:rFonts w:ascii="Arial" w:hAnsi="Arial" w:cs="Arial"/>
          <w:color w:val="auto"/>
        </w:rPr>
      </w:pPr>
      <w:r w:rsidRPr="00477003">
        <w:rPr>
          <w:rFonts w:ascii="Arial" w:hAnsi="Arial" w:cs="Arial"/>
          <w:b/>
          <w:noProof/>
          <w:color w:val="auto"/>
        </w:rPr>
        <mc:AlternateContent>
          <mc:Choice Requires="wps">
            <w:drawing>
              <wp:anchor distT="0" distB="0" distL="114300" distR="114300" simplePos="0" relativeHeight="251773952" behindDoc="0" locked="0" layoutInCell="1" allowOverlap="1" wp14:anchorId="23721E22" wp14:editId="6BFAD5B7">
                <wp:simplePos x="0" y="0"/>
                <wp:positionH relativeFrom="column">
                  <wp:posOffset>-549541</wp:posOffset>
                </wp:positionH>
                <wp:positionV relativeFrom="paragraph">
                  <wp:posOffset>-175895</wp:posOffset>
                </wp:positionV>
                <wp:extent cx="0" cy="1392866"/>
                <wp:effectExtent l="0" t="0" r="19050" b="17145"/>
                <wp:wrapNone/>
                <wp:docPr id="272" name="Přímá spojnice 272"/>
                <wp:cNvGraphicFramePr/>
                <a:graphic xmlns:a="http://schemas.openxmlformats.org/drawingml/2006/main">
                  <a:graphicData uri="http://schemas.microsoft.com/office/word/2010/wordprocessingShape">
                    <wps:wsp>
                      <wps:cNvCnPr/>
                      <wps:spPr>
                        <a:xfrm>
                          <a:off x="0" y="0"/>
                          <a:ext cx="0" cy="139286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3EE40DF" id="Přímá spojnice 272" o:spid="_x0000_s1026" style="position:absolute;z-index:251773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3.25pt,-13.85pt" to="-43.25pt,9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861wQEAALoDAAAOAAAAZHJzL2Uyb0RvYy54bWysU0tuFDEQ3SNxB8t7pj9IQ2hNTxaJYINg&#10;BOQAjrs8bfBPtpnuOQpLDsApIu5F2d3TiUgURREbt8uu96rec/XmfNSKHMAHaU1Lq1VJCRhuO2n2&#10;Lb36+u7VGSUhMtMxZQ209AiBnm9fvtgMroHa9lZ14AmSmNAMrqV9jK4pisB70CysrAODl8J6zSKG&#10;fl90ng3IrlVRl+W6GKzvnLccQsDTy+mSbjO/EMDjJyECRKJair3FvPq8Xqe12G5Ys/fM9ZLPbbBn&#10;dKGZNFh0obpkkZEfXt6j0pJ7G6yIK251YYWQHLIGVFOV/6j50jMHWQuaE9xiU/h/tPzjYeeJ7Fpa&#10;v6kpMUzjI+3+/Lz5rW9+keDsN4MdknSJVg0uNIi4MDs/R8HtfNI9Cq/TFxWRMdt7XOyFMRI+HXI8&#10;rV6/rc/W68RX3AKdD/E9WE3SpqVKmqScNezwIcQp9ZSCuNTIVDrv4lFBSlbmMwhUg8WqjM5zBBfK&#10;kwPDCei+V3PZnJkgQiq1gMrHQXNugkGeracCl+xc0Zq4ALU01j9UNY6nVsWUf1I9aU2yr213zA+R&#10;7cAByYbOw5wm8G6c4be/3PYvAAAA//8DAFBLAwQUAAYACAAAACEArqALiN4AAAALAQAADwAAAGRy&#10;cy9kb3ducmV2LnhtbEyPTU+DQBCG7yb+h82YeGuXNhEosjTGj5MeED30uGVHIGVnCbsF9Nc7xoPe&#10;5uPJO8/k+8X2YsLRd44UbNYRCKTamY4aBe9vT6sUhA+ajO4doYJP9LAvLi9ynRk30ytOVWgEh5DP&#10;tII2hCGT0tctWu3XbkDi3YcbrQ7cjo00o5453PZyG0WxtLojvtDqAe9brE/V2SpIHp+rcpgfXr5K&#10;mciynFxITwelrq+Wu1sQAZfwB8OPPqtDwU5HdybjRa9glcY3jHKxTRIQTPxOjozuNjHIIpf/fyi+&#10;AQAA//8DAFBLAQItABQABgAIAAAAIQC2gziS/gAAAOEBAAATAAAAAAAAAAAAAAAAAAAAAABbQ29u&#10;dGVudF9UeXBlc10ueG1sUEsBAi0AFAAGAAgAAAAhADj9If/WAAAAlAEAAAsAAAAAAAAAAAAAAAAA&#10;LwEAAF9yZWxzLy5yZWxzUEsBAi0AFAAGAAgAAAAhAPaPzrXBAQAAugMAAA4AAAAAAAAAAAAAAAAA&#10;LgIAAGRycy9lMm9Eb2MueG1sUEsBAi0AFAAGAAgAAAAhAK6gC4jeAAAACwEAAA8AAAAAAAAAAAAA&#10;AAAAGwQAAGRycy9kb3ducmV2LnhtbFBLBQYAAAAABAAEAPMAAAAmBQAAAAA=&#10;" strokecolor="black [3040]"/>
            </w:pict>
          </mc:Fallback>
        </mc:AlternateContent>
      </w:r>
      <w:r w:rsidR="002D445D" w:rsidRPr="00477003">
        <w:rPr>
          <w:rFonts w:ascii="Arial" w:hAnsi="Arial" w:cs="Arial"/>
          <w:b/>
          <w:color w:val="auto"/>
        </w:rPr>
        <w:t xml:space="preserve">přes vyhledávač spojení 0 % </w:t>
      </w:r>
      <w:r w:rsidR="002D445D" w:rsidRPr="00477003">
        <w:rPr>
          <w:rFonts w:ascii="Arial" w:hAnsi="Arial" w:cs="Arial"/>
          <w:color w:val="auto"/>
        </w:rPr>
        <w:t xml:space="preserve">do 15 minut </w:t>
      </w:r>
      <w:r w:rsidR="00BF2879" w:rsidRPr="00477003">
        <w:rPr>
          <w:rFonts w:ascii="Arial" w:hAnsi="Arial" w:cs="Arial"/>
          <w:color w:val="auto"/>
        </w:rPr>
        <w:t>před začátkem platnosti</w:t>
      </w:r>
      <w:r w:rsidR="002D445D" w:rsidRPr="00477003">
        <w:rPr>
          <w:rFonts w:ascii="Arial" w:hAnsi="Arial" w:cs="Arial"/>
          <w:color w:val="auto"/>
        </w:rPr>
        <w:t xml:space="preserve"> dokladu,</w:t>
      </w:r>
    </w:p>
    <w:p w:rsidR="002D445D" w:rsidRPr="00477003" w:rsidRDefault="002D445D" w:rsidP="00F62C07">
      <w:pPr>
        <w:pStyle w:val="dka"/>
        <w:numPr>
          <w:ilvl w:val="0"/>
          <w:numId w:val="94"/>
        </w:numPr>
        <w:tabs>
          <w:tab w:val="left" w:pos="-1418"/>
        </w:tabs>
        <w:spacing w:after="120"/>
        <w:jc w:val="both"/>
        <w:rPr>
          <w:rFonts w:ascii="Arial" w:hAnsi="Arial" w:cs="Arial"/>
          <w:color w:val="auto"/>
        </w:rPr>
      </w:pPr>
      <w:r w:rsidRPr="00477003">
        <w:rPr>
          <w:rFonts w:ascii="Arial" w:hAnsi="Arial" w:cs="Arial"/>
          <w:b/>
          <w:color w:val="auto"/>
        </w:rPr>
        <w:t xml:space="preserve">0 % </w:t>
      </w:r>
      <w:r w:rsidRPr="00477003">
        <w:rPr>
          <w:rFonts w:ascii="Arial" w:hAnsi="Arial" w:cs="Arial"/>
          <w:color w:val="auto"/>
        </w:rPr>
        <w:t xml:space="preserve">při doložení potvrzení o nevyužití </w:t>
      </w:r>
      <w:r w:rsidR="00C82F90" w:rsidRPr="00477003">
        <w:rPr>
          <w:rFonts w:ascii="Arial" w:hAnsi="Arial" w:cs="Arial"/>
          <w:color w:val="auto"/>
        </w:rPr>
        <w:t xml:space="preserve">dokladu </w:t>
      </w:r>
      <w:r w:rsidRPr="00477003">
        <w:rPr>
          <w:rFonts w:ascii="Arial" w:hAnsi="Arial" w:cs="Arial"/>
          <w:color w:val="auto"/>
        </w:rPr>
        <w:t xml:space="preserve">od </w:t>
      </w:r>
      <w:r w:rsidR="00C83F05" w:rsidRPr="00477003">
        <w:rPr>
          <w:rFonts w:ascii="Arial" w:hAnsi="Arial" w:cs="Arial"/>
          <w:color w:val="auto"/>
        </w:rPr>
        <w:t>pověřeného zaměstnance ČD</w:t>
      </w:r>
      <w:r w:rsidR="00BF2879" w:rsidRPr="00477003">
        <w:rPr>
          <w:rFonts w:ascii="Arial" w:hAnsi="Arial" w:cs="Arial"/>
          <w:color w:val="auto"/>
        </w:rPr>
        <w:t>,</w:t>
      </w:r>
    </w:p>
    <w:p w:rsidR="002D445D" w:rsidRPr="00477003" w:rsidRDefault="002D445D" w:rsidP="00F62C07">
      <w:pPr>
        <w:pStyle w:val="dka"/>
        <w:numPr>
          <w:ilvl w:val="0"/>
          <w:numId w:val="94"/>
        </w:numPr>
        <w:tabs>
          <w:tab w:val="left" w:pos="-1418"/>
        </w:tabs>
        <w:spacing w:after="120"/>
        <w:jc w:val="both"/>
        <w:rPr>
          <w:rFonts w:ascii="Arial" w:hAnsi="Arial" w:cs="Arial"/>
          <w:color w:val="auto"/>
        </w:rPr>
      </w:pPr>
      <w:r w:rsidRPr="00477003">
        <w:rPr>
          <w:rFonts w:ascii="Arial" w:hAnsi="Arial" w:cs="Arial"/>
          <w:b/>
          <w:color w:val="auto"/>
        </w:rPr>
        <w:t xml:space="preserve">100 % </w:t>
      </w:r>
      <w:r w:rsidR="00C82F90" w:rsidRPr="00477003">
        <w:rPr>
          <w:rFonts w:ascii="Arial" w:hAnsi="Arial" w:cs="Arial"/>
          <w:color w:val="auto"/>
        </w:rPr>
        <w:t>v ostatních případech</w:t>
      </w:r>
      <w:r w:rsidRPr="00477003">
        <w:rPr>
          <w:rFonts w:ascii="Arial" w:hAnsi="Arial" w:cs="Arial"/>
          <w:color w:val="auto"/>
        </w:rPr>
        <w:t>.</w:t>
      </w:r>
    </w:p>
    <w:p w:rsidR="00BA0E5D" w:rsidRPr="00477003" w:rsidRDefault="00D1434B" w:rsidP="00087306">
      <w:pPr>
        <w:pStyle w:val="dka"/>
        <w:tabs>
          <w:tab w:val="left" w:pos="-3420"/>
        </w:tabs>
        <w:spacing w:before="120" w:after="120"/>
        <w:jc w:val="both"/>
        <w:rPr>
          <w:rFonts w:ascii="Arial" w:hAnsi="Arial" w:cs="Arial"/>
          <w:color w:val="auto"/>
        </w:rPr>
      </w:pPr>
      <w:r w:rsidRPr="00477003">
        <w:rPr>
          <w:rFonts w:ascii="Arial" w:hAnsi="Arial" w:cs="Arial"/>
          <w:b/>
          <w:color w:val="auto"/>
        </w:rPr>
        <w:t>2</w:t>
      </w:r>
      <w:r w:rsidR="003104CD" w:rsidRPr="00477003">
        <w:rPr>
          <w:rFonts w:ascii="Arial" w:hAnsi="Arial" w:cs="Arial"/>
          <w:b/>
          <w:color w:val="auto"/>
        </w:rPr>
        <w:t>8</w:t>
      </w:r>
      <w:r w:rsidR="00B542CD" w:rsidRPr="00477003">
        <w:rPr>
          <w:rFonts w:ascii="Arial" w:hAnsi="Arial" w:cs="Arial"/>
          <w:b/>
          <w:color w:val="auto"/>
        </w:rPr>
        <w:t>4</w:t>
      </w:r>
      <w:r w:rsidR="00BA0E5D" w:rsidRPr="00477003">
        <w:rPr>
          <w:rFonts w:ascii="Arial" w:hAnsi="Arial" w:cs="Arial"/>
          <w:b/>
          <w:color w:val="auto"/>
        </w:rPr>
        <w:t>.</w:t>
      </w:r>
      <w:r w:rsidR="00892C98" w:rsidRPr="00477003">
        <w:rPr>
          <w:rFonts w:ascii="Arial" w:hAnsi="Arial" w:cs="Arial"/>
          <w:color w:val="auto"/>
        </w:rPr>
        <w:t> </w:t>
      </w:r>
      <w:r w:rsidR="00BA0E5D" w:rsidRPr="00477003">
        <w:rPr>
          <w:rFonts w:ascii="Arial" w:hAnsi="Arial" w:cs="Arial"/>
          <w:bCs/>
          <w:color w:val="auto"/>
        </w:rPr>
        <w:t xml:space="preserve">Nárok na návratek </w:t>
      </w:r>
      <w:r w:rsidR="002F2230" w:rsidRPr="00477003">
        <w:rPr>
          <w:rFonts w:ascii="Arial" w:hAnsi="Arial" w:cs="Arial"/>
          <w:bCs/>
          <w:color w:val="auto"/>
        </w:rPr>
        <w:t xml:space="preserve">při uplatnění práva </w:t>
      </w:r>
      <w:r w:rsidR="00BA0E5D" w:rsidRPr="00477003">
        <w:rPr>
          <w:rFonts w:ascii="Arial" w:hAnsi="Arial" w:cs="Arial"/>
          <w:color w:val="auto"/>
        </w:rPr>
        <w:t xml:space="preserve">z přepravní smlouvy </w:t>
      </w:r>
      <w:r w:rsidR="00986D81" w:rsidRPr="00477003">
        <w:rPr>
          <w:rFonts w:ascii="Arial" w:hAnsi="Arial" w:cs="Arial"/>
          <w:color w:val="auto"/>
        </w:rPr>
        <w:t>nevzniká</w:t>
      </w:r>
      <w:r w:rsidR="00BA0E5D" w:rsidRPr="00477003">
        <w:rPr>
          <w:rFonts w:ascii="Arial" w:hAnsi="Arial" w:cs="Arial"/>
          <w:color w:val="auto"/>
        </w:rPr>
        <w:t>:</w:t>
      </w:r>
    </w:p>
    <w:p w:rsidR="00BA0E5D" w:rsidRPr="00477003" w:rsidRDefault="00BA0E5D" w:rsidP="00B9580D">
      <w:pPr>
        <w:pStyle w:val="Zkladntext"/>
        <w:numPr>
          <w:ilvl w:val="0"/>
          <w:numId w:val="41"/>
        </w:numPr>
        <w:tabs>
          <w:tab w:val="clear" w:pos="720"/>
          <w:tab w:val="num" w:pos="426"/>
        </w:tabs>
        <w:spacing w:after="60"/>
        <w:ind w:left="426" w:hanging="426"/>
        <w:jc w:val="both"/>
        <w:rPr>
          <w:rFonts w:ascii="Arial" w:hAnsi="Arial" w:cs="Arial"/>
          <w:color w:val="auto"/>
        </w:rPr>
      </w:pPr>
      <w:r w:rsidRPr="00477003">
        <w:rPr>
          <w:rFonts w:ascii="Arial" w:hAnsi="Arial" w:cs="Arial"/>
          <w:color w:val="auto"/>
        </w:rPr>
        <w:t>pokud je to v tarifu TR 10 nebo ve vyhlášce zveřejněné v PTV u jednotlivých nabídek uvedeno přímo v podmínkách,</w:t>
      </w:r>
    </w:p>
    <w:p w:rsidR="00993E09" w:rsidRPr="00477003" w:rsidRDefault="00466146" w:rsidP="00B9580D">
      <w:pPr>
        <w:pStyle w:val="Zkladntext"/>
        <w:numPr>
          <w:ilvl w:val="0"/>
          <w:numId w:val="41"/>
        </w:numPr>
        <w:tabs>
          <w:tab w:val="clear" w:pos="720"/>
          <w:tab w:val="num" w:pos="426"/>
        </w:tabs>
        <w:spacing w:after="60"/>
        <w:ind w:left="426" w:hanging="426"/>
        <w:jc w:val="both"/>
        <w:rPr>
          <w:rFonts w:ascii="Arial" w:hAnsi="Arial" w:cs="Arial"/>
          <w:color w:val="auto"/>
        </w:rPr>
      </w:pPr>
      <w:r w:rsidRPr="00477003">
        <w:rPr>
          <w:rFonts w:ascii="Arial" w:hAnsi="Arial" w:cs="Arial"/>
          <w:color w:val="auto"/>
        </w:rPr>
        <w:t>při úplném nebo částečném nevy</w:t>
      </w:r>
      <w:r w:rsidR="000B5D5C" w:rsidRPr="00477003">
        <w:rPr>
          <w:rFonts w:ascii="Arial" w:hAnsi="Arial" w:cs="Arial"/>
          <w:color w:val="auto"/>
        </w:rPr>
        <w:t>u</w:t>
      </w:r>
      <w:r w:rsidRPr="00477003">
        <w:rPr>
          <w:rFonts w:ascii="Arial" w:hAnsi="Arial" w:cs="Arial"/>
          <w:color w:val="auto"/>
        </w:rPr>
        <w:t>žití</w:t>
      </w:r>
      <w:r w:rsidR="000B5D5C" w:rsidRPr="00477003">
        <w:rPr>
          <w:rFonts w:ascii="Arial" w:hAnsi="Arial" w:cs="Arial"/>
          <w:color w:val="auto"/>
        </w:rPr>
        <w:t xml:space="preserve"> </w:t>
      </w:r>
      <w:r w:rsidR="00BA0E5D" w:rsidRPr="00477003">
        <w:rPr>
          <w:rFonts w:ascii="Arial" w:hAnsi="Arial" w:cs="Arial"/>
          <w:color w:val="auto"/>
        </w:rPr>
        <w:t xml:space="preserve">dokladů </w:t>
      </w:r>
      <w:r w:rsidR="00993E09" w:rsidRPr="00477003">
        <w:rPr>
          <w:rFonts w:ascii="Arial" w:hAnsi="Arial" w:cs="Arial"/>
          <w:color w:val="auto"/>
        </w:rPr>
        <w:t>placených</w:t>
      </w:r>
      <w:r w:rsidR="00BA0E5D" w:rsidRPr="00477003">
        <w:rPr>
          <w:rFonts w:ascii="Arial" w:hAnsi="Arial" w:cs="Arial"/>
          <w:color w:val="auto"/>
        </w:rPr>
        <w:t xml:space="preserve"> </w:t>
      </w:r>
      <w:r w:rsidR="00993E09" w:rsidRPr="00477003">
        <w:rPr>
          <w:rFonts w:ascii="Arial" w:hAnsi="Arial" w:cs="Arial"/>
          <w:color w:val="auto"/>
        </w:rPr>
        <w:t>vzájemkou nebo označených textem „úvěr“,</w:t>
      </w:r>
      <w:r w:rsidR="0085404C" w:rsidRPr="00477003">
        <w:rPr>
          <w:rFonts w:ascii="Arial" w:hAnsi="Arial" w:cs="Arial"/>
          <w:color w:val="auto"/>
        </w:rPr>
        <w:t xml:space="preserve"> a </w:t>
      </w:r>
      <w:r w:rsidR="00B542CD" w:rsidRPr="00477003">
        <w:rPr>
          <w:rFonts w:ascii="Arial" w:hAnsi="Arial" w:cs="Arial"/>
          <w:color w:val="auto"/>
        </w:rPr>
        <w:t>to ani v případě výměny dokladu,</w:t>
      </w:r>
    </w:p>
    <w:p w:rsidR="00BA0E5D" w:rsidRPr="00477003" w:rsidRDefault="003104CD" w:rsidP="00B9580D">
      <w:pPr>
        <w:pStyle w:val="Zkladntext"/>
        <w:numPr>
          <w:ilvl w:val="0"/>
          <w:numId w:val="41"/>
        </w:numPr>
        <w:tabs>
          <w:tab w:val="clear" w:pos="720"/>
          <w:tab w:val="num" w:pos="426"/>
        </w:tabs>
        <w:spacing w:after="60"/>
        <w:ind w:left="426" w:hanging="426"/>
        <w:jc w:val="both"/>
        <w:rPr>
          <w:rFonts w:ascii="Arial" w:hAnsi="Arial" w:cs="Arial"/>
          <w:color w:val="auto"/>
        </w:rPr>
      </w:pPr>
      <w:r w:rsidRPr="00477003">
        <w:rPr>
          <w:rFonts w:ascii="Arial" w:hAnsi="Arial" w:cs="Arial"/>
          <w:noProof/>
          <w:color w:val="auto"/>
        </w:rPr>
        <mc:AlternateContent>
          <mc:Choice Requires="wps">
            <w:drawing>
              <wp:anchor distT="0" distB="0" distL="114300" distR="114300" simplePos="0" relativeHeight="251692032" behindDoc="0" locked="0" layoutInCell="1" allowOverlap="1" wp14:anchorId="455555F5" wp14:editId="75CF7523">
                <wp:simplePos x="0" y="0"/>
                <wp:positionH relativeFrom="column">
                  <wp:posOffset>-473241</wp:posOffset>
                </wp:positionH>
                <wp:positionV relativeFrom="paragraph">
                  <wp:posOffset>153035</wp:posOffset>
                </wp:positionV>
                <wp:extent cx="0" cy="819397"/>
                <wp:effectExtent l="0" t="0" r="19050" b="19050"/>
                <wp:wrapNone/>
                <wp:docPr id="211" name="Přímá spojnice 211"/>
                <wp:cNvGraphicFramePr/>
                <a:graphic xmlns:a="http://schemas.openxmlformats.org/drawingml/2006/main">
                  <a:graphicData uri="http://schemas.microsoft.com/office/word/2010/wordprocessingShape">
                    <wps:wsp>
                      <wps:cNvCnPr/>
                      <wps:spPr>
                        <a:xfrm>
                          <a:off x="0" y="0"/>
                          <a:ext cx="0" cy="819397"/>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21BDA21" id="Přímá spojnice 211" o:spid="_x0000_s1026" style="position:absolute;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7.25pt,12.05pt" to="-37.25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2WvwEAALkDAAAOAAAAZHJzL2Uyb0RvYy54bWysU0uO1DAQ3SNxB8t7OkkjwUzU6VnMCDYI&#10;WsAcwOOUOwb/VDad9FFYcgBOMeJelJ3uDAKEEGLjuOx6r+o9VzZXkzXsABi1dx1vVjVn4KTvtdt3&#10;/Pb9iycXnMUkXC+Md9DxI0R+tX38aDOGFtZ+8KYHZETiYjuGjg8phbaqohzAirjyARxdKo9WJApx&#10;X/UoRmK3plrX9bNq9NgH9BJipNOb+ZJvC79SINMbpSIkZjpOvaWyYlnv8lptN6LdowiDlqc2xD90&#10;YYV2VHShuhFJsE+of6GyWqKPXqWV9LbySmkJRQOpaeqf1LwbRICihcyJYbEp/j9a+fqwQ6b7jq+b&#10;hjMnLD3S7tvn+6/2/guLwX9w1CHLl2TVGGJLiGu3w1MUww6z7kmhzV9SxKZi73GxF6bE5Hwo6fSi&#10;uXx6+TzTVQ+4gDG9BG9Z3nTcaJeFi1YcXsU0p55TCJf7mCuXXToayMnGvQVFYqhWU9BljODaIDsI&#10;GoD+Y1FBZUtmhihtzAKq/ww65WYYlNH6W+CSXSp6lxag1c7j76qm6dyqmvPPqmetWfad74/lHYod&#10;NB/F0NMs5wH8MS7whz9u+x0AAP//AwBQSwMEFAAGAAgAAAAhAL7V4aLfAAAACgEAAA8AAABkcnMv&#10;ZG93bnJldi54bWxMj01Pg0AQhu8m/ofNmHhrF2orDWVpjB8nPSB68Lhlp0DKzhJ2C+ivd4wHPc7M&#10;k3eeN9vPthMjDr51pCBeRiCQKmdaqhW8vz0ttiB80GR05wgVfKKHfX55kenUuIlecSxDLTiEfKoV&#10;NCH0qZS+atBqv3Q9Et+ObrA68DjU0gx64nDbyVUU3UqrW+IPje7xvsHqVJ6tguTxuSz66eHlq5CJ&#10;LIrRhe3pQ6nrq/luByLgHP5g+NFndcjZ6eDOZLzoFCyS9YZRBat1DIKB38WByc1NDDLP5P8K+TcA&#10;AAD//wMAUEsBAi0AFAAGAAgAAAAhALaDOJL+AAAA4QEAABMAAAAAAAAAAAAAAAAAAAAAAFtDb250&#10;ZW50X1R5cGVzXS54bWxQSwECLQAUAAYACAAAACEAOP0h/9YAAACUAQAACwAAAAAAAAAAAAAAAAAv&#10;AQAAX3JlbHMvLnJlbHNQSwECLQAUAAYACAAAACEAv8bNlr8BAAC5AwAADgAAAAAAAAAAAAAAAAAu&#10;AgAAZHJzL2Uyb0RvYy54bWxQSwECLQAUAAYACAAAACEAvtXhot8AAAAKAQAADwAAAAAAAAAAAAAA&#10;AAAZBAAAZHJzL2Rvd25yZXYueG1sUEsFBgAAAAAEAAQA8wAAACUFAAAAAA==&#10;" strokecolor="black [3040]"/>
            </w:pict>
          </mc:Fallback>
        </mc:AlternateContent>
      </w:r>
      <w:r w:rsidR="00993E09" w:rsidRPr="00477003">
        <w:rPr>
          <w:rFonts w:ascii="Arial" w:hAnsi="Arial" w:cs="Arial"/>
          <w:color w:val="auto"/>
        </w:rPr>
        <w:t>ve výši voucheru, kterým byl zcela nebo částečně uhrazen jízdní doklad</w:t>
      </w:r>
      <w:r w:rsidR="00116388" w:rsidRPr="00477003">
        <w:rPr>
          <w:rFonts w:ascii="Arial" w:hAnsi="Arial" w:cs="Arial"/>
          <w:color w:val="auto"/>
        </w:rPr>
        <w:t xml:space="preserve">, pokud tento voucher nebyl zakoupen u pokladní přepážky ČD nebo </w:t>
      </w:r>
      <w:r w:rsidR="00E20B23" w:rsidRPr="00477003">
        <w:rPr>
          <w:rFonts w:ascii="Arial" w:hAnsi="Arial" w:cs="Arial"/>
          <w:color w:val="auto"/>
        </w:rPr>
        <w:t>v</w:t>
      </w:r>
      <w:r w:rsidR="00116388" w:rsidRPr="00477003">
        <w:rPr>
          <w:rFonts w:ascii="Arial" w:hAnsi="Arial" w:cs="Arial"/>
          <w:color w:val="auto"/>
        </w:rPr>
        <w:t xml:space="preserve"> e</w:t>
      </w:r>
      <w:r w:rsidR="006272A0" w:rsidRPr="00477003">
        <w:rPr>
          <w:rFonts w:ascii="Arial" w:hAnsi="Arial" w:cs="Arial"/>
          <w:color w:val="auto"/>
        </w:rPr>
        <w:t>-s</w:t>
      </w:r>
      <w:r w:rsidR="00116388" w:rsidRPr="00477003">
        <w:rPr>
          <w:rFonts w:ascii="Arial" w:hAnsi="Arial" w:cs="Arial"/>
          <w:color w:val="auto"/>
        </w:rPr>
        <w:t>hop ČD</w:t>
      </w:r>
      <w:r w:rsidR="002F2230" w:rsidRPr="00477003">
        <w:rPr>
          <w:rFonts w:ascii="Arial" w:hAnsi="Arial" w:cs="Arial"/>
          <w:color w:val="auto"/>
        </w:rPr>
        <w:t xml:space="preserve"> (pro </w:t>
      </w:r>
      <w:r w:rsidR="0096246D" w:rsidRPr="00477003">
        <w:rPr>
          <w:rFonts w:ascii="Arial" w:hAnsi="Arial" w:cs="Arial"/>
          <w:color w:val="auto"/>
        </w:rPr>
        <w:t>část ceny uhrazené v</w:t>
      </w:r>
      <w:r w:rsidRPr="00477003">
        <w:rPr>
          <w:rFonts w:ascii="Arial" w:hAnsi="Arial" w:cs="Arial"/>
          <w:color w:val="auto"/>
        </w:rPr>
        <w:t> </w:t>
      </w:r>
      <w:r w:rsidR="0096246D" w:rsidRPr="00477003">
        <w:rPr>
          <w:rFonts w:ascii="Arial" w:hAnsi="Arial" w:cs="Arial"/>
          <w:color w:val="auto"/>
        </w:rPr>
        <w:t>hotovosti</w:t>
      </w:r>
      <w:r w:rsidRPr="00477003">
        <w:rPr>
          <w:rFonts w:ascii="Arial" w:hAnsi="Arial" w:cs="Arial"/>
          <w:color w:val="auto"/>
        </w:rPr>
        <w:t xml:space="preserve"> nebo </w:t>
      </w:r>
      <w:r w:rsidR="00E20B23" w:rsidRPr="00477003">
        <w:rPr>
          <w:rFonts w:ascii="Arial" w:hAnsi="Arial" w:cs="Arial"/>
          <w:color w:val="auto"/>
        </w:rPr>
        <w:t>v</w:t>
      </w:r>
      <w:r w:rsidRPr="00477003">
        <w:rPr>
          <w:rFonts w:ascii="Arial" w:hAnsi="Arial" w:cs="Arial"/>
          <w:color w:val="auto"/>
        </w:rPr>
        <w:t xml:space="preserve"> e-shop platební kartou</w:t>
      </w:r>
      <w:r w:rsidR="0096246D" w:rsidRPr="00477003">
        <w:rPr>
          <w:rFonts w:ascii="Arial" w:hAnsi="Arial" w:cs="Arial"/>
          <w:color w:val="auto"/>
        </w:rPr>
        <w:t xml:space="preserve"> </w:t>
      </w:r>
      <w:r w:rsidR="002F2230" w:rsidRPr="00477003">
        <w:rPr>
          <w:rFonts w:ascii="Arial" w:hAnsi="Arial" w:cs="Arial"/>
          <w:color w:val="auto"/>
        </w:rPr>
        <w:t>platí ustanovení čl. 270</w:t>
      </w:r>
      <w:r w:rsidR="0033055C" w:rsidRPr="00477003">
        <w:rPr>
          <w:rFonts w:ascii="Arial" w:hAnsi="Arial" w:cs="Arial"/>
          <w:color w:val="auto"/>
        </w:rPr>
        <w:t xml:space="preserve"> - 28</w:t>
      </w:r>
      <w:r w:rsidR="00B542CD" w:rsidRPr="00477003">
        <w:rPr>
          <w:rFonts w:ascii="Arial" w:hAnsi="Arial" w:cs="Arial"/>
          <w:color w:val="auto"/>
        </w:rPr>
        <w:t>3</w:t>
      </w:r>
      <w:r w:rsidR="002F2230" w:rsidRPr="00477003">
        <w:rPr>
          <w:rFonts w:ascii="Arial" w:hAnsi="Arial" w:cs="Arial"/>
          <w:color w:val="auto"/>
        </w:rPr>
        <w:t xml:space="preserve"> SPPO)</w:t>
      </w:r>
      <w:r w:rsidR="00993E09" w:rsidRPr="00477003">
        <w:rPr>
          <w:rFonts w:ascii="Arial" w:hAnsi="Arial" w:cs="Arial"/>
          <w:color w:val="auto"/>
        </w:rPr>
        <w:t>,</w:t>
      </w:r>
    </w:p>
    <w:p w:rsidR="00116388" w:rsidRPr="00477003" w:rsidRDefault="00116388" w:rsidP="00B9580D">
      <w:pPr>
        <w:pStyle w:val="Zkladntext"/>
        <w:numPr>
          <w:ilvl w:val="0"/>
          <w:numId w:val="41"/>
        </w:numPr>
        <w:tabs>
          <w:tab w:val="clear" w:pos="720"/>
          <w:tab w:val="num" w:pos="426"/>
        </w:tabs>
        <w:spacing w:after="60"/>
        <w:ind w:left="426" w:hanging="426"/>
        <w:jc w:val="both"/>
        <w:rPr>
          <w:rFonts w:ascii="Arial" w:hAnsi="Arial" w:cs="Arial"/>
          <w:color w:val="auto"/>
        </w:rPr>
      </w:pPr>
      <w:r w:rsidRPr="00477003">
        <w:rPr>
          <w:rFonts w:ascii="Arial" w:hAnsi="Arial" w:cs="Arial"/>
          <w:color w:val="auto"/>
        </w:rPr>
        <w:t>ve výši dobropisu</w:t>
      </w:r>
      <w:r w:rsidR="003710C7" w:rsidRPr="00477003">
        <w:rPr>
          <w:rFonts w:ascii="Arial" w:hAnsi="Arial" w:cs="Arial"/>
          <w:color w:val="auto"/>
        </w:rPr>
        <w:t xml:space="preserve">, </w:t>
      </w:r>
      <w:r w:rsidR="00944D19" w:rsidRPr="00477003">
        <w:rPr>
          <w:rFonts w:ascii="Arial" w:hAnsi="Arial" w:cs="Arial"/>
          <w:color w:val="auto"/>
        </w:rPr>
        <w:t xml:space="preserve">nebo odškodnění, </w:t>
      </w:r>
      <w:r w:rsidR="003710C7" w:rsidRPr="00477003">
        <w:rPr>
          <w:rFonts w:ascii="Arial" w:hAnsi="Arial" w:cs="Arial"/>
          <w:color w:val="auto"/>
        </w:rPr>
        <w:t>kterým byl zcela nebo částečně uhrazen jízdní doklad (pro část ceny uhrazené v hotovosti platí ustanovení čl. 270</w:t>
      </w:r>
      <w:r w:rsidR="0033055C" w:rsidRPr="00477003">
        <w:rPr>
          <w:rFonts w:ascii="Arial" w:hAnsi="Arial" w:cs="Arial"/>
          <w:color w:val="auto"/>
        </w:rPr>
        <w:t xml:space="preserve"> - 28</w:t>
      </w:r>
      <w:r w:rsidR="00B542CD" w:rsidRPr="00477003">
        <w:rPr>
          <w:rFonts w:ascii="Arial" w:hAnsi="Arial" w:cs="Arial"/>
          <w:color w:val="auto"/>
        </w:rPr>
        <w:t>3</w:t>
      </w:r>
      <w:r w:rsidR="003710C7" w:rsidRPr="00477003">
        <w:rPr>
          <w:rFonts w:ascii="Arial" w:hAnsi="Arial" w:cs="Arial"/>
          <w:color w:val="auto"/>
        </w:rPr>
        <w:t xml:space="preserve"> SPPO),</w:t>
      </w:r>
    </w:p>
    <w:p w:rsidR="00FE475D" w:rsidRPr="00477003" w:rsidRDefault="00BA0E5D" w:rsidP="00B9580D">
      <w:pPr>
        <w:pStyle w:val="Zkladntext"/>
        <w:numPr>
          <w:ilvl w:val="0"/>
          <w:numId w:val="41"/>
        </w:numPr>
        <w:tabs>
          <w:tab w:val="clear" w:pos="720"/>
          <w:tab w:val="num" w:pos="426"/>
        </w:tabs>
        <w:spacing w:after="60"/>
        <w:ind w:left="426" w:hanging="426"/>
        <w:jc w:val="both"/>
        <w:rPr>
          <w:rFonts w:ascii="Arial" w:hAnsi="Arial" w:cs="Arial"/>
          <w:color w:val="auto"/>
        </w:rPr>
      </w:pPr>
      <w:r w:rsidRPr="00477003">
        <w:rPr>
          <w:rFonts w:ascii="Arial" w:hAnsi="Arial" w:cs="Arial"/>
          <w:color w:val="auto"/>
        </w:rPr>
        <w:t xml:space="preserve">při částečném nevyužití </w:t>
      </w:r>
      <w:r w:rsidR="00EC1F76" w:rsidRPr="00477003">
        <w:rPr>
          <w:rFonts w:ascii="Arial" w:hAnsi="Arial" w:cs="Arial"/>
          <w:color w:val="auto"/>
        </w:rPr>
        <w:t>zákaznických aplikací na In K</w:t>
      </w:r>
      <w:r w:rsidR="004B70DC" w:rsidRPr="00477003">
        <w:rPr>
          <w:rFonts w:ascii="Arial" w:hAnsi="Arial" w:cs="Arial"/>
          <w:color w:val="auto"/>
        </w:rPr>
        <w:t xml:space="preserve">artě, </w:t>
      </w:r>
      <w:r w:rsidRPr="00477003">
        <w:rPr>
          <w:rFonts w:ascii="Arial" w:hAnsi="Arial" w:cs="Arial"/>
          <w:color w:val="auto"/>
        </w:rPr>
        <w:t>síťových jízdenek, vyplněné kolonky v sešitku KMB a jízdenek eTiket,</w:t>
      </w:r>
    </w:p>
    <w:p w:rsidR="000031CF" w:rsidRPr="00477003" w:rsidRDefault="000031CF" w:rsidP="00B9580D">
      <w:pPr>
        <w:pStyle w:val="Zkladntext"/>
        <w:numPr>
          <w:ilvl w:val="0"/>
          <w:numId w:val="41"/>
        </w:numPr>
        <w:tabs>
          <w:tab w:val="clear" w:pos="720"/>
          <w:tab w:val="num" w:pos="426"/>
        </w:tabs>
        <w:spacing w:after="60"/>
        <w:ind w:left="426" w:hanging="426"/>
        <w:jc w:val="both"/>
        <w:rPr>
          <w:rFonts w:ascii="Arial" w:hAnsi="Arial" w:cs="Arial"/>
          <w:color w:val="auto"/>
        </w:rPr>
      </w:pPr>
      <w:r w:rsidRPr="00477003">
        <w:rPr>
          <w:rFonts w:ascii="Arial" w:hAnsi="Arial" w:cs="Arial"/>
          <w:color w:val="auto"/>
        </w:rPr>
        <w:t xml:space="preserve">z důvodu chybné obsluhy nebo chybně zadaných údajů </w:t>
      </w:r>
      <w:r w:rsidR="00F133D4" w:rsidRPr="00477003">
        <w:rPr>
          <w:rFonts w:ascii="Arial" w:hAnsi="Arial" w:cs="Arial"/>
          <w:color w:val="auto"/>
        </w:rPr>
        <w:t xml:space="preserve">cestujícím </w:t>
      </w:r>
      <w:r w:rsidRPr="00477003">
        <w:rPr>
          <w:rFonts w:ascii="Arial" w:hAnsi="Arial" w:cs="Arial"/>
          <w:color w:val="auto"/>
        </w:rPr>
        <w:t>při nákupu jízdenek eTiket, a jízdenek z jízdenkového automatu,</w:t>
      </w:r>
    </w:p>
    <w:p w:rsidR="00BA0E5D" w:rsidRPr="00477003" w:rsidRDefault="00BA0E5D" w:rsidP="00B9580D">
      <w:pPr>
        <w:pStyle w:val="Zkladntext"/>
        <w:numPr>
          <w:ilvl w:val="0"/>
          <w:numId w:val="41"/>
        </w:numPr>
        <w:tabs>
          <w:tab w:val="clear" w:pos="720"/>
          <w:tab w:val="num" w:pos="426"/>
        </w:tabs>
        <w:spacing w:after="60"/>
        <w:ind w:left="425" w:hanging="425"/>
        <w:jc w:val="both"/>
        <w:rPr>
          <w:rFonts w:ascii="Arial" w:hAnsi="Arial" w:cs="Arial"/>
          <w:color w:val="auto"/>
        </w:rPr>
      </w:pPr>
      <w:r w:rsidRPr="00477003">
        <w:rPr>
          <w:rFonts w:ascii="Arial" w:hAnsi="Arial" w:cs="Arial"/>
          <w:color w:val="auto"/>
        </w:rPr>
        <w:t>za nevyužití služeb vázaných na I</w:t>
      </w:r>
      <w:r w:rsidR="00EC1F76" w:rsidRPr="00477003">
        <w:rPr>
          <w:rFonts w:ascii="Arial" w:hAnsi="Arial" w:cs="Arial"/>
          <w:color w:val="auto"/>
        </w:rPr>
        <w:t>n K</w:t>
      </w:r>
      <w:r w:rsidRPr="00477003">
        <w:rPr>
          <w:rFonts w:ascii="Arial" w:hAnsi="Arial" w:cs="Arial"/>
          <w:color w:val="auto"/>
        </w:rPr>
        <w:t>artu, pokud se cestující vzdal práva tyto doklady využívat a požádal o výmaz svých osobních údajů z evidence,</w:t>
      </w:r>
    </w:p>
    <w:p w:rsidR="00BA0E5D" w:rsidRPr="00477003" w:rsidRDefault="000F14C9" w:rsidP="00B9580D">
      <w:pPr>
        <w:pStyle w:val="Zkladntext"/>
        <w:numPr>
          <w:ilvl w:val="0"/>
          <w:numId w:val="41"/>
        </w:numPr>
        <w:tabs>
          <w:tab w:val="clear" w:pos="720"/>
          <w:tab w:val="num" w:pos="426"/>
        </w:tabs>
        <w:spacing w:after="60"/>
        <w:ind w:left="425" w:hanging="425"/>
        <w:jc w:val="both"/>
        <w:rPr>
          <w:rFonts w:ascii="Arial" w:hAnsi="Arial" w:cs="Arial"/>
          <w:color w:val="auto"/>
        </w:rPr>
      </w:pPr>
      <w:r w:rsidRPr="00477003">
        <w:rPr>
          <w:rFonts w:ascii="Arial" w:hAnsi="Arial" w:cs="Arial"/>
          <w:color w:val="auto"/>
        </w:rPr>
        <w:t xml:space="preserve">u nevyužitých místenek, lůžkových a lehátkových příplatků </w:t>
      </w:r>
      <w:r w:rsidR="00BA0E5D" w:rsidRPr="00477003">
        <w:rPr>
          <w:rFonts w:ascii="Arial" w:hAnsi="Arial" w:cs="Arial"/>
          <w:color w:val="auto"/>
        </w:rPr>
        <w:t>po jejich obsazení jiným cestujícím, pokud nebyly obsazeny do 15 minut po odjezdu vlaku z nástupní stanice uvedené na dokladu,</w:t>
      </w:r>
    </w:p>
    <w:p w:rsidR="00177796" w:rsidRPr="00477003" w:rsidRDefault="00177796" w:rsidP="00B9580D">
      <w:pPr>
        <w:pStyle w:val="Zkladntext"/>
        <w:numPr>
          <w:ilvl w:val="0"/>
          <w:numId w:val="41"/>
        </w:numPr>
        <w:tabs>
          <w:tab w:val="clear" w:pos="720"/>
          <w:tab w:val="num" w:pos="426"/>
        </w:tabs>
        <w:spacing w:after="60"/>
        <w:ind w:left="425" w:hanging="425"/>
        <w:jc w:val="both"/>
        <w:rPr>
          <w:rFonts w:ascii="Arial" w:hAnsi="Arial" w:cs="Arial"/>
          <w:color w:val="auto"/>
        </w:rPr>
      </w:pPr>
      <w:r w:rsidRPr="00477003">
        <w:rPr>
          <w:rFonts w:ascii="Arial" w:hAnsi="Arial" w:cs="Arial"/>
          <w:color w:val="auto"/>
        </w:rPr>
        <w:t xml:space="preserve">u slevy Děti na výlet </w:t>
      </w:r>
      <w:r w:rsidR="005A17A1" w:rsidRPr="00477003">
        <w:rPr>
          <w:rFonts w:ascii="Arial" w:hAnsi="Arial" w:cs="Arial"/>
          <w:color w:val="auto"/>
        </w:rPr>
        <w:t>Pendoli</w:t>
      </w:r>
      <w:r w:rsidR="00D26AA3" w:rsidRPr="00477003">
        <w:rPr>
          <w:rFonts w:ascii="Arial" w:hAnsi="Arial" w:cs="Arial"/>
          <w:color w:val="auto"/>
        </w:rPr>
        <w:t xml:space="preserve">nem </w:t>
      </w:r>
      <w:r w:rsidRPr="00477003">
        <w:rPr>
          <w:rFonts w:ascii="Arial" w:hAnsi="Arial" w:cs="Arial"/>
          <w:color w:val="auto"/>
        </w:rPr>
        <w:t>za cestující, jejichž počet klesne pod 10 osob,</w:t>
      </w:r>
    </w:p>
    <w:p w:rsidR="00BA0E5D" w:rsidRPr="00477003" w:rsidRDefault="00BA0E5D" w:rsidP="00B9580D">
      <w:pPr>
        <w:pStyle w:val="Zkladntext"/>
        <w:numPr>
          <w:ilvl w:val="0"/>
          <w:numId w:val="41"/>
        </w:numPr>
        <w:tabs>
          <w:tab w:val="clear" w:pos="720"/>
          <w:tab w:val="num" w:pos="426"/>
        </w:tabs>
        <w:spacing w:after="60"/>
        <w:ind w:left="426" w:hanging="426"/>
        <w:jc w:val="both"/>
        <w:rPr>
          <w:rFonts w:ascii="Arial" w:hAnsi="Arial" w:cs="Arial"/>
          <w:color w:val="auto"/>
        </w:rPr>
      </w:pPr>
      <w:r w:rsidRPr="00477003">
        <w:rPr>
          <w:rFonts w:ascii="Arial" w:hAnsi="Arial" w:cs="Arial"/>
          <w:color w:val="auto"/>
        </w:rPr>
        <w:t xml:space="preserve">u poplatku za </w:t>
      </w:r>
      <w:r w:rsidR="00747498" w:rsidRPr="00477003">
        <w:rPr>
          <w:rFonts w:ascii="Arial" w:hAnsi="Arial" w:cs="Arial"/>
          <w:color w:val="auto"/>
        </w:rPr>
        <w:t>využití služeb TeleTiket</w:t>
      </w:r>
      <w:r w:rsidRPr="00477003">
        <w:rPr>
          <w:rFonts w:ascii="Arial" w:hAnsi="Arial" w:cs="Arial"/>
          <w:color w:val="auto"/>
        </w:rPr>
        <w:t>,</w:t>
      </w:r>
    </w:p>
    <w:p w:rsidR="00BA0E5D" w:rsidRPr="00477003" w:rsidRDefault="00BA0E5D" w:rsidP="00B9580D">
      <w:pPr>
        <w:pStyle w:val="Zkladntext"/>
        <w:numPr>
          <w:ilvl w:val="0"/>
          <w:numId w:val="41"/>
        </w:numPr>
        <w:tabs>
          <w:tab w:val="clear" w:pos="720"/>
          <w:tab w:val="num" w:pos="426"/>
        </w:tabs>
        <w:spacing w:after="60"/>
        <w:ind w:left="426" w:hanging="426"/>
        <w:jc w:val="both"/>
        <w:rPr>
          <w:rFonts w:ascii="Arial" w:hAnsi="Arial" w:cs="Arial"/>
          <w:color w:val="auto"/>
        </w:rPr>
      </w:pPr>
      <w:r w:rsidRPr="00477003">
        <w:rPr>
          <w:rFonts w:ascii="Arial" w:hAnsi="Arial" w:cs="Arial"/>
          <w:color w:val="auto"/>
        </w:rPr>
        <w:t>z poplatku za ověření průkazu na zvláštní jízdné</w:t>
      </w:r>
      <w:r w:rsidR="00E929F0" w:rsidRPr="00477003">
        <w:rPr>
          <w:rFonts w:ascii="Arial" w:hAnsi="Arial" w:cs="Arial"/>
          <w:color w:val="auto"/>
        </w:rPr>
        <w:t xml:space="preserve"> dle tarifu TR 10</w:t>
      </w:r>
      <w:r w:rsidRPr="00477003">
        <w:rPr>
          <w:rFonts w:ascii="Arial" w:hAnsi="Arial" w:cs="Arial"/>
          <w:color w:val="auto"/>
        </w:rPr>
        <w:t>,</w:t>
      </w:r>
    </w:p>
    <w:p w:rsidR="002F2230" w:rsidRPr="00477003" w:rsidRDefault="002F2230" w:rsidP="00B9580D">
      <w:pPr>
        <w:pStyle w:val="Zkladntext"/>
        <w:numPr>
          <w:ilvl w:val="0"/>
          <w:numId w:val="41"/>
        </w:numPr>
        <w:tabs>
          <w:tab w:val="clear" w:pos="720"/>
          <w:tab w:val="num" w:pos="426"/>
        </w:tabs>
        <w:ind w:left="425" w:hanging="425"/>
        <w:jc w:val="both"/>
        <w:rPr>
          <w:rFonts w:ascii="Arial" w:hAnsi="Arial" w:cs="Arial"/>
          <w:color w:val="auto"/>
        </w:rPr>
      </w:pPr>
      <w:r w:rsidRPr="00477003">
        <w:rPr>
          <w:rFonts w:ascii="Arial" w:hAnsi="Arial" w:cs="Arial"/>
          <w:color w:val="auto"/>
        </w:rPr>
        <w:t>pokud byl cestující oprávněně ve smyslu SPPO vyloučen z pře</w:t>
      </w:r>
      <w:r w:rsidR="0085404C" w:rsidRPr="00477003">
        <w:rPr>
          <w:rFonts w:ascii="Arial" w:hAnsi="Arial" w:cs="Arial"/>
          <w:color w:val="auto"/>
        </w:rPr>
        <w:t>pravy pověřeným zaměstnancem ČD,</w:t>
      </w:r>
    </w:p>
    <w:p w:rsidR="0085404C" w:rsidRPr="00477003" w:rsidRDefault="0085404C" w:rsidP="00B9580D">
      <w:pPr>
        <w:pStyle w:val="Zkladntext"/>
        <w:numPr>
          <w:ilvl w:val="0"/>
          <w:numId w:val="41"/>
        </w:numPr>
        <w:tabs>
          <w:tab w:val="clear" w:pos="720"/>
          <w:tab w:val="num" w:pos="426"/>
        </w:tabs>
        <w:spacing w:after="120"/>
        <w:ind w:left="425" w:hanging="425"/>
        <w:jc w:val="both"/>
        <w:rPr>
          <w:rFonts w:ascii="Arial" w:hAnsi="Arial" w:cs="Arial"/>
          <w:color w:val="auto"/>
        </w:rPr>
      </w:pPr>
      <w:r w:rsidRPr="00477003">
        <w:rPr>
          <w:rFonts w:ascii="Arial" w:hAnsi="Arial" w:cs="Arial"/>
          <w:color w:val="auto"/>
        </w:rPr>
        <w:t>na částku poskytnuté slevy při nákupu jízdenky s uplatněním slevového kódu, náhradní slevový kód se nevydává.</w:t>
      </w:r>
    </w:p>
    <w:p w:rsidR="0085404C" w:rsidRPr="00477003" w:rsidRDefault="00BF668D" w:rsidP="00BF668D">
      <w:pPr>
        <w:pStyle w:val="Zkladntext"/>
        <w:spacing w:after="120"/>
        <w:jc w:val="both"/>
        <w:rPr>
          <w:rFonts w:ascii="Arial" w:hAnsi="Arial" w:cs="Arial"/>
          <w:color w:val="auto"/>
        </w:rPr>
      </w:pPr>
      <w:r w:rsidRPr="00477003">
        <w:rPr>
          <w:rFonts w:ascii="Arial" w:hAnsi="Arial" w:cs="Arial"/>
          <w:b/>
          <w:color w:val="auto"/>
        </w:rPr>
        <w:t>285. – 290.</w:t>
      </w:r>
      <w:r w:rsidRPr="00477003">
        <w:rPr>
          <w:rFonts w:ascii="Arial" w:hAnsi="Arial" w:cs="Arial"/>
          <w:color w:val="auto"/>
        </w:rPr>
        <w:t xml:space="preserve"> Neobsazeno.</w:t>
      </w:r>
    </w:p>
    <w:p w:rsidR="00BA0E5D" w:rsidRPr="00477003" w:rsidRDefault="005479BE" w:rsidP="007B0E94">
      <w:pPr>
        <w:pStyle w:val="Zkladntext"/>
        <w:spacing w:before="360" w:after="120"/>
        <w:jc w:val="center"/>
        <w:rPr>
          <w:rFonts w:ascii="Arial" w:hAnsi="Arial" w:cs="Arial"/>
          <w:b/>
          <w:bCs/>
          <w:color w:val="auto"/>
          <w:sz w:val="28"/>
          <w:szCs w:val="28"/>
        </w:rPr>
      </w:pPr>
      <w:r w:rsidRPr="00477003">
        <w:rPr>
          <w:rFonts w:ascii="Arial" w:hAnsi="Arial" w:cs="Arial"/>
          <w:noProof/>
          <w:color w:val="auto"/>
        </w:rPr>
        <mc:AlternateContent>
          <mc:Choice Requires="wps">
            <w:drawing>
              <wp:anchor distT="0" distB="0" distL="114300" distR="114300" simplePos="0" relativeHeight="251608064" behindDoc="0" locked="0" layoutInCell="1" allowOverlap="1" wp14:anchorId="62A34533" wp14:editId="2CA2A253">
                <wp:simplePos x="0" y="0"/>
                <wp:positionH relativeFrom="column">
                  <wp:posOffset>-2723515</wp:posOffset>
                </wp:positionH>
                <wp:positionV relativeFrom="paragraph">
                  <wp:posOffset>3924300</wp:posOffset>
                </wp:positionV>
                <wp:extent cx="0" cy="228600"/>
                <wp:effectExtent l="0" t="0" r="0" b="0"/>
                <wp:wrapNone/>
                <wp:docPr id="1" name="Line 1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8620FE" id="Line 1385" o:spid="_x0000_s1026" style="position:absolute;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4.45pt,309pt" to="-214.45pt,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9EgFAIAACoEAAAOAAAAZHJzL2Uyb0RvYy54bWysU02P2jAQvVfqf7B8h3wsUIgIqyqBXmiL&#10;tNsfYGyHWHVsyzYEVPW/d+wAYttLVTUHZ2zPvHkzb7x8PncSnbh1QqsSZ+MUI66oZkIdSvztdTOa&#10;Y+Q8UYxIrXiJL9zh59X7d8veFDzXrZaMWwQgyhW9KXHrvSmSxNGWd8SNteEKLhttO+Jhaw8Js6QH&#10;9E4meZrOkl5bZqym3Dk4rYdLvIr4TcOp/9o0jnskSwzcfFxtXPdhTVZLUhwsMa2gVxrkH1h0RChI&#10;eoeqiSfoaMUfUJ2gVjvd+DHVXaKbRlAea4BqsvS3al5aYnisBZrjzL1N7v/B0i+nnUWCgXYYKdKB&#10;RFuhOMqe5tPQnN64AnwqtbOhPHpWL2ar6XeHlK5aog48kny9GIjMQkTyJiRsnIEU+/6zZuBDjl7H&#10;Tp0b2wVI6AE6R0Eud0H42SM6HFI4zfP5LI1aJaS4xRnr/CeuOxSMEktgHXHJaet84EGKm0tIo/RG&#10;SBnllgr1JV5M82kMcFoKFi6Dm7OHfSUtOpEwMPGLRcHNo5vVR8UiWMsJW19tT4QcbEguVcCDSoDO&#10;1Rom4sciXazn6/lkNMln69EkrevRx001Gc022Ydp/VRXVZ39DNSySdEKxrgK7G7TmU3+Tv3rOxnm&#10;6j6f9zYkb9Fjv4Ds7R9JRymDesMc7DW77OxNYhjI6Hx9PGHiH/dgPz7x1S8AAAD//wMAUEsDBBQA&#10;BgAIAAAAIQDxA0/f3wAAAA0BAAAPAAAAZHJzL2Rvd25yZXYueG1sTI/LTsMwEEX3SPyDNUhsqtZu&#10;KFUIcSoEZMempRXbaTwkEbGdxm4b+HoGCQmWc+foPvLVaDtxoiG03mmYzxQIcpU3ras1bF/LaQoi&#10;RHQGO+9IwycFWBWXFzlmxp/dmk6bWAs2cSFDDU2MfSZlqBqyGGa+J8e/dz9YjHwOtTQDntncdjJR&#10;aiktto4TGuzpsaHqY3O0GkK5o0P5Nakm6u2m9pQcnl6eUevrq/HhHkSkMf7B8FOfq0PBnfb+6EwQ&#10;nYbpIknvmNWwnKe8ipFfac/S7UKBLHL5f0XxDQAA//8DAFBLAQItABQABgAIAAAAIQC2gziS/gAA&#10;AOEBAAATAAAAAAAAAAAAAAAAAAAAAABbQ29udGVudF9UeXBlc10ueG1sUEsBAi0AFAAGAAgAAAAh&#10;ADj9If/WAAAAlAEAAAsAAAAAAAAAAAAAAAAALwEAAF9yZWxzLy5yZWxzUEsBAi0AFAAGAAgAAAAh&#10;AGOj0SAUAgAAKgQAAA4AAAAAAAAAAAAAAAAALgIAAGRycy9lMm9Eb2MueG1sUEsBAi0AFAAGAAgA&#10;AAAhAPEDT9/fAAAADQEAAA8AAAAAAAAAAAAAAAAAbgQAAGRycy9kb3ducmV2LnhtbFBLBQYAAAAA&#10;BAAEAPMAAAB6BQAAAAA=&#10;"/>
            </w:pict>
          </mc:Fallback>
        </mc:AlternateContent>
      </w:r>
      <w:r w:rsidR="00BA0E5D" w:rsidRPr="00477003">
        <w:rPr>
          <w:rFonts w:ascii="Arial" w:hAnsi="Arial" w:cs="Arial"/>
          <w:b/>
          <w:bCs/>
          <w:color w:val="auto"/>
          <w:sz w:val="28"/>
          <w:szCs w:val="28"/>
        </w:rPr>
        <w:t>Kapitola II</w:t>
      </w:r>
    </w:p>
    <w:p w:rsidR="00BA0E5D" w:rsidRPr="00477003" w:rsidRDefault="00BA0E5D" w:rsidP="007B0E94">
      <w:pPr>
        <w:pStyle w:val="Zkladntext"/>
        <w:spacing w:after="120"/>
        <w:jc w:val="center"/>
        <w:rPr>
          <w:rFonts w:ascii="Arial" w:hAnsi="Arial" w:cs="Arial"/>
          <w:b/>
          <w:bCs/>
          <w:color w:val="auto"/>
          <w:sz w:val="28"/>
          <w:szCs w:val="28"/>
        </w:rPr>
      </w:pPr>
      <w:r w:rsidRPr="00477003">
        <w:rPr>
          <w:rFonts w:ascii="Arial" w:hAnsi="Arial" w:cs="Arial"/>
          <w:b/>
          <w:bCs/>
          <w:color w:val="auto"/>
          <w:sz w:val="28"/>
          <w:szCs w:val="28"/>
        </w:rPr>
        <w:t>Práv</w:t>
      </w:r>
      <w:r w:rsidR="002E7AD8" w:rsidRPr="00477003">
        <w:rPr>
          <w:rFonts w:ascii="Arial" w:hAnsi="Arial" w:cs="Arial"/>
          <w:b/>
          <w:bCs/>
          <w:color w:val="auto"/>
          <w:sz w:val="28"/>
          <w:szCs w:val="28"/>
        </w:rPr>
        <w:t>o</w:t>
      </w:r>
      <w:r w:rsidRPr="00477003">
        <w:rPr>
          <w:rFonts w:ascii="Arial" w:hAnsi="Arial" w:cs="Arial"/>
          <w:b/>
          <w:bCs/>
          <w:color w:val="auto"/>
          <w:sz w:val="28"/>
          <w:szCs w:val="28"/>
        </w:rPr>
        <w:t xml:space="preserve"> z přepravní smlouvy </w:t>
      </w:r>
      <w:r w:rsidR="002E7AD8" w:rsidRPr="00477003">
        <w:rPr>
          <w:rFonts w:ascii="Arial" w:hAnsi="Arial" w:cs="Arial"/>
          <w:b/>
          <w:bCs/>
          <w:color w:val="auto"/>
          <w:sz w:val="28"/>
          <w:szCs w:val="28"/>
        </w:rPr>
        <w:t>o přepravě</w:t>
      </w:r>
      <w:r w:rsidRPr="00477003">
        <w:rPr>
          <w:rFonts w:ascii="Arial" w:hAnsi="Arial" w:cs="Arial"/>
          <w:b/>
          <w:bCs/>
          <w:color w:val="auto"/>
          <w:sz w:val="28"/>
          <w:szCs w:val="28"/>
        </w:rPr>
        <w:t xml:space="preserve"> zásilek</w:t>
      </w:r>
    </w:p>
    <w:p w:rsidR="00BA0E5D" w:rsidRPr="00477003" w:rsidRDefault="00BA0E5D" w:rsidP="007B0E94">
      <w:pPr>
        <w:pStyle w:val="Zkladntext"/>
        <w:spacing w:after="120"/>
        <w:jc w:val="center"/>
        <w:rPr>
          <w:rFonts w:ascii="Arial" w:hAnsi="Arial" w:cs="Arial"/>
          <w:bCs/>
          <w:color w:val="auto"/>
          <w:sz w:val="28"/>
          <w:szCs w:val="28"/>
        </w:rPr>
      </w:pPr>
      <w:r w:rsidRPr="00477003">
        <w:rPr>
          <w:rFonts w:ascii="Arial" w:hAnsi="Arial" w:cs="Arial"/>
          <w:bCs/>
          <w:color w:val="auto"/>
          <w:sz w:val="28"/>
          <w:szCs w:val="28"/>
        </w:rPr>
        <w:t>A. OBECNÉ PODMÍNKY</w:t>
      </w:r>
    </w:p>
    <w:p w:rsidR="00BA0E5D" w:rsidRPr="00477003" w:rsidRDefault="004546BA" w:rsidP="00BA0E5D">
      <w:pPr>
        <w:pStyle w:val="Zkladntext"/>
        <w:spacing w:after="80"/>
        <w:jc w:val="both"/>
        <w:rPr>
          <w:rFonts w:ascii="Arial" w:hAnsi="Arial" w:cs="Arial"/>
          <w:color w:val="auto"/>
        </w:rPr>
      </w:pPr>
      <w:r w:rsidRPr="00477003">
        <w:rPr>
          <w:rFonts w:ascii="Arial" w:hAnsi="Arial" w:cs="Arial"/>
          <w:b/>
          <w:bCs/>
          <w:color w:val="auto"/>
        </w:rPr>
        <w:t>2</w:t>
      </w:r>
      <w:r w:rsidR="00E46374" w:rsidRPr="00477003">
        <w:rPr>
          <w:rFonts w:ascii="Arial" w:hAnsi="Arial" w:cs="Arial"/>
          <w:b/>
          <w:bCs/>
          <w:color w:val="auto"/>
        </w:rPr>
        <w:t>90</w:t>
      </w:r>
      <w:r w:rsidR="00BA0E5D" w:rsidRPr="00477003">
        <w:rPr>
          <w:rFonts w:ascii="Arial" w:hAnsi="Arial" w:cs="Arial"/>
          <w:b/>
          <w:bCs/>
          <w:color w:val="auto"/>
        </w:rPr>
        <w:t>.</w:t>
      </w:r>
      <w:r w:rsidR="00892C98" w:rsidRPr="00477003">
        <w:rPr>
          <w:rFonts w:ascii="Arial" w:hAnsi="Arial" w:cs="Arial"/>
          <w:b/>
          <w:bCs/>
          <w:color w:val="auto"/>
        </w:rPr>
        <w:t> </w:t>
      </w:r>
      <w:r w:rsidR="00BA0E5D" w:rsidRPr="00477003">
        <w:rPr>
          <w:rFonts w:ascii="Arial" w:hAnsi="Arial" w:cs="Arial"/>
          <w:color w:val="auto"/>
        </w:rPr>
        <w:t>Právo z přepravní smlouvy je cestující povinen uplatnit bez zbytečného odkladu nejpozději do šesti měsíců ode dne vydání zásilky příjemci nebo ode dne</w:t>
      </w:r>
      <w:r w:rsidR="00F70E82" w:rsidRPr="00477003">
        <w:rPr>
          <w:rFonts w:ascii="Arial" w:hAnsi="Arial" w:cs="Arial"/>
          <w:color w:val="auto"/>
        </w:rPr>
        <w:t>, kdy měl spoj přijet dle plánu relací a spojů do stanice určení</w:t>
      </w:r>
      <w:r w:rsidR="00BA0E5D" w:rsidRPr="00477003">
        <w:rPr>
          <w:rFonts w:ascii="Arial" w:hAnsi="Arial" w:cs="Arial"/>
          <w:color w:val="auto"/>
        </w:rPr>
        <w:t>, pokud nedošlo k vydání zásilky.</w:t>
      </w:r>
    </w:p>
    <w:p w:rsidR="00BA0E5D" w:rsidRPr="00477003" w:rsidRDefault="004546BA" w:rsidP="00BA0E5D">
      <w:pPr>
        <w:pStyle w:val="Zkladntext"/>
        <w:spacing w:after="120"/>
        <w:jc w:val="both"/>
        <w:rPr>
          <w:rFonts w:ascii="Arial" w:hAnsi="Arial" w:cs="Arial"/>
          <w:bCs/>
          <w:color w:val="auto"/>
        </w:rPr>
      </w:pPr>
      <w:r w:rsidRPr="00477003">
        <w:rPr>
          <w:rFonts w:ascii="Arial" w:hAnsi="Arial" w:cs="Arial"/>
          <w:b/>
          <w:bCs/>
          <w:color w:val="auto"/>
        </w:rPr>
        <w:t>2</w:t>
      </w:r>
      <w:r w:rsidR="00E46374" w:rsidRPr="00477003">
        <w:rPr>
          <w:rFonts w:ascii="Arial" w:hAnsi="Arial" w:cs="Arial"/>
          <w:b/>
          <w:bCs/>
          <w:color w:val="auto"/>
        </w:rPr>
        <w:t>91</w:t>
      </w:r>
      <w:r w:rsidR="00BA0E5D" w:rsidRPr="00477003">
        <w:rPr>
          <w:rFonts w:ascii="Arial" w:hAnsi="Arial" w:cs="Arial"/>
          <w:b/>
          <w:bCs/>
          <w:color w:val="auto"/>
        </w:rPr>
        <w:t>.</w:t>
      </w:r>
      <w:r w:rsidR="00892C98" w:rsidRPr="00477003">
        <w:rPr>
          <w:rFonts w:ascii="Arial" w:hAnsi="Arial" w:cs="Arial"/>
          <w:b/>
          <w:bCs/>
          <w:color w:val="auto"/>
        </w:rPr>
        <w:t> </w:t>
      </w:r>
      <w:r w:rsidRPr="00477003">
        <w:rPr>
          <w:rFonts w:ascii="Arial" w:hAnsi="Arial" w:cs="Arial"/>
          <w:bCs/>
          <w:color w:val="auto"/>
        </w:rPr>
        <w:t>Jedná-li</w:t>
      </w:r>
      <w:r w:rsidR="00BA0E5D" w:rsidRPr="00477003">
        <w:rPr>
          <w:rFonts w:ascii="Arial" w:hAnsi="Arial" w:cs="Arial"/>
          <w:bCs/>
          <w:color w:val="auto"/>
        </w:rPr>
        <w:t xml:space="preserve"> </w:t>
      </w:r>
      <w:r w:rsidRPr="00477003">
        <w:rPr>
          <w:rFonts w:ascii="Arial" w:hAnsi="Arial" w:cs="Arial"/>
          <w:bCs/>
          <w:color w:val="auto"/>
        </w:rPr>
        <w:t xml:space="preserve">se </w:t>
      </w:r>
      <w:r w:rsidR="00BA0E5D" w:rsidRPr="00477003">
        <w:rPr>
          <w:rFonts w:ascii="Arial" w:hAnsi="Arial" w:cs="Arial"/>
          <w:bCs/>
          <w:color w:val="auto"/>
        </w:rPr>
        <w:t>o nesprávný výpočet dovozného nebo doklady hrazené na úvěr či fakturou bude žádost cestujícího postoupena k vyřízení na OPT.</w:t>
      </w:r>
    </w:p>
    <w:p w:rsidR="00BA0E5D" w:rsidRPr="00477003" w:rsidRDefault="004546BA" w:rsidP="00E46374">
      <w:pPr>
        <w:pStyle w:val="Zkladntext"/>
        <w:spacing w:after="120"/>
        <w:ind w:left="426"/>
        <w:jc w:val="both"/>
        <w:rPr>
          <w:rFonts w:ascii="Arial" w:hAnsi="Arial" w:cs="Arial"/>
          <w:bCs/>
          <w:color w:val="auto"/>
        </w:rPr>
      </w:pPr>
      <w:r w:rsidRPr="00477003">
        <w:rPr>
          <w:rFonts w:ascii="Arial" w:hAnsi="Arial" w:cs="Arial"/>
          <w:b/>
          <w:color w:val="auto"/>
        </w:rPr>
        <w:t>2</w:t>
      </w:r>
      <w:r w:rsidR="00E46374" w:rsidRPr="00477003">
        <w:rPr>
          <w:rFonts w:ascii="Arial" w:hAnsi="Arial" w:cs="Arial"/>
          <w:b/>
          <w:color w:val="auto"/>
        </w:rPr>
        <w:t>91</w:t>
      </w:r>
      <w:r w:rsidR="00BA0E5D" w:rsidRPr="00477003">
        <w:rPr>
          <w:rFonts w:ascii="Arial" w:hAnsi="Arial" w:cs="Arial"/>
          <w:b/>
          <w:color w:val="auto"/>
        </w:rPr>
        <w:t>.</w:t>
      </w:r>
      <w:r w:rsidR="00892C98" w:rsidRPr="00477003">
        <w:rPr>
          <w:rFonts w:ascii="Arial" w:hAnsi="Arial" w:cs="Arial"/>
          <w:b/>
          <w:color w:val="auto"/>
        </w:rPr>
        <w:t> </w:t>
      </w:r>
      <w:r w:rsidR="00BA0E5D" w:rsidRPr="00477003">
        <w:rPr>
          <w:rFonts w:ascii="Arial" w:hAnsi="Arial" w:cs="Arial"/>
          <w:b/>
          <w:color w:val="auto"/>
        </w:rPr>
        <w:t>1.</w:t>
      </w:r>
      <w:r w:rsidR="00892C98" w:rsidRPr="00477003">
        <w:rPr>
          <w:rFonts w:ascii="Arial" w:hAnsi="Arial" w:cs="Arial"/>
          <w:color w:val="auto"/>
        </w:rPr>
        <w:t> </w:t>
      </w:r>
      <w:r w:rsidR="00973948" w:rsidRPr="00477003">
        <w:rPr>
          <w:rFonts w:ascii="Arial" w:hAnsi="Arial" w:cs="Arial"/>
          <w:color w:val="auto"/>
        </w:rPr>
        <w:t>Pokud vypočtený návratek dosáhne záporných hodnot, nevyplácí se, a takto vzniklý rozdíl cestující nedoplácí.</w:t>
      </w:r>
    </w:p>
    <w:p w:rsidR="00BA0E5D" w:rsidRPr="00477003" w:rsidRDefault="00E46374" w:rsidP="00BA0E5D">
      <w:pPr>
        <w:pStyle w:val="Zkladntext"/>
        <w:spacing w:after="120"/>
        <w:jc w:val="both"/>
        <w:rPr>
          <w:rFonts w:ascii="Arial" w:hAnsi="Arial" w:cs="Arial"/>
          <w:color w:val="auto"/>
        </w:rPr>
      </w:pPr>
      <w:r w:rsidRPr="00477003">
        <w:rPr>
          <w:rFonts w:ascii="Arial" w:hAnsi="Arial" w:cs="Arial"/>
          <w:b/>
          <w:bCs/>
          <w:noProof/>
          <w:color w:val="auto"/>
        </w:rPr>
        <mc:AlternateContent>
          <mc:Choice Requires="wps">
            <w:drawing>
              <wp:anchor distT="0" distB="0" distL="114300" distR="114300" simplePos="0" relativeHeight="251695104" behindDoc="0" locked="0" layoutInCell="1" allowOverlap="1" wp14:anchorId="10DE3C8A" wp14:editId="38C54583">
                <wp:simplePos x="0" y="0"/>
                <wp:positionH relativeFrom="column">
                  <wp:posOffset>6285407</wp:posOffset>
                </wp:positionH>
                <wp:positionV relativeFrom="paragraph">
                  <wp:posOffset>178435</wp:posOffset>
                </wp:positionV>
                <wp:extent cx="0" cy="435935"/>
                <wp:effectExtent l="0" t="0" r="19050" b="21590"/>
                <wp:wrapNone/>
                <wp:docPr id="214" name="Přímá spojnice 214"/>
                <wp:cNvGraphicFramePr/>
                <a:graphic xmlns:a="http://schemas.openxmlformats.org/drawingml/2006/main">
                  <a:graphicData uri="http://schemas.microsoft.com/office/word/2010/wordprocessingShape">
                    <wps:wsp>
                      <wps:cNvCnPr/>
                      <wps:spPr>
                        <a:xfrm>
                          <a:off x="0" y="0"/>
                          <a:ext cx="0" cy="4359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27A2F3E" id="Přímá spojnice 214"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494.9pt,14.05pt" to="494.9pt,4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P7lwQEAALkDAAAOAAAAZHJzL2Uyb0RvYy54bWysU0tu2zAQ3RfoHQjua0lOUrSC5SwStJug&#10;NdL0AAw1tJjyB5Kx5KN02QP0FEHu1SElK0USBEWRDcUh572Z9zhanQ5akR34IK1paLUoKQHDbSvN&#10;tqHfrz69+0BJiMy0TFkDDd1DoKfrt29WvathaTurWvAESUyoe9fQLkZXF0XgHWgWFtaBwUthvWYR&#10;Q78tWs96ZNeqWJbl+6K3vnXecggBT8/HS7rO/EIAj1+FCBCJaij2FvPq83qd1mK9YvXWM9dJPrXB&#10;/qMLzaTBojPVOYuM3Hr5hEpL7m2wIi641YUVQnLIGlBNVT5S861jDrIWNCe42abwerT8y27jiWwb&#10;uqyOKTFM4yNt7n/e/dZ3v0hw9sZghyRdolW9CzUizszGT1FwG590D8Lr9EVFZMj27md7YYiEj4cc&#10;T4+PTj4enSS64gHnfIifwWqSNg1V0iThrGa7ixDH1EMK4lIfY+W8i3sFKVmZSxAoBmtVGZ3HCM6U&#10;JzuGA9D+qKayOTNBhFRqBpUvg6bcBIM8Wv8KnLNzRWviDNTSWP9c1TgcWhVj/kH1qDXJvrbtPr9D&#10;tgPnIxs6zXIawL/jDH/449Z/AAAA//8DAFBLAwQUAAYACAAAACEAt8hd7t4AAAAJAQAADwAAAGRy&#10;cy9kb3ducmV2LnhtbEyPP0/DMBDFdyS+g3VIbNRph9YNcaqKPxMMITAwuvE1iRqfo9hNAp+eQwx0&#10;u3v39N7vst3sOjHiEFpPGpaLBARS5W1LtYaP9+c7BSJEQ9Z0nlDDFwbY5ddXmUmtn+gNxzLWgkMo&#10;pEZDE2OfShmqBp0JC98j8e3oB2cir0Mt7WAmDnedXCXJWjrTEjc0pseHBqtTeXYaNk8vZdFPj6/f&#10;hdzIohh9VKdPrW9v5v09iIhz/DfDLz6jQ85MB38mG0SnYau2jB41rNQSBBv+hAMPawUyz+TlB/kP&#10;AAAA//8DAFBLAQItABQABgAIAAAAIQC2gziS/gAAAOEBAAATAAAAAAAAAAAAAAAAAAAAAABbQ29u&#10;dGVudF9UeXBlc10ueG1sUEsBAi0AFAAGAAgAAAAhADj9If/WAAAAlAEAAAsAAAAAAAAAAAAAAAAA&#10;LwEAAF9yZWxzLy5yZWxzUEsBAi0AFAAGAAgAAAAhAIbs/uXBAQAAuQMAAA4AAAAAAAAAAAAAAAAA&#10;LgIAAGRycy9lMm9Eb2MueG1sUEsBAi0AFAAGAAgAAAAhALfIXe7eAAAACQEAAA8AAAAAAAAAAAAA&#10;AAAAGwQAAGRycy9kb3ducmV2LnhtbFBLBQYAAAAABAAEAPMAAAAmBQAAAAA=&#10;" strokecolor="black [3040]"/>
            </w:pict>
          </mc:Fallback>
        </mc:AlternateContent>
      </w:r>
      <w:r w:rsidR="002E7AD8" w:rsidRPr="00477003">
        <w:rPr>
          <w:rFonts w:ascii="Arial" w:hAnsi="Arial" w:cs="Arial"/>
          <w:b/>
          <w:bCs/>
          <w:color w:val="auto"/>
        </w:rPr>
        <w:t>2</w:t>
      </w:r>
      <w:r w:rsidRPr="00477003">
        <w:rPr>
          <w:rFonts w:ascii="Arial" w:hAnsi="Arial" w:cs="Arial"/>
          <w:b/>
          <w:bCs/>
          <w:color w:val="auto"/>
        </w:rPr>
        <w:t>92</w:t>
      </w:r>
      <w:r w:rsidR="00BA0E5D" w:rsidRPr="00477003">
        <w:rPr>
          <w:rFonts w:ascii="Arial" w:hAnsi="Arial" w:cs="Arial"/>
          <w:b/>
          <w:bCs/>
          <w:color w:val="auto"/>
        </w:rPr>
        <w:t>.</w:t>
      </w:r>
      <w:r w:rsidR="00892C98" w:rsidRPr="00477003">
        <w:rPr>
          <w:rFonts w:ascii="Arial" w:hAnsi="Arial" w:cs="Arial"/>
          <w:b/>
          <w:bCs/>
          <w:color w:val="auto"/>
        </w:rPr>
        <w:t> </w:t>
      </w:r>
      <w:r w:rsidR="00BA0E5D" w:rsidRPr="00477003">
        <w:rPr>
          <w:rFonts w:ascii="Arial" w:hAnsi="Arial" w:cs="Arial"/>
          <w:bCs/>
          <w:color w:val="auto"/>
        </w:rPr>
        <w:t xml:space="preserve">Pokud cestující </w:t>
      </w:r>
      <w:r w:rsidR="00D3625D" w:rsidRPr="00477003">
        <w:rPr>
          <w:rFonts w:ascii="Arial" w:hAnsi="Arial" w:cs="Arial"/>
          <w:bCs/>
          <w:color w:val="auto"/>
        </w:rPr>
        <w:t xml:space="preserve">nebo oprávněný </w:t>
      </w:r>
      <w:r w:rsidR="00A34F3D" w:rsidRPr="00477003">
        <w:rPr>
          <w:rFonts w:ascii="Arial" w:hAnsi="Arial" w:cs="Arial"/>
          <w:bCs/>
          <w:color w:val="auto"/>
        </w:rPr>
        <w:t>uplatní svůj nárok na</w:t>
      </w:r>
      <w:r w:rsidR="00BA0E5D" w:rsidRPr="00477003">
        <w:rPr>
          <w:rFonts w:ascii="Arial" w:hAnsi="Arial" w:cs="Arial"/>
          <w:bCs/>
          <w:color w:val="auto"/>
        </w:rPr>
        <w:t xml:space="preserve"> náhradu škody </w:t>
      </w:r>
      <w:r w:rsidR="00BA0E5D" w:rsidRPr="00477003">
        <w:rPr>
          <w:rFonts w:ascii="Arial" w:hAnsi="Arial" w:cs="Arial"/>
          <w:color w:val="auto"/>
        </w:rPr>
        <w:t>vznikl</w:t>
      </w:r>
      <w:r w:rsidR="00A34F3D" w:rsidRPr="00477003">
        <w:rPr>
          <w:rFonts w:ascii="Arial" w:hAnsi="Arial" w:cs="Arial"/>
          <w:color w:val="auto"/>
        </w:rPr>
        <w:t>ou</w:t>
      </w:r>
      <w:r w:rsidR="00BA0E5D" w:rsidRPr="00477003">
        <w:rPr>
          <w:rFonts w:ascii="Arial" w:hAnsi="Arial" w:cs="Arial"/>
          <w:color w:val="auto"/>
        </w:rPr>
        <w:t xml:space="preserve"> úplnou či částečnou ztrátou nebo poškozením předmětu při použití </w:t>
      </w:r>
      <w:r w:rsidR="00D3625D" w:rsidRPr="00477003">
        <w:rPr>
          <w:rFonts w:ascii="Arial" w:hAnsi="Arial" w:cs="Arial"/>
          <w:color w:val="auto"/>
        </w:rPr>
        <w:t>služby ČD Kurýr</w:t>
      </w:r>
      <w:r w:rsidR="00BA0E5D" w:rsidRPr="00477003">
        <w:rPr>
          <w:rFonts w:ascii="Arial" w:hAnsi="Arial" w:cs="Arial"/>
          <w:color w:val="auto"/>
        </w:rPr>
        <w:t xml:space="preserve">, bude žádost postoupena k vyřízení na Odbor </w:t>
      </w:r>
      <w:r w:rsidR="00694D02" w:rsidRPr="00477003">
        <w:rPr>
          <w:rFonts w:ascii="Arial" w:hAnsi="Arial" w:cs="Arial"/>
          <w:color w:val="auto"/>
        </w:rPr>
        <w:t>cenotvorby a produktové komunikace</w:t>
      </w:r>
      <w:r w:rsidR="003B1BD6" w:rsidRPr="00477003">
        <w:rPr>
          <w:rFonts w:ascii="Arial" w:hAnsi="Arial" w:cs="Arial"/>
          <w:color w:val="auto"/>
        </w:rPr>
        <w:t xml:space="preserve"> GŘ ČD (O 1</w:t>
      </w:r>
      <w:r w:rsidR="00694D02" w:rsidRPr="00477003">
        <w:rPr>
          <w:rFonts w:ascii="Arial" w:hAnsi="Arial" w:cs="Arial"/>
          <w:color w:val="auto"/>
        </w:rPr>
        <w:t>4</w:t>
      </w:r>
      <w:r w:rsidR="003B1BD6" w:rsidRPr="00477003">
        <w:rPr>
          <w:rFonts w:ascii="Arial" w:hAnsi="Arial" w:cs="Arial"/>
          <w:color w:val="auto"/>
        </w:rPr>
        <w:t>).</w:t>
      </w:r>
    </w:p>
    <w:p w:rsidR="00FA6A1E" w:rsidRPr="00477003" w:rsidRDefault="004546BA" w:rsidP="00E256B7">
      <w:pPr>
        <w:pStyle w:val="Zkladntext"/>
        <w:jc w:val="both"/>
        <w:rPr>
          <w:rFonts w:ascii="Arial" w:hAnsi="Arial" w:cs="Arial"/>
          <w:b/>
          <w:color w:val="auto"/>
        </w:rPr>
      </w:pPr>
      <w:r w:rsidRPr="00477003">
        <w:rPr>
          <w:rFonts w:ascii="Arial" w:hAnsi="Arial" w:cs="Arial"/>
          <w:b/>
          <w:color w:val="auto"/>
        </w:rPr>
        <w:t>2</w:t>
      </w:r>
      <w:r w:rsidR="00E46374" w:rsidRPr="00477003">
        <w:rPr>
          <w:rFonts w:ascii="Arial" w:hAnsi="Arial" w:cs="Arial"/>
          <w:b/>
          <w:color w:val="auto"/>
        </w:rPr>
        <w:t>93</w:t>
      </w:r>
      <w:r w:rsidR="00BA0E5D" w:rsidRPr="00477003">
        <w:rPr>
          <w:rFonts w:ascii="Arial" w:hAnsi="Arial" w:cs="Arial"/>
          <w:b/>
          <w:color w:val="auto"/>
        </w:rPr>
        <w:t>.</w:t>
      </w:r>
      <w:r w:rsidR="00892C98" w:rsidRPr="00477003">
        <w:rPr>
          <w:rFonts w:ascii="Arial" w:hAnsi="Arial" w:cs="Arial"/>
          <w:b/>
          <w:color w:val="auto"/>
        </w:rPr>
        <w:t> </w:t>
      </w:r>
      <w:r w:rsidR="00FA6A1E" w:rsidRPr="00477003">
        <w:rPr>
          <w:rFonts w:ascii="Arial" w:hAnsi="Arial" w:cs="Arial"/>
          <w:color w:val="auto"/>
        </w:rPr>
        <w:t>Žádost o uplatnění práva z přepravní smlouvy jsou ČD povinny vyřídit a zpravit cestujícího o uznání nebo zamítnutí jeho požadavku do 3</w:t>
      </w:r>
      <w:r w:rsidR="00FA6A1E" w:rsidRPr="00477003">
        <w:rPr>
          <w:rStyle w:val="Znakapoznpodarou"/>
          <w:rFonts w:ascii="Arial" w:hAnsi="Arial" w:cs="Arial"/>
          <w:color w:val="auto"/>
        </w:rPr>
        <w:footnoteReference w:id="49"/>
      </w:r>
      <w:r w:rsidR="00FA6A1E" w:rsidRPr="00477003">
        <w:rPr>
          <w:rFonts w:ascii="Arial" w:hAnsi="Arial" w:cs="Arial"/>
          <w:color w:val="auto"/>
        </w:rPr>
        <w:t xml:space="preserve"> měsíců ode dne podání nebo doručení žádosti.</w:t>
      </w:r>
    </w:p>
    <w:p w:rsidR="00BA0E5D" w:rsidRPr="00477003" w:rsidRDefault="004546BA" w:rsidP="00E256B7">
      <w:pPr>
        <w:pStyle w:val="Zkladntext"/>
        <w:spacing w:before="240"/>
        <w:jc w:val="both"/>
        <w:rPr>
          <w:rFonts w:ascii="Arial" w:hAnsi="Arial" w:cs="Arial"/>
          <w:bCs/>
          <w:color w:val="auto"/>
        </w:rPr>
      </w:pPr>
      <w:r w:rsidRPr="00477003">
        <w:rPr>
          <w:rFonts w:ascii="Arial" w:hAnsi="Arial" w:cs="Arial"/>
          <w:b/>
          <w:color w:val="auto"/>
        </w:rPr>
        <w:t>2</w:t>
      </w:r>
      <w:r w:rsidR="00E46374" w:rsidRPr="00477003">
        <w:rPr>
          <w:rFonts w:ascii="Arial" w:hAnsi="Arial" w:cs="Arial"/>
          <w:b/>
          <w:color w:val="auto"/>
        </w:rPr>
        <w:t>94</w:t>
      </w:r>
      <w:r w:rsidR="00B72053" w:rsidRPr="00477003">
        <w:rPr>
          <w:rFonts w:ascii="Arial" w:hAnsi="Arial" w:cs="Arial"/>
          <w:b/>
          <w:color w:val="auto"/>
        </w:rPr>
        <w:t>. – 299.</w:t>
      </w:r>
      <w:r w:rsidR="00892C98" w:rsidRPr="00477003">
        <w:rPr>
          <w:rFonts w:ascii="Arial" w:hAnsi="Arial" w:cs="Arial"/>
          <w:color w:val="auto"/>
        </w:rPr>
        <w:t> </w:t>
      </w:r>
      <w:r w:rsidR="00BA0E5D" w:rsidRPr="00477003">
        <w:rPr>
          <w:rFonts w:ascii="Arial" w:hAnsi="Arial" w:cs="Arial"/>
          <w:color w:val="auto"/>
        </w:rPr>
        <w:t>Neobsazeno.</w:t>
      </w:r>
    </w:p>
    <w:p w:rsidR="00BA0E5D" w:rsidRPr="00477003" w:rsidRDefault="00E46374" w:rsidP="007B0E94">
      <w:pPr>
        <w:pStyle w:val="Zkladntext"/>
        <w:spacing w:before="360" w:after="120"/>
        <w:jc w:val="center"/>
        <w:rPr>
          <w:rFonts w:ascii="Arial" w:hAnsi="Arial" w:cs="Arial"/>
          <w:bCs/>
          <w:color w:val="auto"/>
          <w:sz w:val="28"/>
          <w:szCs w:val="28"/>
        </w:rPr>
      </w:pPr>
      <w:r w:rsidRPr="00477003">
        <w:rPr>
          <w:rFonts w:ascii="Arial" w:hAnsi="Arial" w:cs="Arial"/>
          <w:bCs/>
          <w:color w:val="auto"/>
          <w:sz w:val="28"/>
          <w:szCs w:val="28"/>
        </w:rPr>
        <w:t>B</w:t>
      </w:r>
      <w:r w:rsidR="00A05F71" w:rsidRPr="00477003">
        <w:rPr>
          <w:rFonts w:ascii="Arial" w:hAnsi="Arial" w:cs="Arial"/>
          <w:bCs/>
          <w:color w:val="auto"/>
          <w:sz w:val="28"/>
          <w:szCs w:val="28"/>
        </w:rPr>
        <w:t>. ZÁSILKY</w:t>
      </w:r>
    </w:p>
    <w:p w:rsidR="00BA0E5D" w:rsidRPr="00477003" w:rsidRDefault="007B0E94" w:rsidP="00BA0E5D">
      <w:pPr>
        <w:pStyle w:val="Zkladntext"/>
        <w:spacing w:before="120" w:after="120"/>
        <w:jc w:val="both"/>
        <w:rPr>
          <w:rFonts w:ascii="Arial" w:hAnsi="Arial" w:cs="Arial"/>
          <w:color w:val="auto"/>
        </w:rPr>
      </w:pPr>
      <w:r w:rsidRPr="00477003">
        <w:rPr>
          <w:rFonts w:ascii="Arial" w:hAnsi="Arial" w:cs="Arial"/>
          <w:b/>
          <w:bCs/>
          <w:color w:val="auto"/>
        </w:rPr>
        <w:t>300</w:t>
      </w:r>
      <w:r w:rsidR="00BA0E5D" w:rsidRPr="00477003">
        <w:rPr>
          <w:rFonts w:ascii="Arial" w:hAnsi="Arial" w:cs="Arial"/>
          <w:b/>
          <w:bCs/>
          <w:color w:val="auto"/>
        </w:rPr>
        <w:t>.</w:t>
      </w:r>
      <w:r w:rsidR="00892C98" w:rsidRPr="00477003">
        <w:rPr>
          <w:rFonts w:ascii="Arial" w:hAnsi="Arial" w:cs="Arial"/>
          <w:b/>
          <w:bCs/>
          <w:i/>
          <w:iCs/>
          <w:color w:val="auto"/>
        </w:rPr>
        <w:t> </w:t>
      </w:r>
      <w:r w:rsidR="00BA0E5D" w:rsidRPr="00477003">
        <w:rPr>
          <w:rFonts w:ascii="Arial" w:hAnsi="Arial" w:cs="Arial"/>
          <w:color w:val="auto"/>
        </w:rPr>
        <w:t>Právo z přepravní smlouvy lze uplatnit v těchto případech:</w:t>
      </w:r>
    </w:p>
    <w:p w:rsidR="00BA0E5D" w:rsidRPr="00477003" w:rsidRDefault="00BA0E5D" w:rsidP="00760EF6">
      <w:pPr>
        <w:pStyle w:val="Zkladntext"/>
        <w:numPr>
          <w:ilvl w:val="0"/>
          <w:numId w:val="8"/>
        </w:numPr>
        <w:tabs>
          <w:tab w:val="clear" w:pos="360"/>
        </w:tabs>
        <w:ind w:left="426" w:hanging="426"/>
        <w:jc w:val="both"/>
        <w:rPr>
          <w:rFonts w:ascii="Arial" w:hAnsi="Arial" w:cs="Arial"/>
          <w:color w:val="auto"/>
        </w:rPr>
      </w:pPr>
      <w:r w:rsidRPr="00477003">
        <w:rPr>
          <w:rFonts w:ascii="Arial" w:hAnsi="Arial" w:cs="Arial"/>
          <w:color w:val="auto"/>
        </w:rPr>
        <w:t>překročení dodací lhůty – oprávněným je příjemce zásilky,</w:t>
      </w:r>
    </w:p>
    <w:p w:rsidR="00BA0E5D" w:rsidRPr="00477003" w:rsidRDefault="00BA0E5D" w:rsidP="00760EF6">
      <w:pPr>
        <w:pStyle w:val="Zkladntext"/>
        <w:numPr>
          <w:ilvl w:val="0"/>
          <w:numId w:val="8"/>
        </w:numPr>
        <w:tabs>
          <w:tab w:val="clear" w:pos="360"/>
        </w:tabs>
        <w:ind w:left="426" w:hanging="426"/>
        <w:jc w:val="both"/>
        <w:rPr>
          <w:rFonts w:ascii="Arial" w:hAnsi="Arial" w:cs="Arial"/>
          <w:color w:val="auto"/>
        </w:rPr>
      </w:pPr>
      <w:r w:rsidRPr="00477003">
        <w:rPr>
          <w:rFonts w:ascii="Arial" w:hAnsi="Arial" w:cs="Arial"/>
          <w:color w:val="auto"/>
        </w:rPr>
        <w:t>úplná ztráta zásilky – op</w:t>
      </w:r>
      <w:r w:rsidR="0086030B" w:rsidRPr="00477003">
        <w:rPr>
          <w:rFonts w:ascii="Arial" w:hAnsi="Arial" w:cs="Arial"/>
          <w:color w:val="auto"/>
        </w:rPr>
        <w:t>rávněným je odesílatel zásilky,</w:t>
      </w:r>
    </w:p>
    <w:p w:rsidR="00BA0E5D" w:rsidRPr="00477003" w:rsidRDefault="00BA0E5D" w:rsidP="00760EF6">
      <w:pPr>
        <w:pStyle w:val="Zkladntext"/>
        <w:numPr>
          <w:ilvl w:val="0"/>
          <w:numId w:val="8"/>
        </w:numPr>
        <w:tabs>
          <w:tab w:val="clear" w:pos="360"/>
        </w:tabs>
        <w:spacing w:after="120"/>
        <w:ind w:left="426" w:hanging="426"/>
        <w:jc w:val="both"/>
        <w:rPr>
          <w:rFonts w:ascii="Arial" w:hAnsi="Arial" w:cs="Arial"/>
          <w:color w:val="auto"/>
        </w:rPr>
      </w:pPr>
      <w:r w:rsidRPr="00477003">
        <w:rPr>
          <w:rFonts w:ascii="Arial" w:hAnsi="Arial" w:cs="Arial"/>
          <w:color w:val="auto"/>
        </w:rPr>
        <w:t>poškození nebo částečná ztráta zásilky – oprávněným je odesílatel zásilky nebo její příjemce.</w:t>
      </w:r>
    </w:p>
    <w:p w:rsidR="001D4061" w:rsidRPr="00477003" w:rsidRDefault="007B0E94" w:rsidP="001D4061">
      <w:pPr>
        <w:pStyle w:val="Zkladntext"/>
        <w:ind w:left="540"/>
        <w:jc w:val="both"/>
        <w:rPr>
          <w:rFonts w:ascii="Arial" w:hAnsi="Arial" w:cs="Arial"/>
          <w:color w:val="auto"/>
        </w:rPr>
      </w:pPr>
      <w:r w:rsidRPr="00477003">
        <w:rPr>
          <w:rFonts w:ascii="Arial" w:hAnsi="Arial" w:cs="Arial"/>
          <w:b/>
          <w:bCs/>
          <w:color w:val="auto"/>
        </w:rPr>
        <w:t>300</w:t>
      </w:r>
      <w:r w:rsidR="00BA0E5D" w:rsidRPr="00477003">
        <w:rPr>
          <w:rFonts w:ascii="Arial" w:hAnsi="Arial" w:cs="Arial"/>
          <w:b/>
          <w:bCs/>
          <w:color w:val="auto"/>
        </w:rPr>
        <w:t>.</w:t>
      </w:r>
      <w:r w:rsidR="00892C98" w:rsidRPr="00477003">
        <w:rPr>
          <w:rFonts w:ascii="Arial" w:hAnsi="Arial" w:cs="Arial"/>
          <w:b/>
          <w:bCs/>
          <w:color w:val="auto"/>
        </w:rPr>
        <w:t> </w:t>
      </w:r>
      <w:r w:rsidR="00BA0E5D" w:rsidRPr="00477003">
        <w:rPr>
          <w:rFonts w:ascii="Arial" w:hAnsi="Arial" w:cs="Arial"/>
          <w:b/>
          <w:bCs/>
          <w:color w:val="auto"/>
        </w:rPr>
        <w:t>1.</w:t>
      </w:r>
      <w:r w:rsidR="00892C98" w:rsidRPr="00477003">
        <w:rPr>
          <w:rFonts w:ascii="Arial" w:hAnsi="Arial" w:cs="Arial"/>
          <w:color w:val="auto"/>
        </w:rPr>
        <w:t> </w:t>
      </w:r>
      <w:r w:rsidR="00BA0E5D" w:rsidRPr="00477003">
        <w:rPr>
          <w:rFonts w:ascii="Arial" w:hAnsi="Arial" w:cs="Arial"/>
          <w:color w:val="auto"/>
        </w:rPr>
        <w:t xml:space="preserve">V písemné žádosti při uplatnění práva z přepravní smlouvy o přepravě zásilek oprávněný uvede, čeho se uplatnění práva týká a stručné zdůvodnění, požadovanou částku (zvlášť pro každý požadavek), </w:t>
      </w:r>
      <w:r w:rsidR="00CC0CAC" w:rsidRPr="00477003">
        <w:rPr>
          <w:rFonts w:ascii="Arial" w:hAnsi="Arial" w:cs="Arial"/>
          <w:color w:val="auto"/>
        </w:rPr>
        <w:t>originály dokladů</w:t>
      </w:r>
      <w:r w:rsidR="00BA0E5D" w:rsidRPr="00477003">
        <w:rPr>
          <w:rFonts w:ascii="Arial" w:hAnsi="Arial" w:cs="Arial"/>
          <w:color w:val="auto"/>
        </w:rPr>
        <w:t xml:space="preserve"> o ceně nebo o opravě, soupis přiložených dokladů, přesnou poštovní adresu, na kterou má být zasláno vyřízení, bankovní spojení, případně IČ, DIČ a datum, podpis (obchodní firmu v případě právnické osoby) včetně adresy oprávněného.</w:t>
      </w:r>
    </w:p>
    <w:p w:rsidR="00BA0E5D" w:rsidRPr="00477003" w:rsidRDefault="007B0E94" w:rsidP="00B95398">
      <w:pPr>
        <w:pStyle w:val="Zkladntext"/>
        <w:spacing w:before="120" w:after="120"/>
        <w:jc w:val="both"/>
        <w:rPr>
          <w:rFonts w:ascii="Arial" w:hAnsi="Arial" w:cs="Arial"/>
          <w:color w:val="auto"/>
        </w:rPr>
      </w:pPr>
      <w:r w:rsidRPr="00477003">
        <w:rPr>
          <w:rFonts w:ascii="Arial" w:hAnsi="Arial" w:cs="Arial"/>
          <w:b/>
          <w:bCs/>
          <w:color w:val="auto"/>
        </w:rPr>
        <w:t>301</w:t>
      </w:r>
      <w:r w:rsidR="00BA0E5D" w:rsidRPr="00477003">
        <w:rPr>
          <w:rFonts w:ascii="Arial" w:hAnsi="Arial" w:cs="Arial"/>
          <w:b/>
          <w:bCs/>
          <w:color w:val="auto"/>
        </w:rPr>
        <w:t>.</w:t>
      </w:r>
      <w:r w:rsidR="00892C98" w:rsidRPr="00477003">
        <w:rPr>
          <w:rFonts w:ascii="Arial" w:hAnsi="Arial" w:cs="Arial"/>
          <w:color w:val="auto"/>
        </w:rPr>
        <w:t> </w:t>
      </w:r>
      <w:r w:rsidR="00BA0E5D" w:rsidRPr="00477003">
        <w:rPr>
          <w:rFonts w:ascii="Arial" w:hAnsi="Arial" w:cs="Arial"/>
          <w:color w:val="auto"/>
        </w:rPr>
        <w:t xml:space="preserve">ČD neodpovídají za </w:t>
      </w:r>
      <w:r w:rsidR="007A5E23" w:rsidRPr="00477003">
        <w:rPr>
          <w:rFonts w:ascii="Arial" w:hAnsi="Arial" w:cs="Arial"/>
          <w:color w:val="auto"/>
        </w:rPr>
        <w:t xml:space="preserve">ztrátu, </w:t>
      </w:r>
      <w:r w:rsidR="00A05F71" w:rsidRPr="00477003">
        <w:rPr>
          <w:rFonts w:ascii="Arial" w:hAnsi="Arial" w:cs="Arial"/>
          <w:color w:val="auto"/>
        </w:rPr>
        <w:t xml:space="preserve">částečnou ztrátu, </w:t>
      </w:r>
      <w:r w:rsidR="007A5E23" w:rsidRPr="00477003">
        <w:rPr>
          <w:rFonts w:ascii="Arial" w:hAnsi="Arial" w:cs="Arial"/>
          <w:color w:val="auto"/>
        </w:rPr>
        <w:t>poškození nebo opožděný výdej zásilky, způsobené</w:t>
      </w:r>
      <w:r w:rsidR="00BA0E5D" w:rsidRPr="00477003">
        <w:rPr>
          <w:rFonts w:ascii="Arial" w:hAnsi="Arial" w:cs="Arial"/>
          <w:color w:val="auto"/>
        </w:rPr>
        <w:t xml:space="preserve"> za těchto podmínek:</w:t>
      </w:r>
    </w:p>
    <w:p w:rsidR="00BA0E5D" w:rsidRPr="00477003" w:rsidRDefault="00BA0E5D" w:rsidP="00760EF6">
      <w:pPr>
        <w:pStyle w:val="Zkladntext"/>
        <w:numPr>
          <w:ilvl w:val="0"/>
          <w:numId w:val="6"/>
        </w:numPr>
        <w:ind w:left="426" w:hanging="426"/>
        <w:jc w:val="both"/>
        <w:rPr>
          <w:rFonts w:ascii="Arial" w:hAnsi="Arial" w:cs="Arial"/>
          <w:color w:val="auto"/>
        </w:rPr>
      </w:pPr>
      <w:r w:rsidRPr="00477003">
        <w:rPr>
          <w:rFonts w:ascii="Arial" w:hAnsi="Arial" w:cs="Arial"/>
          <w:color w:val="auto"/>
        </w:rPr>
        <w:t>obal neodpovídá povaze zjištěné přepravované věci;</w:t>
      </w:r>
    </w:p>
    <w:p w:rsidR="00B11C22" w:rsidRPr="00477003" w:rsidRDefault="00BA0E5D" w:rsidP="00760EF6">
      <w:pPr>
        <w:pStyle w:val="Zkladntext"/>
        <w:numPr>
          <w:ilvl w:val="0"/>
          <w:numId w:val="6"/>
        </w:numPr>
        <w:ind w:left="426" w:hanging="426"/>
        <w:jc w:val="both"/>
        <w:rPr>
          <w:rFonts w:ascii="Arial" w:hAnsi="Arial" w:cs="Arial"/>
          <w:color w:val="auto"/>
        </w:rPr>
      </w:pPr>
      <w:r w:rsidRPr="00477003">
        <w:rPr>
          <w:rFonts w:ascii="Arial" w:hAnsi="Arial" w:cs="Arial"/>
          <w:color w:val="auto"/>
        </w:rPr>
        <w:t>obsahem jsou věci, které nesmějí být obsahem zásilky, živá zvířata a snadno zkazitelné věci, jestliže obsah nebyl pravdivě deklarován a k poškození došlo přirozenou povahou věci;</w:t>
      </w:r>
    </w:p>
    <w:p w:rsidR="00BA0E5D" w:rsidRPr="00477003" w:rsidRDefault="00BA0E5D" w:rsidP="00760EF6">
      <w:pPr>
        <w:pStyle w:val="Zkladntext"/>
        <w:numPr>
          <w:ilvl w:val="0"/>
          <w:numId w:val="6"/>
        </w:numPr>
        <w:ind w:left="425" w:hanging="425"/>
        <w:jc w:val="both"/>
        <w:rPr>
          <w:rFonts w:ascii="Arial" w:hAnsi="Arial" w:cs="Arial"/>
          <w:color w:val="auto"/>
        </w:rPr>
      </w:pPr>
      <w:r w:rsidRPr="00477003">
        <w:rPr>
          <w:rFonts w:ascii="Arial" w:hAnsi="Arial" w:cs="Arial"/>
          <w:color w:val="auto"/>
        </w:rPr>
        <w:t>nastaly okolnosti, jimiž jsou živelní pohromy nebo neodvratitelná jednání třetích osob, které ČD nemohly odvrátit ani při vynaložení veškerého úsilí;</w:t>
      </w:r>
    </w:p>
    <w:p w:rsidR="00BA0E5D" w:rsidRPr="00477003" w:rsidRDefault="00BA0E5D" w:rsidP="00760EF6">
      <w:pPr>
        <w:pStyle w:val="Zkladntext"/>
        <w:numPr>
          <w:ilvl w:val="0"/>
          <w:numId w:val="6"/>
        </w:numPr>
        <w:tabs>
          <w:tab w:val="left" w:pos="360"/>
          <w:tab w:val="left" w:pos="927"/>
        </w:tabs>
        <w:ind w:left="426" w:hanging="426"/>
        <w:jc w:val="both"/>
        <w:rPr>
          <w:rFonts w:ascii="Arial" w:hAnsi="Arial" w:cs="Arial"/>
          <w:color w:val="auto"/>
        </w:rPr>
      </w:pPr>
      <w:r w:rsidRPr="00477003">
        <w:rPr>
          <w:rFonts w:ascii="Arial" w:hAnsi="Arial" w:cs="Arial"/>
          <w:color w:val="auto"/>
        </w:rPr>
        <w:t>jednáním cestujícího, odesílatele nebo příjemce, které má za následek poškození nebo úplnou nebo částečnou ztrátu zásilky;</w:t>
      </w:r>
    </w:p>
    <w:p w:rsidR="00BA0E5D" w:rsidRPr="00477003" w:rsidRDefault="00BA0E5D" w:rsidP="00760EF6">
      <w:pPr>
        <w:pStyle w:val="Zkladntext"/>
        <w:numPr>
          <w:ilvl w:val="0"/>
          <w:numId w:val="6"/>
        </w:numPr>
        <w:tabs>
          <w:tab w:val="left" w:pos="360"/>
          <w:tab w:val="left" w:pos="927"/>
        </w:tabs>
        <w:spacing w:after="120"/>
        <w:ind w:left="426" w:hanging="426"/>
        <w:jc w:val="both"/>
        <w:rPr>
          <w:rFonts w:ascii="Arial" w:hAnsi="Arial" w:cs="Arial"/>
          <w:color w:val="auto"/>
        </w:rPr>
      </w:pPr>
      <w:r w:rsidRPr="00477003">
        <w:rPr>
          <w:rFonts w:ascii="Arial" w:hAnsi="Arial" w:cs="Arial"/>
          <w:color w:val="auto"/>
        </w:rPr>
        <w:t xml:space="preserve">jestliže cestující nebo příjemce oznámí poškození nebo úplnou nebo částečnou ztrátu zásilky později než při jejím </w:t>
      </w:r>
      <w:r w:rsidR="00A34F3D" w:rsidRPr="00477003">
        <w:rPr>
          <w:rFonts w:ascii="Arial" w:hAnsi="Arial" w:cs="Arial"/>
          <w:color w:val="auto"/>
        </w:rPr>
        <w:t>výdeji</w:t>
      </w:r>
      <w:r w:rsidRPr="00477003">
        <w:rPr>
          <w:rFonts w:ascii="Arial" w:hAnsi="Arial" w:cs="Arial"/>
          <w:color w:val="auto"/>
        </w:rPr>
        <w:t>.</w:t>
      </w:r>
    </w:p>
    <w:p w:rsidR="00BA0E5D" w:rsidRPr="00477003" w:rsidRDefault="007B0E94" w:rsidP="00B11C22">
      <w:pPr>
        <w:pStyle w:val="Zkladntext"/>
        <w:spacing w:after="120"/>
        <w:ind w:left="426"/>
        <w:jc w:val="both"/>
        <w:rPr>
          <w:rFonts w:ascii="Arial" w:hAnsi="Arial" w:cs="Arial"/>
          <w:color w:val="auto"/>
        </w:rPr>
      </w:pPr>
      <w:r w:rsidRPr="00477003">
        <w:rPr>
          <w:rFonts w:ascii="Arial" w:hAnsi="Arial" w:cs="Arial"/>
          <w:b/>
          <w:color w:val="auto"/>
        </w:rPr>
        <w:t>301</w:t>
      </w:r>
      <w:r w:rsidR="00BA0E5D" w:rsidRPr="00477003">
        <w:rPr>
          <w:rFonts w:ascii="Arial" w:hAnsi="Arial" w:cs="Arial"/>
          <w:b/>
          <w:color w:val="auto"/>
        </w:rPr>
        <w:t>.</w:t>
      </w:r>
      <w:r w:rsidR="00892C98" w:rsidRPr="00477003">
        <w:rPr>
          <w:rFonts w:ascii="Arial" w:hAnsi="Arial" w:cs="Arial"/>
          <w:b/>
          <w:color w:val="auto"/>
        </w:rPr>
        <w:t> </w:t>
      </w:r>
      <w:r w:rsidR="00BA0E5D" w:rsidRPr="00477003">
        <w:rPr>
          <w:rFonts w:ascii="Arial" w:hAnsi="Arial" w:cs="Arial"/>
          <w:b/>
          <w:color w:val="auto"/>
        </w:rPr>
        <w:t>1.</w:t>
      </w:r>
      <w:r w:rsidR="00892C98" w:rsidRPr="00477003">
        <w:rPr>
          <w:rFonts w:ascii="Arial" w:hAnsi="Arial" w:cs="Arial"/>
          <w:color w:val="auto"/>
        </w:rPr>
        <w:t> </w:t>
      </w:r>
      <w:r w:rsidR="00BA0E5D" w:rsidRPr="00477003">
        <w:rPr>
          <w:rFonts w:ascii="Arial" w:hAnsi="Arial" w:cs="Arial"/>
          <w:color w:val="auto"/>
        </w:rPr>
        <w:t>Oprávněný má právo prokázat, že škoda nebyla způsobena žádnou z</w:t>
      </w:r>
      <w:r w:rsidR="004642DD" w:rsidRPr="00477003">
        <w:rPr>
          <w:rFonts w:ascii="Arial" w:hAnsi="Arial" w:cs="Arial"/>
          <w:color w:val="auto"/>
        </w:rPr>
        <w:t xml:space="preserve"> uvedených </w:t>
      </w:r>
      <w:r w:rsidR="00BA0E5D" w:rsidRPr="00477003">
        <w:rPr>
          <w:rFonts w:ascii="Arial" w:hAnsi="Arial" w:cs="Arial"/>
          <w:color w:val="auto"/>
        </w:rPr>
        <w:t>okolností.</w:t>
      </w:r>
    </w:p>
    <w:p w:rsidR="00BA0E5D" w:rsidRPr="00477003" w:rsidRDefault="00B11C22" w:rsidP="00BA0E5D">
      <w:pPr>
        <w:numPr>
          <w:ilvl w:val="12"/>
          <w:numId w:val="0"/>
        </w:numPr>
        <w:spacing w:after="120"/>
        <w:jc w:val="both"/>
        <w:rPr>
          <w:rFonts w:ascii="Arial" w:hAnsi="Arial" w:cs="Arial"/>
          <w:sz w:val="24"/>
          <w:szCs w:val="24"/>
        </w:rPr>
      </w:pPr>
      <w:r w:rsidRPr="00477003">
        <w:rPr>
          <w:rFonts w:ascii="Arial" w:hAnsi="Arial" w:cs="Arial"/>
          <w:b/>
          <w:bCs/>
          <w:sz w:val="24"/>
          <w:szCs w:val="24"/>
        </w:rPr>
        <w:t>302</w:t>
      </w:r>
      <w:r w:rsidR="00BA0E5D" w:rsidRPr="00477003">
        <w:rPr>
          <w:rFonts w:ascii="Arial" w:hAnsi="Arial" w:cs="Arial"/>
          <w:b/>
          <w:bCs/>
          <w:sz w:val="24"/>
          <w:szCs w:val="24"/>
        </w:rPr>
        <w:t>.</w:t>
      </w:r>
      <w:r w:rsidR="00892C98" w:rsidRPr="00477003">
        <w:rPr>
          <w:rFonts w:ascii="Arial" w:hAnsi="Arial" w:cs="Arial"/>
          <w:b/>
          <w:bCs/>
          <w:sz w:val="24"/>
          <w:szCs w:val="24"/>
        </w:rPr>
        <w:t> </w:t>
      </w:r>
      <w:r w:rsidR="00BA0E5D" w:rsidRPr="00477003">
        <w:rPr>
          <w:rFonts w:ascii="Arial" w:hAnsi="Arial" w:cs="Arial"/>
          <w:bCs/>
          <w:sz w:val="24"/>
          <w:szCs w:val="24"/>
        </w:rPr>
        <w:t xml:space="preserve">Pokud </w:t>
      </w:r>
      <w:r w:rsidR="00A34F3D" w:rsidRPr="00477003">
        <w:rPr>
          <w:rFonts w:ascii="Arial" w:hAnsi="Arial" w:cs="Arial"/>
          <w:bCs/>
          <w:sz w:val="24"/>
          <w:szCs w:val="24"/>
        </w:rPr>
        <w:t>ne</w:t>
      </w:r>
      <w:r w:rsidR="00BA0E5D" w:rsidRPr="00477003">
        <w:rPr>
          <w:rFonts w:ascii="Arial" w:hAnsi="Arial" w:cs="Arial"/>
          <w:bCs/>
          <w:sz w:val="24"/>
          <w:szCs w:val="24"/>
        </w:rPr>
        <w:t xml:space="preserve">byla </w:t>
      </w:r>
      <w:r w:rsidR="00A34F3D" w:rsidRPr="00477003">
        <w:rPr>
          <w:rFonts w:ascii="Arial" w:hAnsi="Arial" w:cs="Arial"/>
          <w:bCs/>
          <w:sz w:val="24"/>
          <w:szCs w:val="24"/>
        </w:rPr>
        <w:t xml:space="preserve">dodržena </w:t>
      </w:r>
      <w:r w:rsidR="00BA0E5D" w:rsidRPr="00477003">
        <w:rPr>
          <w:rFonts w:ascii="Arial" w:hAnsi="Arial" w:cs="Arial"/>
          <w:bCs/>
          <w:sz w:val="24"/>
          <w:szCs w:val="24"/>
        </w:rPr>
        <w:t xml:space="preserve">dodací lhůta pro výdej </w:t>
      </w:r>
      <w:r w:rsidR="00BA0E5D" w:rsidRPr="00477003">
        <w:rPr>
          <w:rFonts w:ascii="Arial" w:hAnsi="Arial" w:cs="Arial"/>
          <w:sz w:val="24"/>
          <w:szCs w:val="24"/>
        </w:rPr>
        <w:t xml:space="preserve">zásilky o 60 a více minut po času pravidelného příjezdu spoje, k němuž byla zásilka podána podle </w:t>
      </w:r>
      <w:r w:rsidR="003B1BD6" w:rsidRPr="00477003">
        <w:rPr>
          <w:rFonts w:ascii="Arial" w:hAnsi="Arial" w:cs="Arial"/>
          <w:sz w:val="24"/>
          <w:szCs w:val="24"/>
        </w:rPr>
        <w:t>p</w:t>
      </w:r>
      <w:r w:rsidR="00BA0E5D" w:rsidRPr="00477003">
        <w:rPr>
          <w:rFonts w:ascii="Arial" w:hAnsi="Arial" w:cs="Arial"/>
          <w:sz w:val="24"/>
          <w:szCs w:val="24"/>
        </w:rPr>
        <w:t>lánu relací a spojů, je stanice určení povinna vyplatit příjemci na jeho žádost návratek za nedodržení dodací lhůty dle tarifu TR 10.</w:t>
      </w:r>
    </w:p>
    <w:p w:rsidR="00BA0E5D" w:rsidRPr="00477003" w:rsidRDefault="00B11C22" w:rsidP="00B11C22">
      <w:pPr>
        <w:numPr>
          <w:ilvl w:val="12"/>
          <w:numId w:val="0"/>
        </w:numPr>
        <w:spacing w:after="120"/>
        <w:ind w:left="426"/>
        <w:jc w:val="both"/>
        <w:rPr>
          <w:rFonts w:ascii="Arial" w:hAnsi="Arial" w:cs="Arial"/>
          <w:sz w:val="24"/>
          <w:szCs w:val="24"/>
        </w:rPr>
      </w:pPr>
      <w:r w:rsidRPr="00477003">
        <w:rPr>
          <w:rFonts w:ascii="Arial" w:hAnsi="Arial" w:cs="Arial"/>
          <w:b/>
          <w:sz w:val="24"/>
          <w:szCs w:val="24"/>
        </w:rPr>
        <w:t>302</w:t>
      </w:r>
      <w:r w:rsidR="00BA0E5D" w:rsidRPr="00477003">
        <w:rPr>
          <w:rFonts w:ascii="Arial" w:hAnsi="Arial" w:cs="Arial"/>
          <w:b/>
          <w:sz w:val="24"/>
          <w:szCs w:val="24"/>
        </w:rPr>
        <w:t>.</w:t>
      </w:r>
      <w:r w:rsidR="00892C98" w:rsidRPr="00477003">
        <w:rPr>
          <w:rFonts w:ascii="Arial" w:hAnsi="Arial" w:cs="Arial"/>
          <w:b/>
          <w:sz w:val="24"/>
          <w:szCs w:val="24"/>
        </w:rPr>
        <w:t> </w:t>
      </w:r>
      <w:r w:rsidR="00BA0E5D" w:rsidRPr="00477003">
        <w:rPr>
          <w:rFonts w:ascii="Arial" w:hAnsi="Arial" w:cs="Arial"/>
          <w:b/>
          <w:sz w:val="24"/>
          <w:szCs w:val="24"/>
        </w:rPr>
        <w:t>1.</w:t>
      </w:r>
      <w:r w:rsidR="00892C98" w:rsidRPr="00477003">
        <w:rPr>
          <w:rFonts w:ascii="Arial" w:hAnsi="Arial" w:cs="Arial"/>
          <w:sz w:val="24"/>
          <w:szCs w:val="24"/>
        </w:rPr>
        <w:t> </w:t>
      </w:r>
      <w:r w:rsidR="00BA0E5D" w:rsidRPr="00477003">
        <w:rPr>
          <w:rFonts w:ascii="Arial" w:hAnsi="Arial" w:cs="Arial"/>
          <w:sz w:val="24"/>
          <w:szCs w:val="24"/>
        </w:rPr>
        <w:t xml:space="preserve">Právo z přepravní smlouvy </w:t>
      </w:r>
      <w:r w:rsidR="00A34F3D" w:rsidRPr="00477003">
        <w:rPr>
          <w:rFonts w:ascii="Arial" w:hAnsi="Arial" w:cs="Arial"/>
          <w:sz w:val="24"/>
          <w:szCs w:val="24"/>
        </w:rPr>
        <w:t>musí být uplatněno</w:t>
      </w:r>
      <w:r w:rsidR="00BA0E5D" w:rsidRPr="00477003">
        <w:rPr>
          <w:rFonts w:ascii="Arial" w:hAnsi="Arial" w:cs="Arial"/>
          <w:sz w:val="24"/>
          <w:szCs w:val="24"/>
        </w:rPr>
        <w:t xml:space="preserve"> při </w:t>
      </w:r>
      <w:r w:rsidR="00A34F3D" w:rsidRPr="00477003">
        <w:rPr>
          <w:rFonts w:ascii="Arial" w:hAnsi="Arial" w:cs="Arial"/>
          <w:sz w:val="24"/>
          <w:szCs w:val="24"/>
        </w:rPr>
        <w:t>výdeji</w:t>
      </w:r>
      <w:r w:rsidR="00BA0E5D" w:rsidRPr="00477003">
        <w:rPr>
          <w:rFonts w:ascii="Arial" w:hAnsi="Arial" w:cs="Arial"/>
          <w:sz w:val="24"/>
          <w:szCs w:val="24"/>
        </w:rPr>
        <w:t xml:space="preserve"> zásilky </w:t>
      </w:r>
      <w:r w:rsidR="00A34F3D" w:rsidRPr="00477003">
        <w:rPr>
          <w:rFonts w:ascii="Arial" w:hAnsi="Arial" w:cs="Arial"/>
          <w:sz w:val="24"/>
          <w:szCs w:val="24"/>
        </w:rPr>
        <w:t>osobou, která je oprávněna zásilku převzít</w:t>
      </w:r>
      <w:r w:rsidR="00AA3F22" w:rsidRPr="00477003">
        <w:rPr>
          <w:rFonts w:ascii="Arial" w:hAnsi="Arial" w:cs="Arial"/>
          <w:sz w:val="24"/>
          <w:szCs w:val="24"/>
        </w:rPr>
        <w:t xml:space="preserve"> </w:t>
      </w:r>
      <w:r w:rsidR="00BA0E5D" w:rsidRPr="00477003">
        <w:rPr>
          <w:rFonts w:ascii="Arial" w:hAnsi="Arial" w:cs="Arial"/>
          <w:sz w:val="24"/>
          <w:szCs w:val="24"/>
        </w:rPr>
        <w:t>na základě předložení osobního dokladu nebo otisku razítka právnické osoby.</w:t>
      </w:r>
    </w:p>
    <w:p w:rsidR="00BA0E5D" w:rsidRPr="00477003" w:rsidRDefault="00B11C22" w:rsidP="00B11C22">
      <w:pPr>
        <w:numPr>
          <w:ilvl w:val="12"/>
          <w:numId w:val="0"/>
        </w:numPr>
        <w:spacing w:after="120"/>
        <w:ind w:left="426"/>
        <w:jc w:val="both"/>
        <w:rPr>
          <w:rFonts w:ascii="Arial" w:hAnsi="Arial" w:cs="Arial"/>
          <w:sz w:val="24"/>
          <w:szCs w:val="24"/>
        </w:rPr>
      </w:pPr>
      <w:r w:rsidRPr="00477003">
        <w:rPr>
          <w:rFonts w:ascii="Arial" w:hAnsi="Arial" w:cs="Arial"/>
          <w:b/>
          <w:sz w:val="24"/>
          <w:szCs w:val="24"/>
        </w:rPr>
        <w:t>302</w:t>
      </w:r>
      <w:r w:rsidR="00BA0E5D" w:rsidRPr="00477003">
        <w:rPr>
          <w:rFonts w:ascii="Arial" w:hAnsi="Arial" w:cs="Arial"/>
          <w:b/>
          <w:sz w:val="24"/>
          <w:szCs w:val="24"/>
        </w:rPr>
        <w:t>.</w:t>
      </w:r>
      <w:r w:rsidR="00892C98" w:rsidRPr="00477003">
        <w:rPr>
          <w:rFonts w:ascii="Arial" w:hAnsi="Arial" w:cs="Arial"/>
          <w:b/>
          <w:sz w:val="24"/>
          <w:szCs w:val="24"/>
        </w:rPr>
        <w:t> </w:t>
      </w:r>
      <w:r w:rsidR="00BA0E5D" w:rsidRPr="00477003">
        <w:rPr>
          <w:rFonts w:ascii="Arial" w:hAnsi="Arial" w:cs="Arial"/>
          <w:b/>
          <w:sz w:val="24"/>
          <w:szCs w:val="24"/>
        </w:rPr>
        <w:t>2.</w:t>
      </w:r>
      <w:r w:rsidR="00892C98" w:rsidRPr="00477003">
        <w:rPr>
          <w:rFonts w:ascii="Arial" w:hAnsi="Arial" w:cs="Arial"/>
          <w:b/>
          <w:sz w:val="24"/>
          <w:szCs w:val="24"/>
        </w:rPr>
        <w:t> </w:t>
      </w:r>
      <w:r w:rsidR="00BA0E5D" w:rsidRPr="00477003">
        <w:rPr>
          <w:rFonts w:ascii="Arial" w:hAnsi="Arial" w:cs="Arial"/>
          <w:sz w:val="24"/>
          <w:szCs w:val="24"/>
        </w:rPr>
        <w:t>U</w:t>
      </w:r>
      <w:r w:rsidR="00892C98" w:rsidRPr="00477003">
        <w:rPr>
          <w:rFonts w:ascii="Arial" w:hAnsi="Arial" w:cs="Arial"/>
          <w:sz w:val="24"/>
          <w:szCs w:val="24"/>
        </w:rPr>
        <w:t> </w:t>
      </w:r>
      <w:r w:rsidR="003B1BD6" w:rsidRPr="00477003">
        <w:rPr>
          <w:rFonts w:ascii="Arial" w:hAnsi="Arial" w:cs="Arial"/>
          <w:sz w:val="24"/>
          <w:szCs w:val="24"/>
        </w:rPr>
        <w:t>doplňkových</w:t>
      </w:r>
      <w:r w:rsidR="008553C8" w:rsidRPr="00477003">
        <w:rPr>
          <w:rFonts w:ascii="Arial" w:hAnsi="Arial" w:cs="Arial"/>
          <w:sz w:val="24"/>
          <w:szCs w:val="24"/>
        </w:rPr>
        <w:t xml:space="preserve"> </w:t>
      </w:r>
      <w:r w:rsidR="00BA0E5D" w:rsidRPr="00477003">
        <w:rPr>
          <w:rFonts w:ascii="Arial" w:hAnsi="Arial" w:cs="Arial"/>
          <w:sz w:val="24"/>
          <w:szCs w:val="24"/>
        </w:rPr>
        <w:t>zásilek se návratky za překročení dodací lhůty neposkytují.</w:t>
      </w:r>
    </w:p>
    <w:p w:rsidR="00BA0E5D" w:rsidRPr="00477003" w:rsidRDefault="00B11C22" w:rsidP="00B11C22">
      <w:pPr>
        <w:pStyle w:val="Zkladntext"/>
        <w:spacing w:after="120"/>
        <w:ind w:left="426"/>
        <w:jc w:val="both"/>
        <w:rPr>
          <w:rFonts w:ascii="Arial" w:hAnsi="Arial" w:cs="Arial"/>
          <w:color w:val="auto"/>
        </w:rPr>
      </w:pPr>
      <w:r w:rsidRPr="00477003">
        <w:rPr>
          <w:rFonts w:ascii="Arial" w:hAnsi="Arial" w:cs="Arial"/>
          <w:b/>
          <w:bCs/>
          <w:color w:val="auto"/>
        </w:rPr>
        <w:t>302</w:t>
      </w:r>
      <w:r w:rsidR="00BA0E5D" w:rsidRPr="00477003">
        <w:rPr>
          <w:rFonts w:ascii="Arial" w:hAnsi="Arial" w:cs="Arial"/>
          <w:b/>
          <w:bCs/>
          <w:color w:val="auto"/>
        </w:rPr>
        <w:t>.</w:t>
      </w:r>
      <w:r w:rsidR="00892C98" w:rsidRPr="00477003">
        <w:rPr>
          <w:rFonts w:ascii="Arial" w:hAnsi="Arial" w:cs="Arial"/>
          <w:b/>
          <w:bCs/>
          <w:color w:val="auto"/>
        </w:rPr>
        <w:t> </w:t>
      </w:r>
      <w:r w:rsidR="00BA0E5D" w:rsidRPr="00477003">
        <w:rPr>
          <w:rFonts w:ascii="Arial" w:hAnsi="Arial" w:cs="Arial"/>
          <w:b/>
          <w:bCs/>
          <w:color w:val="auto"/>
        </w:rPr>
        <w:t>3.</w:t>
      </w:r>
      <w:r w:rsidR="00892C98" w:rsidRPr="00477003">
        <w:rPr>
          <w:rFonts w:ascii="Arial" w:hAnsi="Arial" w:cs="Arial"/>
          <w:b/>
          <w:bCs/>
          <w:color w:val="auto"/>
        </w:rPr>
        <w:t> </w:t>
      </w:r>
      <w:r w:rsidR="00BA0E5D" w:rsidRPr="00477003">
        <w:rPr>
          <w:rFonts w:ascii="Arial" w:hAnsi="Arial" w:cs="Arial"/>
          <w:color w:val="auto"/>
        </w:rPr>
        <w:t>Místem příslušným k vyplacení návratku za nedodržení dodací lhůty je pokladní přepážka ČD</w:t>
      </w:r>
      <w:r w:rsidR="0064300A" w:rsidRPr="00477003">
        <w:rPr>
          <w:rFonts w:ascii="Arial" w:hAnsi="Arial" w:cs="Arial"/>
          <w:color w:val="auto"/>
        </w:rPr>
        <w:t xml:space="preserve"> </w:t>
      </w:r>
      <w:r w:rsidR="00BA0E5D" w:rsidRPr="00477003">
        <w:rPr>
          <w:rFonts w:ascii="Arial" w:hAnsi="Arial" w:cs="Arial"/>
          <w:color w:val="auto"/>
        </w:rPr>
        <w:t>Kurýr ve stanici určení.</w:t>
      </w:r>
    </w:p>
    <w:p w:rsidR="00BA0E5D" w:rsidRPr="00477003" w:rsidRDefault="00B11C22" w:rsidP="00BA0E5D">
      <w:pPr>
        <w:pStyle w:val="Zkladntextodsazen"/>
        <w:spacing w:before="0" w:after="120"/>
        <w:rPr>
          <w:color w:val="auto"/>
        </w:rPr>
      </w:pPr>
      <w:r w:rsidRPr="00477003">
        <w:rPr>
          <w:b/>
          <w:bCs/>
          <w:color w:val="auto"/>
        </w:rPr>
        <w:t>303</w:t>
      </w:r>
      <w:r w:rsidR="00BA0E5D" w:rsidRPr="00477003">
        <w:rPr>
          <w:b/>
          <w:bCs/>
          <w:color w:val="auto"/>
        </w:rPr>
        <w:t>.</w:t>
      </w:r>
      <w:r w:rsidR="00892C98" w:rsidRPr="00477003">
        <w:rPr>
          <w:b/>
          <w:bCs/>
          <w:color w:val="auto"/>
        </w:rPr>
        <w:t> </w:t>
      </w:r>
      <w:r w:rsidR="00BA0E5D" w:rsidRPr="00477003">
        <w:rPr>
          <w:color w:val="auto"/>
        </w:rPr>
        <w:t>Zásilka se považuje za ztracenou, pokud nemohla být vydána příjemci nebo přichystána k výdeji do 15 dnů od uplynutí dodací lhůty ode dne, ve kterém spoj, jímž měla být zásilka doručena, přijel do stanice určení. Pokud se dodatečně nalezne zásilka, která byla prohlášena za ztracenou, vyrozumí o tom ČD neprodleně odesílatele.</w:t>
      </w:r>
    </w:p>
    <w:p w:rsidR="00BA0E5D" w:rsidRPr="00477003" w:rsidRDefault="00BA0E5D" w:rsidP="00B11C22">
      <w:pPr>
        <w:pStyle w:val="Zkladntextodsazen"/>
        <w:spacing w:before="0" w:after="120"/>
        <w:ind w:left="426"/>
        <w:rPr>
          <w:color w:val="auto"/>
        </w:rPr>
      </w:pPr>
      <w:r w:rsidRPr="00477003">
        <w:rPr>
          <w:b/>
          <w:color w:val="auto"/>
        </w:rPr>
        <w:t>3</w:t>
      </w:r>
      <w:r w:rsidR="00B11C22" w:rsidRPr="00477003">
        <w:rPr>
          <w:b/>
          <w:color w:val="auto"/>
        </w:rPr>
        <w:t>03.</w:t>
      </w:r>
      <w:r w:rsidR="00892C98" w:rsidRPr="00477003">
        <w:rPr>
          <w:b/>
          <w:color w:val="auto"/>
        </w:rPr>
        <w:t> </w:t>
      </w:r>
      <w:r w:rsidR="00B11C22" w:rsidRPr="00477003">
        <w:rPr>
          <w:b/>
          <w:color w:val="auto"/>
        </w:rPr>
        <w:t>1</w:t>
      </w:r>
      <w:r w:rsidRPr="00477003">
        <w:rPr>
          <w:b/>
          <w:color w:val="auto"/>
        </w:rPr>
        <w:t>.</w:t>
      </w:r>
      <w:r w:rsidR="00892C98" w:rsidRPr="00477003">
        <w:rPr>
          <w:color w:val="auto"/>
        </w:rPr>
        <w:t> </w:t>
      </w:r>
      <w:r w:rsidRPr="00477003">
        <w:rPr>
          <w:color w:val="auto"/>
        </w:rPr>
        <w:t>Oprávněný může uplatnit právo z přepravní smlouvy ze ztráty zásilky po předložení prvopisu potvrzeného přepravního listu.</w:t>
      </w:r>
    </w:p>
    <w:p w:rsidR="00BA0E5D" w:rsidRPr="00477003" w:rsidRDefault="00BA0E5D" w:rsidP="00BA0E5D">
      <w:pPr>
        <w:pStyle w:val="Zkladntext"/>
        <w:spacing w:after="80"/>
        <w:jc w:val="both"/>
        <w:rPr>
          <w:rFonts w:ascii="Arial" w:hAnsi="Arial" w:cs="Arial"/>
          <w:bCs/>
          <w:color w:val="auto"/>
        </w:rPr>
      </w:pPr>
      <w:r w:rsidRPr="00477003">
        <w:rPr>
          <w:rFonts w:ascii="Arial" w:hAnsi="Arial" w:cs="Arial"/>
          <w:b/>
          <w:color w:val="auto"/>
        </w:rPr>
        <w:t>3</w:t>
      </w:r>
      <w:r w:rsidR="00B11C22" w:rsidRPr="00477003">
        <w:rPr>
          <w:rFonts w:ascii="Arial" w:hAnsi="Arial" w:cs="Arial"/>
          <w:b/>
          <w:color w:val="auto"/>
        </w:rPr>
        <w:t>04</w:t>
      </w:r>
      <w:r w:rsidRPr="00477003">
        <w:rPr>
          <w:rFonts w:ascii="Arial" w:hAnsi="Arial" w:cs="Arial"/>
          <w:b/>
          <w:color w:val="auto"/>
        </w:rPr>
        <w:t>.</w:t>
      </w:r>
      <w:r w:rsidR="00892C98" w:rsidRPr="00477003">
        <w:rPr>
          <w:rFonts w:ascii="Arial" w:hAnsi="Arial" w:cs="Arial"/>
          <w:color w:val="auto"/>
        </w:rPr>
        <w:t> </w:t>
      </w:r>
      <w:r w:rsidRPr="00477003">
        <w:rPr>
          <w:rFonts w:ascii="Arial" w:hAnsi="Arial" w:cs="Arial"/>
          <w:color w:val="auto"/>
        </w:rPr>
        <w:t>Oprávněný může uplatnit právo z přepravní smlouvy při poškození nebo částečné ztrátě zásilky po předložení potvrzeného prvopisu přepravního listu a průpisu komerčního zápisu vydaného ČD.</w:t>
      </w:r>
    </w:p>
    <w:p w:rsidR="00BA0E5D" w:rsidRPr="00477003" w:rsidRDefault="00BA0E5D" w:rsidP="00BA0E5D">
      <w:pPr>
        <w:pStyle w:val="Zkladntext"/>
        <w:spacing w:after="80"/>
        <w:jc w:val="both"/>
        <w:rPr>
          <w:rFonts w:ascii="Arial" w:hAnsi="Arial" w:cs="Arial"/>
          <w:bCs/>
          <w:color w:val="auto"/>
        </w:rPr>
      </w:pPr>
      <w:r w:rsidRPr="00477003">
        <w:rPr>
          <w:rFonts w:ascii="Arial" w:hAnsi="Arial" w:cs="Arial"/>
          <w:b/>
          <w:bCs/>
          <w:color w:val="auto"/>
        </w:rPr>
        <w:t>3</w:t>
      </w:r>
      <w:r w:rsidR="00B11C22" w:rsidRPr="00477003">
        <w:rPr>
          <w:rFonts w:ascii="Arial" w:hAnsi="Arial" w:cs="Arial"/>
          <w:b/>
          <w:bCs/>
          <w:color w:val="auto"/>
        </w:rPr>
        <w:t>0</w:t>
      </w:r>
      <w:r w:rsidRPr="00477003">
        <w:rPr>
          <w:rFonts w:ascii="Arial" w:hAnsi="Arial" w:cs="Arial"/>
          <w:b/>
          <w:bCs/>
          <w:color w:val="auto"/>
        </w:rPr>
        <w:t>5.</w:t>
      </w:r>
      <w:r w:rsidR="00892C98" w:rsidRPr="00477003">
        <w:rPr>
          <w:rFonts w:ascii="Arial" w:hAnsi="Arial" w:cs="Arial"/>
          <w:b/>
          <w:bCs/>
          <w:color w:val="auto"/>
        </w:rPr>
        <w:t> </w:t>
      </w:r>
      <w:r w:rsidRPr="00477003">
        <w:rPr>
          <w:rFonts w:ascii="Arial" w:hAnsi="Arial" w:cs="Arial"/>
          <w:bCs/>
          <w:color w:val="auto"/>
        </w:rPr>
        <w:t>Oprávněný má nárok na potvrzení sepsané pověřeným zaměstnancem ČD, pokud došlo ke ztrátě zásilky nebo při přebírání zásilky zjistí její částečnou ztrátu, porušení nebo poškození.</w:t>
      </w:r>
    </w:p>
    <w:p w:rsidR="00BA0E5D" w:rsidRPr="00477003" w:rsidRDefault="00BA0E5D" w:rsidP="00BA0E5D">
      <w:pPr>
        <w:pStyle w:val="Zkladntext"/>
        <w:spacing w:after="80"/>
        <w:ind w:left="540"/>
        <w:jc w:val="both"/>
        <w:rPr>
          <w:rFonts w:ascii="Arial" w:hAnsi="Arial" w:cs="Arial"/>
          <w:color w:val="auto"/>
        </w:rPr>
      </w:pPr>
      <w:r w:rsidRPr="00477003">
        <w:rPr>
          <w:rFonts w:ascii="Arial" w:hAnsi="Arial" w:cs="Arial"/>
          <w:b/>
          <w:bCs/>
          <w:color w:val="auto"/>
        </w:rPr>
        <w:t>3</w:t>
      </w:r>
      <w:r w:rsidR="00B11C22" w:rsidRPr="00477003">
        <w:rPr>
          <w:rFonts w:ascii="Arial" w:hAnsi="Arial" w:cs="Arial"/>
          <w:b/>
          <w:bCs/>
          <w:color w:val="auto"/>
        </w:rPr>
        <w:t>0</w:t>
      </w:r>
      <w:r w:rsidRPr="00477003">
        <w:rPr>
          <w:rFonts w:ascii="Arial" w:hAnsi="Arial" w:cs="Arial"/>
          <w:b/>
          <w:bCs/>
          <w:color w:val="auto"/>
        </w:rPr>
        <w:t>5.</w:t>
      </w:r>
      <w:r w:rsidR="00892C98" w:rsidRPr="00477003">
        <w:rPr>
          <w:rFonts w:ascii="Arial" w:hAnsi="Arial" w:cs="Arial"/>
          <w:b/>
          <w:bCs/>
          <w:color w:val="auto"/>
        </w:rPr>
        <w:t> </w:t>
      </w:r>
      <w:r w:rsidRPr="00477003">
        <w:rPr>
          <w:rFonts w:ascii="Arial" w:hAnsi="Arial" w:cs="Arial"/>
          <w:b/>
          <w:bCs/>
          <w:color w:val="auto"/>
        </w:rPr>
        <w:t>1.</w:t>
      </w:r>
      <w:r w:rsidR="00892C98" w:rsidRPr="00477003">
        <w:rPr>
          <w:rFonts w:ascii="Arial" w:hAnsi="Arial" w:cs="Arial"/>
          <w:b/>
          <w:bCs/>
          <w:color w:val="auto"/>
        </w:rPr>
        <w:t> </w:t>
      </w:r>
      <w:r w:rsidRPr="00477003">
        <w:rPr>
          <w:rFonts w:ascii="Arial" w:hAnsi="Arial" w:cs="Arial"/>
          <w:bCs/>
          <w:color w:val="auto"/>
        </w:rPr>
        <w:t xml:space="preserve">Potvrzení ve formě komerčního zápisu sepíše pověřený zaměstnanec ČD bez zbytečného odkladu </w:t>
      </w:r>
      <w:r w:rsidRPr="00477003">
        <w:rPr>
          <w:rFonts w:ascii="Arial" w:hAnsi="Arial" w:cs="Arial"/>
          <w:color w:val="auto"/>
        </w:rPr>
        <w:t>a to nejpozději při výdeji zásilky nebo v době, kdy měla být zásilka vydána.</w:t>
      </w:r>
    </w:p>
    <w:p w:rsidR="00BA0E5D" w:rsidRPr="00477003" w:rsidRDefault="00BA0E5D" w:rsidP="00FA6A1E">
      <w:pPr>
        <w:pStyle w:val="Zkladntext"/>
        <w:ind w:left="539"/>
        <w:jc w:val="both"/>
        <w:rPr>
          <w:rFonts w:ascii="Arial" w:hAnsi="Arial" w:cs="Arial"/>
          <w:bCs/>
          <w:color w:val="auto"/>
        </w:rPr>
      </w:pPr>
      <w:r w:rsidRPr="00477003">
        <w:rPr>
          <w:rFonts w:ascii="Arial" w:hAnsi="Arial" w:cs="Arial"/>
          <w:b/>
          <w:bCs/>
          <w:color w:val="auto"/>
        </w:rPr>
        <w:t>3</w:t>
      </w:r>
      <w:r w:rsidR="00B11C22" w:rsidRPr="00477003">
        <w:rPr>
          <w:rFonts w:ascii="Arial" w:hAnsi="Arial" w:cs="Arial"/>
          <w:b/>
          <w:bCs/>
          <w:color w:val="auto"/>
        </w:rPr>
        <w:t>0</w:t>
      </w:r>
      <w:r w:rsidRPr="00477003">
        <w:rPr>
          <w:rFonts w:ascii="Arial" w:hAnsi="Arial" w:cs="Arial"/>
          <w:b/>
          <w:bCs/>
          <w:color w:val="auto"/>
        </w:rPr>
        <w:t>5.</w:t>
      </w:r>
      <w:r w:rsidR="00892C98" w:rsidRPr="00477003">
        <w:rPr>
          <w:rFonts w:ascii="Arial" w:hAnsi="Arial" w:cs="Arial"/>
          <w:bCs/>
          <w:color w:val="auto"/>
        </w:rPr>
        <w:t> </w:t>
      </w:r>
      <w:r w:rsidRPr="00477003">
        <w:rPr>
          <w:rFonts w:ascii="Arial" w:hAnsi="Arial" w:cs="Arial"/>
          <w:b/>
          <w:bCs/>
          <w:color w:val="auto"/>
        </w:rPr>
        <w:t>2.</w:t>
      </w:r>
      <w:r w:rsidR="00892C98" w:rsidRPr="00477003">
        <w:rPr>
          <w:rFonts w:ascii="Arial" w:hAnsi="Arial" w:cs="Arial"/>
          <w:bCs/>
          <w:color w:val="auto"/>
        </w:rPr>
        <w:t> </w:t>
      </w:r>
      <w:r w:rsidRPr="00477003">
        <w:rPr>
          <w:rFonts w:ascii="Arial" w:hAnsi="Arial" w:cs="Arial"/>
          <w:bCs/>
          <w:color w:val="auto"/>
        </w:rPr>
        <w:t>Oprávněný obdrží kopii komerčního zápisu.</w:t>
      </w:r>
    </w:p>
    <w:p w:rsidR="00B11C22" w:rsidRPr="00477003" w:rsidRDefault="00BA0E5D" w:rsidP="00B95398">
      <w:pPr>
        <w:pStyle w:val="Zkladntext"/>
        <w:spacing w:before="120" w:after="120"/>
        <w:jc w:val="both"/>
        <w:rPr>
          <w:rFonts w:ascii="Arial" w:hAnsi="Arial" w:cs="Arial"/>
          <w:color w:val="auto"/>
        </w:rPr>
      </w:pPr>
      <w:r w:rsidRPr="00477003">
        <w:rPr>
          <w:rFonts w:ascii="Arial" w:hAnsi="Arial" w:cs="Arial"/>
          <w:b/>
          <w:bCs/>
          <w:color w:val="auto"/>
        </w:rPr>
        <w:t>3</w:t>
      </w:r>
      <w:r w:rsidR="00B11C22" w:rsidRPr="00477003">
        <w:rPr>
          <w:rFonts w:ascii="Arial" w:hAnsi="Arial" w:cs="Arial"/>
          <w:b/>
          <w:bCs/>
          <w:color w:val="auto"/>
        </w:rPr>
        <w:t>0</w:t>
      </w:r>
      <w:r w:rsidRPr="00477003">
        <w:rPr>
          <w:rFonts w:ascii="Arial" w:hAnsi="Arial" w:cs="Arial"/>
          <w:b/>
          <w:bCs/>
          <w:color w:val="auto"/>
        </w:rPr>
        <w:t>6.</w:t>
      </w:r>
      <w:r w:rsidR="00892C98" w:rsidRPr="00477003">
        <w:rPr>
          <w:rFonts w:ascii="Arial" w:hAnsi="Arial" w:cs="Arial"/>
          <w:b/>
          <w:bCs/>
          <w:color w:val="auto"/>
        </w:rPr>
        <w:t> </w:t>
      </w:r>
      <w:r w:rsidRPr="00477003">
        <w:rPr>
          <w:rFonts w:ascii="Arial" w:hAnsi="Arial" w:cs="Arial"/>
          <w:color w:val="auto"/>
        </w:rPr>
        <w:t>Při úplné nebo částečné ztrátě zásilky má oprávněný příjemce nebo odesílatel právo na vrácení dovozného za tuto zásilku a na náhradu prokázané ceny zásilky, nejvýše však do maximální ceny za zásilku vyhlášené</w:t>
      </w:r>
      <w:r w:rsidR="00B11C22" w:rsidRPr="00477003">
        <w:rPr>
          <w:rFonts w:ascii="Arial" w:hAnsi="Arial" w:cs="Arial"/>
          <w:color w:val="auto"/>
        </w:rPr>
        <w:t xml:space="preserve"> v SPPO.</w:t>
      </w:r>
    </w:p>
    <w:p w:rsidR="00BA0E5D" w:rsidRPr="00477003" w:rsidRDefault="00BA0E5D" w:rsidP="00FA6A1E">
      <w:pPr>
        <w:pStyle w:val="Zkladntext"/>
        <w:spacing w:after="120"/>
        <w:jc w:val="both"/>
        <w:rPr>
          <w:rFonts w:ascii="Arial" w:hAnsi="Arial" w:cs="Arial"/>
          <w:color w:val="auto"/>
        </w:rPr>
      </w:pPr>
      <w:r w:rsidRPr="00477003">
        <w:rPr>
          <w:rFonts w:ascii="Arial" w:hAnsi="Arial" w:cs="Arial"/>
          <w:b/>
          <w:bCs/>
          <w:color w:val="auto"/>
        </w:rPr>
        <w:t>3</w:t>
      </w:r>
      <w:r w:rsidR="00B11C22" w:rsidRPr="00477003">
        <w:rPr>
          <w:rFonts w:ascii="Arial" w:hAnsi="Arial" w:cs="Arial"/>
          <w:b/>
          <w:bCs/>
          <w:color w:val="auto"/>
        </w:rPr>
        <w:t>0</w:t>
      </w:r>
      <w:r w:rsidRPr="00477003">
        <w:rPr>
          <w:rFonts w:ascii="Arial" w:hAnsi="Arial" w:cs="Arial"/>
          <w:b/>
          <w:bCs/>
          <w:color w:val="auto"/>
        </w:rPr>
        <w:t>7.</w:t>
      </w:r>
      <w:r w:rsidR="00892C98" w:rsidRPr="00477003">
        <w:rPr>
          <w:rFonts w:ascii="Arial" w:hAnsi="Arial" w:cs="Arial"/>
          <w:b/>
          <w:bCs/>
          <w:color w:val="auto"/>
        </w:rPr>
        <w:t> </w:t>
      </w:r>
      <w:r w:rsidRPr="00477003">
        <w:rPr>
          <w:rFonts w:ascii="Arial" w:hAnsi="Arial" w:cs="Arial"/>
          <w:color w:val="auto"/>
        </w:rPr>
        <w:t xml:space="preserve">Při poškození zásilky zaplatí ČD oprávněnému náhradu </w:t>
      </w:r>
      <w:r w:rsidR="00AA3F22" w:rsidRPr="00477003">
        <w:rPr>
          <w:rFonts w:ascii="Arial" w:hAnsi="Arial" w:cs="Arial"/>
          <w:color w:val="auto"/>
        </w:rPr>
        <w:t xml:space="preserve">prokázané </w:t>
      </w:r>
      <w:r w:rsidRPr="00477003">
        <w:rPr>
          <w:rFonts w:ascii="Arial" w:hAnsi="Arial" w:cs="Arial"/>
          <w:color w:val="auto"/>
        </w:rPr>
        <w:t>vzniklé škody, nejvýše však do výše náhrady stan</w:t>
      </w:r>
      <w:r w:rsidR="00A05F71" w:rsidRPr="00477003">
        <w:rPr>
          <w:rFonts w:ascii="Arial" w:hAnsi="Arial" w:cs="Arial"/>
          <w:color w:val="auto"/>
        </w:rPr>
        <w:t>ovené při ztrátě zásilky.</w:t>
      </w:r>
    </w:p>
    <w:p w:rsidR="00BA0E5D" w:rsidRPr="00477003" w:rsidRDefault="00BA0E5D" w:rsidP="00BA0E5D">
      <w:pPr>
        <w:pStyle w:val="Zkladntext"/>
        <w:spacing w:after="120"/>
        <w:jc w:val="both"/>
        <w:rPr>
          <w:rFonts w:ascii="Arial" w:hAnsi="Arial" w:cs="Arial"/>
          <w:color w:val="auto"/>
        </w:rPr>
      </w:pPr>
      <w:r w:rsidRPr="00477003">
        <w:rPr>
          <w:rFonts w:ascii="Arial" w:hAnsi="Arial" w:cs="Arial"/>
          <w:b/>
          <w:bCs/>
          <w:color w:val="auto"/>
        </w:rPr>
        <w:t>3</w:t>
      </w:r>
      <w:r w:rsidR="00B11C22" w:rsidRPr="00477003">
        <w:rPr>
          <w:rFonts w:ascii="Arial" w:hAnsi="Arial" w:cs="Arial"/>
          <w:b/>
          <w:bCs/>
          <w:color w:val="auto"/>
        </w:rPr>
        <w:t>0</w:t>
      </w:r>
      <w:r w:rsidRPr="00477003">
        <w:rPr>
          <w:rFonts w:ascii="Arial" w:hAnsi="Arial" w:cs="Arial"/>
          <w:b/>
          <w:bCs/>
          <w:color w:val="auto"/>
        </w:rPr>
        <w:t>8.</w:t>
      </w:r>
      <w:r w:rsidR="00892C98" w:rsidRPr="00477003">
        <w:rPr>
          <w:rFonts w:ascii="Arial" w:hAnsi="Arial" w:cs="Arial"/>
          <w:b/>
          <w:bCs/>
          <w:color w:val="auto"/>
        </w:rPr>
        <w:t> </w:t>
      </w:r>
      <w:r w:rsidRPr="00477003">
        <w:rPr>
          <w:rFonts w:ascii="Arial" w:hAnsi="Arial" w:cs="Arial"/>
          <w:color w:val="auto"/>
        </w:rPr>
        <w:t>Pokud je součet náhrad při nedodržení dodací lhůty, částečné ztrátě a poškození zásilky vyšší než náhrada škody při úplné ztrátě zásilky, poskytne se oprávněnému náhrada škody jako při úplné ztrátě.</w:t>
      </w:r>
    </w:p>
    <w:p w:rsidR="00BA0E5D" w:rsidRPr="00477003" w:rsidRDefault="00B11C22" w:rsidP="00BF4701">
      <w:pPr>
        <w:pStyle w:val="Zkladntext"/>
        <w:spacing w:after="120"/>
        <w:jc w:val="both"/>
        <w:rPr>
          <w:rFonts w:ascii="Arial" w:hAnsi="Arial" w:cs="Arial"/>
          <w:color w:val="auto"/>
        </w:rPr>
      </w:pPr>
      <w:r w:rsidRPr="00477003">
        <w:rPr>
          <w:rFonts w:ascii="Arial" w:hAnsi="Arial" w:cs="Arial"/>
          <w:b/>
          <w:color w:val="auto"/>
        </w:rPr>
        <w:t>309</w:t>
      </w:r>
      <w:r w:rsidR="00BA0E5D" w:rsidRPr="00477003">
        <w:rPr>
          <w:rFonts w:ascii="Arial" w:hAnsi="Arial" w:cs="Arial"/>
          <w:b/>
          <w:color w:val="auto"/>
        </w:rPr>
        <w:t>.</w:t>
      </w:r>
      <w:r w:rsidR="00892C98" w:rsidRPr="00477003">
        <w:rPr>
          <w:rFonts w:ascii="Arial" w:hAnsi="Arial" w:cs="Arial"/>
          <w:color w:val="auto"/>
        </w:rPr>
        <w:t> </w:t>
      </w:r>
      <w:r w:rsidR="00BF4701" w:rsidRPr="00477003">
        <w:rPr>
          <w:rFonts w:ascii="Arial" w:hAnsi="Arial" w:cs="Arial"/>
          <w:color w:val="auto"/>
        </w:rPr>
        <w:t>Oprávněný nemá právo na náhradu škody, která mu vznikla jako důsledek neplnění přepravní smlouvy při přepravě zásilek.</w:t>
      </w:r>
    </w:p>
    <w:p w:rsidR="00CC0CAC" w:rsidRPr="00477003" w:rsidRDefault="00BF4701" w:rsidP="00CC0CAC">
      <w:pPr>
        <w:pStyle w:val="Zkladntext"/>
        <w:spacing w:after="120"/>
        <w:jc w:val="both"/>
        <w:rPr>
          <w:rFonts w:ascii="Arial" w:hAnsi="Arial" w:cs="Arial"/>
          <w:color w:val="auto"/>
        </w:rPr>
      </w:pPr>
      <w:r w:rsidRPr="00477003">
        <w:rPr>
          <w:rFonts w:ascii="Arial" w:hAnsi="Arial" w:cs="Arial"/>
          <w:b/>
          <w:color w:val="auto"/>
        </w:rPr>
        <w:t>310.</w:t>
      </w:r>
      <w:r w:rsidR="00892C98" w:rsidRPr="00477003">
        <w:rPr>
          <w:rFonts w:ascii="Arial" w:hAnsi="Arial" w:cs="Arial"/>
          <w:color w:val="auto"/>
        </w:rPr>
        <w:t> </w:t>
      </w:r>
      <w:r w:rsidR="00CC0CAC" w:rsidRPr="00477003">
        <w:rPr>
          <w:rFonts w:ascii="Arial" w:hAnsi="Arial" w:cs="Arial"/>
          <w:color w:val="auto"/>
        </w:rPr>
        <w:t>Místem příslušným k vyplacení náhrady při poškození nebo ztrátě zásilky je OPT.</w:t>
      </w:r>
    </w:p>
    <w:p w:rsidR="00A879F3" w:rsidRPr="00477003" w:rsidRDefault="00CC0CAC" w:rsidP="00BA0E5D">
      <w:pPr>
        <w:pStyle w:val="Zkladntext"/>
        <w:jc w:val="both"/>
        <w:rPr>
          <w:rFonts w:ascii="Arial" w:hAnsi="Arial" w:cs="Arial"/>
          <w:color w:val="auto"/>
        </w:rPr>
      </w:pPr>
      <w:r w:rsidRPr="00477003">
        <w:rPr>
          <w:rFonts w:ascii="Arial" w:hAnsi="Arial" w:cs="Arial"/>
          <w:b/>
          <w:color w:val="auto"/>
        </w:rPr>
        <w:t>313.</w:t>
      </w:r>
      <w:r w:rsidR="00BF4701" w:rsidRPr="00477003">
        <w:rPr>
          <w:rFonts w:ascii="Arial" w:hAnsi="Arial" w:cs="Arial"/>
          <w:b/>
          <w:color w:val="auto"/>
        </w:rPr>
        <w:t xml:space="preserve"> – 314.</w:t>
      </w:r>
      <w:r w:rsidR="00BF4701" w:rsidRPr="00477003">
        <w:rPr>
          <w:rFonts w:ascii="Arial" w:hAnsi="Arial" w:cs="Arial"/>
          <w:color w:val="auto"/>
        </w:rPr>
        <w:t xml:space="preserve"> Neobsazeno.</w:t>
      </w:r>
    </w:p>
    <w:p w:rsidR="00A879F3" w:rsidRPr="00477003" w:rsidRDefault="00A879F3">
      <w:pPr>
        <w:autoSpaceDE/>
        <w:autoSpaceDN/>
        <w:rPr>
          <w:rFonts w:ascii="Arial" w:hAnsi="Arial" w:cs="Arial"/>
          <w:sz w:val="24"/>
          <w:szCs w:val="24"/>
        </w:rPr>
      </w:pPr>
      <w:r w:rsidRPr="00477003">
        <w:rPr>
          <w:rFonts w:ascii="Arial" w:hAnsi="Arial" w:cs="Arial"/>
        </w:rPr>
        <w:br w:type="page"/>
      </w:r>
    </w:p>
    <w:p w:rsidR="00BF4701" w:rsidRPr="00477003" w:rsidRDefault="00BF4701" w:rsidP="00BA0E5D">
      <w:pPr>
        <w:pStyle w:val="Zkladntext"/>
        <w:jc w:val="both"/>
        <w:rPr>
          <w:rFonts w:ascii="Arial" w:hAnsi="Arial" w:cs="Arial"/>
          <w:color w:val="auto"/>
        </w:rPr>
      </w:pPr>
    </w:p>
    <w:p w:rsidR="00BA0E5D" w:rsidRPr="00477003" w:rsidRDefault="00BA0E5D" w:rsidP="00BF4701">
      <w:pPr>
        <w:pStyle w:val="Zkladntext"/>
        <w:spacing w:before="360" w:after="120"/>
        <w:jc w:val="center"/>
        <w:rPr>
          <w:rFonts w:ascii="Arial" w:hAnsi="Arial" w:cs="Arial"/>
          <w:b/>
          <w:bCs/>
          <w:color w:val="auto"/>
          <w:sz w:val="28"/>
          <w:szCs w:val="28"/>
        </w:rPr>
      </w:pPr>
      <w:r w:rsidRPr="00477003">
        <w:rPr>
          <w:rFonts w:ascii="Arial" w:hAnsi="Arial" w:cs="Arial"/>
          <w:b/>
          <w:bCs/>
          <w:color w:val="auto"/>
          <w:sz w:val="28"/>
          <w:szCs w:val="28"/>
        </w:rPr>
        <w:t xml:space="preserve">Kapitola </w:t>
      </w:r>
      <w:r w:rsidR="00BF4701" w:rsidRPr="00477003">
        <w:rPr>
          <w:rFonts w:ascii="Arial" w:hAnsi="Arial" w:cs="Arial"/>
          <w:b/>
          <w:bCs/>
          <w:color w:val="auto"/>
          <w:sz w:val="28"/>
          <w:szCs w:val="28"/>
        </w:rPr>
        <w:t>I</w:t>
      </w:r>
      <w:r w:rsidR="00B843F4" w:rsidRPr="00477003">
        <w:rPr>
          <w:rFonts w:ascii="Arial" w:hAnsi="Arial" w:cs="Arial"/>
          <w:b/>
          <w:bCs/>
          <w:color w:val="auto"/>
          <w:sz w:val="28"/>
          <w:szCs w:val="28"/>
        </w:rPr>
        <w:t>II</w:t>
      </w:r>
    </w:p>
    <w:p w:rsidR="00BA0E5D" w:rsidRPr="00477003" w:rsidRDefault="000934E5" w:rsidP="00BF4701">
      <w:pPr>
        <w:pStyle w:val="Zkladntext"/>
        <w:spacing w:after="120"/>
        <w:jc w:val="center"/>
        <w:rPr>
          <w:rFonts w:ascii="Arial" w:hAnsi="Arial" w:cs="Arial"/>
          <w:b/>
          <w:bCs/>
          <w:color w:val="auto"/>
          <w:sz w:val="28"/>
          <w:szCs w:val="28"/>
        </w:rPr>
      </w:pPr>
      <w:r w:rsidRPr="00477003">
        <w:rPr>
          <w:rFonts w:ascii="Arial" w:hAnsi="Arial" w:cs="Arial"/>
          <w:b/>
          <w:bCs/>
          <w:color w:val="auto"/>
          <w:sz w:val="28"/>
          <w:szCs w:val="28"/>
        </w:rPr>
        <w:t>Odškodnění cestujících</w:t>
      </w:r>
    </w:p>
    <w:p w:rsidR="007E3C95" w:rsidRPr="00477003" w:rsidRDefault="00BF4701" w:rsidP="00503A32">
      <w:pPr>
        <w:pStyle w:val="Zkladntext"/>
        <w:spacing w:after="120"/>
        <w:jc w:val="both"/>
        <w:rPr>
          <w:rFonts w:ascii="Arial" w:hAnsi="Arial" w:cs="Arial"/>
          <w:bCs/>
          <w:color w:val="auto"/>
        </w:rPr>
      </w:pPr>
      <w:r w:rsidRPr="00477003">
        <w:rPr>
          <w:rFonts w:ascii="Arial" w:hAnsi="Arial" w:cs="Arial"/>
          <w:b/>
          <w:bCs/>
          <w:color w:val="auto"/>
        </w:rPr>
        <w:t>31</w:t>
      </w:r>
      <w:r w:rsidR="007A30D0" w:rsidRPr="00477003">
        <w:rPr>
          <w:rFonts w:ascii="Arial" w:hAnsi="Arial" w:cs="Arial"/>
          <w:b/>
          <w:bCs/>
          <w:color w:val="auto"/>
        </w:rPr>
        <w:t>5</w:t>
      </w:r>
      <w:r w:rsidR="00BA0E5D" w:rsidRPr="00477003">
        <w:rPr>
          <w:rFonts w:ascii="Arial" w:hAnsi="Arial" w:cs="Arial"/>
          <w:b/>
          <w:bCs/>
          <w:color w:val="auto"/>
        </w:rPr>
        <w:t>.</w:t>
      </w:r>
      <w:r w:rsidR="007C40CE" w:rsidRPr="00477003">
        <w:rPr>
          <w:rFonts w:ascii="Arial" w:hAnsi="Arial" w:cs="Arial"/>
          <w:b/>
          <w:bCs/>
          <w:color w:val="auto"/>
        </w:rPr>
        <w:t> </w:t>
      </w:r>
      <w:r w:rsidR="00503A32" w:rsidRPr="00477003">
        <w:rPr>
          <w:rFonts w:ascii="Arial" w:hAnsi="Arial" w:cs="Arial"/>
          <w:bCs/>
          <w:color w:val="auto"/>
        </w:rPr>
        <w:t>Tato kapitola upravuje právo cestujícího na o</w:t>
      </w:r>
      <w:r w:rsidR="00172615" w:rsidRPr="00477003">
        <w:rPr>
          <w:rFonts w:ascii="Arial" w:hAnsi="Arial" w:cs="Arial"/>
          <w:bCs/>
          <w:color w:val="auto"/>
        </w:rPr>
        <w:t>dškodnění</w:t>
      </w:r>
      <w:r w:rsidR="00503A32" w:rsidRPr="00477003">
        <w:rPr>
          <w:rFonts w:ascii="Arial" w:hAnsi="Arial" w:cs="Arial"/>
          <w:bCs/>
          <w:color w:val="auto"/>
        </w:rPr>
        <w:t xml:space="preserve"> </w:t>
      </w:r>
      <w:r w:rsidR="00314075" w:rsidRPr="00477003">
        <w:rPr>
          <w:rFonts w:ascii="Arial" w:hAnsi="Arial" w:cs="Arial"/>
          <w:bCs/>
          <w:color w:val="auto"/>
        </w:rPr>
        <w:t>za</w:t>
      </w:r>
      <w:r w:rsidR="00503A32" w:rsidRPr="00477003">
        <w:rPr>
          <w:rFonts w:ascii="Arial" w:hAnsi="Arial" w:cs="Arial"/>
          <w:bCs/>
          <w:color w:val="auto"/>
        </w:rPr>
        <w:t xml:space="preserve"> zpožděn</w:t>
      </w:r>
      <w:r w:rsidR="00930A06" w:rsidRPr="00477003">
        <w:rPr>
          <w:rFonts w:ascii="Arial" w:hAnsi="Arial" w:cs="Arial"/>
          <w:bCs/>
          <w:color w:val="auto"/>
        </w:rPr>
        <w:t>ý příjezd</w:t>
      </w:r>
      <w:r w:rsidR="00503A32" w:rsidRPr="00477003">
        <w:rPr>
          <w:rFonts w:ascii="Arial" w:hAnsi="Arial" w:cs="Arial"/>
          <w:bCs/>
          <w:color w:val="auto"/>
        </w:rPr>
        <w:t xml:space="preserve"> </w:t>
      </w:r>
      <w:r w:rsidR="00930A06" w:rsidRPr="00477003">
        <w:rPr>
          <w:rFonts w:ascii="Arial" w:hAnsi="Arial" w:cs="Arial"/>
          <w:bCs/>
          <w:color w:val="auto"/>
        </w:rPr>
        <w:t>cestujícího do cílové stanice dle uzavřené přepravní smlouvy</w:t>
      </w:r>
      <w:r w:rsidR="003C4066" w:rsidRPr="00477003">
        <w:rPr>
          <w:rFonts w:ascii="Arial" w:hAnsi="Arial" w:cs="Arial"/>
          <w:bCs/>
          <w:color w:val="auto"/>
          <w:vertAlign w:val="superscript"/>
        </w:rPr>
        <w:footnoteReference w:id="50"/>
      </w:r>
      <w:r w:rsidR="00503A32" w:rsidRPr="00477003">
        <w:rPr>
          <w:rFonts w:ascii="Arial" w:hAnsi="Arial" w:cs="Arial"/>
          <w:bCs/>
          <w:color w:val="auto"/>
        </w:rPr>
        <w:t xml:space="preserve"> a </w:t>
      </w:r>
      <w:r w:rsidR="00314075" w:rsidRPr="00477003">
        <w:rPr>
          <w:rFonts w:ascii="Arial" w:hAnsi="Arial" w:cs="Arial"/>
          <w:bCs/>
          <w:color w:val="auto"/>
        </w:rPr>
        <w:t xml:space="preserve">při </w:t>
      </w:r>
      <w:r w:rsidR="00503A32" w:rsidRPr="00477003">
        <w:rPr>
          <w:rFonts w:ascii="Arial" w:hAnsi="Arial" w:cs="Arial"/>
          <w:bCs/>
          <w:color w:val="auto"/>
        </w:rPr>
        <w:t>neplnění vybraných standardů přepravy v použitém vlaku ze strany ČD.</w:t>
      </w:r>
    </w:p>
    <w:p w:rsidR="00E8023E" w:rsidRPr="00477003" w:rsidRDefault="00E8023E" w:rsidP="00503A32">
      <w:pPr>
        <w:pStyle w:val="Zkladntext"/>
        <w:spacing w:after="120"/>
        <w:ind w:left="426"/>
        <w:jc w:val="both"/>
        <w:rPr>
          <w:rFonts w:ascii="Arial" w:hAnsi="Arial" w:cs="Arial"/>
          <w:bCs/>
          <w:color w:val="auto"/>
        </w:rPr>
      </w:pPr>
      <w:r w:rsidRPr="00477003">
        <w:rPr>
          <w:rFonts w:ascii="Arial" w:hAnsi="Arial" w:cs="Arial"/>
          <w:b/>
          <w:bCs/>
          <w:color w:val="auto"/>
        </w:rPr>
        <w:t>31</w:t>
      </w:r>
      <w:r w:rsidR="007A30D0" w:rsidRPr="00477003">
        <w:rPr>
          <w:rFonts w:ascii="Arial" w:hAnsi="Arial" w:cs="Arial"/>
          <w:b/>
          <w:bCs/>
          <w:color w:val="auto"/>
        </w:rPr>
        <w:t>5</w:t>
      </w:r>
      <w:r w:rsidRPr="00477003">
        <w:rPr>
          <w:rFonts w:ascii="Arial" w:hAnsi="Arial" w:cs="Arial"/>
          <w:b/>
          <w:bCs/>
          <w:color w:val="auto"/>
        </w:rPr>
        <w:t>.</w:t>
      </w:r>
      <w:r w:rsidR="007C40CE" w:rsidRPr="00477003">
        <w:rPr>
          <w:rFonts w:ascii="Arial" w:hAnsi="Arial" w:cs="Arial"/>
          <w:b/>
          <w:bCs/>
          <w:color w:val="auto"/>
        </w:rPr>
        <w:t> </w:t>
      </w:r>
      <w:r w:rsidRPr="00477003">
        <w:rPr>
          <w:rFonts w:ascii="Arial" w:hAnsi="Arial" w:cs="Arial"/>
          <w:b/>
          <w:bCs/>
          <w:color w:val="auto"/>
        </w:rPr>
        <w:t>1.</w:t>
      </w:r>
      <w:r w:rsidR="007C40CE" w:rsidRPr="00477003">
        <w:rPr>
          <w:rFonts w:ascii="Arial" w:hAnsi="Arial" w:cs="Arial"/>
          <w:bCs/>
          <w:color w:val="auto"/>
        </w:rPr>
        <w:t> </w:t>
      </w:r>
      <w:r w:rsidRPr="00477003">
        <w:rPr>
          <w:rFonts w:ascii="Arial" w:hAnsi="Arial" w:cs="Arial"/>
          <w:bCs/>
          <w:color w:val="auto"/>
        </w:rPr>
        <w:t xml:space="preserve">Nárok na </w:t>
      </w:r>
      <w:r w:rsidR="000934E5" w:rsidRPr="00477003">
        <w:rPr>
          <w:rFonts w:ascii="Arial" w:hAnsi="Arial" w:cs="Arial"/>
          <w:bCs/>
          <w:color w:val="auto"/>
        </w:rPr>
        <w:t>odškodnění</w:t>
      </w:r>
      <w:r w:rsidRPr="00477003">
        <w:rPr>
          <w:rFonts w:ascii="Arial" w:hAnsi="Arial" w:cs="Arial"/>
          <w:bCs/>
          <w:color w:val="auto"/>
        </w:rPr>
        <w:t xml:space="preserve"> </w:t>
      </w:r>
      <w:r w:rsidR="00984531" w:rsidRPr="00477003">
        <w:rPr>
          <w:rFonts w:ascii="Arial" w:hAnsi="Arial" w:cs="Arial"/>
          <w:bCs/>
          <w:color w:val="auto"/>
        </w:rPr>
        <w:t>je</w:t>
      </w:r>
      <w:r w:rsidRPr="00477003">
        <w:rPr>
          <w:rFonts w:ascii="Arial" w:hAnsi="Arial" w:cs="Arial"/>
          <w:bCs/>
          <w:color w:val="auto"/>
        </w:rPr>
        <w:t xml:space="preserve"> cestující </w:t>
      </w:r>
      <w:r w:rsidR="00984531" w:rsidRPr="00477003">
        <w:rPr>
          <w:rFonts w:ascii="Arial" w:hAnsi="Arial" w:cs="Arial"/>
          <w:bCs/>
          <w:color w:val="auto"/>
        </w:rPr>
        <w:t xml:space="preserve">povinen </w:t>
      </w:r>
      <w:r w:rsidRPr="00477003">
        <w:rPr>
          <w:rFonts w:ascii="Arial" w:hAnsi="Arial" w:cs="Arial"/>
          <w:bCs/>
          <w:color w:val="auto"/>
        </w:rPr>
        <w:t xml:space="preserve">uplatnit </w:t>
      </w:r>
      <w:r w:rsidR="00984531" w:rsidRPr="00477003">
        <w:rPr>
          <w:rFonts w:ascii="Arial" w:hAnsi="Arial" w:cs="Arial"/>
          <w:bCs/>
          <w:color w:val="auto"/>
        </w:rPr>
        <w:t>bez zbytečného odkladu, nejpozději však do šesti měsíců od prvního dne platnosti jízdního dokladu.</w:t>
      </w:r>
    </w:p>
    <w:p w:rsidR="00503A32" w:rsidRPr="00477003" w:rsidRDefault="00172615" w:rsidP="00503A32">
      <w:pPr>
        <w:pStyle w:val="Zkladntext"/>
        <w:spacing w:after="120"/>
        <w:jc w:val="both"/>
        <w:rPr>
          <w:rFonts w:ascii="Arial" w:hAnsi="Arial" w:cs="Arial"/>
          <w:bCs/>
          <w:color w:val="auto"/>
        </w:rPr>
      </w:pPr>
      <w:r w:rsidRPr="00477003">
        <w:rPr>
          <w:rFonts w:ascii="Arial" w:hAnsi="Arial" w:cs="Arial"/>
          <w:b/>
          <w:bCs/>
          <w:color w:val="auto"/>
        </w:rPr>
        <w:t>31</w:t>
      </w:r>
      <w:r w:rsidR="007A30D0" w:rsidRPr="00477003">
        <w:rPr>
          <w:rFonts w:ascii="Arial" w:hAnsi="Arial" w:cs="Arial"/>
          <w:b/>
          <w:bCs/>
          <w:color w:val="auto"/>
        </w:rPr>
        <w:t>6</w:t>
      </w:r>
      <w:r w:rsidRPr="00477003">
        <w:rPr>
          <w:rFonts w:ascii="Arial" w:hAnsi="Arial" w:cs="Arial"/>
          <w:b/>
          <w:bCs/>
          <w:color w:val="auto"/>
        </w:rPr>
        <w:t>.</w:t>
      </w:r>
      <w:r w:rsidR="007C40CE" w:rsidRPr="00477003">
        <w:rPr>
          <w:rFonts w:ascii="Arial" w:hAnsi="Arial" w:cs="Arial"/>
          <w:bCs/>
          <w:color w:val="auto"/>
        </w:rPr>
        <w:t> </w:t>
      </w:r>
      <w:r w:rsidR="00503A32" w:rsidRPr="00477003">
        <w:rPr>
          <w:rFonts w:ascii="Arial" w:hAnsi="Arial" w:cs="Arial"/>
          <w:bCs/>
          <w:color w:val="auto"/>
        </w:rPr>
        <w:t xml:space="preserve">Odškodnění se provádí výhradně formou dobropisu a nárok </w:t>
      </w:r>
      <w:r w:rsidR="00B62F93" w:rsidRPr="00477003">
        <w:rPr>
          <w:rFonts w:ascii="Arial" w:hAnsi="Arial" w:cs="Arial"/>
          <w:bCs/>
          <w:color w:val="auto"/>
        </w:rPr>
        <w:t xml:space="preserve">na </w:t>
      </w:r>
      <w:r w:rsidR="00D85AC5" w:rsidRPr="00477003">
        <w:rPr>
          <w:rFonts w:ascii="Arial" w:hAnsi="Arial" w:cs="Arial"/>
          <w:bCs/>
          <w:color w:val="auto"/>
        </w:rPr>
        <w:t>vystavení dobropisu</w:t>
      </w:r>
      <w:r w:rsidR="00503A32" w:rsidRPr="00477003">
        <w:rPr>
          <w:rFonts w:ascii="Arial" w:hAnsi="Arial" w:cs="Arial"/>
          <w:bCs/>
          <w:color w:val="auto"/>
        </w:rPr>
        <w:t xml:space="preserve"> mají cestující, kteří se </w:t>
      </w:r>
      <w:r w:rsidR="00D85AC5" w:rsidRPr="00477003">
        <w:rPr>
          <w:rFonts w:ascii="Arial" w:hAnsi="Arial" w:cs="Arial"/>
          <w:bCs/>
          <w:color w:val="auto"/>
        </w:rPr>
        <w:t>prokáží</w:t>
      </w:r>
      <w:r w:rsidR="00503A32" w:rsidRPr="00477003">
        <w:rPr>
          <w:rFonts w:ascii="Arial" w:hAnsi="Arial" w:cs="Arial"/>
          <w:bCs/>
          <w:color w:val="auto"/>
        </w:rPr>
        <w:t xml:space="preserve"> jízdním dokladem ČD</w:t>
      </w:r>
      <w:r w:rsidR="00D85AC5" w:rsidRPr="00477003">
        <w:rPr>
          <w:rFonts w:ascii="Arial" w:hAnsi="Arial" w:cs="Arial"/>
          <w:bCs/>
          <w:color w:val="auto"/>
        </w:rPr>
        <w:t xml:space="preserve"> dle tarifu TR 10 nebo vyhlášek PTV</w:t>
      </w:r>
      <w:r w:rsidR="00503A32" w:rsidRPr="00477003">
        <w:rPr>
          <w:rFonts w:ascii="Arial" w:hAnsi="Arial" w:cs="Arial"/>
          <w:bCs/>
          <w:color w:val="auto"/>
        </w:rPr>
        <w:t xml:space="preserve">, na který </w:t>
      </w:r>
      <w:r w:rsidR="00595B0F" w:rsidRPr="00477003">
        <w:rPr>
          <w:rFonts w:ascii="Arial" w:hAnsi="Arial" w:cs="Arial"/>
          <w:bCs/>
          <w:color w:val="auto"/>
        </w:rPr>
        <w:t xml:space="preserve">v případě požadavku na odškodnění za zpoždění vlaku </w:t>
      </w:r>
      <w:r w:rsidR="00503A32" w:rsidRPr="00477003">
        <w:rPr>
          <w:rFonts w:ascii="Arial" w:hAnsi="Arial" w:cs="Arial"/>
          <w:bCs/>
          <w:color w:val="auto"/>
        </w:rPr>
        <w:t>neuplatnili právo z přepravní smlouvy dle SPPO, Část šestá, Kapitola I.</w:t>
      </w:r>
    </w:p>
    <w:p w:rsidR="00172615" w:rsidRPr="00477003" w:rsidRDefault="00503A32" w:rsidP="00930A06">
      <w:pPr>
        <w:pStyle w:val="Zkladntext"/>
        <w:spacing w:after="120"/>
        <w:ind w:left="426"/>
        <w:jc w:val="both"/>
        <w:rPr>
          <w:rFonts w:ascii="Arial" w:hAnsi="Arial" w:cs="Arial"/>
          <w:bCs/>
          <w:color w:val="auto"/>
        </w:rPr>
      </w:pPr>
      <w:r w:rsidRPr="00477003">
        <w:rPr>
          <w:rFonts w:ascii="Arial" w:hAnsi="Arial" w:cs="Arial"/>
          <w:b/>
          <w:bCs/>
          <w:color w:val="auto"/>
        </w:rPr>
        <w:t>31</w:t>
      </w:r>
      <w:r w:rsidR="007A30D0" w:rsidRPr="00477003">
        <w:rPr>
          <w:rFonts w:ascii="Arial" w:hAnsi="Arial" w:cs="Arial"/>
          <w:b/>
          <w:bCs/>
          <w:color w:val="auto"/>
        </w:rPr>
        <w:t>6</w:t>
      </w:r>
      <w:r w:rsidRPr="00477003">
        <w:rPr>
          <w:rFonts w:ascii="Arial" w:hAnsi="Arial" w:cs="Arial"/>
          <w:b/>
          <w:bCs/>
          <w:color w:val="auto"/>
        </w:rPr>
        <w:t>.</w:t>
      </w:r>
      <w:r w:rsidR="007C40CE" w:rsidRPr="00477003">
        <w:rPr>
          <w:rFonts w:ascii="Arial" w:hAnsi="Arial" w:cs="Arial"/>
          <w:b/>
          <w:bCs/>
          <w:color w:val="auto"/>
        </w:rPr>
        <w:t> </w:t>
      </w:r>
      <w:r w:rsidRPr="00477003">
        <w:rPr>
          <w:rFonts w:ascii="Arial" w:hAnsi="Arial" w:cs="Arial"/>
          <w:b/>
          <w:bCs/>
          <w:color w:val="auto"/>
        </w:rPr>
        <w:t>1.</w:t>
      </w:r>
      <w:r w:rsidR="007C40CE" w:rsidRPr="00477003">
        <w:rPr>
          <w:rFonts w:ascii="Arial" w:hAnsi="Arial" w:cs="Arial"/>
          <w:bCs/>
          <w:color w:val="auto"/>
        </w:rPr>
        <w:t> </w:t>
      </w:r>
      <w:r w:rsidR="00172615" w:rsidRPr="00477003">
        <w:rPr>
          <w:rFonts w:ascii="Arial" w:hAnsi="Arial" w:cs="Arial"/>
          <w:bCs/>
          <w:color w:val="auto"/>
        </w:rPr>
        <w:t xml:space="preserve">Dobropis </w:t>
      </w:r>
      <w:r w:rsidR="00D85AC5" w:rsidRPr="00477003">
        <w:rPr>
          <w:rFonts w:ascii="Arial" w:hAnsi="Arial" w:cs="Arial"/>
          <w:bCs/>
          <w:color w:val="auto"/>
        </w:rPr>
        <w:t xml:space="preserve">je přenosný, </w:t>
      </w:r>
      <w:r w:rsidR="00172615" w:rsidRPr="00477003">
        <w:rPr>
          <w:rFonts w:ascii="Arial" w:hAnsi="Arial" w:cs="Arial"/>
          <w:bCs/>
          <w:color w:val="auto"/>
        </w:rPr>
        <w:t xml:space="preserve">má platnost 1 rok a v době platnosti </w:t>
      </w:r>
      <w:r w:rsidR="00D85AC5" w:rsidRPr="00477003">
        <w:rPr>
          <w:rFonts w:ascii="Arial" w:hAnsi="Arial" w:cs="Arial"/>
          <w:bCs/>
          <w:color w:val="auto"/>
        </w:rPr>
        <w:t xml:space="preserve">ho může předkladatel </w:t>
      </w:r>
      <w:r w:rsidR="00172615" w:rsidRPr="00477003">
        <w:rPr>
          <w:rFonts w:ascii="Arial" w:hAnsi="Arial" w:cs="Arial"/>
          <w:bCs/>
          <w:color w:val="auto"/>
        </w:rPr>
        <w:t xml:space="preserve">použít k platbě u pokladní přepážky </w:t>
      </w:r>
      <w:r w:rsidR="00397EE2" w:rsidRPr="00477003">
        <w:rPr>
          <w:rFonts w:ascii="Arial" w:hAnsi="Arial" w:cs="Arial"/>
          <w:bCs/>
          <w:color w:val="auto"/>
        </w:rPr>
        <w:t xml:space="preserve">pouze </w:t>
      </w:r>
      <w:r w:rsidR="00172615" w:rsidRPr="00477003">
        <w:rPr>
          <w:rFonts w:ascii="Arial" w:hAnsi="Arial" w:cs="Arial"/>
          <w:bCs/>
          <w:color w:val="auto"/>
        </w:rPr>
        <w:t>za vnitrostátní nebo mezinárodní jízdní doklad</w:t>
      </w:r>
      <w:r w:rsidR="00D85AC5" w:rsidRPr="00477003">
        <w:rPr>
          <w:rFonts w:ascii="Arial" w:hAnsi="Arial" w:cs="Arial"/>
          <w:bCs/>
          <w:color w:val="auto"/>
        </w:rPr>
        <w:t>y</w:t>
      </w:r>
      <w:r w:rsidR="00172615" w:rsidRPr="00477003">
        <w:rPr>
          <w:rFonts w:ascii="Arial" w:hAnsi="Arial" w:cs="Arial"/>
          <w:bCs/>
          <w:color w:val="auto"/>
        </w:rPr>
        <w:t>, lůžkov</w:t>
      </w:r>
      <w:r w:rsidR="00D85AC5" w:rsidRPr="00477003">
        <w:rPr>
          <w:rFonts w:ascii="Arial" w:hAnsi="Arial" w:cs="Arial"/>
          <w:bCs/>
          <w:color w:val="auto"/>
        </w:rPr>
        <w:t>é nebo lehátkové</w:t>
      </w:r>
      <w:r w:rsidR="00172615" w:rsidRPr="00477003">
        <w:rPr>
          <w:rFonts w:ascii="Arial" w:hAnsi="Arial" w:cs="Arial"/>
          <w:bCs/>
          <w:color w:val="auto"/>
        </w:rPr>
        <w:t xml:space="preserve"> příplat</w:t>
      </w:r>
      <w:r w:rsidR="00D85AC5" w:rsidRPr="00477003">
        <w:rPr>
          <w:rFonts w:ascii="Arial" w:hAnsi="Arial" w:cs="Arial"/>
          <w:bCs/>
          <w:color w:val="auto"/>
        </w:rPr>
        <w:t>ky, místenky</w:t>
      </w:r>
      <w:r w:rsidR="00172615" w:rsidRPr="00477003">
        <w:rPr>
          <w:rFonts w:ascii="Arial" w:hAnsi="Arial" w:cs="Arial"/>
          <w:bCs/>
          <w:color w:val="auto"/>
        </w:rPr>
        <w:t>, místenk</w:t>
      </w:r>
      <w:r w:rsidR="00D85AC5" w:rsidRPr="00477003">
        <w:rPr>
          <w:rFonts w:ascii="Arial" w:hAnsi="Arial" w:cs="Arial"/>
          <w:bCs/>
          <w:color w:val="auto"/>
        </w:rPr>
        <w:t>y</w:t>
      </w:r>
      <w:r w:rsidR="00172615" w:rsidRPr="00477003">
        <w:rPr>
          <w:rFonts w:ascii="Arial" w:hAnsi="Arial" w:cs="Arial"/>
          <w:bCs/>
          <w:color w:val="auto"/>
        </w:rPr>
        <w:t xml:space="preserve"> SC</w:t>
      </w:r>
      <w:r w:rsidR="00DC5C9D" w:rsidRPr="00477003">
        <w:rPr>
          <w:rFonts w:ascii="Arial" w:hAnsi="Arial" w:cs="Arial"/>
          <w:bCs/>
          <w:color w:val="auto"/>
        </w:rPr>
        <w:t xml:space="preserve"> / místenky </w:t>
      </w:r>
      <w:r w:rsidR="00F71C61" w:rsidRPr="00477003">
        <w:rPr>
          <w:rFonts w:ascii="Arial" w:hAnsi="Arial" w:cs="Arial"/>
          <w:bCs/>
          <w:i/>
          <w:color w:val="auto"/>
        </w:rPr>
        <w:t>railjet</w:t>
      </w:r>
      <w:r w:rsidR="00DC5C9D" w:rsidRPr="00477003">
        <w:rPr>
          <w:rFonts w:ascii="Arial" w:hAnsi="Arial" w:cs="Arial"/>
          <w:bCs/>
          <w:color w:val="auto"/>
        </w:rPr>
        <w:t xml:space="preserve"> Business</w:t>
      </w:r>
      <w:r w:rsidR="009E6D04" w:rsidRPr="00477003">
        <w:rPr>
          <w:rFonts w:ascii="Arial" w:hAnsi="Arial" w:cs="Arial"/>
          <w:bCs/>
          <w:color w:val="auto"/>
        </w:rPr>
        <w:t>,</w:t>
      </w:r>
      <w:r w:rsidR="00172615" w:rsidRPr="00477003">
        <w:rPr>
          <w:rFonts w:ascii="Arial" w:hAnsi="Arial" w:cs="Arial"/>
          <w:bCs/>
          <w:color w:val="auto"/>
        </w:rPr>
        <w:t xml:space="preserve"> aplikac</w:t>
      </w:r>
      <w:r w:rsidR="00D85AC5" w:rsidRPr="00477003">
        <w:rPr>
          <w:rFonts w:ascii="Arial" w:hAnsi="Arial" w:cs="Arial"/>
          <w:bCs/>
          <w:color w:val="auto"/>
        </w:rPr>
        <w:t>e</w:t>
      </w:r>
      <w:r w:rsidR="00172615" w:rsidRPr="00477003">
        <w:rPr>
          <w:rFonts w:ascii="Arial" w:hAnsi="Arial" w:cs="Arial"/>
          <w:bCs/>
          <w:color w:val="auto"/>
        </w:rPr>
        <w:t xml:space="preserve"> na In</w:t>
      </w:r>
      <w:r w:rsidR="00DC5C9D" w:rsidRPr="00477003">
        <w:rPr>
          <w:rFonts w:ascii="Arial" w:hAnsi="Arial" w:cs="Arial"/>
          <w:bCs/>
          <w:color w:val="auto"/>
        </w:rPr>
        <w:t xml:space="preserve"> K</w:t>
      </w:r>
      <w:r w:rsidR="009E6D04" w:rsidRPr="00477003">
        <w:rPr>
          <w:rFonts w:ascii="Arial" w:hAnsi="Arial" w:cs="Arial"/>
          <w:bCs/>
          <w:color w:val="auto"/>
        </w:rPr>
        <w:t>artě</w:t>
      </w:r>
      <w:r w:rsidR="00394FD2" w:rsidRPr="00477003">
        <w:rPr>
          <w:rFonts w:ascii="Arial" w:hAnsi="Arial" w:cs="Arial"/>
          <w:bCs/>
          <w:color w:val="auto"/>
        </w:rPr>
        <w:t xml:space="preserve"> dle tarifu TR 10</w:t>
      </w:r>
      <w:r w:rsidR="009E6D04" w:rsidRPr="00477003">
        <w:rPr>
          <w:rFonts w:ascii="Arial" w:hAnsi="Arial" w:cs="Arial"/>
          <w:bCs/>
          <w:color w:val="auto"/>
        </w:rPr>
        <w:t>.</w:t>
      </w:r>
    </w:p>
    <w:p w:rsidR="00433BC4" w:rsidRPr="00477003" w:rsidRDefault="00433BC4" w:rsidP="00930A06">
      <w:pPr>
        <w:pStyle w:val="Zkladntext"/>
        <w:spacing w:after="120"/>
        <w:ind w:left="426"/>
        <w:jc w:val="both"/>
        <w:rPr>
          <w:rFonts w:ascii="Arial" w:hAnsi="Arial" w:cs="Arial"/>
          <w:bCs/>
          <w:color w:val="auto"/>
        </w:rPr>
      </w:pPr>
      <w:r w:rsidRPr="00477003">
        <w:rPr>
          <w:rFonts w:ascii="Arial" w:hAnsi="Arial" w:cs="Arial"/>
          <w:b/>
          <w:bCs/>
          <w:color w:val="auto"/>
        </w:rPr>
        <w:t>316.</w:t>
      </w:r>
      <w:r w:rsidR="007C40CE" w:rsidRPr="00477003">
        <w:rPr>
          <w:rFonts w:ascii="Arial" w:hAnsi="Arial" w:cs="Arial"/>
          <w:bCs/>
          <w:color w:val="auto"/>
        </w:rPr>
        <w:t> </w:t>
      </w:r>
      <w:r w:rsidRPr="00477003">
        <w:rPr>
          <w:rFonts w:ascii="Arial" w:hAnsi="Arial" w:cs="Arial"/>
          <w:b/>
          <w:bCs/>
          <w:color w:val="auto"/>
        </w:rPr>
        <w:t>2.</w:t>
      </w:r>
      <w:r w:rsidR="007C40CE" w:rsidRPr="00477003">
        <w:rPr>
          <w:rFonts w:ascii="Arial" w:hAnsi="Arial" w:cs="Arial"/>
          <w:bCs/>
          <w:color w:val="auto"/>
        </w:rPr>
        <w:t> </w:t>
      </w:r>
      <w:r w:rsidR="0001788C" w:rsidRPr="00477003">
        <w:rPr>
          <w:rFonts w:ascii="Arial" w:hAnsi="Arial" w:cs="Arial"/>
          <w:bCs/>
          <w:color w:val="auto"/>
        </w:rPr>
        <w:t>O</w:t>
      </w:r>
      <w:r w:rsidRPr="00477003">
        <w:rPr>
          <w:rFonts w:ascii="Arial" w:hAnsi="Arial" w:cs="Arial"/>
          <w:bCs/>
          <w:color w:val="auto"/>
        </w:rPr>
        <w:t>dškodnění za neplnění vybraných standardů podle čl. 325</w:t>
      </w:r>
      <w:r w:rsidR="00DE2C67" w:rsidRPr="00477003">
        <w:rPr>
          <w:rFonts w:ascii="Arial" w:hAnsi="Arial" w:cs="Arial"/>
          <w:bCs/>
          <w:color w:val="auto"/>
        </w:rPr>
        <w:t> e)</w:t>
      </w:r>
      <w:r w:rsidRPr="00477003">
        <w:rPr>
          <w:rFonts w:ascii="Arial" w:hAnsi="Arial" w:cs="Arial"/>
          <w:bCs/>
          <w:color w:val="auto"/>
        </w:rPr>
        <w:t xml:space="preserve"> SPPO </w:t>
      </w:r>
      <w:r w:rsidR="00837347" w:rsidRPr="00477003">
        <w:rPr>
          <w:rFonts w:ascii="Arial" w:hAnsi="Arial" w:cs="Arial"/>
          <w:bCs/>
          <w:color w:val="auto"/>
        </w:rPr>
        <w:t>lze rovněž použít v</w:t>
      </w:r>
      <w:r w:rsidR="003E1E42" w:rsidRPr="00477003">
        <w:rPr>
          <w:rFonts w:ascii="Arial" w:hAnsi="Arial" w:cs="Arial"/>
          <w:bCs/>
          <w:color w:val="auto"/>
        </w:rPr>
        <w:t> </w:t>
      </w:r>
      <w:r w:rsidR="00837347" w:rsidRPr="00477003">
        <w:rPr>
          <w:rFonts w:ascii="Arial" w:hAnsi="Arial" w:cs="Arial"/>
          <w:bCs/>
          <w:color w:val="auto"/>
        </w:rPr>
        <w:t>jídelním</w:t>
      </w:r>
      <w:r w:rsidR="003E1E42" w:rsidRPr="00477003">
        <w:rPr>
          <w:rFonts w:ascii="Arial" w:hAnsi="Arial" w:cs="Arial"/>
          <w:bCs/>
          <w:color w:val="auto"/>
        </w:rPr>
        <w:t xml:space="preserve"> nebo</w:t>
      </w:r>
      <w:r w:rsidR="00837347" w:rsidRPr="00477003">
        <w:rPr>
          <w:rFonts w:ascii="Arial" w:hAnsi="Arial" w:cs="Arial"/>
          <w:bCs/>
          <w:color w:val="auto"/>
        </w:rPr>
        <w:t xml:space="preserve"> </w:t>
      </w:r>
      <w:r w:rsidR="00C74A33" w:rsidRPr="00477003">
        <w:rPr>
          <w:rFonts w:ascii="Arial" w:hAnsi="Arial" w:cs="Arial"/>
          <w:bCs/>
          <w:color w:val="auto"/>
        </w:rPr>
        <w:t>bistro voze, kde je služba zajišťována s</w:t>
      </w:r>
      <w:r w:rsidR="00837347" w:rsidRPr="00477003">
        <w:rPr>
          <w:rFonts w:ascii="Arial" w:hAnsi="Arial" w:cs="Arial"/>
          <w:bCs/>
          <w:color w:val="auto"/>
        </w:rPr>
        <w:t>polečností JLV</w:t>
      </w:r>
      <w:r w:rsidR="00DE193D" w:rsidRPr="00477003">
        <w:rPr>
          <w:rFonts w:ascii="Arial" w:hAnsi="Arial" w:cs="Arial"/>
          <w:bCs/>
          <w:color w:val="auto"/>
        </w:rPr>
        <w:t>, a.s.</w:t>
      </w:r>
      <w:r w:rsidR="00C74A33" w:rsidRPr="00477003">
        <w:rPr>
          <w:rFonts w:ascii="Arial" w:hAnsi="Arial" w:cs="Arial"/>
          <w:bCs/>
          <w:color w:val="auto"/>
        </w:rPr>
        <w:t xml:space="preserve">, </w:t>
      </w:r>
      <w:r w:rsidR="003E1E42" w:rsidRPr="00477003">
        <w:rPr>
          <w:rFonts w:ascii="Arial" w:hAnsi="Arial" w:cs="Arial"/>
          <w:bCs/>
          <w:color w:val="auto"/>
        </w:rPr>
        <w:t xml:space="preserve">případně u </w:t>
      </w:r>
      <w:r w:rsidR="008A0094" w:rsidRPr="00477003">
        <w:rPr>
          <w:rFonts w:ascii="Arial" w:hAnsi="Arial" w:cs="Arial"/>
          <w:bCs/>
          <w:color w:val="auto"/>
        </w:rPr>
        <w:t>ČD M</w:t>
      </w:r>
      <w:r w:rsidR="003E1E42" w:rsidRPr="00477003">
        <w:rPr>
          <w:rFonts w:ascii="Arial" w:hAnsi="Arial" w:cs="Arial"/>
          <w:bCs/>
          <w:color w:val="auto"/>
        </w:rPr>
        <w:t>inibaru</w:t>
      </w:r>
      <w:r w:rsidR="003E602E" w:rsidRPr="00477003">
        <w:rPr>
          <w:rFonts w:ascii="Arial" w:hAnsi="Arial" w:cs="Arial"/>
          <w:bCs/>
          <w:color w:val="auto"/>
        </w:rPr>
        <w:t>, provozovaném společností</w:t>
      </w:r>
      <w:r w:rsidR="003E1E42" w:rsidRPr="00477003">
        <w:rPr>
          <w:rFonts w:ascii="Arial" w:hAnsi="Arial" w:cs="Arial"/>
          <w:bCs/>
          <w:color w:val="auto"/>
        </w:rPr>
        <w:t xml:space="preserve"> ČD</w:t>
      </w:r>
      <w:r w:rsidR="008A0094" w:rsidRPr="00477003">
        <w:rPr>
          <w:rFonts w:ascii="Arial" w:hAnsi="Arial" w:cs="Arial"/>
          <w:bCs/>
          <w:color w:val="auto"/>
        </w:rPr>
        <w:t>, a. s.</w:t>
      </w:r>
      <w:r w:rsidR="003E1E42" w:rsidRPr="00477003">
        <w:rPr>
          <w:rFonts w:ascii="Arial" w:hAnsi="Arial" w:cs="Arial"/>
          <w:bCs/>
          <w:color w:val="auto"/>
        </w:rPr>
        <w:t xml:space="preserve"> (ode dne vyhlášení), </w:t>
      </w:r>
      <w:r w:rsidR="00C74A33" w:rsidRPr="00477003">
        <w:rPr>
          <w:rFonts w:ascii="Arial" w:hAnsi="Arial" w:cs="Arial"/>
          <w:bCs/>
          <w:color w:val="auto"/>
        </w:rPr>
        <w:t>a to pouze</w:t>
      </w:r>
      <w:r w:rsidR="00837347" w:rsidRPr="00477003">
        <w:rPr>
          <w:rFonts w:ascii="Arial" w:hAnsi="Arial" w:cs="Arial"/>
          <w:bCs/>
          <w:color w:val="auto"/>
        </w:rPr>
        <w:t xml:space="preserve"> ve vlaku, ve kterém byl vystaven:</w:t>
      </w:r>
    </w:p>
    <w:p w:rsidR="00837347" w:rsidRPr="00477003" w:rsidRDefault="003E602E" w:rsidP="00420AB3">
      <w:pPr>
        <w:pStyle w:val="Zkladntext"/>
        <w:numPr>
          <w:ilvl w:val="0"/>
          <w:numId w:val="49"/>
        </w:numPr>
        <w:ind w:left="851" w:hanging="425"/>
        <w:jc w:val="both"/>
        <w:rPr>
          <w:rFonts w:ascii="Arial" w:hAnsi="Arial" w:cs="Arial"/>
          <w:bCs/>
          <w:color w:val="auto"/>
        </w:rPr>
      </w:pPr>
      <w:r w:rsidRPr="00477003">
        <w:rPr>
          <w:rFonts w:ascii="Arial" w:hAnsi="Arial" w:cs="Arial"/>
          <w:bCs/>
          <w:color w:val="auto"/>
        </w:rPr>
        <w:t xml:space="preserve">k </w:t>
      </w:r>
      <w:r w:rsidR="00837347" w:rsidRPr="00477003">
        <w:rPr>
          <w:rFonts w:ascii="Arial" w:hAnsi="Arial" w:cs="Arial"/>
          <w:bCs/>
          <w:color w:val="auto"/>
        </w:rPr>
        <w:t>v</w:t>
      </w:r>
      <w:r w:rsidR="00C74A33" w:rsidRPr="00477003">
        <w:rPr>
          <w:rFonts w:ascii="Arial" w:hAnsi="Arial" w:cs="Arial"/>
          <w:bCs/>
          <w:color w:val="auto"/>
        </w:rPr>
        <w:t>yzvednutí</w:t>
      </w:r>
      <w:r w:rsidR="00837347" w:rsidRPr="00477003">
        <w:rPr>
          <w:rFonts w:ascii="Arial" w:hAnsi="Arial" w:cs="Arial"/>
          <w:bCs/>
          <w:color w:val="auto"/>
        </w:rPr>
        <w:t xml:space="preserve"> </w:t>
      </w:r>
      <w:r w:rsidR="00C74A33" w:rsidRPr="00477003">
        <w:rPr>
          <w:rFonts w:ascii="Arial" w:hAnsi="Arial" w:cs="Arial"/>
          <w:bCs/>
          <w:color w:val="auto"/>
        </w:rPr>
        <w:t xml:space="preserve">kávy nebo čaje nebo </w:t>
      </w:r>
      <w:r w:rsidR="008A0094" w:rsidRPr="00477003">
        <w:rPr>
          <w:rFonts w:ascii="Arial" w:hAnsi="Arial" w:cs="Arial"/>
          <w:bCs/>
          <w:color w:val="auto"/>
        </w:rPr>
        <w:t>balené</w:t>
      </w:r>
      <w:r w:rsidR="00C74A33" w:rsidRPr="00477003">
        <w:rPr>
          <w:rFonts w:ascii="Arial" w:hAnsi="Arial" w:cs="Arial"/>
          <w:bCs/>
          <w:color w:val="auto"/>
        </w:rPr>
        <w:t xml:space="preserve"> vody</w:t>
      </w:r>
      <w:r w:rsidR="00837347" w:rsidRPr="00477003">
        <w:rPr>
          <w:rFonts w:ascii="Arial" w:hAnsi="Arial" w:cs="Arial"/>
          <w:bCs/>
          <w:color w:val="auto"/>
        </w:rPr>
        <w:t xml:space="preserve"> (bez doplatku),</w:t>
      </w:r>
    </w:p>
    <w:p w:rsidR="00837347" w:rsidRPr="00477003" w:rsidRDefault="00C74A33" w:rsidP="00420AB3">
      <w:pPr>
        <w:pStyle w:val="Zkladntext"/>
        <w:numPr>
          <w:ilvl w:val="0"/>
          <w:numId w:val="49"/>
        </w:numPr>
        <w:spacing w:after="120"/>
        <w:ind w:left="709" w:hanging="283"/>
        <w:jc w:val="both"/>
        <w:rPr>
          <w:rFonts w:ascii="Arial" w:hAnsi="Arial" w:cs="Arial"/>
          <w:bCs/>
          <w:color w:val="auto"/>
        </w:rPr>
      </w:pPr>
      <w:r w:rsidRPr="00477003">
        <w:rPr>
          <w:rFonts w:ascii="Arial" w:hAnsi="Arial" w:cs="Arial"/>
          <w:bCs/>
          <w:color w:val="auto"/>
        </w:rPr>
        <w:t xml:space="preserve">k částečné úhradě ceny jiného zboží z nabídky </w:t>
      </w:r>
      <w:r w:rsidR="008A0094" w:rsidRPr="00477003">
        <w:rPr>
          <w:rFonts w:ascii="Arial" w:hAnsi="Arial" w:cs="Arial"/>
          <w:bCs/>
          <w:color w:val="auto"/>
        </w:rPr>
        <w:t>občerstvení</w:t>
      </w:r>
      <w:r w:rsidRPr="00477003">
        <w:rPr>
          <w:rFonts w:ascii="Arial" w:hAnsi="Arial" w:cs="Arial"/>
          <w:bCs/>
          <w:color w:val="auto"/>
        </w:rPr>
        <w:t xml:space="preserve"> (s doplatkem)</w:t>
      </w:r>
      <w:r w:rsidR="00837347" w:rsidRPr="00477003">
        <w:rPr>
          <w:rFonts w:ascii="Arial" w:hAnsi="Arial" w:cs="Arial"/>
          <w:bCs/>
          <w:color w:val="auto"/>
        </w:rPr>
        <w:t>.</w:t>
      </w:r>
    </w:p>
    <w:p w:rsidR="00C5384A" w:rsidRPr="00477003" w:rsidRDefault="00C5384A" w:rsidP="007A30D0">
      <w:pPr>
        <w:pStyle w:val="Zkladntext"/>
        <w:spacing w:after="120"/>
        <w:jc w:val="both"/>
        <w:rPr>
          <w:rFonts w:ascii="Arial" w:hAnsi="Arial" w:cs="Arial"/>
          <w:bCs/>
          <w:color w:val="auto"/>
        </w:rPr>
      </w:pPr>
      <w:r w:rsidRPr="00477003">
        <w:rPr>
          <w:rFonts w:ascii="Arial" w:hAnsi="Arial" w:cs="Arial"/>
          <w:b/>
          <w:bCs/>
          <w:color w:val="auto"/>
        </w:rPr>
        <w:t>31</w:t>
      </w:r>
      <w:r w:rsidR="007A30D0" w:rsidRPr="00477003">
        <w:rPr>
          <w:rFonts w:ascii="Arial" w:hAnsi="Arial" w:cs="Arial"/>
          <w:b/>
          <w:bCs/>
          <w:color w:val="auto"/>
        </w:rPr>
        <w:t>7</w:t>
      </w:r>
      <w:r w:rsidRPr="00477003">
        <w:rPr>
          <w:rFonts w:ascii="Arial" w:hAnsi="Arial" w:cs="Arial"/>
          <w:b/>
          <w:bCs/>
          <w:color w:val="auto"/>
        </w:rPr>
        <w:t>.</w:t>
      </w:r>
      <w:r w:rsidR="007C40CE" w:rsidRPr="00477003">
        <w:rPr>
          <w:rFonts w:ascii="Arial" w:hAnsi="Arial" w:cs="Arial"/>
          <w:bCs/>
          <w:color w:val="auto"/>
        </w:rPr>
        <w:t> </w:t>
      </w:r>
      <w:r w:rsidRPr="00477003">
        <w:rPr>
          <w:rFonts w:ascii="Arial" w:hAnsi="Arial" w:cs="Arial"/>
          <w:bCs/>
          <w:color w:val="auto"/>
        </w:rPr>
        <w:t xml:space="preserve">Cestujícímu může vzniknout z jedné přepravní smlouvy nárok na </w:t>
      </w:r>
      <w:r w:rsidR="00503A32" w:rsidRPr="00477003">
        <w:rPr>
          <w:rFonts w:ascii="Arial" w:hAnsi="Arial" w:cs="Arial"/>
          <w:bCs/>
          <w:color w:val="auto"/>
        </w:rPr>
        <w:t xml:space="preserve">současné </w:t>
      </w:r>
      <w:r w:rsidRPr="00477003">
        <w:rPr>
          <w:rFonts w:ascii="Arial" w:hAnsi="Arial" w:cs="Arial"/>
          <w:bCs/>
          <w:color w:val="auto"/>
        </w:rPr>
        <w:t xml:space="preserve">odškodnění </w:t>
      </w:r>
      <w:r w:rsidR="00503A32" w:rsidRPr="00477003">
        <w:rPr>
          <w:rFonts w:ascii="Arial" w:hAnsi="Arial" w:cs="Arial"/>
          <w:bCs/>
          <w:color w:val="auto"/>
        </w:rPr>
        <w:t>za každé jednotlivé porušení podmínek přepravy.</w:t>
      </w:r>
    </w:p>
    <w:p w:rsidR="007A30D0" w:rsidRPr="00477003" w:rsidRDefault="007A30D0" w:rsidP="00837347">
      <w:pPr>
        <w:pStyle w:val="Zkladntext"/>
        <w:jc w:val="both"/>
        <w:rPr>
          <w:rFonts w:ascii="Arial" w:hAnsi="Arial" w:cs="Arial"/>
          <w:color w:val="auto"/>
        </w:rPr>
      </w:pPr>
      <w:r w:rsidRPr="00477003">
        <w:rPr>
          <w:rFonts w:ascii="Arial" w:hAnsi="Arial" w:cs="Arial"/>
          <w:b/>
          <w:bCs/>
          <w:color w:val="auto"/>
        </w:rPr>
        <w:t>318.</w:t>
      </w:r>
      <w:r w:rsidR="007C40CE" w:rsidRPr="00477003">
        <w:rPr>
          <w:rFonts w:ascii="Arial" w:hAnsi="Arial" w:cs="Arial"/>
          <w:b/>
          <w:bCs/>
          <w:color w:val="auto"/>
        </w:rPr>
        <w:t> </w:t>
      </w:r>
      <w:r w:rsidRPr="00477003">
        <w:rPr>
          <w:rFonts w:ascii="Arial" w:hAnsi="Arial" w:cs="Arial"/>
          <w:color w:val="auto"/>
        </w:rPr>
        <w:t>Jestliže nebyl cestující ve veřejné osobní železniční přepravě přepraven včas nebo nebyl přepraven vůbec, nemá právo na náhradu škody vzniklé jako důsledek porušení podmínek přepravní smlouvy.</w:t>
      </w:r>
    </w:p>
    <w:p w:rsidR="00C5384A" w:rsidRPr="00477003" w:rsidRDefault="00C5384A" w:rsidP="00837347">
      <w:pPr>
        <w:pStyle w:val="Zkladntext"/>
        <w:spacing w:before="200" w:after="120"/>
        <w:jc w:val="center"/>
        <w:rPr>
          <w:rFonts w:ascii="Arial" w:hAnsi="Arial" w:cs="Arial"/>
          <w:bCs/>
          <w:color w:val="auto"/>
          <w:sz w:val="28"/>
          <w:szCs w:val="28"/>
        </w:rPr>
      </w:pPr>
      <w:r w:rsidRPr="00477003">
        <w:rPr>
          <w:rFonts w:ascii="Arial" w:hAnsi="Arial" w:cs="Arial"/>
          <w:bCs/>
          <w:color w:val="auto"/>
          <w:sz w:val="28"/>
          <w:szCs w:val="28"/>
        </w:rPr>
        <w:t>A. ZPOŽDĚNÍ VLAKU</w:t>
      </w:r>
    </w:p>
    <w:p w:rsidR="000A5D8D" w:rsidRPr="00477003" w:rsidRDefault="000A5D8D" w:rsidP="00172615">
      <w:pPr>
        <w:pStyle w:val="Zkladntext"/>
        <w:spacing w:after="120"/>
        <w:jc w:val="both"/>
        <w:rPr>
          <w:rFonts w:ascii="Arial" w:hAnsi="Arial" w:cs="Arial"/>
          <w:bCs/>
          <w:color w:val="auto"/>
        </w:rPr>
      </w:pPr>
      <w:r w:rsidRPr="00477003">
        <w:rPr>
          <w:rFonts w:ascii="Arial" w:hAnsi="Arial" w:cs="Arial"/>
          <w:b/>
          <w:bCs/>
          <w:color w:val="auto"/>
        </w:rPr>
        <w:t>31</w:t>
      </w:r>
      <w:r w:rsidR="00BF4701" w:rsidRPr="00477003">
        <w:rPr>
          <w:rFonts w:ascii="Arial" w:hAnsi="Arial" w:cs="Arial"/>
          <w:b/>
          <w:bCs/>
          <w:color w:val="auto"/>
        </w:rPr>
        <w:t>9</w:t>
      </w:r>
      <w:r w:rsidRPr="00477003">
        <w:rPr>
          <w:rFonts w:ascii="Arial" w:hAnsi="Arial" w:cs="Arial"/>
          <w:b/>
          <w:bCs/>
          <w:color w:val="auto"/>
        </w:rPr>
        <w:t>.</w:t>
      </w:r>
      <w:r w:rsidR="007C40CE" w:rsidRPr="00477003">
        <w:rPr>
          <w:rFonts w:ascii="Arial" w:hAnsi="Arial" w:cs="Arial"/>
          <w:bCs/>
          <w:color w:val="auto"/>
        </w:rPr>
        <w:t> </w:t>
      </w:r>
      <w:r w:rsidR="000934E5" w:rsidRPr="00477003">
        <w:rPr>
          <w:rFonts w:ascii="Arial" w:hAnsi="Arial" w:cs="Arial"/>
          <w:bCs/>
          <w:color w:val="auto"/>
        </w:rPr>
        <w:t>Výše odškodnění činí při</w:t>
      </w:r>
      <w:r w:rsidR="00E8023E" w:rsidRPr="00477003">
        <w:rPr>
          <w:rFonts w:ascii="Arial" w:hAnsi="Arial" w:cs="Arial"/>
          <w:bCs/>
          <w:color w:val="auto"/>
        </w:rPr>
        <w:t xml:space="preserve"> splnění dále uvedených podmínek </w:t>
      </w:r>
      <w:r w:rsidR="00D75804" w:rsidRPr="00477003">
        <w:rPr>
          <w:rFonts w:ascii="Arial" w:hAnsi="Arial" w:cs="Arial"/>
          <w:bCs/>
          <w:color w:val="auto"/>
        </w:rPr>
        <w:t>z ceny jízdního dokladu</w:t>
      </w:r>
      <w:r w:rsidR="00D75804" w:rsidRPr="00477003">
        <w:rPr>
          <w:rStyle w:val="Znakapoznpodarou"/>
          <w:rFonts w:ascii="Arial" w:hAnsi="Arial" w:cs="Arial"/>
          <w:bCs/>
          <w:color w:val="auto"/>
        </w:rPr>
        <w:footnoteReference w:id="51"/>
      </w:r>
      <w:r w:rsidR="00D5048C" w:rsidRPr="00477003">
        <w:rPr>
          <w:rFonts w:ascii="Arial" w:hAnsi="Arial" w:cs="Arial"/>
          <w:bCs/>
          <w:color w:val="auto"/>
        </w:rPr>
        <w:t>:</w:t>
      </w:r>
    </w:p>
    <w:p w:rsidR="00D5048C" w:rsidRPr="00477003" w:rsidRDefault="00D75804" w:rsidP="00B9580D">
      <w:pPr>
        <w:pStyle w:val="Zkladntext"/>
        <w:numPr>
          <w:ilvl w:val="0"/>
          <w:numId w:val="48"/>
        </w:numPr>
        <w:ind w:left="426" w:hanging="426"/>
        <w:jc w:val="both"/>
        <w:rPr>
          <w:rFonts w:ascii="Arial" w:hAnsi="Arial" w:cs="Arial"/>
          <w:bCs/>
          <w:color w:val="auto"/>
        </w:rPr>
      </w:pPr>
      <w:r w:rsidRPr="00477003">
        <w:rPr>
          <w:rFonts w:ascii="Arial" w:hAnsi="Arial" w:cs="Arial"/>
          <w:bCs/>
          <w:color w:val="auto"/>
        </w:rPr>
        <w:t xml:space="preserve">25 % při zpoždění </w:t>
      </w:r>
      <w:r w:rsidR="00D5048C" w:rsidRPr="00477003">
        <w:rPr>
          <w:rFonts w:ascii="Arial" w:hAnsi="Arial" w:cs="Arial"/>
          <w:bCs/>
          <w:color w:val="auto"/>
        </w:rPr>
        <w:t>6</w:t>
      </w:r>
      <w:r w:rsidR="006A2164" w:rsidRPr="00477003">
        <w:rPr>
          <w:rFonts w:ascii="Arial" w:hAnsi="Arial" w:cs="Arial"/>
          <w:bCs/>
          <w:color w:val="auto"/>
        </w:rPr>
        <w:t>0</w:t>
      </w:r>
      <w:r w:rsidR="00D5048C" w:rsidRPr="00477003">
        <w:rPr>
          <w:rFonts w:ascii="Arial" w:hAnsi="Arial" w:cs="Arial"/>
          <w:bCs/>
          <w:color w:val="auto"/>
        </w:rPr>
        <w:t xml:space="preserve"> až 1</w:t>
      </w:r>
      <w:r w:rsidR="006A2164" w:rsidRPr="00477003">
        <w:rPr>
          <w:rFonts w:ascii="Arial" w:hAnsi="Arial" w:cs="Arial"/>
          <w:bCs/>
          <w:color w:val="auto"/>
        </w:rPr>
        <w:t>19</w:t>
      </w:r>
      <w:r w:rsidR="00D5048C" w:rsidRPr="00477003">
        <w:rPr>
          <w:rFonts w:ascii="Arial" w:hAnsi="Arial" w:cs="Arial"/>
          <w:bCs/>
          <w:color w:val="auto"/>
        </w:rPr>
        <w:t xml:space="preserve"> minut</w:t>
      </w:r>
      <w:r w:rsidRPr="00477003">
        <w:rPr>
          <w:rFonts w:ascii="Arial" w:hAnsi="Arial" w:cs="Arial"/>
          <w:bCs/>
          <w:color w:val="auto"/>
        </w:rPr>
        <w:t>,</w:t>
      </w:r>
    </w:p>
    <w:p w:rsidR="00D5048C" w:rsidRPr="00477003" w:rsidRDefault="00D5048C" w:rsidP="00B9580D">
      <w:pPr>
        <w:pStyle w:val="Zkladntext"/>
        <w:numPr>
          <w:ilvl w:val="0"/>
          <w:numId w:val="48"/>
        </w:numPr>
        <w:spacing w:after="120"/>
        <w:ind w:left="426" w:hanging="426"/>
        <w:jc w:val="both"/>
        <w:rPr>
          <w:rFonts w:ascii="Arial" w:hAnsi="Arial" w:cs="Arial"/>
          <w:bCs/>
          <w:color w:val="auto"/>
        </w:rPr>
      </w:pPr>
      <w:r w:rsidRPr="00477003">
        <w:rPr>
          <w:rFonts w:ascii="Arial" w:hAnsi="Arial" w:cs="Arial"/>
          <w:bCs/>
          <w:color w:val="auto"/>
        </w:rPr>
        <w:t xml:space="preserve">50 % </w:t>
      </w:r>
      <w:r w:rsidR="00D75804" w:rsidRPr="00477003">
        <w:rPr>
          <w:rFonts w:ascii="Arial" w:hAnsi="Arial" w:cs="Arial"/>
          <w:bCs/>
          <w:color w:val="auto"/>
        </w:rPr>
        <w:t>při zpoždění 12</w:t>
      </w:r>
      <w:r w:rsidR="006A2164" w:rsidRPr="00477003">
        <w:rPr>
          <w:rFonts w:ascii="Arial" w:hAnsi="Arial" w:cs="Arial"/>
          <w:bCs/>
          <w:color w:val="auto"/>
        </w:rPr>
        <w:t>0</w:t>
      </w:r>
      <w:r w:rsidR="00D75804" w:rsidRPr="00477003">
        <w:rPr>
          <w:rFonts w:ascii="Arial" w:hAnsi="Arial" w:cs="Arial"/>
          <w:bCs/>
          <w:color w:val="auto"/>
        </w:rPr>
        <w:t xml:space="preserve"> a více minut,</w:t>
      </w:r>
    </w:p>
    <w:p w:rsidR="00D75804" w:rsidRPr="00477003" w:rsidRDefault="00D75804" w:rsidP="00D75804">
      <w:pPr>
        <w:pStyle w:val="Zkladntext"/>
        <w:spacing w:after="120"/>
        <w:jc w:val="both"/>
        <w:rPr>
          <w:rFonts w:ascii="Arial" w:hAnsi="Arial" w:cs="Arial"/>
          <w:bCs/>
          <w:color w:val="auto"/>
        </w:rPr>
      </w:pPr>
      <w:r w:rsidRPr="00477003">
        <w:rPr>
          <w:rFonts w:ascii="Arial" w:hAnsi="Arial" w:cs="Arial"/>
          <w:bCs/>
          <w:color w:val="auto"/>
        </w:rPr>
        <w:t>nebo jednorázov</w:t>
      </w:r>
      <w:r w:rsidR="00E50C59" w:rsidRPr="00477003">
        <w:rPr>
          <w:rFonts w:ascii="Arial" w:hAnsi="Arial" w:cs="Arial"/>
          <w:bCs/>
          <w:color w:val="auto"/>
        </w:rPr>
        <w:t>é odškodnění</w:t>
      </w:r>
      <w:r w:rsidRPr="00477003">
        <w:rPr>
          <w:rFonts w:ascii="Arial" w:hAnsi="Arial" w:cs="Arial"/>
          <w:bCs/>
          <w:color w:val="auto"/>
        </w:rPr>
        <w:t xml:space="preserve"> </w:t>
      </w:r>
      <w:r w:rsidR="00930A06" w:rsidRPr="00477003">
        <w:rPr>
          <w:rFonts w:ascii="Arial" w:hAnsi="Arial" w:cs="Arial"/>
          <w:bCs/>
          <w:color w:val="auto"/>
        </w:rPr>
        <w:t xml:space="preserve">za každý zpožděný vlak </w:t>
      </w:r>
      <w:r w:rsidRPr="00477003">
        <w:rPr>
          <w:rFonts w:ascii="Arial" w:hAnsi="Arial" w:cs="Arial"/>
          <w:bCs/>
          <w:color w:val="auto"/>
        </w:rPr>
        <w:t xml:space="preserve">pro držitele jízdenky IN </w:t>
      </w:r>
      <w:r w:rsidR="00F8735E" w:rsidRPr="00477003">
        <w:rPr>
          <w:rFonts w:ascii="Arial" w:hAnsi="Arial" w:cs="Arial"/>
          <w:bCs/>
          <w:color w:val="auto"/>
        </w:rPr>
        <w:t>100</w:t>
      </w:r>
      <w:r w:rsidR="00F8735E" w:rsidRPr="00477003">
        <w:rPr>
          <w:rFonts w:ascii="Arial" w:hAnsi="Arial" w:cs="Arial"/>
          <w:bCs/>
          <w:strike/>
          <w:color w:val="auto"/>
        </w:rPr>
        <w:t xml:space="preserve"> </w:t>
      </w:r>
      <w:r w:rsidR="00F8735E" w:rsidRPr="00477003">
        <w:rPr>
          <w:rFonts w:ascii="Arial" w:hAnsi="Arial" w:cs="Arial"/>
          <w:bCs/>
          <w:color w:val="auto"/>
        </w:rPr>
        <w:t>ve</w:t>
      </w:r>
      <w:r w:rsidR="00E50C59" w:rsidRPr="00477003">
        <w:rPr>
          <w:rFonts w:ascii="Arial" w:hAnsi="Arial" w:cs="Arial"/>
          <w:bCs/>
          <w:color w:val="auto"/>
        </w:rPr>
        <w:t xml:space="preserve"> výši</w:t>
      </w:r>
      <w:r w:rsidRPr="00477003">
        <w:rPr>
          <w:rFonts w:ascii="Arial" w:hAnsi="Arial" w:cs="Arial"/>
          <w:bCs/>
          <w:color w:val="auto"/>
        </w:rPr>
        <w:t>:</w:t>
      </w:r>
    </w:p>
    <w:p w:rsidR="00D75804" w:rsidRPr="00477003" w:rsidRDefault="00D75804" w:rsidP="00B9580D">
      <w:pPr>
        <w:pStyle w:val="Zkladntext"/>
        <w:numPr>
          <w:ilvl w:val="0"/>
          <w:numId w:val="48"/>
        </w:numPr>
        <w:ind w:left="426" w:hanging="426"/>
        <w:jc w:val="both"/>
        <w:rPr>
          <w:rFonts w:ascii="Arial" w:hAnsi="Arial" w:cs="Arial"/>
          <w:bCs/>
          <w:color w:val="auto"/>
        </w:rPr>
      </w:pPr>
      <w:r w:rsidRPr="00477003">
        <w:rPr>
          <w:rFonts w:ascii="Arial" w:hAnsi="Arial" w:cs="Arial"/>
          <w:bCs/>
          <w:color w:val="auto"/>
        </w:rPr>
        <w:t>50 Kč při zpoždění 6</w:t>
      </w:r>
      <w:r w:rsidR="006A2164" w:rsidRPr="00477003">
        <w:rPr>
          <w:rFonts w:ascii="Arial" w:hAnsi="Arial" w:cs="Arial"/>
          <w:bCs/>
          <w:color w:val="auto"/>
        </w:rPr>
        <w:t>0</w:t>
      </w:r>
      <w:r w:rsidRPr="00477003">
        <w:rPr>
          <w:rFonts w:ascii="Arial" w:hAnsi="Arial" w:cs="Arial"/>
          <w:bCs/>
          <w:color w:val="auto"/>
        </w:rPr>
        <w:t xml:space="preserve"> až 1</w:t>
      </w:r>
      <w:r w:rsidR="006A2164" w:rsidRPr="00477003">
        <w:rPr>
          <w:rFonts w:ascii="Arial" w:hAnsi="Arial" w:cs="Arial"/>
          <w:bCs/>
          <w:color w:val="auto"/>
        </w:rPr>
        <w:t>19</w:t>
      </w:r>
      <w:r w:rsidRPr="00477003">
        <w:rPr>
          <w:rFonts w:ascii="Arial" w:hAnsi="Arial" w:cs="Arial"/>
          <w:bCs/>
          <w:color w:val="auto"/>
        </w:rPr>
        <w:t xml:space="preserve"> minut,</w:t>
      </w:r>
    </w:p>
    <w:p w:rsidR="00C74A33" w:rsidRPr="00477003" w:rsidRDefault="00D75804" w:rsidP="00B9580D">
      <w:pPr>
        <w:pStyle w:val="Zkladntext"/>
        <w:numPr>
          <w:ilvl w:val="0"/>
          <w:numId w:val="48"/>
        </w:numPr>
        <w:ind w:left="426" w:hanging="426"/>
        <w:jc w:val="both"/>
        <w:rPr>
          <w:rFonts w:ascii="Arial" w:hAnsi="Arial" w:cs="Arial"/>
          <w:bCs/>
          <w:color w:val="auto"/>
        </w:rPr>
      </w:pPr>
      <w:r w:rsidRPr="00477003">
        <w:rPr>
          <w:rFonts w:ascii="Arial" w:hAnsi="Arial" w:cs="Arial"/>
          <w:bCs/>
          <w:color w:val="auto"/>
        </w:rPr>
        <w:t>100 Kč při zpoždění 12</w:t>
      </w:r>
      <w:r w:rsidR="006A2164" w:rsidRPr="00477003">
        <w:rPr>
          <w:rFonts w:ascii="Arial" w:hAnsi="Arial" w:cs="Arial"/>
          <w:bCs/>
          <w:color w:val="auto"/>
        </w:rPr>
        <w:t>0</w:t>
      </w:r>
      <w:r w:rsidRPr="00477003">
        <w:rPr>
          <w:rFonts w:ascii="Arial" w:hAnsi="Arial" w:cs="Arial"/>
          <w:bCs/>
          <w:color w:val="auto"/>
        </w:rPr>
        <w:t xml:space="preserve"> a více minut.</w:t>
      </w:r>
    </w:p>
    <w:p w:rsidR="00984531" w:rsidRPr="00477003" w:rsidRDefault="00D75804" w:rsidP="00B95398">
      <w:pPr>
        <w:pStyle w:val="Zkladntext"/>
        <w:spacing w:before="120"/>
        <w:ind w:left="425"/>
        <w:jc w:val="both"/>
        <w:rPr>
          <w:rFonts w:ascii="Arial" w:hAnsi="Arial" w:cs="Arial"/>
          <w:bCs/>
          <w:color w:val="auto"/>
        </w:rPr>
      </w:pPr>
      <w:r w:rsidRPr="00477003">
        <w:rPr>
          <w:rFonts w:ascii="Arial" w:hAnsi="Arial" w:cs="Arial"/>
          <w:b/>
          <w:bCs/>
          <w:color w:val="auto"/>
        </w:rPr>
        <w:t>31</w:t>
      </w:r>
      <w:r w:rsidR="00BF4701" w:rsidRPr="00477003">
        <w:rPr>
          <w:rFonts w:ascii="Arial" w:hAnsi="Arial" w:cs="Arial"/>
          <w:b/>
          <w:bCs/>
          <w:color w:val="auto"/>
        </w:rPr>
        <w:t>9</w:t>
      </w:r>
      <w:r w:rsidRPr="00477003">
        <w:rPr>
          <w:rFonts w:ascii="Arial" w:hAnsi="Arial" w:cs="Arial"/>
          <w:b/>
          <w:bCs/>
          <w:color w:val="auto"/>
        </w:rPr>
        <w:t>.</w:t>
      </w:r>
      <w:r w:rsidR="007C40CE" w:rsidRPr="00477003">
        <w:rPr>
          <w:rFonts w:ascii="Arial" w:hAnsi="Arial" w:cs="Arial"/>
          <w:b/>
          <w:bCs/>
          <w:color w:val="auto"/>
        </w:rPr>
        <w:t> </w:t>
      </w:r>
      <w:r w:rsidRPr="00477003">
        <w:rPr>
          <w:rFonts w:ascii="Arial" w:hAnsi="Arial" w:cs="Arial"/>
          <w:b/>
          <w:bCs/>
          <w:color w:val="auto"/>
        </w:rPr>
        <w:t>1.</w:t>
      </w:r>
      <w:r w:rsidR="007C40CE" w:rsidRPr="00477003">
        <w:rPr>
          <w:rFonts w:ascii="Arial" w:hAnsi="Arial" w:cs="Arial"/>
          <w:bCs/>
          <w:color w:val="auto"/>
        </w:rPr>
        <w:t> </w:t>
      </w:r>
      <w:r w:rsidRPr="00477003">
        <w:rPr>
          <w:rFonts w:ascii="Arial" w:hAnsi="Arial" w:cs="Arial"/>
          <w:bCs/>
          <w:color w:val="auto"/>
        </w:rPr>
        <w:t xml:space="preserve">Pro přiznání nároku na </w:t>
      </w:r>
      <w:r w:rsidR="000934E5" w:rsidRPr="00477003">
        <w:rPr>
          <w:rFonts w:ascii="Arial" w:hAnsi="Arial" w:cs="Arial"/>
          <w:bCs/>
          <w:color w:val="auto"/>
        </w:rPr>
        <w:t>odškodnění</w:t>
      </w:r>
      <w:r w:rsidRPr="00477003">
        <w:rPr>
          <w:rFonts w:ascii="Arial" w:hAnsi="Arial" w:cs="Arial"/>
          <w:bCs/>
          <w:color w:val="auto"/>
        </w:rPr>
        <w:t xml:space="preserve"> je rozhodující výše zpoždění </w:t>
      </w:r>
      <w:r w:rsidR="00930A06" w:rsidRPr="00477003">
        <w:rPr>
          <w:rFonts w:ascii="Arial" w:hAnsi="Arial" w:cs="Arial"/>
          <w:bCs/>
          <w:color w:val="auto"/>
        </w:rPr>
        <w:t>v cílové stanici cestujícího</w:t>
      </w:r>
      <w:r w:rsidR="00922B19" w:rsidRPr="00477003">
        <w:rPr>
          <w:rFonts w:ascii="Arial" w:hAnsi="Arial" w:cs="Arial"/>
          <w:bCs/>
          <w:color w:val="auto"/>
        </w:rPr>
        <w:t>, u držitele jízdenky IN 100</w:t>
      </w:r>
      <w:r w:rsidR="00930A06" w:rsidRPr="00477003">
        <w:rPr>
          <w:rFonts w:ascii="Arial" w:hAnsi="Arial" w:cs="Arial"/>
          <w:bCs/>
          <w:color w:val="auto"/>
        </w:rPr>
        <w:t xml:space="preserve"> </w:t>
      </w:r>
      <w:r w:rsidR="00922B19" w:rsidRPr="00477003">
        <w:rPr>
          <w:rFonts w:ascii="Arial" w:hAnsi="Arial" w:cs="Arial"/>
          <w:bCs/>
          <w:color w:val="auto"/>
        </w:rPr>
        <w:t xml:space="preserve">vázané na potvrzení od průvodčího ze zpožděného vlaku, vystavené </w:t>
      </w:r>
      <w:r w:rsidR="00D85AC5" w:rsidRPr="00477003">
        <w:rPr>
          <w:rFonts w:ascii="Arial" w:hAnsi="Arial" w:cs="Arial"/>
          <w:bCs/>
          <w:color w:val="auto"/>
        </w:rPr>
        <w:t xml:space="preserve">k číslu konkrétní </w:t>
      </w:r>
      <w:r w:rsidR="00922B19" w:rsidRPr="00477003">
        <w:rPr>
          <w:rFonts w:ascii="Arial" w:hAnsi="Arial" w:cs="Arial"/>
          <w:bCs/>
          <w:color w:val="auto"/>
        </w:rPr>
        <w:t>kart</w:t>
      </w:r>
      <w:r w:rsidR="00D85AC5" w:rsidRPr="00477003">
        <w:rPr>
          <w:rFonts w:ascii="Arial" w:hAnsi="Arial" w:cs="Arial"/>
          <w:bCs/>
          <w:color w:val="auto"/>
        </w:rPr>
        <w:t>y</w:t>
      </w:r>
      <w:r w:rsidR="00922B19" w:rsidRPr="00477003">
        <w:rPr>
          <w:rFonts w:ascii="Arial" w:hAnsi="Arial" w:cs="Arial"/>
          <w:bCs/>
          <w:color w:val="auto"/>
        </w:rPr>
        <w:t>.</w:t>
      </w:r>
    </w:p>
    <w:p w:rsidR="00D5048C" w:rsidRPr="00477003" w:rsidRDefault="00D75804" w:rsidP="00837347">
      <w:pPr>
        <w:pStyle w:val="Zkladntext"/>
        <w:spacing w:before="120"/>
        <w:ind w:left="425"/>
        <w:jc w:val="both"/>
        <w:rPr>
          <w:rFonts w:ascii="Arial" w:hAnsi="Arial" w:cs="Arial"/>
          <w:bCs/>
          <w:color w:val="auto"/>
        </w:rPr>
      </w:pPr>
      <w:r w:rsidRPr="00477003">
        <w:rPr>
          <w:rFonts w:ascii="Arial" w:hAnsi="Arial" w:cs="Arial"/>
          <w:b/>
          <w:bCs/>
          <w:color w:val="auto"/>
        </w:rPr>
        <w:t>31</w:t>
      </w:r>
      <w:r w:rsidR="00BF4701" w:rsidRPr="00477003">
        <w:rPr>
          <w:rFonts w:ascii="Arial" w:hAnsi="Arial" w:cs="Arial"/>
          <w:b/>
          <w:bCs/>
          <w:color w:val="auto"/>
        </w:rPr>
        <w:t>9</w:t>
      </w:r>
      <w:r w:rsidRPr="00477003">
        <w:rPr>
          <w:rFonts w:ascii="Arial" w:hAnsi="Arial" w:cs="Arial"/>
          <w:b/>
          <w:bCs/>
          <w:color w:val="auto"/>
        </w:rPr>
        <w:t>. 2</w:t>
      </w:r>
      <w:r w:rsidR="00D5048C" w:rsidRPr="00477003">
        <w:rPr>
          <w:rFonts w:ascii="Arial" w:hAnsi="Arial" w:cs="Arial"/>
          <w:b/>
          <w:bCs/>
          <w:color w:val="auto"/>
        </w:rPr>
        <w:t>.</w:t>
      </w:r>
      <w:r w:rsidR="00D5048C" w:rsidRPr="00477003">
        <w:rPr>
          <w:rFonts w:ascii="Arial" w:hAnsi="Arial" w:cs="Arial"/>
          <w:bCs/>
          <w:color w:val="auto"/>
        </w:rPr>
        <w:t xml:space="preserve"> Nárok na </w:t>
      </w:r>
      <w:r w:rsidR="000934E5" w:rsidRPr="00477003">
        <w:rPr>
          <w:rFonts w:ascii="Arial" w:hAnsi="Arial" w:cs="Arial"/>
          <w:bCs/>
          <w:color w:val="auto"/>
        </w:rPr>
        <w:t>odškodnění</w:t>
      </w:r>
      <w:r w:rsidR="00D5048C" w:rsidRPr="00477003">
        <w:rPr>
          <w:rFonts w:ascii="Arial" w:hAnsi="Arial" w:cs="Arial"/>
          <w:bCs/>
          <w:color w:val="auto"/>
        </w:rPr>
        <w:t xml:space="preserve"> je </w:t>
      </w:r>
      <w:r w:rsidR="00E8023E" w:rsidRPr="00477003">
        <w:rPr>
          <w:rFonts w:ascii="Arial" w:hAnsi="Arial" w:cs="Arial"/>
          <w:bCs/>
          <w:color w:val="auto"/>
        </w:rPr>
        <w:t xml:space="preserve">omezen minimální cenou </w:t>
      </w:r>
      <w:r w:rsidR="00D85AC5" w:rsidRPr="00477003">
        <w:rPr>
          <w:rFonts w:ascii="Arial" w:hAnsi="Arial" w:cs="Arial"/>
          <w:bCs/>
          <w:color w:val="auto"/>
        </w:rPr>
        <w:t xml:space="preserve">zaplaceného </w:t>
      </w:r>
      <w:r w:rsidR="005473A8" w:rsidRPr="00477003">
        <w:rPr>
          <w:rFonts w:ascii="Arial" w:hAnsi="Arial" w:cs="Arial"/>
          <w:bCs/>
          <w:color w:val="auto"/>
        </w:rPr>
        <w:t xml:space="preserve">jízdného nebo minimálním odpisem kilometrů v KMB </w:t>
      </w:r>
      <w:r w:rsidR="00E8023E" w:rsidRPr="00477003">
        <w:rPr>
          <w:rFonts w:ascii="Arial" w:hAnsi="Arial" w:cs="Arial"/>
          <w:bCs/>
          <w:color w:val="auto"/>
        </w:rPr>
        <w:t xml:space="preserve">v jednom směru na jednu osobu, které činí 400 Kč </w:t>
      </w:r>
      <w:r w:rsidR="005473A8" w:rsidRPr="00477003">
        <w:rPr>
          <w:rFonts w:ascii="Arial" w:hAnsi="Arial" w:cs="Arial"/>
          <w:bCs/>
          <w:color w:val="auto"/>
        </w:rPr>
        <w:t xml:space="preserve">nebo 380 kilometrů </w:t>
      </w:r>
      <w:r w:rsidR="00E8023E" w:rsidRPr="00477003">
        <w:rPr>
          <w:rFonts w:ascii="Arial" w:hAnsi="Arial" w:cs="Arial"/>
          <w:bCs/>
          <w:color w:val="auto"/>
        </w:rPr>
        <w:t xml:space="preserve">v případě nároku na </w:t>
      </w:r>
      <w:r w:rsidR="000934E5" w:rsidRPr="00477003">
        <w:rPr>
          <w:rFonts w:ascii="Arial" w:hAnsi="Arial" w:cs="Arial"/>
          <w:bCs/>
          <w:color w:val="auto"/>
        </w:rPr>
        <w:t>odškodnění</w:t>
      </w:r>
      <w:r w:rsidR="00E8023E" w:rsidRPr="00477003">
        <w:rPr>
          <w:rFonts w:ascii="Arial" w:hAnsi="Arial" w:cs="Arial"/>
          <w:bCs/>
          <w:color w:val="auto"/>
        </w:rPr>
        <w:t xml:space="preserve"> ve výši 25</w:t>
      </w:r>
      <w:r w:rsidR="00B36CAF" w:rsidRPr="00477003">
        <w:rPr>
          <w:rFonts w:ascii="Arial" w:hAnsi="Arial" w:cs="Arial"/>
          <w:bCs/>
          <w:color w:val="auto"/>
        </w:rPr>
        <w:t> </w:t>
      </w:r>
      <w:r w:rsidR="00E8023E" w:rsidRPr="00477003">
        <w:rPr>
          <w:rFonts w:ascii="Arial" w:hAnsi="Arial" w:cs="Arial"/>
          <w:bCs/>
          <w:color w:val="auto"/>
        </w:rPr>
        <w:t xml:space="preserve">% a 200 Kč </w:t>
      </w:r>
      <w:r w:rsidR="005473A8" w:rsidRPr="00477003">
        <w:rPr>
          <w:rFonts w:ascii="Arial" w:hAnsi="Arial" w:cs="Arial"/>
          <w:bCs/>
          <w:color w:val="auto"/>
        </w:rPr>
        <w:t xml:space="preserve">nebo 190 kilometrů </w:t>
      </w:r>
      <w:r w:rsidR="00E8023E" w:rsidRPr="00477003">
        <w:rPr>
          <w:rFonts w:ascii="Arial" w:hAnsi="Arial" w:cs="Arial"/>
          <w:bCs/>
          <w:color w:val="auto"/>
        </w:rPr>
        <w:t xml:space="preserve">v případě nároku na </w:t>
      </w:r>
      <w:r w:rsidR="00B36CAF" w:rsidRPr="00477003">
        <w:rPr>
          <w:rFonts w:ascii="Arial" w:hAnsi="Arial" w:cs="Arial"/>
          <w:bCs/>
          <w:color w:val="auto"/>
        </w:rPr>
        <w:t>odškodnění</w:t>
      </w:r>
      <w:r w:rsidR="00E8023E" w:rsidRPr="00477003">
        <w:rPr>
          <w:rFonts w:ascii="Arial" w:hAnsi="Arial" w:cs="Arial"/>
          <w:bCs/>
          <w:color w:val="auto"/>
        </w:rPr>
        <w:t xml:space="preserve"> ve výši 50</w:t>
      </w:r>
      <w:r w:rsidR="00B36CAF" w:rsidRPr="00477003">
        <w:rPr>
          <w:rFonts w:ascii="Arial" w:hAnsi="Arial" w:cs="Arial"/>
          <w:bCs/>
          <w:color w:val="auto"/>
        </w:rPr>
        <w:t> </w:t>
      </w:r>
      <w:r w:rsidR="00E8023E" w:rsidRPr="00477003">
        <w:rPr>
          <w:rFonts w:ascii="Arial" w:hAnsi="Arial" w:cs="Arial"/>
          <w:bCs/>
          <w:color w:val="auto"/>
        </w:rPr>
        <w:t>%.</w:t>
      </w:r>
      <w:r w:rsidR="00003715" w:rsidRPr="00477003">
        <w:rPr>
          <w:rFonts w:ascii="Arial" w:hAnsi="Arial" w:cs="Arial"/>
          <w:bCs/>
          <w:color w:val="auto"/>
        </w:rPr>
        <w:t> </w:t>
      </w:r>
      <w:r w:rsidR="00E734D8" w:rsidRPr="00477003">
        <w:rPr>
          <w:rFonts w:ascii="Arial" w:hAnsi="Arial" w:cs="Arial"/>
          <w:bCs/>
          <w:color w:val="auto"/>
        </w:rPr>
        <w:t>U</w:t>
      </w:r>
      <w:r w:rsidR="00003715" w:rsidRPr="00477003">
        <w:rPr>
          <w:rFonts w:ascii="Arial" w:hAnsi="Arial" w:cs="Arial"/>
          <w:bCs/>
          <w:color w:val="auto"/>
        </w:rPr>
        <w:t> </w:t>
      </w:r>
      <w:r w:rsidR="00E734D8" w:rsidRPr="00477003">
        <w:rPr>
          <w:rFonts w:ascii="Arial" w:hAnsi="Arial" w:cs="Arial"/>
          <w:bCs/>
          <w:color w:val="auto"/>
        </w:rPr>
        <w:t>jízdenek eTiket hrazených v kombinaci platby věrnostními body a standardní platební metodou se výpočet provede z tarifní ceny.</w:t>
      </w:r>
    </w:p>
    <w:p w:rsidR="0012602E" w:rsidRPr="00477003" w:rsidRDefault="0067314F" w:rsidP="009D1A10">
      <w:pPr>
        <w:pStyle w:val="Zkladntext"/>
        <w:spacing w:before="120" w:after="120"/>
        <w:jc w:val="both"/>
        <w:rPr>
          <w:rFonts w:ascii="Arial" w:hAnsi="Arial" w:cs="Arial"/>
          <w:bCs/>
          <w:color w:val="auto"/>
        </w:rPr>
      </w:pPr>
      <w:r w:rsidRPr="00477003">
        <w:rPr>
          <w:rFonts w:ascii="Arial" w:hAnsi="Arial" w:cs="Arial"/>
          <w:b/>
          <w:bCs/>
          <w:noProof/>
          <w:color w:val="auto"/>
        </w:rPr>
        <mc:AlternateContent>
          <mc:Choice Requires="wps">
            <w:drawing>
              <wp:anchor distT="0" distB="0" distL="114300" distR="114300" simplePos="0" relativeHeight="251726848" behindDoc="0" locked="0" layoutInCell="1" allowOverlap="1" wp14:anchorId="0FCBEB20" wp14:editId="1D07E60C">
                <wp:simplePos x="0" y="0"/>
                <wp:positionH relativeFrom="column">
                  <wp:posOffset>-557530</wp:posOffset>
                </wp:positionH>
                <wp:positionV relativeFrom="paragraph">
                  <wp:posOffset>211455</wp:posOffset>
                </wp:positionV>
                <wp:extent cx="0" cy="428625"/>
                <wp:effectExtent l="0" t="0" r="19050" b="9525"/>
                <wp:wrapNone/>
                <wp:docPr id="245" name="Přímá spojnice 245"/>
                <wp:cNvGraphicFramePr/>
                <a:graphic xmlns:a="http://schemas.openxmlformats.org/drawingml/2006/main">
                  <a:graphicData uri="http://schemas.microsoft.com/office/word/2010/wordprocessingShape">
                    <wps:wsp>
                      <wps:cNvCnPr/>
                      <wps:spPr>
                        <a:xfrm>
                          <a:off x="0" y="0"/>
                          <a:ext cx="0" cy="4286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AF7BB9D" id="Přímá spojnice 245" o:spid="_x0000_s1026" style="position:absolute;z-index:251726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3.9pt,16.65pt" to="-43.9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tFAwQEAALkDAAAOAAAAZHJzL2Uyb0RvYy54bWysU0uO1DAQ3SNxB8t7OuloGI2iTs9iRrBB&#10;0OJzAI9T7hhsl2WbTvooLDkApxhxL8pOd2YECCHExnHZ772qV65sridr2AFC1Og6vl7VnIGT2Gu3&#10;7/iH9y+eXXEWk3C9MOig40eI/Hr79Mlm9C00OKDpITAScbEdfceHlHxbVVEOYEVcoQdHlwqDFYnC&#10;sK/6IEZSt6Zq6vqyGjH0PqCEGOn0dr7k26KvFMj0RqkIiZmOU22prKGsd3mtthvR7oPwg5anMsQ/&#10;VGGFdpR0kboVSbDPQf8iZbUMGFGllURboVJaQvFAbtb1T27eDcJD8ULNiX5pU/x/svL1YReY7jve&#10;XDznzAlLj7T7/uX+m73/yqLHj44qZPmSWjX62BLjxu3CKYp+F7LvSQWbv+SITaW9x6W9MCUm50NJ&#10;pxfN1WVT5KoHng8xvQS0LG86brTLxkUrDq9iolwEPUMoyHXMmcsuHQ1ksHFvQZEZyrUu7DJGcGMC&#10;OwgagP7TOrsgrYLMFKWNWUj1n0knbKZBGa2/JS7okhFdWohWOwy/y5qmc6lqxp9dz16z7Tvsj+Ud&#10;SjtoPoqz0yznAXwcF/rDH7f9AQAA//8DAFBLAwQUAAYACAAAACEA334sGt0AAAAKAQAADwAAAGRy&#10;cy9kb3ducmV2LnhtbEyPTU+EMBCG7yb+h2ZMvO22SiIEKRvjx0kPiB48dukIZOmU0C6gv94xHtzj&#10;zDx553mL3eoGMeMUek8arrYKBFLjbU+thve3p00GIkRD1gyeUMMXBtiV52eFya1f6BXnOraCQyjk&#10;RkMX45hLGZoOnQlbPyLx7dNPzkQep1baySwc7gZ5rdSNdKYn/tCZEe87bA710WlIH5/ralweXr4r&#10;mcqqmn3MDh9aX16sd7cgIq7xH4ZffVaHkp32/kg2iEHDJktZPWpIkgQEA3+LPZNKZSDLQp5WKH8A&#10;AAD//wMAUEsBAi0AFAAGAAgAAAAhALaDOJL+AAAA4QEAABMAAAAAAAAAAAAAAAAAAAAAAFtDb250&#10;ZW50X1R5cGVzXS54bWxQSwECLQAUAAYACAAAACEAOP0h/9YAAACUAQAACwAAAAAAAAAAAAAAAAAv&#10;AQAAX3JlbHMvLnJlbHNQSwECLQAUAAYACAAAACEAbS7RQMEBAAC5AwAADgAAAAAAAAAAAAAAAAAu&#10;AgAAZHJzL2Uyb0RvYy54bWxQSwECLQAUAAYACAAAACEA334sGt0AAAAKAQAADwAAAAAAAAAAAAAA&#10;AAAbBAAAZHJzL2Rvd25yZXYueG1sUEsFBgAAAAAEAAQA8wAAACUFAAAAAA==&#10;" strokecolor="black [3040]"/>
            </w:pict>
          </mc:Fallback>
        </mc:AlternateContent>
      </w:r>
      <w:r w:rsidR="0012602E" w:rsidRPr="00477003">
        <w:rPr>
          <w:rFonts w:ascii="Arial" w:hAnsi="Arial" w:cs="Arial"/>
          <w:b/>
          <w:bCs/>
          <w:color w:val="auto"/>
        </w:rPr>
        <w:t>3</w:t>
      </w:r>
      <w:r w:rsidR="00BF4701" w:rsidRPr="00477003">
        <w:rPr>
          <w:rFonts w:ascii="Arial" w:hAnsi="Arial" w:cs="Arial"/>
          <w:b/>
          <w:bCs/>
          <w:color w:val="auto"/>
        </w:rPr>
        <w:t>20</w:t>
      </w:r>
      <w:r w:rsidR="0012602E" w:rsidRPr="00477003">
        <w:rPr>
          <w:rFonts w:ascii="Arial" w:hAnsi="Arial" w:cs="Arial"/>
          <w:b/>
          <w:bCs/>
          <w:color w:val="auto"/>
        </w:rPr>
        <w:t>.</w:t>
      </w:r>
      <w:r w:rsidR="007C40CE" w:rsidRPr="00477003">
        <w:rPr>
          <w:rFonts w:ascii="Arial" w:hAnsi="Arial" w:cs="Arial"/>
          <w:b/>
          <w:bCs/>
          <w:color w:val="auto"/>
        </w:rPr>
        <w:t> </w:t>
      </w:r>
      <w:r w:rsidR="0012602E" w:rsidRPr="00477003">
        <w:rPr>
          <w:rFonts w:ascii="Arial" w:hAnsi="Arial" w:cs="Arial"/>
          <w:bCs/>
          <w:color w:val="auto"/>
        </w:rPr>
        <w:t xml:space="preserve">Cestující má právo na </w:t>
      </w:r>
      <w:r w:rsidR="00922B19" w:rsidRPr="00477003">
        <w:rPr>
          <w:rFonts w:ascii="Arial" w:hAnsi="Arial" w:cs="Arial"/>
          <w:bCs/>
          <w:color w:val="auto"/>
        </w:rPr>
        <w:t>odškodnění uznáním přiměřené náhrady</w:t>
      </w:r>
      <w:r w:rsidR="00E50C59" w:rsidRPr="00477003">
        <w:rPr>
          <w:rFonts w:ascii="Arial" w:hAnsi="Arial" w:cs="Arial"/>
          <w:bCs/>
          <w:color w:val="auto"/>
        </w:rPr>
        <w:t xml:space="preserve"> </w:t>
      </w:r>
      <w:r w:rsidR="00922B19" w:rsidRPr="00477003">
        <w:rPr>
          <w:rFonts w:ascii="Arial" w:hAnsi="Arial" w:cs="Arial"/>
          <w:bCs/>
          <w:color w:val="auto"/>
        </w:rPr>
        <w:t>nákladů</w:t>
      </w:r>
      <w:r w:rsidR="0012602E" w:rsidRPr="00477003">
        <w:rPr>
          <w:rFonts w:ascii="Arial" w:hAnsi="Arial" w:cs="Arial"/>
          <w:bCs/>
          <w:color w:val="auto"/>
        </w:rPr>
        <w:t xml:space="preserve"> za ubytování</w:t>
      </w:r>
      <w:r w:rsidR="000934E5" w:rsidRPr="00477003">
        <w:rPr>
          <w:rFonts w:ascii="Arial" w:hAnsi="Arial" w:cs="Arial"/>
          <w:bCs/>
          <w:color w:val="auto"/>
        </w:rPr>
        <w:t xml:space="preserve"> v případě</w:t>
      </w:r>
      <w:r w:rsidR="0012602E" w:rsidRPr="00477003">
        <w:rPr>
          <w:rFonts w:ascii="Arial" w:hAnsi="Arial" w:cs="Arial"/>
          <w:bCs/>
          <w:color w:val="auto"/>
        </w:rPr>
        <w:t xml:space="preserve">, pokud </w:t>
      </w:r>
      <w:r w:rsidRPr="00477003">
        <w:rPr>
          <w:rFonts w:ascii="Arial" w:hAnsi="Arial" w:cs="Arial"/>
          <w:bCs/>
          <w:color w:val="auto"/>
        </w:rPr>
        <w:t>nemohl v čase 21:00 – 5:00</w:t>
      </w:r>
      <w:r w:rsidR="0012602E" w:rsidRPr="00477003">
        <w:rPr>
          <w:rFonts w:ascii="Arial" w:hAnsi="Arial" w:cs="Arial"/>
          <w:bCs/>
          <w:color w:val="auto"/>
        </w:rPr>
        <w:t xml:space="preserve"> využít svého práva na dokončení cesty při ztrátě posledního přípoje dle čl. 25</w:t>
      </w:r>
      <w:r w:rsidR="00AE5BFC" w:rsidRPr="00477003">
        <w:rPr>
          <w:rFonts w:ascii="Arial" w:hAnsi="Arial" w:cs="Arial"/>
          <w:bCs/>
          <w:color w:val="auto"/>
        </w:rPr>
        <w:t>9</w:t>
      </w:r>
      <w:r w:rsidR="0012602E" w:rsidRPr="00477003">
        <w:rPr>
          <w:rFonts w:ascii="Arial" w:hAnsi="Arial" w:cs="Arial"/>
          <w:bCs/>
          <w:color w:val="auto"/>
        </w:rPr>
        <w:t xml:space="preserve"> SPPO, a to až do </w:t>
      </w:r>
      <w:r w:rsidR="00E50C59" w:rsidRPr="00477003">
        <w:rPr>
          <w:rFonts w:ascii="Arial" w:hAnsi="Arial" w:cs="Arial"/>
          <w:bCs/>
          <w:color w:val="auto"/>
        </w:rPr>
        <w:t xml:space="preserve">maximální </w:t>
      </w:r>
      <w:r w:rsidR="0012602E" w:rsidRPr="00477003">
        <w:rPr>
          <w:rFonts w:ascii="Arial" w:hAnsi="Arial" w:cs="Arial"/>
          <w:bCs/>
          <w:color w:val="auto"/>
        </w:rPr>
        <w:t>výše 500 Kč na osobu.</w:t>
      </w:r>
    </w:p>
    <w:p w:rsidR="00E77EDC" w:rsidRPr="00477003" w:rsidRDefault="00E77EDC" w:rsidP="0048193B">
      <w:pPr>
        <w:pStyle w:val="Zkladntext"/>
        <w:ind w:left="425"/>
        <w:jc w:val="both"/>
        <w:rPr>
          <w:rFonts w:ascii="Arial" w:hAnsi="Arial" w:cs="Arial"/>
          <w:bCs/>
          <w:color w:val="auto"/>
        </w:rPr>
      </w:pPr>
      <w:r w:rsidRPr="00477003">
        <w:rPr>
          <w:rFonts w:ascii="Arial" w:hAnsi="Arial" w:cs="Arial"/>
          <w:b/>
          <w:bCs/>
          <w:color w:val="auto"/>
        </w:rPr>
        <w:t>320. 1.</w:t>
      </w:r>
      <w:r w:rsidRPr="00477003">
        <w:rPr>
          <w:rFonts w:ascii="Arial" w:hAnsi="Arial" w:cs="Arial"/>
          <w:bCs/>
          <w:color w:val="auto"/>
        </w:rPr>
        <w:t xml:space="preserve"> Práva může cestující využít pouze na základě ústní (telefonické), rozhlasové nebo písemné informace dané mu pověřeným zaměstnancem ČD ve vlaku nebo v železniční stanici, kde k události došlo. </w:t>
      </w:r>
    </w:p>
    <w:p w:rsidR="008C73D1" w:rsidRPr="00477003" w:rsidRDefault="008C73D1" w:rsidP="009D1A10">
      <w:pPr>
        <w:pStyle w:val="Zkladntext"/>
        <w:spacing w:before="120" w:after="120"/>
        <w:ind w:left="425"/>
        <w:jc w:val="both"/>
        <w:rPr>
          <w:rFonts w:ascii="Arial" w:hAnsi="Arial" w:cs="Arial"/>
          <w:bCs/>
          <w:color w:val="auto"/>
        </w:rPr>
      </w:pPr>
      <w:r w:rsidRPr="00477003">
        <w:rPr>
          <w:rFonts w:ascii="Arial" w:hAnsi="Arial" w:cs="Arial"/>
          <w:b/>
          <w:bCs/>
          <w:color w:val="auto"/>
        </w:rPr>
        <w:t>320. 2. </w:t>
      </w:r>
      <w:r w:rsidRPr="00477003">
        <w:rPr>
          <w:rFonts w:ascii="Arial" w:hAnsi="Arial" w:cs="Arial"/>
          <w:bCs/>
          <w:color w:val="auto"/>
        </w:rPr>
        <w:t xml:space="preserve">Ubytování si zajišťuje ve spolupráci s ČD cestující sám.  </w:t>
      </w:r>
    </w:p>
    <w:p w:rsidR="00960340" w:rsidRPr="00477003" w:rsidRDefault="00831EE7" w:rsidP="0048193B">
      <w:pPr>
        <w:pStyle w:val="Zkladntext"/>
        <w:ind w:left="425"/>
        <w:jc w:val="both"/>
        <w:rPr>
          <w:rFonts w:ascii="Arial" w:hAnsi="Arial" w:cs="Arial"/>
          <w:bCs/>
          <w:color w:val="auto"/>
        </w:rPr>
      </w:pPr>
      <w:r w:rsidRPr="00477003">
        <w:rPr>
          <w:rFonts w:ascii="Arial" w:hAnsi="Arial" w:cs="Arial"/>
          <w:b/>
          <w:bCs/>
          <w:noProof/>
          <w:color w:val="auto"/>
        </w:rPr>
        <mc:AlternateContent>
          <mc:Choice Requires="wps">
            <w:drawing>
              <wp:anchor distT="0" distB="0" distL="114300" distR="114300" simplePos="0" relativeHeight="251669504" behindDoc="0" locked="0" layoutInCell="1" allowOverlap="1" wp14:anchorId="3C56CFDF" wp14:editId="69716E42">
                <wp:simplePos x="0" y="0"/>
                <wp:positionH relativeFrom="column">
                  <wp:posOffset>-560705</wp:posOffset>
                </wp:positionH>
                <wp:positionV relativeFrom="paragraph">
                  <wp:posOffset>85725</wp:posOffset>
                </wp:positionV>
                <wp:extent cx="0" cy="541020"/>
                <wp:effectExtent l="0" t="0" r="19050" b="11430"/>
                <wp:wrapNone/>
                <wp:docPr id="190" name="Přímá spojnice 190"/>
                <wp:cNvGraphicFramePr/>
                <a:graphic xmlns:a="http://schemas.openxmlformats.org/drawingml/2006/main">
                  <a:graphicData uri="http://schemas.microsoft.com/office/word/2010/wordprocessingShape">
                    <wps:wsp>
                      <wps:cNvCnPr/>
                      <wps:spPr>
                        <a:xfrm>
                          <a:off x="0" y="0"/>
                          <a:ext cx="0" cy="5410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FDC105" id="Přímá spojnice 190"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15pt,6.75pt" to="-44.15pt,4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NA6wAEAALkDAAAOAAAAZHJzL2Uyb0RvYy54bWysU0uO1DAQ3SNxB8t7OkkLEESdnsWMYIOg&#10;BcwBPE65Y/BPZdNJH4UlB+AUI+5F2enOIBiNEGLjuOx6r+o9VzYXkzXsABi1dx1vVjVn4KTvtdt3&#10;/PrjqycvOItJuF4Y76DjR4j8Yvv40WYMLaz94E0PyIjExXYMHR9SCm1VRTmAFXHlAzi6VB6tSBTi&#10;vupRjMRuTbWu6+fV6LEP6CXESKdX8yXfFn6lQKZ3SkVIzHScektlxbLe5LXabkS7RxEGLU9tiH/o&#10;wgrtqOhCdSWSYF9Q/0FltUQfvUor6W3lldISigZS09S/qfkwiABFC5kTw2JT/H+08u1hh0z39HYv&#10;yR8nLD3S7sfX2+/29huLwX9y1CHLl2TVGGJLiEu3w1MUww6z7kmhzV9SxKZi73GxF6bE5Hwo6fTZ&#10;06ZeF7rqDhcwptfgLcubjhvtsnDRisObmKgWpZ5TKMh9zJXLLh0N5GTj3oMiMVSrKegyRnBpkB0E&#10;DUD/uckqiKtkZojSxiyg+mHQKTfDoIzW3wKX7FLRu7QArXYe76uapnOras4/q561Ztk3vj+Wdyh2&#10;0HwUZadZzgP4a1zgd3/c9icAAAD//wMAUEsDBBQABgAIAAAAIQD9Tue+3QAAAAkBAAAPAAAAZHJz&#10;L2Rvd25yZXYueG1sTI9NT4QwEIbvJv6HZky87RbdKBUpG+PHSQ+IHjx26Qhk6ZTQLqC/3jF70OPM&#10;++SdZ/Lt4nox4Rg6Txou1gkIpNrbjhoN729PKwUiREPW9J5QwxcG2BanJ7nJrJ/pFacqNoJLKGRG&#10;QxvjkEkZ6hadCWs/IHH26UdnIo9jI+1oZi53vbxMkmvpTEd8oTUD3rdY76uD05A+PlflMD+8fJcy&#10;lWU5+aj2H1qfny13tyAiLvEPhl99VoeCnXb+QDaIXsNKqQ2jHGyuQDBwXOw03KgUZJHL/x8UPwAA&#10;AP//AwBQSwECLQAUAAYACAAAACEAtoM4kv4AAADhAQAAEwAAAAAAAAAAAAAAAAAAAAAAW0NvbnRl&#10;bnRfVHlwZXNdLnhtbFBLAQItABQABgAIAAAAIQA4/SH/1gAAAJQBAAALAAAAAAAAAAAAAAAAAC8B&#10;AABfcmVscy8ucmVsc1BLAQItABQABgAIAAAAIQBmvNA6wAEAALkDAAAOAAAAAAAAAAAAAAAAAC4C&#10;AABkcnMvZTJvRG9jLnhtbFBLAQItABQABgAIAAAAIQD9Tue+3QAAAAkBAAAPAAAAAAAAAAAAAAAA&#10;ABoEAABkcnMvZG93bnJldi54bWxQSwUGAAAAAAQABADzAAAAJAUAAAAA&#10;" strokecolor="black [3040]"/>
            </w:pict>
          </mc:Fallback>
        </mc:AlternateContent>
      </w:r>
      <w:r w:rsidR="00960340" w:rsidRPr="00477003">
        <w:rPr>
          <w:rFonts w:ascii="Arial" w:hAnsi="Arial" w:cs="Arial"/>
          <w:b/>
          <w:bCs/>
          <w:color w:val="auto"/>
        </w:rPr>
        <w:t>320. </w:t>
      </w:r>
      <w:r w:rsidR="008C73D1" w:rsidRPr="00477003">
        <w:rPr>
          <w:rFonts w:ascii="Arial" w:hAnsi="Arial" w:cs="Arial"/>
          <w:b/>
          <w:bCs/>
          <w:color w:val="auto"/>
        </w:rPr>
        <w:t>3</w:t>
      </w:r>
      <w:r w:rsidR="00960340" w:rsidRPr="00477003">
        <w:rPr>
          <w:rFonts w:ascii="Arial" w:hAnsi="Arial" w:cs="Arial"/>
          <w:b/>
          <w:bCs/>
          <w:color w:val="auto"/>
        </w:rPr>
        <w:t>. </w:t>
      </w:r>
      <w:r w:rsidR="00960340" w:rsidRPr="00477003">
        <w:rPr>
          <w:rFonts w:ascii="Arial" w:hAnsi="Arial" w:cs="Arial"/>
          <w:bCs/>
          <w:color w:val="auto"/>
        </w:rPr>
        <w:t>Náklady za ubytování</w:t>
      </w:r>
      <w:r w:rsidR="00960340" w:rsidRPr="00477003">
        <w:rPr>
          <w:rFonts w:ascii="Arial" w:hAnsi="Arial" w:cs="Arial"/>
          <w:b/>
          <w:bCs/>
          <w:color w:val="auto"/>
        </w:rPr>
        <w:t xml:space="preserve"> </w:t>
      </w:r>
      <w:r w:rsidR="00960340" w:rsidRPr="00477003">
        <w:rPr>
          <w:rFonts w:ascii="Arial" w:hAnsi="Arial" w:cs="Arial"/>
          <w:bCs/>
          <w:color w:val="auto"/>
        </w:rPr>
        <w:t>proplatí ČD na základě uděleného čísla souhlasu</w:t>
      </w:r>
      <w:r w:rsidR="00E77EDC" w:rsidRPr="00477003">
        <w:rPr>
          <w:rFonts w:ascii="Arial" w:hAnsi="Arial" w:cs="Arial"/>
          <w:bCs/>
          <w:color w:val="auto"/>
        </w:rPr>
        <w:t xml:space="preserve">, uvedeného v žádosti dle </w:t>
      </w:r>
      <w:r w:rsidR="00B01A95" w:rsidRPr="00477003">
        <w:rPr>
          <w:rFonts w:ascii="Arial" w:hAnsi="Arial" w:cs="Arial"/>
          <w:bCs/>
          <w:color w:val="auto"/>
        </w:rPr>
        <w:t>čl.</w:t>
      </w:r>
      <w:r w:rsidR="00E77EDC" w:rsidRPr="00477003">
        <w:rPr>
          <w:rFonts w:ascii="Arial" w:hAnsi="Arial" w:cs="Arial"/>
          <w:bCs/>
          <w:color w:val="auto"/>
        </w:rPr>
        <w:t xml:space="preserve"> 322 SPPO.</w:t>
      </w:r>
      <w:r w:rsidR="00960340" w:rsidRPr="00477003">
        <w:rPr>
          <w:rFonts w:ascii="Arial" w:hAnsi="Arial" w:cs="Arial"/>
          <w:bCs/>
          <w:color w:val="auto"/>
        </w:rPr>
        <w:t xml:space="preserve"> </w:t>
      </w:r>
    </w:p>
    <w:p w:rsidR="00E8023E" w:rsidRPr="00477003" w:rsidRDefault="000934E5" w:rsidP="00503A32">
      <w:pPr>
        <w:pStyle w:val="Zkladntext"/>
        <w:spacing w:before="120" w:after="120"/>
        <w:jc w:val="both"/>
        <w:rPr>
          <w:rFonts w:ascii="Arial" w:hAnsi="Arial" w:cs="Arial"/>
          <w:bCs/>
          <w:color w:val="auto"/>
        </w:rPr>
      </w:pPr>
      <w:r w:rsidRPr="00477003">
        <w:rPr>
          <w:rFonts w:ascii="Arial" w:hAnsi="Arial" w:cs="Arial"/>
          <w:b/>
          <w:bCs/>
          <w:color w:val="auto"/>
        </w:rPr>
        <w:t>3</w:t>
      </w:r>
      <w:r w:rsidR="00BF4701" w:rsidRPr="00477003">
        <w:rPr>
          <w:rFonts w:ascii="Arial" w:hAnsi="Arial" w:cs="Arial"/>
          <w:b/>
          <w:bCs/>
          <w:color w:val="auto"/>
        </w:rPr>
        <w:t>21</w:t>
      </w:r>
      <w:r w:rsidR="00E8023E" w:rsidRPr="00477003">
        <w:rPr>
          <w:rFonts w:ascii="Arial" w:hAnsi="Arial" w:cs="Arial"/>
          <w:b/>
          <w:bCs/>
          <w:color w:val="auto"/>
        </w:rPr>
        <w:t>.</w:t>
      </w:r>
      <w:r w:rsidR="007C40CE" w:rsidRPr="00477003">
        <w:rPr>
          <w:rFonts w:ascii="Arial" w:hAnsi="Arial" w:cs="Arial"/>
          <w:bCs/>
          <w:color w:val="auto"/>
        </w:rPr>
        <w:t> </w:t>
      </w:r>
      <w:r w:rsidR="00E8023E" w:rsidRPr="00477003">
        <w:rPr>
          <w:rFonts w:ascii="Arial" w:hAnsi="Arial" w:cs="Arial"/>
          <w:bCs/>
          <w:color w:val="auto"/>
        </w:rPr>
        <w:t xml:space="preserve">Nárok na </w:t>
      </w:r>
      <w:r w:rsidRPr="00477003">
        <w:rPr>
          <w:rFonts w:ascii="Arial" w:hAnsi="Arial" w:cs="Arial"/>
          <w:bCs/>
          <w:color w:val="auto"/>
        </w:rPr>
        <w:t xml:space="preserve">odškodnění </w:t>
      </w:r>
      <w:r w:rsidR="00183354" w:rsidRPr="00477003">
        <w:rPr>
          <w:rFonts w:ascii="Arial" w:hAnsi="Arial" w:cs="Arial"/>
          <w:bCs/>
          <w:color w:val="auto"/>
        </w:rPr>
        <w:t>dle čl</w:t>
      </w:r>
      <w:r w:rsidR="00B01A95" w:rsidRPr="00477003">
        <w:rPr>
          <w:rFonts w:ascii="Arial" w:hAnsi="Arial" w:cs="Arial"/>
          <w:bCs/>
          <w:color w:val="auto"/>
        </w:rPr>
        <w:t>.</w:t>
      </w:r>
      <w:r w:rsidR="00183354" w:rsidRPr="00477003">
        <w:rPr>
          <w:rFonts w:ascii="Arial" w:hAnsi="Arial" w:cs="Arial"/>
          <w:bCs/>
          <w:color w:val="auto"/>
        </w:rPr>
        <w:t xml:space="preserve"> 319 SPPO </w:t>
      </w:r>
      <w:r w:rsidR="00E8023E" w:rsidRPr="00477003">
        <w:rPr>
          <w:rFonts w:ascii="Arial" w:hAnsi="Arial" w:cs="Arial"/>
          <w:bCs/>
          <w:color w:val="auto"/>
        </w:rPr>
        <w:t>nevzniká, pokud:</w:t>
      </w:r>
    </w:p>
    <w:p w:rsidR="00E8023E" w:rsidRPr="00477003" w:rsidRDefault="00E8023E" w:rsidP="00B9580D">
      <w:pPr>
        <w:pStyle w:val="Zkladntext"/>
        <w:numPr>
          <w:ilvl w:val="0"/>
          <w:numId w:val="44"/>
        </w:numPr>
        <w:tabs>
          <w:tab w:val="clear" w:pos="785"/>
          <w:tab w:val="num" w:pos="426"/>
        </w:tabs>
        <w:spacing w:after="60"/>
        <w:ind w:left="426" w:hanging="426"/>
        <w:jc w:val="both"/>
        <w:rPr>
          <w:rFonts w:ascii="Arial" w:hAnsi="Arial" w:cs="Arial"/>
          <w:bCs/>
          <w:color w:val="auto"/>
        </w:rPr>
      </w:pPr>
      <w:r w:rsidRPr="00477003">
        <w:rPr>
          <w:rFonts w:ascii="Arial" w:hAnsi="Arial" w:cs="Arial"/>
          <w:bCs/>
          <w:color w:val="auto"/>
        </w:rPr>
        <w:t xml:space="preserve">je vypočtená výše nároku </w:t>
      </w:r>
      <w:r w:rsidR="00E50C59" w:rsidRPr="00477003">
        <w:rPr>
          <w:rFonts w:ascii="Arial" w:hAnsi="Arial" w:cs="Arial"/>
          <w:bCs/>
          <w:color w:val="auto"/>
        </w:rPr>
        <w:t>dle čl. 31</w:t>
      </w:r>
      <w:r w:rsidR="00D51D9A" w:rsidRPr="00477003">
        <w:rPr>
          <w:rFonts w:ascii="Arial" w:hAnsi="Arial" w:cs="Arial"/>
          <w:bCs/>
          <w:color w:val="auto"/>
        </w:rPr>
        <w:t>9</w:t>
      </w:r>
      <w:r w:rsidR="001664D9" w:rsidRPr="00477003">
        <w:rPr>
          <w:rFonts w:ascii="Arial" w:hAnsi="Arial" w:cs="Arial"/>
          <w:bCs/>
          <w:color w:val="auto"/>
        </w:rPr>
        <w:t xml:space="preserve"> </w:t>
      </w:r>
      <w:r w:rsidR="002E6F89" w:rsidRPr="00477003">
        <w:rPr>
          <w:rFonts w:ascii="Arial" w:hAnsi="Arial" w:cs="Arial"/>
          <w:bCs/>
          <w:color w:val="auto"/>
        </w:rPr>
        <w:t xml:space="preserve">SPPO </w:t>
      </w:r>
      <w:r w:rsidRPr="00477003">
        <w:rPr>
          <w:rFonts w:ascii="Arial" w:hAnsi="Arial" w:cs="Arial"/>
          <w:bCs/>
          <w:color w:val="auto"/>
        </w:rPr>
        <w:t>menší než 100 Kč</w:t>
      </w:r>
      <w:r w:rsidR="005473A8" w:rsidRPr="00477003">
        <w:rPr>
          <w:rFonts w:ascii="Arial" w:hAnsi="Arial" w:cs="Arial"/>
          <w:bCs/>
          <w:color w:val="auto"/>
        </w:rPr>
        <w:t xml:space="preserve"> nebo 95 kilometrů odpisu v KMB,</w:t>
      </w:r>
    </w:p>
    <w:p w:rsidR="005473A8" w:rsidRPr="00477003" w:rsidRDefault="00984531" w:rsidP="00B9580D">
      <w:pPr>
        <w:pStyle w:val="Zkladntext"/>
        <w:numPr>
          <w:ilvl w:val="0"/>
          <w:numId w:val="44"/>
        </w:numPr>
        <w:tabs>
          <w:tab w:val="clear" w:pos="785"/>
          <w:tab w:val="num" w:pos="426"/>
        </w:tabs>
        <w:spacing w:after="60"/>
        <w:ind w:left="426" w:hanging="426"/>
        <w:jc w:val="both"/>
        <w:rPr>
          <w:rFonts w:ascii="Arial" w:hAnsi="Arial" w:cs="Arial"/>
          <w:bCs/>
          <w:color w:val="auto"/>
        </w:rPr>
      </w:pPr>
      <w:r w:rsidRPr="00477003">
        <w:rPr>
          <w:rFonts w:ascii="Arial" w:hAnsi="Arial" w:cs="Arial"/>
          <w:bCs/>
          <w:color w:val="auto"/>
        </w:rPr>
        <w:t xml:space="preserve">cestující předkládá traťovou nebo síťovou jízdenku </w:t>
      </w:r>
      <w:r w:rsidR="005473A8" w:rsidRPr="00477003">
        <w:rPr>
          <w:rFonts w:ascii="Arial" w:hAnsi="Arial" w:cs="Arial"/>
          <w:bCs/>
          <w:color w:val="auto"/>
        </w:rPr>
        <w:t>vyjma</w:t>
      </w:r>
      <w:r w:rsidRPr="00477003">
        <w:rPr>
          <w:rFonts w:ascii="Arial" w:hAnsi="Arial" w:cs="Arial"/>
          <w:bCs/>
          <w:color w:val="auto"/>
        </w:rPr>
        <w:t xml:space="preserve"> IN 100</w:t>
      </w:r>
      <w:r w:rsidR="005473A8" w:rsidRPr="00477003">
        <w:rPr>
          <w:rFonts w:ascii="Arial" w:hAnsi="Arial" w:cs="Arial"/>
          <w:bCs/>
          <w:color w:val="auto"/>
        </w:rPr>
        <w:t>,</w:t>
      </w:r>
    </w:p>
    <w:p w:rsidR="00984531" w:rsidRPr="00477003" w:rsidRDefault="005473A8" w:rsidP="00B9580D">
      <w:pPr>
        <w:pStyle w:val="Zkladntext"/>
        <w:numPr>
          <w:ilvl w:val="0"/>
          <w:numId w:val="44"/>
        </w:numPr>
        <w:tabs>
          <w:tab w:val="clear" w:pos="785"/>
          <w:tab w:val="num" w:pos="426"/>
        </w:tabs>
        <w:spacing w:after="60"/>
        <w:ind w:left="426" w:hanging="426"/>
        <w:jc w:val="both"/>
        <w:rPr>
          <w:rFonts w:ascii="Arial" w:hAnsi="Arial" w:cs="Arial"/>
          <w:bCs/>
          <w:color w:val="auto"/>
        </w:rPr>
      </w:pPr>
      <w:r w:rsidRPr="00477003">
        <w:rPr>
          <w:rFonts w:ascii="Arial" w:hAnsi="Arial" w:cs="Arial"/>
          <w:bCs/>
          <w:color w:val="auto"/>
        </w:rPr>
        <w:t>cestující předkládá jízdenku</w:t>
      </w:r>
      <w:r w:rsidR="00984531" w:rsidRPr="00477003">
        <w:rPr>
          <w:rFonts w:ascii="Arial" w:hAnsi="Arial" w:cs="Arial"/>
          <w:bCs/>
          <w:color w:val="auto"/>
        </w:rPr>
        <w:t xml:space="preserve"> placenou úvěrem nebo </w:t>
      </w:r>
      <w:r w:rsidRPr="00477003">
        <w:rPr>
          <w:rFonts w:ascii="Arial" w:hAnsi="Arial" w:cs="Arial"/>
          <w:bCs/>
          <w:color w:val="auto"/>
        </w:rPr>
        <w:t>vzájemk</w:t>
      </w:r>
      <w:r w:rsidR="00984531" w:rsidRPr="00477003">
        <w:rPr>
          <w:rFonts w:ascii="Arial" w:hAnsi="Arial" w:cs="Arial"/>
          <w:bCs/>
          <w:color w:val="auto"/>
        </w:rPr>
        <w:t>ou</w:t>
      </w:r>
      <w:r w:rsidR="000A65C7" w:rsidRPr="00477003">
        <w:rPr>
          <w:rFonts w:ascii="Arial" w:hAnsi="Arial" w:cs="Arial"/>
          <w:bCs/>
          <w:color w:val="auto"/>
        </w:rPr>
        <w:t>,</w:t>
      </w:r>
    </w:p>
    <w:p w:rsidR="000A65C7" w:rsidRPr="00477003" w:rsidRDefault="000A65C7" w:rsidP="00B9580D">
      <w:pPr>
        <w:pStyle w:val="Zkladntext"/>
        <w:numPr>
          <w:ilvl w:val="0"/>
          <w:numId w:val="44"/>
        </w:numPr>
        <w:tabs>
          <w:tab w:val="clear" w:pos="785"/>
          <w:tab w:val="num" w:pos="426"/>
        </w:tabs>
        <w:spacing w:after="60"/>
        <w:ind w:left="425" w:hanging="425"/>
        <w:jc w:val="both"/>
        <w:rPr>
          <w:rFonts w:ascii="Arial" w:hAnsi="Arial" w:cs="Arial"/>
          <w:bCs/>
          <w:color w:val="auto"/>
        </w:rPr>
      </w:pPr>
      <w:r w:rsidRPr="00477003">
        <w:rPr>
          <w:rFonts w:ascii="Arial" w:hAnsi="Arial" w:cs="Arial"/>
          <w:bCs/>
          <w:color w:val="auto"/>
        </w:rPr>
        <w:t>zpoždění vzniklo při dopravním výkonu, který není součástí přepravní smlouvy uzavřené s ČD nebo bylo způsobeno cestujícím samotným či jinými okolnostmi mimo železniční dopravu,</w:t>
      </w:r>
      <w:r w:rsidR="004A3013" w:rsidRPr="00477003">
        <w:rPr>
          <w:rFonts w:ascii="Arial" w:hAnsi="Arial" w:cs="Arial"/>
          <w:bCs/>
          <w:color w:val="auto"/>
        </w:rPr>
        <w:t xml:space="preserve"> které ČD nezavinily, resp. </w:t>
      </w:r>
      <w:r w:rsidR="00D2747D" w:rsidRPr="00477003">
        <w:rPr>
          <w:rFonts w:ascii="Arial" w:hAnsi="Arial" w:cs="Arial"/>
          <w:bCs/>
          <w:color w:val="auto"/>
        </w:rPr>
        <w:t>k</w:t>
      </w:r>
      <w:r w:rsidR="004A3013" w:rsidRPr="00477003">
        <w:rPr>
          <w:rFonts w:ascii="Arial" w:hAnsi="Arial" w:cs="Arial"/>
          <w:bCs/>
          <w:color w:val="auto"/>
        </w:rPr>
        <w:t>terému nemohly zabránit,</w:t>
      </w:r>
    </w:p>
    <w:p w:rsidR="001664D9" w:rsidRPr="00477003" w:rsidRDefault="000A65C7" w:rsidP="00B9580D">
      <w:pPr>
        <w:pStyle w:val="Zkladntext"/>
        <w:numPr>
          <w:ilvl w:val="0"/>
          <w:numId w:val="44"/>
        </w:numPr>
        <w:tabs>
          <w:tab w:val="clear" w:pos="785"/>
          <w:tab w:val="num" w:pos="426"/>
        </w:tabs>
        <w:spacing w:after="60"/>
        <w:ind w:left="426" w:hanging="426"/>
        <w:jc w:val="both"/>
        <w:rPr>
          <w:rFonts w:ascii="Arial" w:hAnsi="Arial" w:cs="Arial"/>
          <w:bCs/>
          <w:color w:val="auto"/>
        </w:rPr>
      </w:pPr>
      <w:r w:rsidRPr="00477003">
        <w:rPr>
          <w:rFonts w:ascii="Arial" w:hAnsi="Arial" w:cs="Arial"/>
          <w:bCs/>
          <w:color w:val="auto"/>
        </w:rPr>
        <w:t>zpoždění bylo způsobeno třetí stranou (</w:t>
      </w:r>
      <w:r w:rsidR="001664D9" w:rsidRPr="00477003">
        <w:rPr>
          <w:rFonts w:ascii="Arial" w:hAnsi="Arial" w:cs="Arial"/>
          <w:bCs/>
          <w:color w:val="auto"/>
        </w:rPr>
        <w:t xml:space="preserve">např. </w:t>
      </w:r>
      <w:r w:rsidRPr="00477003">
        <w:rPr>
          <w:rFonts w:ascii="Arial" w:hAnsi="Arial" w:cs="Arial"/>
          <w:bCs/>
          <w:color w:val="auto"/>
        </w:rPr>
        <w:t>sebevraždy, nehody, stávky</w:t>
      </w:r>
      <w:r w:rsidR="001664D9" w:rsidRPr="00477003">
        <w:rPr>
          <w:rFonts w:ascii="Arial" w:hAnsi="Arial" w:cs="Arial"/>
          <w:bCs/>
          <w:color w:val="auto"/>
        </w:rPr>
        <w:t>), zásahem vyšší moci (např. nepříznivé povětrnostní podmínky</w:t>
      </w:r>
      <w:r w:rsidR="00455ADD" w:rsidRPr="00477003">
        <w:rPr>
          <w:rFonts w:ascii="Arial" w:hAnsi="Arial" w:cs="Arial"/>
          <w:bCs/>
          <w:color w:val="auto"/>
        </w:rPr>
        <w:t>, záplavy, povodně apod.</w:t>
      </w:r>
      <w:r w:rsidR="001664D9" w:rsidRPr="00477003">
        <w:rPr>
          <w:rFonts w:ascii="Arial" w:hAnsi="Arial" w:cs="Arial"/>
          <w:bCs/>
          <w:color w:val="auto"/>
        </w:rPr>
        <w:t>) nebo při předem ohlášených stavebních pracích na železniční dopravní infrastruktuře</w:t>
      </w:r>
      <w:r w:rsidR="0012602E" w:rsidRPr="00477003">
        <w:rPr>
          <w:rFonts w:ascii="Arial" w:hAnsi="Arial" w:cs="Arial"/>
          <w:bCs/>
          <w:color w:val="auto"/>
        </w:rPr>
        <w:t>,</w:t>
      </w:r>
    </w:p>
    <w:p w:rsidR="000A65C7" w:rsidRPr="00477003" w:rsidRDefault="000A65C7" w:rsidP="00B9580D">
      <w:pPr>
        <w:pStyle w:val="Zkladntext"/>
        <w:numPr>
          <w:ilvl w:val="0"/>
          <w:numId w:val="44"/>
        </w:numPr>
        <w:tabs>
          <w:tab w:val="clear" w:pos="785"/>
          <w:tab w:val="num" w:pos="426"/>
        </w:tabs>
        <w:spacing w:after="120"/>
        <w:ind w:left="425" w:hanging="425"/>
        <w:jc w:val="both"/>
        <w:rPr>
          <w:rFonts w:ascii="Arial" w:hAnsi="Arial" w:cs="Arial"/>
          <w:bCs/>
          <w:color w:val="auto"/>
        </w:rPr>
      </w:pPr>
      <w:r w:rsidRPr="00477003">
        <w:rPr>
          <w:rFonts w:ascii="Arial" w:hAnsi="Arial" w:cs="Arial"/>
          <w:bCs/>
          <w:color w:val="auto"/>
        </w:rPr>
        <w:t xml:space="preserve">cestující byl o zpoždění vlaku </w:t>
      </w:r>
      <w:r w:rsidR="001664D9" w:rsidRPr="00477003">
        <w:rPr>
          <w:rFonts w:ascii="Arial" w:hAnsi="Arial" w:cs="Arial"/>
          <w:bCs/>
          <w:color w:val="auto"/>
        </w:rPr>
        <w:t xml:space="preserve">nebo o možném vzniku zpoždění vlaku </w:t>
      </w:r>
      <w:r w:rsidRPr="00477003">
        <w:rPr>
          <w:rFonts w:ascii="Arial" w:hAnsi="Arial" w:cs="Arial"/>
          <w:bCs/>
          <w:color w:val="auto"/>
        </w:rPr>
        <w:t>informován (hlášení</w:t>
      </w:r>
      <w:r w:rsidR="001664D9" w:rsidRPr="00477003">
        <w:rPr>
          <w:rFonts w:ascii="Arial" w:hAnsi="Arial" w:cs="Arial"/>
          <w:bCs/>
          <w:color w:val="auto"/>
        </w:rPr>
        <w:t>m</w:t>
      </w:r>
      <w:r w:rsidRPr="00477003">
        <w:rPr>
          <w:rFonts w:ascii="Arial" w:hAnsi="Arial" w:cs="Arial"/>
          <w:bCs/>
          <w:color w:val="auto"/>
        </w:rPr>
        <w:t xml:space="preserve"> staničního rozhlasu, vývěsky, informace na </w:t>
      </w:r>
      <w:hyperlink r:id="rId24" w:history="1">
        <w:r w:rsidRPr="00477003">
          <w:rPr>
            <w:rStyle w:val="Hypertextovodkaz"/>
            <w:rFonts w:ascii="Arial" w:hAnsi="Arial" w:cs="Arial"/>
            <w:bCs/>
            <w:color w:val="auto"/>
          </w:rPr>
          <w:t>www.cd.cz</w:t>
        </w:r>
      </w:hyperlink>
      <w:r w:rsidRPr="00477003">
        <w:rPr>
          <w:rFonts w:ascii="Arial" w:hAnsi="Arial" w:cs="Arial"/>
          <w:bCs/>
          <w:color w:val="auto"/>
        </w:rPr>
        <w:t xml:space="preserve"> nebo osobně od zaměstnance ČD) ještě před uzavřením přepravní smlouvy</w:t>
      </w:r>
      <w:r w:rsidR="0012602E" w:rsidRPr="00477003">
        <w:rPr>
          <w:rFonts w:ascii="Arial" w:hAnsi="Arial" w:cs="Arial"/>
          <w:bCs/>
          <w:color w:val="auto"/>
        </w:rPr>
        <w:t>.</w:t>
      </w:r>
    </w:p>
    <w:p w:rsidR="000934E5" w:rsidRPr="00477003" w:rsidRDefault="000B30D0" w:rsidP="000934E5">
      <w:pPr>
        <w:pStyle w:val="Zkladntext"/>
        <w:spacing w:after="120"/>
        <w:jc w:val="both"/>
        <w:rPr>
          <w:rFonts w:ascii="Arial" w:hAnsi="Arial" w:cs="Arial"/>
          <w:bCs/>
          <w:color w:val="auto"/>
        </w:rPr>
      </w:pPr>
      <w:r w:rsidRPr="00477003">
        <w:rPr>
          <w:rFonts w:ascii="Arial" w:hAnsi="Arial" w:cs="Arial"/>
          <w:b/>
          <w:bCs/>
          <w:noProof/>
          <w:color w:val="auto"/>
        </w:rPr>
        <mc:AlternateContent>
          <mc:Choice Requires="wps">
            <w:drawing>
              <wp:anchor distT="0" distB="0" distL="114300" distR="114300" simplePos="0" relativeHeight="251671552" behindDoc="0" locked="0" layoutInCell="1" allowOverlap="1" wp14:anchorId="6C2839E6" wp14:editId="5E422A22">
                <wp:simplePos x="0" y="0"/>
                <wp:positionH relativeFrom="column">
                  <wp:posOffset>-563300</wp:posOffset>
                </wp:positionH>
                <wp:positionV relativeFrom="paragraph">
                  <wp:posOffset>558468</wp:posOffset>
                </wp:positionV>
                <wp:extent cx="0" cy="1017767"/>
                <wp:effectExtent l="0" t="0" r="19050" b="11430"/>
                <wp:wrapNone/>
                <wp:docPr id="192" name="Přímá spojnice 192"/>
                <wp:cNvGraphicFramePr/>
                <a:graphic xmlns:a="http://schemas.openxmlformats.org/drawingml/2006/main">
                  <a:graphicData uri="http://schemas.microsoft.com/office/word/2010/wordprocessingShape">
                    <wps:wsp>
                      <wps:cNvCnPr/>
                      <wps:spPr>
                        <a:xfrm>
                          <a:off x="0" y="0"/>
                          <a:ext cx="0" cy="101776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12C0275" id="Přímá spojnice 192"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44.35pt,43.95pt" to="-44.35pt,1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TkpvwEAALoDAAAOAAAAZHJzL2Uyb0RvYy54bWysU0uO1DAQ3SNxB8t7OkkvpiHq9CxmBBsE&#10;LT4H8DjlboPtsmzTSR+FJQfgFCPuRdlJZxAghBAbx2XXe1XvubK9Hq1hJwhRo+t4s6o5Ayex1+7Q&#10;8ffvnj95yllMwvXCoIOOnyHy693jR9vBt7DGI5oeAiMSF9vBd/yYkm+rKsojWBFX6MHRpcJgRaIw&#10;HKo+iIHYranWdX1VDRh6H1BCjHR6O13yXeFXCmR6rVSExEzHqbdU1lDWu7xWu61oD0H4o5ZzG+If&#10;urBCOyq6UN2KJNinoH+hsloGjKjSSqKtUCktoWggNU39k5q3R+GhaCFzol9siv+PVr467QPTPb3d&#10;szVnTlh6pP23z/df7f0XFj1+cNQhy5dk1eBjS4gbtw9zFP0+ZN2jCjZ/SREbi73nxV4YE5PToaTT&#10;pm42m6tN5qsegD7E9ALQsrzpuNEuKxetOL2MaUq9pBAuNzKVLrt0NpCTjXsDitRQsaagyxzBjQns&#10;JGgC+o/NXLZkZojSxiyg+s+gOTfDoMzW3wKX7FIRXVqAVjsMv6uaxkurasq/qJ60Ztl32J/LQxQ7&#10;aECKofMw5wn8MS7wh19u9x0AAP//AwBQSwMEFAAGAAgAAAAhAB9u/T/dAAAACgEAAA8AAABkcnMv&#10;ZG93bnJldi54bWxMj01PhDAQhu8m/odmTLztFomRigwb48dJD4gePHbpCGTplNAuoL/eGg96nJkn&#10;7zxvsVvtIGaafO8Y4WKbgCBunOm5RXh7fdwoED5oNnpwTAif5GFXnp4UOjdu4Rea69CKGMI+1whd&#10;CGMupW86stpv3Ugcbx9usjrEcWqlmfQSw+0g0yS5klb3HD90eqS7jppDfbQI2cNTXY3L/fNXJTNZ&#10;VbML6vCOeH623t6ACLSGPxh+9KM6lNFp745svBgQNkplEUVQ2TWICPwu9gjppUpBloX8X6H8BgAA&#10;//8DAFBLAQItABQABgAIAAAAIQC2gziS/gAAAOEBAAATAAAAAAAAAAAAAAAAAAAAAABbQ29udGVu&#10;dF9UeXBlc10ueG1sUEsBAi0AFAAGAAgAAAAhADj9If/WAAAAlAEAAAsAAAAAAAAAAAAAAAAALwEA&#10;AF9yZWxzLy5yZWxzUEsBAi0AFAAGAAgAAAAhALNxOSm/AQAAugMAAA4AAAAAAAAAAAAAAAAALgIA&#10;AGRycy9lMm9Eb2MueG1sUEsBAi0AFAAGAAgAAAAhAB9u/T/dAAAACgEAAA8AAAAAAAAAAAAAAAAA&#10;GQQAAGRycy9kb3ducmV2LnhtbFBLBQYAAAAABAAEAPMAAAAjBQAAAAA=&#10;" strokecolor="black [3040]"/>
            </w:pict>
          </mc:Fallback>
        </mc:AlternateContent>
      </w:r>
      <w:r w:rsidR="000934E5" w:rsidRPr="00477003">
        <w:rPr>
          <w:rFonts w:ascii="Arial" w:hAnsi="Arial" w:cs="Arial"/>
          <w:b/>
          <w:bCs/>
          <w:color w:val="auto"/>
        </w:rPr>
        <w:t>3</w:t>
      </w:r>
      <w:r w:rsidR="00922B19" w:rsidRPr="00477003">
        <w:rPr>
          <w:rFonts w:ascii="Arial" w:hAnsi="Arial" w:cs="Arial"/>
          <w:b/>
          <w:bCs/>
          <w:color w:val="auto"/>
        </w:rPr>
        <w:t>2</w:t>
      </w:r>
      <w:r w:rsidR="00EB03CD" w:rsidRPr="00477003">
        <w:rPr>
          <w:rFonts w:ascii="Arial" w:hAnsi="Arial" w:cs="Arial"/>
          <w:b/>
          <w:bCs/>
          <w:color w:val="auto"/>
        </w:rPr>
        <w:t>2</w:t>
      </w:r>
      <w:r w:rsidR="000934E5" w:rsidRPr="00477003">
        <w:rPr>
          <w:rFonts w:ascii="Arial" w:hAnsi="Arial" w:cs="Arial"/>
          <w:b/>
          <w:bCs/>
          <w:color w:val="auto"/>
        </w:rPr>
        <w:t>.</w:t>
      </w:r>
      <w:r w:rsidR="007C40CE" w:rsidRPr="00477003">
        <w:rPr>
          <w:rFonts w:ascii="Arial" w:hAnsi="Arial" w:cs="Arial"/>
          <w:bCs/>
          <w:color w:val="auto"/>
        </w:rPr>
        <w:t> </w:t>
      </w:r>
      <w:r w:rsidR="00C5384A" w:rsidRPr="00477003">
        <w:rPr>
          <w:rFonts w:ascii="Arial" w:hAnsi="Arial" w:cs="Arial"/>
          <w:bCs/>
          <w:color w:val="auto"/>
        </w:rPr>
        <w:t xml:space="preserve">Žádost o odškodnění může cestující uplatnit u kterékoliv pokladní přepážky ČD nebo </w:t>
      </w:r>
      <w:r w:rsidR="00E50C59" w:rsidRPr="00477003">
        <w:rPr>
          <w:rFonts w:ascii="Arial" w:hAnsi="Arial" w:cs="Arial"/>
          <w:bCs/>
          <w:color w:val="auto"/>
        </w:rPr>
        <w:t xml:space="preserve">sám </w:t>
      </w:r>
      <w:r w:rsidR="00C5384A" w:rsidRPr="00477003">
        <w:rPr>
          <w:rFonts w:ascii="Arial" w:hAnsi="Arial" w:cs="Arial"/>
          <w:bCs/>
          <w:color w:val="auto"/>
        </w:rPr>
        <w:t xml:space="preserve">zaslat vyplněný formulář žádosti </w:t>
      </w:r>
      <w:r w:rsidR="00172615" w:rsidRPr="00477003">
        <w:rPr>
          <w:rFonts w:ascii="Arial" w:hAnsi="Arial" w:cs="Arial"/>
          <w:bCs/>
          <w:color w:val="auto"/>
        </w:rPr>
        <w:t>získaný na</w:t>
      </w:r>
      <w:r w:rsidR="00C5384A" w:rsidRPr="00477003">
        <w:rPr>
          <w:rFonts w:ascii="Arial" w:hAnsi="Arial" w:cs="Arial"/>
          <w:bCs/>
          <w:color w:val="auto"/>
        </w:rPr>
        <w:t> </w:t>
      </w:r>
      <w:hyperlink r:id="rId25" w:history="1">
        <w:r w:rsidR="00C5384A" w:rsidRPr="00477003">
          <w:rPr>
            <w:rStyle w:val="Hypertextovodkaz"/>
            <w:rFonts w:ascii="Arial" w:hAnsi="Arial" w:cs="Arial"/>
            <w:bCs/>
            <w:color w:val="auto"/>
          </w:rPr>
          <w:t>www.cd.cz</w:t>
        </w:r>
      </w:hyperlink>
      <w:r w:rsidR="00C5384A" w:rsidRPr="00477003">
        <w:rPr>
          <w:rFonts w:ascii="Arial" w:hAnsi="Arial" w:cs="Arial"/>
          <w:bCs/>
          <w:color w:val="auto"/>
        </w:rPr>
        <w:t xml:space="preserve"> na </w:t>
      </w:r>
      <w:r w:rsidR="00E50C59" w:rsidRPr="00477003">
        <w:rPr>
          <w:rFonts w:ascii="Arial" w:hAnsi="Arial" w:cs="Arial"/>
          <w:bCs/>
          <w:color w:val="auto"/>
        </w:rPr>
        <w:t xml:space="preserve">adresu </w:t>
      </w:r>
      <w:r w:rsidR="004A3013" w:rsidRPr="00477003">
        <w:rPr>
          <w:rFonts w:ascii="Arial" w:hAnsi="Arial" w:cs="Arial"/>
          <w:bCs/>
          <w:color w:val="auto"/>
        </w:rPr>
        <w:t xml:space="preserve">České dráhy, a.s. – OPT Olomouc, </w:t>
      </w:r>
      <w:r w:rsidR="008F2122" w:rsidRPr="00477003">
        <w:rPr>
          <w:rFonts w:ascii="Arial" w:hAnsi="Arial" w:cs="Arial"/>
          <w:color w:val="auto"/>
        </w:rPr>
        <w:t>oddělení podílování, odúčtování a urovnání vztahů</w:t>
      </w:r>
      <w:r w:rsidR="004A3013" w:rsidRPr="00477003">
        <w:rPr>
          <w:rFonts w:ascii="Arial" w:hAnsi="Arial" w:cs="Arial"/>
          <w:bCs/>
          <w:color w:val="auto"/>
        </w:rPr>
        <w:t>, Vídeňská 15, 772 11 Olomouc</w:t>
      </w:r>
      <w:r w:rsidR="00C5384A" w:rsidRPr="00477003">
        <w:rPr>
          <w:rFonts w:ascii="Arial" w:hAnsi="Arial" w:cs="Arial"/>
          <w:bCs/>
          <w:color w:val="auto"/>
        </w:rPr>
        <w:t>.</w:t>
      </w:r>
      <w:r w:rsidR="000C651B" w:rsidRPr="00477003">
        <w:rPr>
          <w:rFonts w:ascii="Arial" w:hAnsi="Arial" w:cs="Arial"/>
          <w:bCs/>
          <w:color w:val="auto"/>
        </w:rPr>
        <w:t xml:space="preserve"> U jízdních dokladů e</w:t>
      </w:r>
      <w:r w:rsidR="00067193" w:rsidRPr="00477003">
        <w:rPr>
          <w:rFonts w:ascii="Arial" w:hAnsi="Arial" w:cs="Arial"/>
          <w:bCs/>
          <w:color w:val="auto"/>
        </w:rPr>
        <w:t>T</w:t>
      </w:r>
      <w:r w:rsidR="000C651B" w:rsidRPr="00477003">
        <w:rPr>
          <w:rFonts w:ascii="Arial" w:hAnsi="Arial" w:cs="Arial"/>
          <w:bCs/>
          <w:color w:val="auto"/>
        </w:rPr>
        <w:t xml:space="preserve">iket lze žádost uplatnit elektronicky na adrese </w:t>
      </w:r>
      <w:hyperlink r:id="rId26" w:history="1">
        <w:r w:rsidR="000C651B" w:rsidRPr="00477003">
          <w:rPr>
            <w:rStyle w:val="Hypertextovodkaz"/>
            <w:rFonts w:ascii="Arial" w:hAnsi="Arial" w:cs="Arial"/>
            <w:bCs/>
            <w:color w:val="auto"/>
          </w:rPr>
          <w:t>eshopbox@cd.cz</w:t>
        </w:r>
      </w:hyperlink>
      <w:r w:rsidR="000C651B" w:rsidRPr="00477003">
        <w:rPr>
          <w:rFonts w:ascii="Arial" w:hAnsi="Arial" w:cs="Arial"/>
          <w:bCs/>
          <w:color w:val="auto"/>
        </w:rPr>
        <w:t xml:space="preserve"> volnou formou s uvedením všech rozhodných údajů o jízdních dokladech a cestujícím, nebo vyplněním Žádosti o odškodnění, která je dostupná na </w:t>
      </w:r>
      <w:hyperlink r:id="rId27" w:history="1">
        <w:r w:rsidR="000C651B" w:rsidRPr="00477003">
          <w:rPr>
            <w:rStyle w:val="Hypertextovodkaz"/>
            <w:rFonts w:ascii="Arial" w:hAnsi="Arial" w:cs="Arial"/>
            <w:bCs/>
            <w:color w:val="auto"/>
          </w:rPr>
          <w:t>www.cd.cz</w:t>
        </w:r>
      </w:hyperlink>
      <w:r w:rsidR="000C651B" w:rsidRPr="00477003">
        <w:rPr>
          <w:rFonts w:ascii="Arial" w:hAnsi="Arial" w:cs="Arial"/>
          <w:bCs/>
          <w:color w:val="auto"/>
        </w:rPr>
        <w:t>. Při uplatnění u pokladní přepážk</w:t>
      </w:r>
      <w:r w:rsidR="00067193" w:rsidRPr="00477003">
        <w:rPr>
          <w:rFonts w:ascii="Arial" w:hAnsi="Arial" w:cs="Arial"/>
          <w:bCs/>
          <w:color w:val="auto"/>
        </w:rPr>
        <w:t>y musí být k Žádosti přiložen eT</w:t>
      </w:r>
      <w:r w:rsidR="000C651B" w:rsidRPr="00477003">
        <w:rPr>
          <w:rFonts w:ascii="Arial" w:hAnsi="Arial" w:cs="Arial"/>
          <w:bCs/>
          <w:color w:val="auto"/>
        </w:rPr>
        <w:t xml:space="preserve">iket vytištěný ze </w:t>
      </w:r>
      <w:r w:rsidR="00973277" w:rsidRPr="00477003">
        <w:rPr>
          <w:rFonts w:ascii="Arial" w:hAnsi="Arial" w:cs="Arial"/>
          <w:bCs/>
          <w:color w:val="auto"/>
        </w:rPr>
        <w:t>souboru PDF na bílý</w:t>
      </w:r>
      <w:r w:rsidR="000C651B" w:rsidRPr="00477003">
        <w:rPr>
          <w:rFonts w:ascii="Arial" w:hAnsi="Arial" w:cs="Arial"/>
          <w:bCs/>
          <w:color w:val="auto"/>
        </w:rPr>
        <w:t xml:space="preserve"> papír velikosti A4</w:t>
      </w:r>
      <w:r w:rsidR="00973277" w:rsidRPr="00477003">
        <w:rPr>
          <w:rFonts w:ascii="Arial" w:hAnsi="Arial" w:cs="Arial"/>
          <w:bCs/>
          <w:color w:val="auto"/>
        </w:rPr>
        <w:t xml:space="preserve"> (v původní nezměněné velikosti).</w:t>
      </w:r>
    </w:p>
    <w:p w:rsidR="00C5384A" w:rsidRPr="00477003" w:rsidRDefault="00C5384A" w:rsidP="00C5384A">
      <w:pPr>
        <w:pStyle w:val="Zkladntext"/>
        <w:spacing w:after="120"/>
        <w:ind w:left="426"/>
        <w:jc w:val="both"/>
        <w:rPr>
          <w:rFonts w:ascii="Arial" w:hAnsi="Arial" w:cs="Arial"/>
          <w:bCs/>
          <w:color w:val="auto"/>
        </w:rPr>
      </w:pPr>
      <w:r w:rsidRPr="00477003">
        <w:rPr>
          <w:rFonts w:ascii="Arial" w:hAnsi="Arial" w:cs="Arial"/>
          <w:b/>
          <w:bCs/>
          <w:color w:val="auto"/>
        </w:rPr>
        <w:t>3</w:t>
      </w:r>
      <w:r w:rsidR="00EB03CD" w:rsidRPr="00477003">
        <w:rPr>
          <w:rFonts w:ascii="Arial" w:hAnsi="Arial" w:cs="Arial"/>
          <w:b/>
          <w:bCs/>
          <w:color w:val="auto"/>
        </w:rPr>
        <w:t>22</w:t>
      </w:r>
      <w:r w:rsidRPr="00477003">
        <w:rPr>
          <w:rFonts w:ascii="Arial" w:hAnsi="Arial" w:cs="Arial"/>
          <w:b/>
          <w:bCs/>
          <w:color w:val="auto"/>
        </w:rPr>
        <w:t>.</w:t>
      </w:r>
      <w:r w:rsidR="007C40CE" w:rsidRPr="00477003">
        <w:rPr>
          <w:rFonts w:ascii="Arial" w:hAnsi="Arial" w:cs="Arial"/>
          <w:b/>
          <w:bCs/>
          <w:color w:val="auto"/>
        </w:rPr>
        <w:t> </w:t>
      </w:r>
      <w:r w:rsidRPr="00477003">
        <w:rPr>
          <w:rFonts w:ascii="Arial" w:hAnsi="Arial" w:cs="Arial"/>
          <w:b/>
          <w:bCs/>
          <w:color w:val="auto"/>
        </w:rPr>
        <w:t>1.</w:t>
      </w:r>
      <w:r w:rsidR="007C40CE" w:rsidRPr="00477003">
        <w:rPr>
          <w:rFonts w:ascii="Arial" w:hAnsi="Arial" w:cs="Arial"/>
          <w:bCs/>
          <w:color w:val="auto"/>
        </w:rPr>
        <w:t> </w:t>
      </w:r>
      <w:r w:rsidRPr="00477003">
        <w:rPr>
          <w:rFonts w:ascii="Arial" w:hAnsi="Arial" w:cs="Arial"/>
          <w:bCs/>
          <w:color w:val="auto"/>
        </w:rPr>
        <w:t>Místem příslušným k vyřízení odškodnění je výhradně OPT.</w:t>
      </w:r>
    </w:p>
    <w:p w:rsidR="00C5384A" w:rsidRPr="00477003" w:rsidRDefault="00C5384A" w:rsidP="00C5384A">
      <w:pPr>
        <w:pStyle w:val="Zkladntext"/>
        <w:spacing w:after="120"/>
        <w:ind w:left="426"/>
        <w:jc w:val="both"/>
        <w:rPr>
          <w:rFonts w:ascii="Arial" w:hAnsi="Arial" w:cs="Arial"/>
          <w:bCs/>
          <w:color w:val="auto"/>
        </w:rPr>
      </w:pPr>
      <w:r w:rsidRPr="00477003">
        <w:rPr>
          <w:rFonts w:ascii="Arial" w:hAnsi="Arial" w:cs="Arial"/>
          <w:b/>
          <w:bCs/>
          <w:color w:val="auto"/>
        </w:rPr>
        <w:t>3</w:t>
      </w:r>
      <w:r w:rsidR="00922B19" w:rsidRPr="00477003">
        <w:rPr>
          <w:rFonts w:ascii="Arial" w:hAnsi="Arial" w:cs="Arial"/>
          <w:b/>
          <w:bCs/>
          <w:color w:val="auto"/>
        </w:rPr>
        <w:t>2</w:t>
      </w:r>
      <w:r w:rsidR="00EB03CD" w:rsidRPr="00477003">
        <w:rPr>
          <w:rFonts w:ascii="Arial" w:hAnsi="Arial" w:cs="Arial"/>
          <w:b/>
          <w:bCs/>
          <w:color w:val="auto"/>
        </w:rPr>
        <w:t>2</w:t>
      </w:r>
      <w:r w:rsidRPr="00477003">
        <w:rPr>
          <w:rFonts w:ascii="Arial" w:hAnsi="Arial" w:cs="Arial"/>
          <w:b/>
          <w:bCs/>
          <w:color w:val="auto"/>
        </w:rPr>
        <w:t>.</w:t>
      </w:r>
      <w:r w:rsidR="007C40CE" w:rsidRPr="00477003">
        <w:rPr>
          <w:rFonts w:ascii="Arial" w:hAnsi="Arial" w:cs="Arial"/>
          <w:b/>
          <w:bCs/>
          <w:color w:val="auto"/>
        </w:rPr>
        <w:t> </w:t>
      </w:r>
      <w:r w:rsidRPr="00477003">
        <w:rPr>
          <w:rFonts w:ascii="Arial" w:hAnsi="Arial" w:cs="Arial"/>
          <w:b/>
          <w:bCs/>
          <w:color w:val="auto"/>
        </w:rPr>
        <w:t>2.</w:t>
      </w:r>
      <w:r w:rsidR="007C40CE" w:rsidRPr="00477003">
        <w:rPr>
          <w:rFonts w:ascii="Arial" w:hAnsi="Arial" w:cs="Arial"/>
          <w:bCs/>
          <w:color w:val="auto"/>
        </w:rPr>
        <w:t> </w:t>
      </w:r>
      <w:r w:rsidRPr="00477003">
        <w:rPr>
          <w:rFonts w:ascii="Arial" w:hAnsi="Arial" w:cs="Arial"/>
          <w:bCs/>
          <w:color w:val="auto"/>
        </w:rPr>
        <w:t>K žádosti je cestující povinen doložit originály jízdních dokladů</w:t>
      </w:r>
      <w:r w:rsidR="00922B19" w:rsidRPr="00477003">
        <w:rPr>
          <w:rFonts w:ascii="Arial" w:hAnsi="Arial" w:cs="Arial"/>
          <w:bCs/>
          <w:color w:val="auto"/>
        </w:rPr>
        <w:t xml:space="preserve"> </w:t>
      </w:r>
      <w:r w:rsidRPr="00477003">
        <w:rPr>
          <w:rFonts w:ascii="Arial" w:hAnsi="Arial" w:cs="Arial"/>
          <w:bCs/>
          <w:color w:val="auto"/>
        </w:rPr>
        <w:t xml:space="preserve">a dalších dokladů, </w:t>
      </w:r>
      <w:r w:rsidR="00922B19" w:rsidRPr="00477003">
        <w:rPr>
          <w:rFonts w:ascii="Arial" w:hAnsi="Arial" w:cs="Arial"/>
          <w:bCs/>
          <w:color w:val="auto"/>
        </w:rPr>
        <w:t>dokládajících</w:t>
      </w:r>
      <w:r w:rsidR="00172615" w:rsidRPr="00477003">
        <w:rPr>
          <w:rFonts w:ascii="Arial" w:hAnsi="Arial" w:cs="Arial"/>
          <w:bCs/>
          <w:color w:val="auto"/>
        </w:rPr>
        <w:t xml:space="preserve"> nárok na odškodnění</w:t>
      </w:r>
      <w:r w:rsidR="00922B19" w:rsidRPr="00477003">
        <w:rPr>
          <w:rFonts w:ascii="Arial" w:hAnsi="Arial" w:cs="Arial"/>
          <w:bCs/>
          <w:color w:val="auto"/>
        </w:rPr>
        <w:t>, držitelé jízdenky IN 100 dokládají originál potvrzení o zpoždění vlaku od průvodčího a kopii lícové strany své In</w:t>
      </w:r>
      <w:r w:rsidR="00DA07B1" w:rsidRPr="00477003">
        <w:rPr>
          <w:rFonts w:ascii="Arial" w:hAnsi="Arial" w:cs="Arial"/>
          <w:bCs/>
          <w:color w:val="auto"/>
        </w:rPr>
        <w:t> K</w:t>
      </w:r>
      <w:r w:rsidR="00922B19" w:rsidRPr="00477003">
        <w:rPr>
          <w:rFonts w:ascii="Arial" w:hAnsi="Arial" w:cs="Arial"/>
          <w:bCs/>
          <w:color w:val="auto"/>
        </w:rPr>
        <w:t>arty.</w:t>
      </w:r>
    </w:p>
    <w:p w:rsidR="00172615" w:rsidRPr="00477003" w:rsidRDefault="00172615" w:rsidP="00E50C59">
      <w:pPr>
        <w:pStyle w:val="Zkladntext"/>
        <w:spacing w:after="120"/>
        <w:ind w:left="425"/>
        <w:jc w:val="both"/>
        <w:rPr>
          <w:rFonts w:ascii="Arial" w:hAnsi="Arial" w:cs="Arial"/>
          <w:bCs/>
          <w:color w:val="auto"/>
        </w:rPr>
      </w:pPr>
      <w:r w:rsidRPr="00477003">
        <w:rPr>
          <w:rFonts w:ascii="Arial" w:hAnsi="Arial" w:cs="Arial"/>
          <w:b/>
          <w:bCs/>
          <w:color w:val="auto"/>
        </w:rPr>
        <w:t>3</w:t>
      </w:r>
      <w:r w:rsidR="00922B19" w:rsidRPr="00477003">
        <w:rPr>
          <w:rFonts w:ascii="Arial" w:hAnsi="Arial" w:cs="Arial"/>
          <w:b/>
          <w:bCs/>
          <w:color w:val="auto"/>
        </w:rPr>
        <w:t>2</w:t>
      </w:r>
      <w:r w:rsidR="00EB03CD" w:rsidRPr="00477003">
        <w:rPr>
          <w:rFonts w:ascii="Arial" w:hAnsi="Arial" w:cs="Arial"/>
          <w:b/>
          <w:bCs/>
          <w:color w:val="auto"/>
        </w:rPr>
        <w:t>2</w:t>
      </w:r>
      <w:r w:rsidRPr="00477003">
        <w:rPr>
          <w:rFonts w:ascii="Arial" w:hAnsi="Arial" w:cs="Arial"/>
          <w:b/>
          <w:bCs/>
          <w:color w:val="auto"/>
        </w:rPr>
        <w:t>.</w:t>
      </w:r>
      <w:r w:rsidR="007C40CE" w:rsidRPr="00477003">
        <w:rPr>
          <w:rFonts w:ascii="Arial" w:hAnsi="Arial" w:cs="Arial"/>
          <w:b/>
          <w:bCs/>
          <w:color w:val="auto"/>
        </w:rPr>
        <w:t> </w:t>
      </w:r>
      <w:r w:rsidRPr="00477003">
        <w:rPr>
          <w:rFonts w:ascii="Arial" w:hAnsi="Arial" w:cs="Arial"/>
          <w:b/>
          <w:bCs/>
          <w:color w:val="auto"/>
        </w:rPr>
        <w:t>3.</w:t>
      </w:r>
      <w:r w:rsidR="007C40CE" w:rsidRPr="00477003">
        <w:rPr>
          <w:rFonts w:ascii="Arial" w:hAnsi="Arial" w:cs="Arial"/>
          <w:bCs/>
          <w:color w:val="auto"/>
        </w:rPr>
        <w:t> </w:t>
      </w:r>
      <w:r w:rsidRPr="00477003">
        <w:rPr>
          <w:rFonts w:ascii="Arial" w:hAnsi="Arial" w:cs="Arial"/>
          <w:bCs/>
          <w:color w:val="auto"/>
        </w:rPr>
        <w:t>Žádost o odškodnění vyřídí ČD do jednoho měsíce ode dne jejího podání zasláním dobropisu na adresu cestujícího nebo zamítnutím žádosti s řádným vysvětlením a zdůvodněním.</w:t>
      </w:r>
    </w:p>
    <w:p w:rsidR="00E50C59" w:rsidRPr="00477003" w:rsidRDefault="00E50C59" w:rsidP="00FF5714">
      <w:pPr>
        <w:pStyle w:val="Zkladntext"/>
        <w:jc w:val="both"/>
        <w:rPr>
          <w:rFonts w:ascii="Arial" w:hAnsi="Arial" w:cs="Arial"/>
          <w:bCs/>
          <w:color w:val="auto"/>
        </w:rPr>
      </w:pPr>
      <w:r w:rsidRPr="00477003">
        <w:rPr>
          <w:rFonts w:ascii="Arial" w:hAnsi="Arial" w:cs="Arial"/>
          <w:b/>
          <w:bCs/>
          <w:color w:val="auto"/>
        </w:rPr>
        <w:t>32</w:t>
      </w:r>
      <w:r w:rsidR="00EB03CD" w:rsidRPr="00477003">
        <w:rPr>
          <w:rFonts w:ascii="Arial" w:hAnsi="Arial" w:cs="Arial"/>
          <w:b/>
          <w:bCs/>
          <w:color w:val="auto"/>
        </w:rPr>
        <w:t>3</w:t>
      </w:r>
      <w:r w:rsidR="00596AE9" w:rsidRPr="00477003">
        <w:rPr>
          <w:rFonts w:ascii="Arial" w:hAnsi="Arial" w:cs="Arial"/>
          <w:b/>
          <w:bCs/>
          <w:color w:val="auto"/>
        </w:rPr>
        <w:t>.</w:t>
      </w:r>
      <w:r w:rsidR="00EB03CD" w:rsidRPr="00477003">
        <w:rPr>
          <w:rFonts w:ascii="Arial" w:hAnsi="Arial" w:cs="Arial"/>
          <w:b/>
          <w:bCs/>
          <w:color w:val="auto"/>
        </w:rPr>
        <w:t xml:space="preserve"> - 324</w:t>
      </w:r>
      <w:r w:rsidRPr="00477003">
        <w:rPr>
          <w:rFonts w:ascii="Arial" w:hAnsi="Arial" w:cs="Arial"/>
          <w:b/>
          <w:bCs/>
          <w:color w:val="auto"/>
        </w:rPr>
        <w:t>.</w:t>
      </w:r>
      <w:r w:rsidRPr="00477003">
        <w:rPr>
          <w:rFonts w:ascii="Arial" w:hAnsi="Arial" w:cs="Arial"/>
          <w:bCs/>
          <w:color w:val="auto"/>
        </w:rPr>
        <w:t xml:space="preserve"> Neobsazeno.</w:t>
      </w:r>
    </w:p>
    <w:p w:rsidR="00922B19" w:rsidRPr="00477003" w:rsidRDefault="00922B19" w:rsidP="00837347">
      <w:pPr>
        <w:pStyle w:val="Zkladntext"/>
        <w:spacing w:before="360" w:after="120"/>
        <w:jc w:val="center"/>
        <w:rPr>
          <w:rFonts w:ascii="Arial" w:hAnsi="Arial" w:cs="Arial"/>
          <w:bCs/>
          <w:color w:val="auto"/>
          <w:sz w:val="28"/>
          <w:szCs w:val="28"/>
        </w:rPr>
      </w:pPr>
      <w:r w:rsidRPr="00477003">
        <w:rPr>
          <w:rFonts w:ascii="Arial" w:hAnsi="Arial" w:cs="Arial"/>
          <w:bCs/>
          <w:color w:val="auto"/>
          <w:sz w:val="28"/>
          <w:szCs w:val="28"/>
        </w:rPr>
        <w:t xml:space="preserve">B. NEPLNĚNÍ </w:t>
      </w:r>
      <w:r w:rsidR="006F4324" w:rsidRPr="00477003">
        <w:rPr>
          <w:rFonts w:ascii="Arial" w:hAnsi="Arial" w:cs="Arial"/>
          <w:bCs/>
          <w:color w:val="auto"/>
          <w:sz w:val="28"/>
          <w:szCs w:val="28"/>
        </w:rPr>
        <w:t xml:space="preserve">VYBRANÝCH </w:t>
      </w:r>
      <w:r w:rsidRPr="00477003">
        <w:rPr>
          <w:rFonts w:ascii="Arial" w:hAnsi="Arial" w:cs="Arial"/>
          <w:bCs/>
          <w:color w:val="auto"/>
          <w:sz w:val="28"/>
          <w:szCs w:val="28"/>
        </w:rPr>
        <w:t>STANDARDŮ</w:t>
      </w:r>
    </w:p>
    <w:p w:rsidR="00922B19" w:rsidRPr="00477003" w:rsidRDefault="00922B19" w:rsidP="00E50C59">
      <w:pPr>
        <w:pStyle w:val="Zkladntext"/>
        <w:spacing w:after="120"/>
        <w:jc w:val="both"/>
        <w:rPr>
          <w:rFonts w:ascii="Arial" w:hAnsi="Arial" w:cs="Arial"/>
          <w:bCs/>
          <w:color w:val="auto"/>
        </w:rPr>
      </w:pPr>
      <w:r w:rsidRPr="00477003">
        <w:rPr>
          <w:rFonts w:ascii="Arial" w:hAnsi="Arial" w:cs="Arial"/>
          <w:b/>
          <w:bCs/>
          <w:color w:val="auto"/>
        </w:rPr>
        <w:t>32</w:t>
      </w:r>
      <w:r w:rsidR="00EB03CD" w:rsidRPr="00477003">
        <w:rPr>
          <w:rFonts w:ascii="Arial" w:hAnsi="Arial" w:cs="Arial"/>
          <w:b/>
          <w:bCs/>
          <w:color w:val="auto"/>
        </w:rPr>
        <w:t>5</w:t>
      </w:r>
      <w:r w:rsidRPr="00477003">
        <w:rPr>
          <w:rFonts w:ascii="Arial" w:hAnsi="Arial" w:cs="Arial"/>
          <w:b/>
          <w:bCs/>
          <w:color w:val="auto"/>
        </w:rPr>
        <w:t>.</w:t>
      </w:r>
      <w:r w:rsidR="007C40CE" w:rsidRPr="00477003">
        <w:rPr>
          <w:rFonts w:ascii="Arial" w:hAnsi="Arial" w:cs="Arial"/>
          <w:b/>
          <w:bCs/>
          <w:color w:val="auto"/>
        </w:rPr>
        <w:t> </w:t>
      </w:r>
      <w:r w:rsidR="00E50C59" w:rsidRPr="00477003">
        <w:rPr>
          <w:rFonts w:ascii="Arial" w:hAnsi="Arial" w:cs="Arial"/>
          <w:bCs/>
          <w:color w:val="auto"/>
        </w:rPr>
        <w:t xml:space="preserve">Pokud nebyly ve vlaku ČD </w:t>
      </w:r>
      <w:r w:rsidR="00972B81" w:rsidRPr="00477003">
        <w:rPr>
          <w:rFonts w:ascii="Arial" w:hAnsi="Arial" w:cs="Arial"/>
          <w:bCs/>
          <w:color w:val="auto"/>
        </w:rPr>
        <w:t xml:space="preserve">kategorie rychlík, </w:t>
      </w:r>
      <w:r w:rsidR="00CC0CAC" w:rsidRPr="00477003">
        <w:rPr>
          <w:rFonts w:ascii="Arial" w:hAnsi="Arial" w:cs="Arial"/>
          <w:bCs/>
          <w:color w:val="auto"/>
        </w:rPr>
        <w:t xml:space="preserve">rychlík vyšší kvality, </w:t>
      </w:r>
      <w:r w:rsidR="00972B81" w:rsidRPr="00477003">
        <w:rPr>
          <w:rFonts w:ascii="Arial" w:hAnsi="Arial" w:cs="Arial"/>
          <w:bCs/>
          <w:color w:val="auto"/>
        </w:rPr>
        <w:t>expres, InterCity, EuroCity</w:t>
      </w:r>
      <w:r w:rsidR="00D85AC5" w:rsidRPr="00477003">
        <w:rPr>
          <w:rFonts w:ascii="Arial" w:hAnsi="Arial" w:cs="Arial"/>
          <w:bCs/>
          <w:color w:val="auto"/>
        </w:rPr>
        <w:t xml:space="preserve">, </w:t>
      </w:r>
      <w:r w:rsidR="00972B81" w:rsidRPr="00477003">
        <w:rPr>
          <w:rFonts w:ascii="Arial" w:hAnsi="Arial" w:cs="Arial"/>
          <w:bCs/>
          <w:color w:val="auto"/>
        </w:rPr>
        <w:t>SuperCity</w:t>
      </w:r>
      <w:r w:rsidR="00CC0CAC" w:rsidRPr="00477003">
        <w:rPr>
          <w:rFonts w:ascii="Arial" w:hAnsi="Arial" w:cs="Arial"/>
          <w:bCs/>
          <w:color w:val="auto"/>
        </w:rPr>
        <w:t xml:space="preserve">, </w:t>
      </w:r>
      <w:r w:rsidR="00F71C61" w:rsidRPr="00477003">
        <w:rPr>
          <w:rFonts w:ascii="Arial" w:hAnsi="Arial" w:cs="Arial"/>
          <w:bCs/>
          <w:i/>
          <w:color w:val="auto"/>
        </w:rPr>
        <w:t>railjet</w:t>
      </w:r>
      <w:r w:rsidR="00CC0CAC" w:rsidRPr="00477003">
        <w:rPr>
          <w:rFonts w:ascii="Arial" w:hAnsi="Arial" w:cs="Arial"/>
          <w:bCs/>
          <w:color w:val="auto"/>
        </w:rPr>
        <w:t xml:space="preserve"> a EuroNight</w:t>
      </w:r>
      <w:r w:rsidR="00972B81" w:rsidRPr="00477003">
        <w:rPr>
          <w:rFonts w:ascii="Arial" w:hAnsi="Arial" w:cs="Arial"/>
          <w:bCs/>
          <w:color w:val="auto"/>
        </w:rPr>
        <w:t xml:space="preserve"> </w:t>
      </w:r>
      <w:r w:rsidR="00E50C59" w:rsidRPr="00477003">
        <w:rPr>
          <w:rFonts w:ascii="Arial" w:hAnsi="Arial" w:cs="Arial"/>
          <w:bCs/>
          <w:color w:val="auto"/>
        </w:rPr>
        <w:t>dodrženy tyto standardy nebo komfort přepravy:</w:t>
      </w:r>
    </w:p>
    <w:p w:rsidR="00E50C59" w:rsidRPr="00477003" w:rsidRDefault="002B46A0" w:rsidP="00B9580D">
      <w:pPr>
        <w:pStyle w:val="Zkladntext"/>
        <w:numPr>
          <w:ilvl w:val="0"/>
          <w:numId w:val="45"/>
        </w:numPr>
        <w:tabs>
          <w:tab w:val="clear" w:pos="720"/>
          <w:tab w:val="num" w:pos="426"/>
        </w:tabs>
        <w:ind w:left="426" w:hanging="426"/>
        <w:jc w:val="both"/>
        <w:rPr>
          <w:rFonts w:ascii="Arial" w:hAnsi="Arial" w:cs="Arial"/>
          <w:bCs/>
          <w:color w:val="auto"/>
        </w:rPr>
      </w:pPr>
      <w:r w:rsidRPr="00477003">
        <w:rPr>
          <w:rFonts w:ascii="Arial" w:hAnsi="Arial" w:cs="Arial"/>
          <w:bCs/>
          <w:noProof/>
          <w:color w:val="auto"/>
        </w:rPr>
        <mc:AlternateContent>
          <mc:Choice Requires="wps">
            <w:drawing>
              <wp:anchor distT="0" distB="0" distL="114300" distR="114300" simplePos="0" relativeHeight="251673600" behindDoc="0" locked="0" layoutInCell="1" allowOverlap="1" wp14:anchorId="5E2991FA" wp14:editId="7BD20A05">
                <wp:simplePos x="0" y="0"/>
                <wp:positionH relativeFrom="column">
                  <wp:posOffset>6255932</wp:posOffset>
                </wp:positionH>
                <wp:positionV relativeFrom="paragraph">
                  <wp:posOffset>447040</wp:posOffset>
                </wp:positionV>
                <wp:extent cx="0" cy="2337759"/>
                <wp:effectExtent l="0" t="0" r="19050" b="24765"/>
                <wp:wrapNone/>
                <wp:docPr id="194" name="Přímá spojnice 194"/>
                <wp:cNvGraphicFramePr/>
                <a:graphic xmlns:a="http://schemas.openxmlformats.org/drawingml/2006/main">
                  <a:graphicData uri="http://schemas.microsoft.com/office/word/2010/wordprocessingShape">
                    <wps:wsp>
                      <wps:cNvCnPr/>
                      <wps:spPr>
                        <a:xfrm>
                          <a:off x="0" y="0"/>
                          <a:ext cx="0" cy="2337759"/>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CD0CF56" id="Přímá spojnice 194" o:spid="_x0000_s1026" style="position:absolute;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92.6pt,35.2pt" to="492.6pt,2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DO4wgEAALoDAAAOAAAAZHJzL2Uyb0RvYy54bWysU0uO1DAQ3SNxB8t7OukeYJio07OYEWwQ&#10;tPgcwOOUOwbbZdmm030UlhyAU4y4F2UnnUEzCCHExnHZ9V7Ve66sLw/WsD2EqNG1fLmoOQMnsdNu&#10;1/KPH14+ecFZTMJ1wqCDlh8h8svN40frwTewwh5NB4ERiYvN4Fvep+SbqoqyByviAj04ulQYrEgU&#10;hl3VBTEQuzXVqq6fVwOGzgeUECOdXo+XfFP4lQKZ3ioVITHTcuotlTWU9Sav1WYtml0QvtdyakP8&#10;QxdWaEdFZ6prkQT7EvQDKqtlwIgqLSTaCpXSEooGUrOs76l53wsPRQuZE/1sU/x/tPLNfhuY7ujt&#10;Lp5y5oSlR9r++Hr73d5+Y9HjJ0cdsnxJVg0+NoS4ctswRdFvQ9Z9UMHmLylih2LvcbYXDonJ8VDS&#10;6ers7Pz82UXmq+6APsT0CtCyvGm50S4rF43Yv45pTD2lEC43MpYuu3Q0kJONeweK1FCxZUGXOYIr&#10;E9he0AR0n5dT2ZKZIUobM4PqP4Om3AyDMlt/C5yzS0V0aQZa7TD8rmo6nFpVY/5J9ag1y77B7lge&#10;othBA1IMnYY5T+CvcYHf/XKbnwAAAP//AwBQSwMEFAAGAAgAAAAhACFGq0LfAAAACgEAAA8AAABk&#10;cnMvZG93bnJldi54bWxMj01PwzAMhu9I/IfIk7ixdGNspWs6IT5O7FAKB45Z47XVGqdqsrbw6zHi&#10;AEfbrx4/b7qbbCsG7H3jSMFiHoFAKp1pqFLw/vZ8HYPwQZPRrSNU8IkedtnlRaoT40Z6xaEIlWAI&#10;+UQrqEPoEil9WaPVfu46JL4dXW914LGvpOn1yHDbymUUraXVDfGHWnf4UGN5Ks5Wwebppci78XH/&#10;lcuNzPPBhfj0odTVbLrfggg4hb8w/OizOmTsdHBnMl60Cu7i2yVHGRatQHDgd3FQsLqJ1yCzVP6v&#10;kH0DAAD//wMAUEsBAi0AFAAGAAgAAAAhALaDOJL+AAAA4QEAABMAAAAAAAAAAAAAAAAAAAAAAFtD&#10;b250ZW50X1R5cGVzXS54bWxQSwECLQAUAAYACAAAACEAOP0h/9YAAACUAQAACwAAAAAAAAAAAAAA&#10;AAAvAQAAX3JlbHMvLnJlbHNQSwECLQAUAAYACAAAACEAreQzuMIBAAC6AwAADgAAAAAAAAAAAAAA&#10;AAAuAgAAZHJzL2Uyb0RvYy54bWxQSwECLQAUAAYACAAAACEAIUarQt8AAAAKAQAADwAAAAAAAAAA&#10;AAAAAAAcBAAAZHJzL2Rvd25yZXYueG1sUEsFBgAAAAAEAAQA8wAAACgFAAAAAA==&#10;" strokecolor="black [3040]"/>
            </w:pict>
          </mc:Fallback>
        </mc:AlternateContent>
      </w:r>
      <w:r w:rsidR="00E50C59" w:rsidRPr="00477003">
        <w:rPr>
          <w:rFonts w:ascii="Arial" w:hAnsi="Arial" w:cs="Arial"/>
          <w:bCs/>
          <w:color w:val="auto"/>
        </w:rPr>
        <w:t>nebyl</w:t>
      </w:r>
      <w:r w:rsidR="009B7542" w:rsidRPr="00477003">
        <w:rPr>
          <w:rFonts w:ascii="Arial" w:hAnsi="Arial" w:cs="Arial"/>
          <w:bCs/>
          <w:color w:val="auto"/>
        </w:rPr>
        <w:t>, a to i jen v části trasy, řazen</w:t>
      </w:r>
      <w:r w:rsidR="00837347" w:rsidRPr="00477003">
        <w:rPr>
          <w:rFonts w:ascii="Arial" w:hAnsi="Arial" w:cs="Arial"/>
          <w:bCs/>
          <w:color w:val="auto"/>
        </w:rPr>
        <w:t xml:space="preserve"> </w:t>
      </w:r>
      <w:r w:rsidR="00E50C59" w:rsidRPr="00477003">
        <w:rPr>
          <w:rFonts w:ascii="Arial" w:hAnsi="Arial" w:cs="Arial"/>
          <w:bCs/>
          <w:color w:val="auto"/>
        </w:rPr>
        <w:t>vůz 1. vozové třídy</w:t>
      </w:r>
      <w:r w:rsidR="009B7542" w:rsidRPr="00477003">
        <w:rPr>
          <w:rFonts w:ascii="Arial" w:hAnsi="Arial" w:cs="Arial"/>
          <w:bCs/>
          <w:color w:val="auto"/>
        </w:rPr>
        <w:t>, ačkoliv dle plánu řazení měl být zařazen,</w:t>
      </w:r>
      <w:r w:rsidR="00972B81" w:rsidRPr="00477003">
        <w:rPr>
          <w:rFonts w:ascii="Arial" w:hAnsi="Arial" w:cs="Arial"/>
          <w:bCs/>
          <w:color w:val="auto"/>
        </w:rPr>
        <w:t xml:space="preserve"> a cestující se prokazuje jízdním dokladem platným </w:t>
      </w:r>
      <w:r w:rsidR="00837347" w:rsidRPr="00477003">
        <w:rPr>
          <w:rFonts w:ascii="Arial" w:hAnsi="Arial" w:cs="Arial"/>
          <w:bCs/>
          <w:color w:val="auto"/>
        </w:rPr>
        <w:t>v</w:t>
      </w:r>
      <w:r w:rsidR="00972B81" w:rsidRPr="00477003">
        <w:rPr>
          <w:rFonts w:ascii="Arial" w:hAnsi="Arial" w:cs="Arial"/>
          <w:bCs/>
          <w:color w:val="auto"/>
        </w:rPr>
        <w:t> 1. vozové třídě</w:t>
      </w:r>
      <w:r w:rsidR="00E50C59" w:rsidRPr="00477003">
        <w:rPr>
          <w:rFonts w:ascii="Arial" w:hAnsi="Arial" w:cs="Arial"/>
          <w:bCs/>
          <w:color w:val="auto"/>
        </w:rPr>
        <w:t>,</w:t>
      </w:r>
    </w:p>
    <w:p w:rsidR="009B7542" w:rsidRPr="00477003" w:rsidRDefault="009B7542" w:rsidP="00B9580D">
      <w:pPr>
        <w:pStyle w:val="Zkladntext"/>
        <w:numPr>
          <w:ilvl w:val="0"/>
          <w:numId w:val="45"/>
        </w:numPr>
        <w:tabs>
          <w:tab w:val="clear" w:pos="720"/>
          <w:tab w:val="num" w:pos="426"/>
        </w:tabs>
        <w:ind w:left="426" w:hanging="426"/>
        <w:jc w:val="both"/>
        <w:rPr>
          <w:rFonts w:ascii="Arial" w:hAnsi="Arial" w:cs="Arial"/>
          <w:bCs/>
          <w:color w:val="auto"/>
        </w:rPr>
      </w:pPr>
      <w:r w:rsidRPr="00477003">
        <w:rPr>
          <w:rFonts w:ascii="Arial" w:hAnsi="Arial" w:cs="Arial"/>
          <w:bCs/>
          <w:color w:val="auto"/>
        </w:rPr>
        <w:t>nebyl dodržen plánovaný počet vozů (v soupravě vlaku bylo řazeno</w:t>
      </w:r>
      <w:r w:rsidR="000B30D0" w:rsidRPr="00477003">
        <w:rPr>
          <w:rFonts w:ascii="Arial" w:hAnsi="Arial" w:cs="Arial"/>
          <w:bCs/>
          <w:color w:val="auto"/>
        </w:rPr>
        <w:t xml:space="preserve"> buď</w:t>
      </w:r>
      <w:r w:rsidRPr="00477003">
        <w:rPr>
          <w:rFonts w:ascii="Arial" w:hAnsi="Arial" w:cs="Arial"/>
          <w:bCs/>
          <w:color w:val="auto"/>
        </w:rPr>
        <w:t xml:space="preserve"> méně vozů</w:t>
      </w:r>
      <w:r w:rsidR="000B30D0" w:rsidRPr="00477003">
        <w:rPr>
          <w:rFonts w:ascii="Arial" w:hAnsi="Arial" w:cs="Arial"/>
          <w:bCs/>
          <w:color w:val="auto"/>
        </w:rPr>
        <w:t>, nebo vozy s menší kapacitou míst k sezení</w:t>
      </w:r>
      <w:r w:rsidRPr="00477003">
        <w:rPr>
          <w:rFonts w:ascii="Arial" w:hAnsi="Arial" w:cs="Arial"/>
          <w:bCs/>
          <w:color w:val="auto"/>
        </w:rPr>
        <w:t>) a cestující s platným jízdním dokladem z tohoto důvodu stál</w:t>
      </w:r>
      <w:r w:rsidR="00970C12" w:rsidRPr="00477003">
        <w:rPr>
          <w:rFonts w:ascii="Arial" w:hAnsi="Arial" w:cs="Arial"/>
          <w:bCs/>
          <w:color w:val="auto"/>
        </w:rPr>
        <w:t>,</w:t>
      </w:r>
      <w:r w:rsidRPr="00477003">
        <w:rPr>
          <w:rFonts w:ascii="Arial" w:hAnsi="Arial" w:cs="Arial"/>
          <w:bCs/>
          <w:color w:val="auto"/>
        </w:rPr>
        <w:t xml:space="preserve"> a to i jen v části trasy,</w:t>
      </w:r>
    </w:p>
    <w:p w:rsidR="00E50C59" w:rsidRPr="00477003" w:rsidRDefault="00E50C59" w:rsidP="00B9580D">
      <w:pPr>
        <w:pStyle w:val="Zkladntext"/>
        <w:numPr>
          <w:ilvl w:val="0"/>
          <w:numId w:val="45"/>
        </w:numPr>
        <w:tabs>
          <w:tab w:val="clear" w:pos="720"/>
          <w:tab w:val="num" w:pos="426"/>
        </w:tabs>
        <w:ind w:left="425" w:hanging="425"/>
        <w:jc w:val="both"/>
        <w:rPr>
          <w:rFonts w:ascii="Arial" w:hAnsi="Arial" w:cs="Arial"/>
          <w:bCs/>
          <w:color w:val="auto"/>
        </w:rPr>
      </w:pPr>
      <w:r w:rsidRPr="00477003">
        <w:rPr>
          <w:rFonts w:ascii="Arial" w:hAnsi="Arial" w:cs="Arial"/>
          <w:bCs/>
          <w:color w:val="auto"/>
        </w:rPr>
        <w:t xml:space="preserve">ve voze </w:t>
      </w:r>
      <w:r w:rsidR="00972B81" w:rsidRPr="00477003">
        <w:rPr>
          <w:rFonts w:ascii="Arial" w:hAnsi="Arial" w:cs="Arial"/>
          <w:bCs/>
          <w:color w:val="auto"/>
        </w:rPr>
        <w:t xml:space="preserve">řazeném dle plánu řazení chybí </w:t>
      </w:r>
      <w:r w:rsidRPr="00477003">
        <w:rPr>
          <w:rFonts w:ascii="Arial" w:hAnsi="Arial" w:cs="Arial"/>
          <w:bCs/>
          <w:color w:val="auto"/>
        </w:rPr>
        <w:t xml:space="preserve">garantované </w:t>
      </w:r>
      <w:r w:rsidR="00972B81" w:rsidRPr="00477003">
        <w:rPr>
          <w:rFonts w:ascii="Arial" w:hAnsi="Arial" w:cs="Arial"/>
          <w:bCs/>
          <w:color w:val="auto"/>
        </w:rPr>
        <w:t xml:space="preserve">elektrické </w:t>
      </w:r>
      <w:r w:rsidRPr="00477003">
        <w:rPr>
          <w:rFonts w:ascii="Arial" w:hAnsi="Arial" w:cs="Arial"/>
          <w:bCs/>
          <w:color w:val="auto"/>
        </w:rPr>
        <w:t xml:space="preserve">přípojky </w:t>
      </w:r>
      <w:r w:rsidR="00972B81" w:rsidRPr="00477003">
        <w:rPr>
          <w:rFonts w:ascii="Arial" w:hAnsi="Arial" w:cs="Arial"/>
          <w:bCs/>
          <w:color w:val="auto"/>
        </w:rPr>
        <w:t xml:space="preserve">na </w:t>
      </w:r>
      <w:r w:rsidRPr="00477003">
        <w:rPr>
          <w:rFonts w:ascii="Arial" w:hAnsi="Arial" w:cs="Arial"/>
          <w:bCs/>
          <w:color w:val="auto"/>
        </w:rPr>
        <w:t>230</w:t>
      </w:r>
      <w:r w:rsidR="00A82D25" w:rsidRPr="00477003">
        <w:rPr>
          <w:rFonts w:ascii="Arial" w:hAnsi="Arial" w:cs="Arial"/>
          <w:bCs/>
          <w:color w:val="auto"/>
        </w:rPr>
        <w:t> </w:t>
      </w:r>
      <w:r w:rsidRPr="00477003">
        <w:rPr>
          <w:rFonts w:ascii="Arial" w:hAnsi="Arial" w:cs="Arial"/>
          <w:bCs/>
          <w:color w:val="auto"/>
        </w:rPr>
        <w:t>V</w:t>
      </w:r>
      <w:r w:rsidR="005E3E0B" w:rsidRPr="00477003">
        <w:rPr>
          <w:rFonts w:ascii="Arial" w:hAnsi="Arial" w:cs="Arial"/>
          <w:bCs/>
          <w:color w:val="auto"/>
        </w:rPr>
        <w:t xml:space="preserve"> (</w:t>
      </w:r>
      <w:r w:rsidR="005E3E0B" w:rsidRPr="00477003">
        <w:rPr>
          <w:rFonts w:ascii="Arial" w:hAnsi="Arial" w:cs="Arial"/>
          <w:bCs/>
          <w:color w:val="auto"/>
          <w:sz w:val="20"/>
        </w:rPr>
        <w:sym w:font="SenaKJR" w:char="F0B4"/>
      </w:r>
      <w:r w:rsidR="005E3E0B" w:rsidRPr="00477003">
        <w:rPr>
          <w:rFonts w:ascii="Arial" w:hAnsi="Arial" w:cs="Arial"/>
          <w:bCs/>
          <w:color w:val="auto"/>
        </w:rPr>
        <w:t>)</w:t>
      </w:r>
      <w:r w:rsidR="000B30D0" w:rsidRPr="00477003">
        <w:rPr>
          <w:rFonts w:ascii="Arial" w:hAnsi="Arial" w:cs="Arial"/>
          <w:bCs/>
          <w:color w:val="auto"/>
        </w:rPr>
        <w:t xml:space="preserve"> a cestujícího</w:t>
      </w:r>
      <w:r w:rsidR="00C456E9" w:rsidRPr="00477003">
        <w:rPr>
          <w:rFonts w:ascii="Arial" w:hAnsi="Arial" w:cs="Arial"/>
          <w:bCs/>
          <w:color w:val="auto"/>
        </w:rPr>
        <w:t xml:space="preserve"> s platnou místenkou do tohoto vozu</w:t>
      </w:r>
      <w:r w:rsidR="000B30D0" w:rsidRPr="00477003">
        <w:rPr>
          <w:rFonts w:ascii="Arial" w:hAnsi="Arial" w:cs="Arial"/>
          <w:bCs/>
          <w:color w:val="auto"/>
        </w:rPr>
        <w:t xml:space="preserve"> nelze přemístit na místo stejné kategorie v jiném voz</w:t>
      </w:r>
      <w:r w:rsidR="00C456E9" w:rsidRPr="00477003">
        <w:rPr>
          <w:rFonts w:ascii="Arial" w:hAnsi="Arial" w:cs="Arial"/>
          <w:bCs/>
          <w:color w:val="auto"/>
        </w:rPr>
        <w:t>e</w:t>
      </w:r>
      <w:r w:rsidR="000B30D0" w:rsidRPr="00477003">
        <w:rPr>
          <w:rFonts w:ascii="Arial" w:hAnsi="Arial" w:cs="Arial"/>
          <w:bCs/>
          <w:color w:val="auto"/>
        </w:rPr>
        <w:t xml:space="preserve"> téhož vlaku s funkční elektrickou přípojkou</w:t>
      </w:r>
      <w:r w:rsidRPr="00477003">
        <w:rPr>
          <w:rFonts w:ascii="Arial" w:hAnsi="Arial" w:cs="Arial"/>
          <w:bCs/>
          <w:color w:val="auto"/>
        </w:rPr>
        <w:t>,</w:t>
      </w:r>
    </w:p>
    <w:p w:rsidR="00930A06" w:rsidRPr="00477003" w:rsidRDefault="00930A06" w:rsidP="00B9580D">
      <w:pPr>
        <w:pStyle w:val="Zkladntext"/>
        <w:numPr>
          <w:ilvl w:val="0"/>
          <w:numId w:val="45"/>
        </w:numPr>
        <w:tabs>
          <w:tab w:val="clear" w:pos="720"/>
          <w:tab w:val="num" w:pos="426"/>
        </w:tabs>
        <w:ind w:left="425" w:hanging="425"/>
        <w:jc w:val="both"/>
        <w:rPr>
          <w:rFonts w:ascii="Arial" w:hAnsi="Arial" w:cs="Arial"/>
          <w:bCs/>
          <w:color w:val="auto"/>
        </w:rPr>
      </w:pPr>
      <w:r w:rsidRPr="00477003">
        <w:rPr>
          <w:rFonts w:ascii="Arial" w:hAnsi="Arial" w:cs="Arial"/>
          <w:bCs/>
          <w:color w:val="auto"/>
        </w:rPr>
        <w:t xml:space="preserve">ve voze řazeném dle plánu řazení není z důvodů na straně ČD funkční garantované </w:t>
      </w:r>
      <w:r w:rsidR="00595B0F" w:rsidRPr="00477003">
        <w:rPr>
          <w:rFonts w:ascii="Arial" w:hAnsi="Arial" w:cs="Arial"/>
          <w:bCs/>
          <w:color w:val="auto"/>
        </w:rPr>
        <w:t xml:space="preserve">internetové </w:t>
      </w:r>
      <w:r w:rsidRPr="00477003">
        <w:rPr>
          <w:rFonts w:ascii="Arial" w:hAnsi="Arial" w:cs="Arial"/>
          <w:bCs/>
          <w:color w:val="auto"/>
        </w:rPr>
        <w:t>připojení Wi-Fi</w:t>
      </w:r>
      <w:r w:rsidR="005E3E0B" w:rsidRPr="00477003">
        <w:rPr>
          <w:rFonts w:ascii="Arial" w:hAnsi="Arial" w:cs="Arial"/>
          <w:bCs/>
          <w:color w:val="auto"/>
        </w:rPr>
        <w:t xml:space="preserve"> (</w:t>
      </w:r>
      <w:r w:rsidR="005E3E0B" w:rsidRPr="00477003">
        <w:rPr>
          <w:rFonts w:ascii="Arial" w:hAnsi="Arial" w:cs="Arial"/>
          <w:bCs/>
          <w:color w:val="auto"/>
        </w:rPr>
        <w:sym w:font="SenaKJR" w:char="F0BD"/>
      </w:r>
      <w:r w:rsidR="005E3E0B" w:rsidRPr="00477003">
        <w:rPr>
          <w:rFonts w:ascii="Arial" w:hAnsi="Arial" w:cs="Arial"/>
          <w:bCs/>
          <w:color w:val="auto"/>
        </w:rPr>
        <w:t>)</w:t>
      </w:r>
      <w:r w:rsidR="00C456E9" w:rsidRPr="00477003">
        <w:rPr>
          <w:rFonts w:ascii="Arial" w:hAnsi="Arial" w:cs="Arial"/>
          <w:bCs/>
          <w:color w:val="auto"/>
        </w:rPr>
        <w:t xml:space="preserve"> a cestujícího s platnou místenkou do tohoto vozu nelze přemístit na místo stejné kategorie v jiném voze téhož vlaku s funkčním internetovým připojením Wi-Fi</w:t>
      </w:r>
      <w:r w:rsidR="00E21258" w:rsidRPr="00477003">
        <w:rPr>
          <w:rFonts w:ascii="Arial" w:hAnsi="Arial" w:cs="Arial"/>
          <w:bCs/>
          <w:color w:val="auto"/>
        </w:rPr>
        <w:t>,</w:t>
      </w:r>
    </w:p>
    <w:p w:rsidR="009B7542" w:rsidRPr="00477003" w:rsidRDefault="00972B81" w:rsidP="00B9580D">
      <w:pPr>
        <w:pStyle w:val="Zkladntext"/>
        <w:numPr>
          <w:ilvl w:val="0"/>
          <w:numId w:val="45"/>
        </w:numPr>
        <w:tabs>
          <w:tab w:val="clear" w:pos="720"/>
          <w:tab w:val="num" w:pos="426"/>
        </w:tabs>
        <w:spacing w:after="120"/>
        <w:ind w:left="425" w:hanging="425"/>
        <w:jc w:val="both"/>
        <w:rPr>
          <w:rFonts w:ascii="Arial" w:hAnsi="Arial" w:cs="Arial"/>
          <w:bCs/>
          <w:color w:val="auto"/>
        </w:rPr>
      </w:pPr>
      <w:r w:rsidRPr="00477003">
        <w:rPr>
          <w:rFonts w:ascii="Arial" w:hAnsi="Arial" w:cs="Arial"/>
          <w:bCs/>
          <w:color w:val="auto"/>
        </w:rPr>
        <w:t>ve voze řazeném dle plánu řazení nebyla dodržena teplotní pohoda</w:t>
      </w:r>
      <w:r w:rsidR="00F90B48" w:rsidRPr="00477003">
        <w:rPr>
          <w:rFonts w:ascii="Arial" w:hAnsi="Arial" w:cs="Arial"/>
          <w:bCs/>
          <w:color w:val="auto"/>
        </w:rPr>
        <w:t xml:space="preserve"> z důvodu </w:t>
      </w:r>
      <w:r w:rsidRPr="00477003">
        <w:rPr>
          <w:rFonts w:ascii="Arial" w:hAnsi="Arial" w:cs="Arial"/>
          <w:bCs/>
          <w:color w:val="auto"/>
        </w:rPr>
        <w:t>nefunkční klimatizace</w:t>
      </w:r>
      <w:r w:rsidR="00F90B48" w:rsidRPr="00477003">
        <w:rPr>
          <w:rFonts w:ascii="Arial" w:hAnsi="Arial" w:cs="Arial"/>
          <w:bCs/>
          <w:color w:val="auto"/>
        </w:rPr>
        <w:t xml:space="preserve">, </w:t>
      </w:r>
      <w:r w:rsidR="005107B1" w:rsidRPr="00477003">
        <w:rPr>
          <w:rFonts w:ascii="Arial" w:hAnsi="Arial" w:cs="Arial"/>
          <w:bCs/>
          <w:color w:val="auto"/>
        </w:rPr>
        <w:t>nucené</w:t>
      </w:r>
      <w:r w:rsidR="00F90B48" w:rsidRPr="00477003">
        <w:rPr>
          <w:rFonts w:ascii="Arial" w:hAnsi="Arial" w:cs="Arial"/>
          <w:bCs/>
          <w:color w:val="auto"/>
        </w:rPr>
        <w:t>ho</w:t>
      </w:r>
      <w:r w:rsidR="005107B1" w:rsidRPr="00477003">
        <w:rPr>
          <w:rFonts w:ascii="Arial" w:hAnsi="Arial" w:cs="Arial"/>
          <w:bCs/>
          <w:color w:val="auto"/>
        </w:rPr>
        <w:t xml:space="preserve"> větrání</w:t>
      </w:r>
      <w:r w:rsidRPr="00477003">
        <w:rPr>
          <w:rFonts w:ascii="Arial" w:hAnsi="Arial" w:cs="Arial"/>
          <w:bCs/>
          <w:color w:val="auto"/>
        </w:rPr>
        <w:t xml:space="preserve"> nebo topení a cestující</w:t>
      </w:r>
      <w:r w:rsidR="00403567" w:rsidRPr="00477003">
        <w:rPr>
          <w:rFonts w:ascii="Arial" w:hAnsi="Arial" w:cs="Arial"/>
          <w:bCs/>
          <w:color w:val="auto"/>
        </w:rPr>
        <w:t>ho</w:t>
      </w:r>
      <w:r w:rsidRPr="00477003">
        <w:rPr>
          <w:rFonts w:ascii="Arial" w:hAnsi="Arial" w:cs="Arial"/>
          <w:bCs/>
          <w:color w:val="auto"/>
        </w:rPr>
        <w:t xml:space="preserve"> nelze </w:t>
      </w:r>
      <w:r w:rsidR="00D53853" w:rsidRPr="00477003">
        <w:rPr>
          <w:rFonts w:ascii="Arial" w:hAnsi="Arial" w:cs="Arial"/>
          <w:bCs/>
          <w:color w:val="auto"/>
        </w:rPr>
        <w:t xml:space="preserve">přemístit na místo stejné </w:t>
      </w:r>
      <w:r w:rsidR="00293657" w:rsidRPr="00477003">
        <w:rPr>
          <w:rFonts w:ascii="Arial" w:hAnsi="Arial" w:cs="Arial"/>
          <w:bCs/>
          <w:color w:val="auto"/>
        </w:rPr>
        <w:t xml:space="preserve">kategorie </w:t>
      </w:r>
      <w:r w:rsidR="00D53853" w:rsidRPr="00477003">
        <w:rPr>
          <w:rFonts w:ascii="Arial" w:hAnsi="Arial" w:cs="Arial"/>
          <w:bCs/>
          <w:color w:val="auto"/>
        </w:rPr>
        <w:t>v jiném voz</w:t>
      </w:r>
      <w:r w:rsidR="00C456E9" w:rsidRPr="00477003">
        <w:rPr>
          <w:rFonts w:ascii="Arial" w:hAnsi="Arial" w:cs="Arial"/>
          <w:bCs/>
          <w:color w:val="auto"/>
        </w:rPr>
        <w:t>e</w:t>
      </w:r>
      <w:r w:rsidR="00D53853" w:rsidRPr="00477003">
        <w:rPr>
          <w:rFonts w:ascii="Arial" w:hAnsi="Arial" w:cs="Arial"/>
          <w:bCs/>
          <w:color w:val="auto"/>
        </w:rPr>
        <w:t xml:space="preserve"> téhož vlaku</w:t>
      </w:r>
      <w:r w:rsidR="00403567" w:rsidRPr="00477003">
        <w:rPr>
          <w:rFonts w:ascii="Arial" w:hAnsi="Arial" w:cs="Arial"/>
          <w:bCs/>
          <w:color w:val="auto"/>
        </w:rPr>
        <w:t xml:space="preserve"> s funkčním větráním nebo funkční klimatizací či topením,</w:t>
      </w:r>
    </w:p>
    <w:p w:rsidR="00727CE7" w:rsidRPr="00477003" w:rsidRDefault="00727CE7" w:rsidP="00FF5714">
      <w:pPr>
        <w:pStyle w:val="Zkladntext"/>
        <w:jc w:val="both"/>
        <w:rPr>
          <w:rFonts w:ascii="Arial" w:hAnsi="Arial" w:cs="Arial"/>
          <w:bCs/>
          <w:color w:val="auto"/>
        </w:rPr>
      </w:pPr>
    </w:p>
    <w:p w:rsidR="00E50C59" w:rsidRPr="00477003" w:rsidRDefault="00455ADD" w:rsidP="00FF5714">
      <w:pPr>
        <w:pStyle w:val="Zkladntext"/>
        <w:jc w:val="both"/>
        <w:rPr>
          <w:rFonts w:ascii="Arial" w:hAnsi="Arial" w:cs="Arial"/>
          <w:bCs/>
          <w:color w:val="auto"/>
        </w:rPr>
      </w:pPr>
      <w:r w:rsidRPr="00477003">
        <w:rPr>
          <w:rFonts w:ascii="Arial" w:hAnsi="Arial" w:cs="Arial"/>
          <w:bCs/>
          <w:color w:val="auto"/>
        </w:rPr>
        <w:t>může cestující</w:t>
      </w:r>
      <w:r w:rsidR="00972B81" w:rsidRPr="00477003">
        <w:rPr>
          <w:rFonts w:ascii="Arial" w:hAnsi="Arial" w:cs="Arial"/>
          <w:bCs/>
          <w:color w:val="auto"/>
        </w:rPr>
        <w:t xml:space="preserve"> </w:t>
      </w:r>
      <w:r w:rsidR="00E50C59" w:rsidRPr="00477003">
        <w:rPr>
          <w:rFonts w:ascii="Arial" w:hAnsi="Arial" w:cs="Arial"/>
          <w:bCs/>
          <w:color w:val="auto"/>
        </w:rPr>
        <w:t xml:space="preserve">uplatnit právo na </w:t>
      </w:r>
      <w:r w:rsidR="00972B81" w:rsidRPr="00477003">
        <w:rPr>
          <w:rFonts w:ascii="Arial" w:hAnsi="Arial" w:cs="Arial"/>
          <w:bCs/>
          <w:color w:val="auto"/>
        </w:rPr>
        <w:t xml:space="preserve">jednorázové </w:t>
      </w:r>
      <w:r w:rsidR="00E50C59" w:rsidRPr="00477003">
        <w:rPr>
          <w:rFonts w:ascii="Arial" w:hAnsi="Arial" w:cs="Arial"/>
          <w:bCs/>
          <w:color w:val="auto"/>
        </w:rPr>
        <w:t xml:space="preserve">odškodnění </w:t>
      </w:r>
      <w:r w:rsidR="00972B81" w:rsidRPr="00477003">
        <w:rPr>
          <w:rFonts w:ascii="Arial" w:hAnsi="Arial" w:cs="Arial"/>
          <w:bCs/>
          <w:color w:val="auto"/>
        </w:rPr>
        <w:t>ve výši 30 Kč.</w:t>
      </w:r>
    </w:p>
    <w:p w:rsidR="009E1D0E" w:rsidRPr="00477003" w:rsidRDefault="009E1D0E" w:rsidP="00FF5714">
      <w:pPr>
        <w:pStyle w:val="Zkladntext"/>
        <w:jc w:val="both"/>
        <w:rPr>
          <w:rFonts w:ascii="Arial" w:hAnsi="Arial" w:cs="Arial"/>
          <w:bCs/>
          <w:color w:val="auto"/>
        </w:rPr>
      </w:pPr>
    </w:p>
    <w:p w:rsidR="00972B81" w:rsidRPr="00477003" w:rsidRDefault="00972B81" w:rsidP="00C676CD">
      <w:pPr>
        <w:pStyle w:val="Zkladntext"/>
        <w:spacing w:after="120"/>
        <w:ind w:left="425"/>
        <w:jc w:val="both"/>
        <w:rPr>
          <w:rFonts w:ascii="Arial" w:hAnsi="Arial" w:cs="Arial"/>
          <w:bCs/>
          <w:color w:val="auto"/>
        </w:rPr>
      </w:pPr>
      <w:r w:rsidRPr="00477003">
        <w:rPr>
          <w:rFonts w:ascii="Arial" w:hAnsi="Arial" w:cs="Arial"/>
          <w:b/>
          <w:bCs/>
          <w:color w:val="auto"/>
        </w:rPr>
        <w:t>32</w:t>
      </w:r>
      <w:r w:rsidR="00EB03CD" w:rsidRPr="00477003">
        <w:rPr>
          <w:rFonts w:ascii="Arial" w:hAnsi="Arial" w:cs="Arial"/>
          <w:b/>
          <w:bCs/>
          <w:color w:val="auto"/>
        </w:rPr>
        <w:t>5</w:t>
      </w:r>
      <w:r w:rsidRPr="00477003">
        <w:rPr>
          <w:rFonts w:ascii="Arial" w:hAnsi="Arial" w:cs="Arial"/>
          <w:b/>
          <w:bCs/>
          <w:color w:val="auto"/>
        </w:rPr>
        <w:t>.</w:t>
      </w:r>
      <w:r w:rsidR="007C40CE" w:rsidRPr="00477003">
        <w:rPr>
          <w:rFonts w:ascii="Arial" w:hAnsi="Arial" w:cs="Arial"/>
          <w:b/>
          <w:bCs/>
          <w:color w:val="auto"/>
        </w:rPr>
        <w:t> </w:t>
      </w:r>
      <w:r w:rsidRPr="00477003">
        <w:rPr>
          <w:rFonts w:ascii="Arial" w:hAnsi="Arial" w:cs="Arial"/>
          <w:b/>
          <w:bCs/>
          <w:color w:val="auto"/>
        </w:rPr>
        <w:t>1.</w:t>
      </w:r>
      <w:r w:rsidR="007C40CE" w:rsidRPr="00477003">
        <w:rPr>
          <w:rFonts w:ascii="Arial" w:hAnsi="Arial" w:cs="Arial"/>
          <w:bCs/>
          <w:color w:val="auto"/>
        </w:rPr>
        <w:t> </w:t>
      </w:r>
      <w:r w:rsidRPr="00477003">
        <w:rPr>
          <w:rFonts w:ascii="Arial" w:hAnsi="Arial" w:cs="Arial"/>
          <w:bCs/>
          <w:color w:val="auto"/>
        </w:rPr>
        <w:t xml:space="preserve">Žádost </w:t>
      </w:r>
      <w:r w:rsidR="0001788C" w:rsidRPr="00477003">
        <w:rPr>
          <w:rFonts w:ascii="Arial" w:hAnsi="Arial" w:cs="Arial"/>
          <w:bCs/>
          <w:color w:val="auto"/>
        </w:rPr>
        <w:t xml:space="preserve">cestujícího vyřizuje </w:t>
      </w:r>
      <w:r w:rsidRPr="00477003">
        <w:rPr>
          <w:rFonts w:ascii="Arial" w:hAnsi="Arial" w:cs="Arial"/>
          <w:bCs/>
          <w:color w:val="auto"/>
        </w:rPr>
        <w:t xml:space="preserve">na místě průvodčí daného vlaku vydáním </w:t>
      </w:r>
      <w:r w:rsidR="0001788C" w:rsidRPr="00477003">
        <w:rPr>
          <w:rFonts w:ascii="Arial" w:hAnsi="Arial" w:cs="Arial"/>
          <w:bCs/>
          <w:color w:val="auto"/>
        </w:rPr>
        <w:t>odškodnění</w:t>
      </w:r>
      <w:r w:rsidRPr="00477003">
        <w:rPr>
          <w:rFonts w:ascii="Arial" w:hAnsi="Arial" w:cs="Arial"/>
          <w:bCs/>
          <w:color w:val="auto"/>
        </w:rPr>
        <w:t xml:space="preserve"> ze zařízení POP.</w:t>
      </w:r>
      <w:r w:rsidR="00C676CD" w:rsidRPr="00477003">
        <w:rPr>
          <w:rFonts w:ascii="Arial" w:hAnsi="Arial" w:cs="Arial"/>
          <w:bCs/>
          <w:color w:val="auto"/>
        </w:rPr>
        <w:t xml:space="preserve"> </w:t>
      </w:r>
    </w:p>
    <w:p w:rsidR="00C676CD" w:rsidRPr="00477003" w:rsidRDefault="000B0CA6" w:rsidP="00C676CD">
      <w:pPr>
        <w:pStyle w:val="Zkladntext"/>
        <w:spacing w:after="120"/>
        <w:ind w:left="425"/>
        <w:jc w:val="both"/>
        <w:rPr>
          <w:rFonts w:ascii="Arial" w:hAnsi="Arial" w:cs="Arial"/>
          <w:bCs/>
          <w:color w:val="auto"/>
        </w:rPr>
      </w:pPr>
      <w:r w:rsidRPr="00477003">
        <w:rPr>
          <w:rFonts w:ascii="Arial" w:hAnsi="Arial" w:cs="Arial"/>
          <w:b/>
          <w:bCs/>
          <w:noProof/>
          <w:color w:val="auto"/>
        </w:rPr>
        <mc:AlternateContent>
          <mc:Choice Requires="wps">
            <w:drawing>
              <wp:anchor distT="0" distB="0" distL="114300" distR="114300" simplePos="0" relativeHeight="251674624" behindDoc="0" locked="0" layoutInCell="1" allowOverlap="1" wp14:anchorId="506069D2" wp14:editId="1DC87E53">
                <wp:simplePos x="0" y="0"/>
                <wp:positionH relativeFrom="column">
                  <wp:posOffset>6254027</wp:posOffset>
                </wp:positionH>
                <wp:positionV relativeFrom="paragraph">
                  <wp:posOffset>56086</wp:posOffset>
                </wp:positionV>
                <wp:extent cx="0" cy="270344"/>
                <wp:effectExtent l="0" t="0" r="19050" b="15875"/>
                <wp:wrapNone/>
                <wp:docPr id="195" name="Přímá spojnice 195"/>
                <wp:cNvGraphicFramePr/>
                <a:graphic xmlns:a="http://schemas.openxmlformats.org/drawingml/2006/main">
                  <a:graphicData uri="http://schemas.microsoft.com/office/word/2010/wordprocessingShape">
                    <wps:wsp>
                      <wps:cNvCnPr/>
                      <wps:spPr>
                        <a:xfrm>
                          <a:off x="0" y="0"/>
                          <a:ext cx="0" cy="27034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3A40536" id="Přímá spojnice 195"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492.45pt,4.4pt" to="492.45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iEEvwEAALkDAAAOAAAAZHJzL2Uyb0RvYy54bWysU0uO1DAQ3SNxB8t7Oulm+EWdnsWMYIOg&#10;xecAHqfcMdguyzad9FFYcgBOMeJelJ10BgFCCLFxXHa9V/WeK9vL0Rp2hBA1upavVzVn4CR22h1a&#10;/v7d8wdPOYtJuE4YdNDyE0R+ubt/bzv4BjbYo+kgMCJxsRl8y/uUfFNVUfZgRVyhB0eXCoMVicJw&#10;qLogBmK3ptrU9eNqwND5gBJipNPr6ZLvCr9SINNrpSIkZlpOvaWyhrLe5LXabUVzCML3Ws5tiH/o&#10;wgrtqOhCdS2SYJ+C/oXKahkwokoribZCpbSEooHUrOuf1LzthYeihcyJfrEp/j9a+eq4D0x39HbP&#10;HnHmhKVH2n/7fPvV3n5h0eMHRx2yfElWDT42hLhy+zBH0e9D1j2qYPOXFLGx2Hta7IUxMTkdSjrd&#10;PKkfXlxkuuoO50NMLwAty5uWG+2ycNGI48uYptRzCuFyH1PlsksnAznZuDegSAzVWhd0GSO4MoEd&#10;BQ1A93E9ly2ZGaK0MQuo/jNozs0wKKP1t8Alu1RElxag1Q7D76qm8dyqmvLPqietWfYNdqfyDsUO&#10;mo9i6DzLeQB/jAv87o/bfQcAAP//AwBQSwMEFAAGAAgAAAAhAJ8mQ7/cAAAACAEAAA8AAABkcnMv&#10;ZG93bnJldi54bWxMj09Pg0AUxO8mfofNM/Fml5pqKeXRGP+c9IDoweMWXoGUfUvYLaCf3mc86HEy&#10;k5nfpLvZdmqkwbeOEZaLCBRx6aqWa4T3t6erGJQPhivTOSaET/Kwy87PUpNUbuJXGotQKylhnxiE&#10;JoQ+0dqXDVnjF64nFu/gBmuCyKHW1WAmKbedvo6iW21Ny7LQmJ7uGyqPxckirB+fi7yfHl6+cr3W&#10;eT66EB8/EC8v5rstqEBz+AvDD76gQyZMe3fiyqsOYROvNhJFiOWB+L96j3CzXIHOUv3/QPYNAAD/&#10;/wMAUEsBAi0AFAAGAAgAAAAhALaDOJL+AAAA4QEAABMAAAAAAAAAAAAAAAAAAAAAAFtDb250ZW50&#10;X1R5cGVzXS54bWxQSwECLQAUAAYACAAAACEAOP0h/9YAAACUAQAACwAAAAAAAAAAAAAAAAAvAQAA&#10;X3JlbHMvLnJlbHNQSwECLQAUAAYACAAAACEA7hIhBL8BAAC5AwAADgAAAAAAAAAAAAAAAAAuAgAA&#10;ZHJzL2Uyb0RvYy54bWxQSwECLQAUAAYACAAAACEAnyZDv9wAAAAIAQAADwAAAAAAAAAAAAAAAAAZ&#10;BAAAZHJzL2Rvd25yZXYueG1sUEsFBgAAAAAEAAQA8wAAACIFAAAAAA==&#10;" strokecolor="black [3040]"/>
            </w:pict>
          </mc:Fallback>
        </mc:AlternateContent>
      </w:r>
      <w:r w:rsidR="00C676CD" w:rsidRPr="00477003">
        <w:rPr>
          <w:rFonts w:ascii="Arial" w:hAnsi="Arial" w:cs="Arial"/>
          <w:b/>
          <w:bCs/>
          <w:color w:val="auto"/>
        </w:rPr>
        <w:t>325.</w:t>
      </w:r>
      <w:r w:rsidR="007C40CE" w:rsidRPr="00477003">
        <w:rPr>
          <w:rFonts w:ascii="Arial" w:hAnsi="Arial" w:cs="Arial"/>
          <w:b/>
          <w:bCs/>
          <w:color w:val="auto"/>
        </w:rPr>
        <w:t> </w:t>
      </w:r>
      <w:r w:rsidR="00C676CD" w:rsidRPr="00477003">
        <w:rPr>
          <w:rFonts w:ascii="Arial" w:hAnsi="Arial" w:cs="Arial"/>
          <w:b/>
          <w:bCs/>
          <w:color w:val="auto"/>
        </w:rPr>
        <w:t>2.</w:t>
      </w:r>
      <w:r w:rsidR="007C40CE" w:rsidRPr="00477003">
        <w:rPr>
          <w:rFonts w:ascii="Arial" w:hAnsi="Arial" w:cs="Arial"/>
          <w:b/>
          <w:bCs/>
          <w:color w:val="auto"/>
        </w:rPr>
        <w:t> </w:t>
      </w:r>
      <w:r w:rsidR="001E3415" w:rsidRPr="00477003">
        <w:rPr>
          <w:rFonts w:ascii="Arial" w:hAnsi="Arial" w:cs="Arial"/>
          <w:bCs/>
          <w:color w:val="auto"/>
        </w:rPr>
        <w:t>Výdej o</w:t>
      </w:r>
      <w:r w:rsidR="00C676CD" w:rsidRPr="00477003">
        <w:rPr>
          <w:rFonts w:ascii="Arial" w:hAnsi="Arial" w:cs="Arial"/>
          <w:bCs/>
          <w:color w:val="auto"/>
        </w:rPr>
        <w:t>dškodnění</w:t>
      </w:r>
      <w:r w:rsidR="001E3415" w:rsidRPr="00477003">
        <w:rPr>
          <w:rFonts w:ascii="Arial" w:hAnsi="Arial" w:cs="Arial"/>
          <w:bCs/>
          <w:color w:val="auto"/>
        </w:rPr>
        <w:t xml:space="preserve"> je podmíněn </w:t>
      </w:r>
      <w:r w:rsidR="00C676CD" w:rsidRPr="00477003">
        <w:rPr>
          <w:rFonts w:ascii="Arial" w:hAnsi="Arial" w:cs="Arial"/>
          <w:bCs/>
          <w:color w:val="auto"/>
        </w:rPr>
        <w:t>předložen</w:t>
      </w:r>
      <w:r w:rsidR="001E3415" w:rsidRPr="00477003">
        <w:rPr>
          <w:rFonts w:ascii="Arial" w:hAnsi="Arial" w:cs="Arial"/>
          <w:bCs/>
          <w:color w:val="auto"/>
        </w:rPr>
        <w:t>ím</w:t>
      </w:r>
      <w:r w:rsidR="00C676CD" w:rsidRPr="00477003">
        <w:rPr>
          <w:rFonts w:ascii="Arial" w:hAnsi="Arial" w:cs="Arial"/>
          <w:bCs/>
          <w:color w:val="auto"/>
        </w:rPr>
        <w:t xml:space="preserve"> </w:t>
      </w:r>
      <w:r w:rsidR="001E3415" w:rsidRPr="00477003">
        <w:rPr>
          <w:rFonts w:ascii="Arial" w:hAnsi="Arial" w:cs="Arial"/>
          <w:bCs/>
          <w:color w:val="auto"/>
        </w:rPr>
        <w:t xml:space="preserve">platného </w:t>
      </w:r>
      <w:r w:rsidR="00C676CD" w:rsidRPr="00477003">
        <w:rPr>
          <w:rFonts w:ascii="Arial" w:hAnsi="Arial" w:cs="Arial"/>
          <w:bCs/>
          <w:color w:val="auto"/>
        </w:rPr>
        <w:t>jízdního dokladu,</w:t>
      </w:r>
      <w:r w:rsidR="001E3415" w:rsidRPr="00477003">
        <w:rPr>
          <w:rFonts w:ascii="Arial" w:hAnsi="Arial" w:cs="Arial"/>
          <w:bCs/>
          <w:color w:val="auto"/>
        </w:rPr>
        <w:t xml:space="preserve"> jehož číslo se na </w:t>
      </w:r>
      <w:r w:rsidRPr="00477003">
        <w:rPr>
          <w:rFonts w:ascii="Arial" w:hAnsi="Arial" w:cs="Arial"/>
          <w:bCs/>
          <w:color w:val="auto"/>
        </w:rPr>
        <w:t xml:space="preserve">odškodnění </w:t>
      </w:r>
      <w:r w:rsidR="001E3415" w:rsidRPr="00477003">
        <w:rPr>
          <w:rFonts w:ascii="Arial" w:hAnsi="Arial" w:cs="Arial"/>
          <w:bCs/>
          <w:color w:val="auto"/>
        </w:rPr>
        <w:t xml:space="preserve">uvede. Při následném uplatnění odškodnění </w:t>
      </w:r>
      <w:r w:rsidR="00C676CD" w:rsidRPr="00477003">
        <w:rPr>
          <w:rFonts w:ascii="Arial" w:hAnsi="Arial" w:cs="Arial"/>
          <w:bCs/>
          <w:color w:val="auto"/>
        </w:rPr>
        <w:t xml:space="preserve">není třeba </w:t>
      </w:r>
      <w:r w:rsidR="001E3415" w:rsidRPr="00477003">
        <w:rPr>
          <w:rFonts w:ascii="Arial" w:hAnsi="Arial" w:cs="Arial"/>
          <w:bCs/>
          <w:color w:val="auto"/>
        </w:rPr>
        <w:t>jízdní doklad před</w:t>
      </w:r>
      <w:r w:rsidR="00C676CD" w:rsidRPr="00477003">
        <w:rPr>
          <w:rFonts w:ascii="Arial" w:hAnsi="Arial" w:cs="Arial"/>
          <w:bCs/>
          <w:color w:val="auto"/>
        </w:rPr>
        <w:t xml:space="preserve">kládat.  </w:t>
      </w:r>
    </w:p>
    <w:p w:rsidR="00FF5714" w:rsidRPr="00477003" w:rsidRDefault="00FF5714" w:rsidP="00FF5714">
      <w:pPr>
        <w:pStyle w:val="Zkladntext"/>
        <w:spacing w:after="120"/>
        <w:jc w:val="both"/>
        <w:rPr>
          <w:rFonts w:ascii="Arial" w:hAnsi="Arial" w:cs="Arial"/>
          <w:bCs/>
          <w:color w:val="auto"/>
        </w:rPr>
      </w:pPr>
      <w:r w:rsidRPr="00477003">
        <w:rPr>
          <w:rFonts w:ascii="Arial" w:hAnsi="Arial" w:cs="Arial"/>
          <w:b/>
          <w:bCs/>
          <w:color w:val="auto"/>
        </w:rPr>
        <w:t>32</w:t>
      </w:r>
      <w:r w:rsidR="00EB03CD" w:rsidRPr="00477003">
        <w:rPr>
          <w:rFonts w:ascii="Arial" w:hAnsi="Arial" w:cs="Arial"/>
          <w:b/>
          <w:bCs/>
          <w:color w:val="auto"/>
        </w:rPr>
        <w:t>6</w:t>
      </w:r>
      <w:r w:rsidR="00056193" w:rsidRPr="00477003">
        <w:rPr>
          <w:rFonts w:ascii="Arial" w:hAnsi="Arial" w:cs="Arial"/>
          <w:b/>
          <w:bCs/>
          <w:color w:val="auto"/>
        </w:rPr>
        <w:t>.</w:t>
      </w:r>
      <w:r w:rsidR="00EB03CD" w:rsidRPr="00477003">
        <w:rPr>
          <w:rFonts w:ascii="Arial" w:hAnsi="Arial" w:cs="Arial"/>
          <w:b/>
          <w:bCs/>
          <w:color w:val="auto"/>
        </w:rPr>
        <w:t xml:space="preserve"> </w:t>
      </w:r>
      <w:r w:rsidR="007C40CE" w:rsidRPr="00477003">
        <w:rPr>
          <w:rFonts w:ascii="Arial" w:hAnsi="Arial" w:cs="Arial"/>
          <w:b/>
          <w:bCs/>
          <w:color w:val="auto"/>
        </w:rPr>
        <w:t>-</w:t>
      </w:r>
      <w:r w:rsidR="00EB03CD" w:rsidRPr="00477003">
        <w:rPr>
          <w:rFonts w:ascii="Arial" w:hAnsi="Arial" w:cs="Arial"/>
          <w:b/>
          <w:bCs/>
          <w:color w:val="auto"/>
        </w:rPr>
        <w:t xml:space="preserve"> 329.</w:t>
      </w:r>
      <w:r w:rsidRPr="00477003">
        <w:rPr>
          <w:rFonts w:ascii="Arial" w:hAnsi="Arial" w:cs="Arial"/>
          <w:bCs/>
          <w:color w:val="auto"/>
        </w:rPr>
        <w:t xml:space="preserve"> Neobsazeno.</w:t>
      </w:r>
    </w:p>
    <w:p w:rsidR="00112759" w:rsidRPr="00477003" w:rsidRDefault="00112759" w:rsidP="00112759">
      <w:pPr>
        <w:pStyle w:val="Zkladntext"/>
        <w:spacing w:before="360" w:after="120"/>
        <w:jc w:val="center"/>
        <w:rPr>
          <w:rFonts w:ascii="Arial" w:hAnsi="Arial" w:cs="Arial"/>
          <w:bCs/>
          <w:color w:val="auto"/>
          <w:sz w:val="28"/>
          <w:szCs w:val="28"/>
        </w:rPr>
      </w:pPr>
      <w:r w:rsidRPr="00477003">
        <w:rPr>
          <w:rFonts w:ascii="Arial" w:hAnsi="Arial" w:cs="Arial"/>
          <w:bCs/>
          <w:color w:val="auto"/>
          <w:sz w:val="28"/>
          <w:szCs w:val="28"/>
        </w:rPr>
        <w:t>C. ZRANĚNÍ, POŠKOZENÍ, ZNIČENÍ</w:t>
      </w:r>
    </w:p>
    <w:p w:rsidR="00112759" w:rsidRPr="00477003" w:rsidRDefault="00112759" w:rsidP="00112759">
      <w:pPr>
        <w:pStyle w:val="Zkladntext"/>
        <w:spacing w:after="120"/>
        <w:jc w:val="both"/>
        <w:rPr>
          <w:rFonts w:ascii="Arial" w:hAnsi="Arial" w:cs="Arial"/>
          <w:color w:val="auto"/>
        </w:rPr>
      </w:pPr>
      <w:r w:rsidRPr="00477003">
        <w:rPr>
          <w:rFonts w:ascii="Arial" w:hAnsi="Arial" w:cs="Arial"/>
          <w:b/>
          <w:bCs/>
          <w:color w:val="auto"/>
        </w:rPr>
        <w:t>33</w:t>
      </w:r>
      <w:r w:rsidR="0021233C" w:rsidRPr="00477003">
        <w:rPr>
          <w:rFonts w:ascii="Arial" w:hAnsi="Arial" w:cs="Arial"/>
          <w:b/>
          <w:bCs/>
          <w:color w:val="auto"/>
        </w:rPr>
        <w:t>0</w:t>
      </w:r>
      <w:r w:rsidRPr="00477003">
        <w:rPr>
          <w:rFonts w:ascii="Arial" w:hAnsi="Arial" w:cs="Arial"/>
          <w:b/>
          <w:bCs/>
          <w:color w:val="auto"/>
        </w:rPr>
        <w:t>. </w:t>
      </w:r>
      <w:r w:rsidRPr="00477003">
        <w:rPr>
          <w:rFonts w:ascii="Arial" w:hAnsi="Arial" w:cs="Arial"/>
          <w:bCs/>
          <w:color w:val="auto"/>
        </w:rPr>
        <w:t xml:space="preserve">Jestliže došlo ke </w:t>
      </w:r>
      <w:r w:rsidRPr="00477003">
        <w:rPr>
          <w:rFonts w:ascii="Arial" w:hAnsi="Arial" w:cs="Arial"/>
          <w:color w:val="auto"/>
        </w:rPr>
        <w:t>zranění cestujících nebo poškození či zničení jejich osobních věcí v souvislosti s přepravou ve vozech ČD nebo při pobytu v prostorách ČD, přístupných pouze s platným jízdním dokladem, náhradu takto vzniklé škody poškozený uplatní u České dráhy, a.s., odbor právní, Nábřeží L. Svobody 1222, 110 15 Praha 1.</w:t>
      </w:r>
    </w:p>
    <w:p w:rsidR="00FF5714" w:rsidRPr="00477003" w:rsidRDefault="00702C07" w:rsidP="00FF5714">
      <w:pPr>
        <w:pStyle w:val="Zkladntext"/>
        <w:jc w:val="both"/>
        <w:rPr>
          <w:rFonts w:ascii="Arial" w:hAnsi="Arial" w:cs="Arial"/>
          <w:bCs/>
          <w:color w:val="auto"/>
        </w:rPr>
      </w:pPr>
      <w:r w:rsidRPr="00477003">
        <w:rPr>
          <w:rFonts w:ascii="Arial" w:hAnsi="Arial" w:cs="Arial"/>
          <w:b/>
          <w:bCs/>
          <w:color w:val="auto"/>
        </w:rPr>
        <w:t>33</w:t>
      </w:r>
      <w:r w:rsidR="0021233C" w:rsidRPr="00477003">
        <w:rPr>
          <w:rFonts w:ascii="Arial" w:hAnsi="Arial" w:cs="Arial"/>
          <w:b/>
          <w:bCs/>
          <w:color w:val="auto"/>
        </w:rPr>
        <w:t>1</w:t>
      </w:r>
      <w:r w:rsidRPr="00477003">
        <w:rPr>
          <w:rFonts w:ascii="Arial" w:hAnsi="Arial" w:cs="Arial"/>
          <w:b/>
          <w:bCs/>
          <w:color w:val="auto"/>
        </w:rPr>
        <w:t xml:space="preserve">. </w:t>
      </w:r>
      <w:r w:rsidR="00FF5714" w:rsidRPr="00477003">
        <w:rPr>
          <w:rFonts w:ascii="Arial" w:hAnsi="Arial" w:cs="Arial"/>
          <w:b/>
          <w:bCs/>
          <w:color w:val="auto"/>
        </w:rPr>
        <w:t>- 3</w:t>
      </w:r>
      <w:r w:rsidR="00EB03CD" w:rsidRPr="00477003">
        <w:rPr>
          <w:rFonts w:ascii="Arial" w:hAnsi="Arial" w:cs="Arial"/>
          <w:b/>
          <w:bCs/>
          <w:color w:val="auto"/>
        </w:rPr>
        <w:t>34</w:t>
      </w:r>
      <w:r w:rsidR="00FF5714" w:rsidRPr="00477003">
        <w:rPr>
          <w:rFonts w:ascii="Arial" w:hAnsi="Arial" w:cs="Arial"/>
          <w:b/>
          <w:bCs/>
          <w:color w:val="auto"/>
        </w:rPr>
        <w:t>.</w:t>
      </w:r>
      <w:r w:rsidR="00FF5714" w:rsidRPr="00477003">
        <w:rPr>
          <w:rFonts w:ascii="Arial" w:hAnsi="Arial" w:cs="Arial"/>
          <w:bCs/>
          <w:color w:val="auto"/>
        </w:rPr>
        <w:t xml:space="preserve"> Neobsazeno.</w:t>
      </w:r>
    </w:p>
    <w:p w:rsidR="00BA0E5D" w:rsidRPr="00477003" w:rsidRDefault="00BA17A2" w:rsidP="00BF4701">
      <w:pPr>
        <w:pStyle w:val="Zkladntext"/>
        <w:spacing w:before="360"/>
        <w:jc w:val="center"/>
        <w:rPr>
          <w:rFonts w:ascii="Arial" w:hAnsi="Arial" w:cs="Arial"/>
          <w:b/>
          <w:bCs/>
          <w:color w:val="auto"/>
          <w:sz w:val="28"/>
          <w:szCs w:val="28"/>
        </w:rPr>
      </w:pPr>
      <w:r w:rsidRPr="00477003">
        <w:rPr>
          <w:rFonts w:ascii="Arial" w:hAnsi="Arial" w:cs="Arial"/>
          <w:b/>
          <w:bCs/>
          <w:color w:val="auto"/>
          <w:sz w:val="28"/>
          <w:szCs w:val="28"/>
        </w:rPr>
        <w:t xml:space="preserve">Kapitola </w:t>
      </w:r>
      <w:r w:rsidR="00B843F4" w:rsidRPr="00477003">
        <w:rPr>
          <w:rFonts w:ascii="Arial" w:hAnsi="Arial" w:cs="Arial"/>
          <w:b/>
          <w:bCs/>
          <w:color w:val="auto"/>
          <w:sz w:val="28"/>
          <w:szCs w:val="28"/>
        </w:rPr>
        <w:t>I</w:t>
      </w:r>
      <w:r w:rsidRPr="00477003">
        <w:rPr>
          <w:rFonts w:ascii="Arial" w:hAnsi="Arial" w:cs="Arial"/>
          <w:b/>
          <w:bCs/>
          <w:color w:val="auto"/>
          <w:sz w:val="28"/>
          <w:szCs w:val="28"/>
        </w:rPr>
        <w:t>V</w:t>
      </w:r>
    </w:p>
    <w:p w:rsidR="00BA0E5D" w:rsidRPr="00477003" w:rsidRDefault="00BA0E5D" w:rsidP="00BA0E5D">
      <w:pPr>
        <w:pStyle w:val="Zkladntext"/>
        <w:spacing w:after="240"/>
        <w:jc w:val="center"/>
        <w:rPr>
          <w:rFonts w:ascii="Arial" w:hAnsi="Arial" w:cs="Arial"/>
          <w:b/>
          <w:bCs/>
          <w:color w:val="auto"/>
          <w:sz w:val="28"/>
          <w:szCs w:val="28"/>
        </w:rPr>
      </w:pPr>
      <w:r w:rsidRPr="00477003">
        <w:rPr>
          <w:rFonts w:ascii="Arial" w:hAnsi="Arial" w:cs="Arial"/>
          <w:b/>
          <w:bCs/>
          <w:color w:val="auto"/>
          <w:sz w:val="28"/>
          <w:szCs w:val="28"/>
        </w:rPr>
        <w:t xml:space="preserve">Právo </w:t>
      </w:r>
      <w:r w:rsidR="00AA3F22" w:rsidRPr="00477003">
        <w:rPr>
          <w:rFonts w:ascii="Arial" w:hAnsi="Arial" w:cs="Arial"/>
          <w:b/>
          <w:bCs/>
          <w:color w:val="auto"/>
          <w:sz w:val="28"/>
          <w:szCs w:val="28"/>
        </w:rPr>
        <w:t>z přepravní smlouvy plněné</w:t>
      </w:r>
      <w:r w:rsidRPr="00477003">
        <w:rPr>
          <w:rFonts w:ascii="Arial" w:hAnsi="Arial" w:cs="Arial"/>
          <w:b/>
          <w:bCs/>
          <w:color w:val="auto"/>
          <w:sz w:val="28"/>
          <w:szCs w:val="28"/>
        </w:rPr>
        <w:t xml:space="preserve"> více železniční</w:t>
      </w:r>
      <w:r w:rsidR="00AA3F22" w:rsidRPr="00477003">
        <w:rPr>
          <w:rFonts w:ascii="Arial" w:hAnsi="Arial" w:cs="Arial"/>
          <w:b/>
          <w:bCs/>
          <w:color w:val="auto"/>
          <w:sz w:val="28"/>
          <w:szCs w:val="28"/>
        </w:rPr>
        <w:t>mi dopravci</w:t>
      </w:r>
    </w:p>
    <w:p w:rsidR="00BA0E5D" w:rsidRPr="00477003" w:rsidRDefault="00B11C22" w:rsidP="00BA0E5D">
      <w:pPr>
        <w:pStyle w:val="Zkladntext"/>
        <w:spacing w:after="120"/>
        <w:jc w:val="both"/>
        <w:rPr>
          <w:rFonts w:ascii="Arial" w:hAnsi="Arial" w:cs="Arial"/>
          <w:color w:val="auto"/>
        </w:rPr>
      </w:pPr>
      <w:r w:rsidRPr="00477003">
        <w:rPr>
          <w:rFonts w:ascii="Arial" w:hAnsi="Arial" w:cs="Arial"/>
          <w:b/>
          <w:bCs/>
          <w:color w:val="auto"/>
        </w:rPr>
        <w:t>3</w:t>
      </w:r>
      <w:r w:rsidR="00972B81" w:rsidRPr="00477003">
        <w:rPr>
          <w:rFonts w:ascii="Arial" w:hAnsi="Arial" w:cs="Arial"/>
          <w:b/>
          <w:bCs/>
          <w:color w:val="auto"/>
        </w:rPr>
        <w:t>3</w:t>
      </w:r>
      <w:r w:rsidR="00EB03CD" w:rsidRPr="00477003">
        <w:rPr>
          <w:rFonts w:ascii="Arial" w:hAnsi="Arial" w:cs="Arial"/>
          <w:b/>
          <w:bCs/>
          <w:color w:val="auto"/>
        </w:rPr>
        <w:t>5</w:t>
      </w:r>
      <w:r w:rsidR="00BA0E5D" w:rsidRPr="00477003">
        <w:rPr>
          <w:rFonts w:ascii="Arial" w:hAnsi="Arial" w:cs="Arial"/>
          <w:b/>
          <w:bCs/>
          <w:color w:val="auto"/>
        </w:rPr>
        <w:t>.</w:t>
      </w:r>
      <w:r w:rsidR="007C40CE" w:rsidRPr="00477003">
        <w:rPr>
          <w:rFonts w:ascii="Arial" w:hAnsi="Arial" w:cs="Arial"/>
          <w:b/>
          <w:bCs/>
          <w:color w:val="auto"/>
        </w:rPr>
        <w:t> </w:t>
      </w:r>
      <w:r w:rsidR="00BA0E5D" w:rsidRPr="00477003">
        <w:rPr>
          <w:rFonts w:ascii="Arial" w:hAnsi="Arial" w:cs="Arial"/>
          <w:color w:val="auto"/>
        </w:rPr>
        <w:t>P</w:t>
      </w:r>
      <w:r w:rsidR="00AA3F22" w:rsidRPr="00477003">
        <w:rPr>
          <w:rFonts w:ascii="Arial" w:hAnsi="Arial" w:cs="Arial"/>
          <w:color w:val="auto"/>
        </w:rPr>
        <w:t>ři</w:t>
      </w:r>
      <w:r w:rsidR="00BA0E5D" w:rsidRPr="00477003">
        <w:rPr>
          <w:rFonts w:ascii="Arial" w:hAnsi="Arial" w:cs="Arial"/>
          <w:color w:val="auto"/>
        </w:rPr>
        <w:t xml:space="preserve"> uplatnění práva z</w:t>
      </w:r>
      <w:r w:rsidR="00AA3F22" w:rsidRPr="00477003">
        <w:rPr>
          <w:rFonts w:ascii="Arial" w:hAnsi="Arial" w:cs="Arial"/>
          <w:color w:val="auto"/>
        </w:rPr>
        <w:t> přepravní smlouvy na základě jízdních dokladů</w:t>
      </w:r>
      <w:r w:rsidR="00BA0E5D" w:rsidRPr="00477003">
        <w:rPr>
          <w:rFonts w:ascii="Arial" w:hAnsi="Arial" w:cs="Arial"/>
          <w:color w:val="auto"/>
        </w:rPr>
        <w:t xml:space="preserve"> vydaných </w:t>
      </w:r>
      <w:r w:rsidR="0048193B" w:rsidRPr="00477003">
        <w:rPr>
          <w:rFonts w:ascii="Arial" w:hAnsi="Arial" w:cs="Arial"/>
          <w:color w:val="auto"/>
        </w:rPr>
        <w:t>ČD</w:t>
      </w:r>
      <w:r w:rsidR="00BA0E5D" w:rsidRPr="00477003">
        <w:rPr>
          <w:rFonts w:ascii="Arial" w:hAnsi="Arial" w:cs="Arial"/>
          <w:color w:val="auto"/>
        </w:rPr>
        <w:t xml:space="preserve"> pro vlak jiného železničního dopravce platí v plném rozsahu ustanovení </w:t>
      </w:r>
      <w:r w:rsidR="00AA3F22" w:rsidRPr="00477003">
        <w:rPr>
          <w:rFonts w:ascii="Arial" w:hAnsi="Arial" w:cs="Arial"/>
          <w:color w:val="auto"/>
        </w:rPr>
        <w:t xml:space="preserve">těchto </w:t>
      </w:r>
      <w:r w:rsidR="00BA0E5D" w:rsidRPr="00477003">
        <w:rPr>
          <w:rFonts w:ascii="Arial" w:hAnsi="Arial" w:cs="Arial"/>
          <w:color w:val="auto"/>
        </w:rPr>
        <w:t>SPPO</w:t>
      </w:r>
      <w:r w:rsidR="00F50225" w:rsidRPr="00477003">
        <w:rPr>
          <w:rFonts w:ascii="Arial" w:hAnsi="Arial" w:cs="Arial"/>
          <w:color w:val="auto"/>
        </w:rPr>
        <w:t xml:space="preserve"> pouze v případě, </w:t>
      </w:r>
      <w:r w:rsidR="00335083" w:rsidRPr="00477003">
        <w:rPr>
          <w:rFonts w:ascii="Arial" w:hAnsi="Arial" w:cs="Arial"/>
          <w:color w:val="auto"/>
        </w:rPr>
        <w:t>že důvod k uplatnění práva je na</w:t>
      </w:r>
      <w:r w:rsidR="00F50225" w:rsidRPr="00477003">
        <w:rPr>
          <w:rFonts w:ascii="Arial" w:hAnsi="Arial" w:cs="Arial"/>
          <w:color w:val="auto"/>
        </w:rPr>
        <w:t xml:space="preserve"> stran</w:t>
      </w:r>
      <w:r w:rsidR="00335083" w:rsidRPr="00477003">
        <w:rPr>
          <w:rFonts w:ascii="Arial" w:hAnsi="Arial" w:cs="Arial"/>
          <w:color w:val="auto"/>
        </w:rPr>
        <w:t>ě</w:t>
      </w:r>
      <w:r w:rsidR="00F50225" w:rsidRPr="00477003">
        <w:rPr>
          <w:rFonts w:ascii="Arial" w:hAnsi="Arial" w:cs="Arial"/>
          <w:color w:val="auto"/>
        </w:rPr>
        <w:t xml:space="preserve"> ČD</w:t>
      </w:r>
      <w:r w:rsidR="00BA0E5D" w:rsidRPr="00477003">
        <w:rPr>
          <w:rFonts w:ascii="Arial" w:hAnsi="Arial" w:cs="Arial"/>
          <w:color w:val="auto"/>
        </w:rPr>
        <w:t>.</w:t>
      </w:r>
      <w:r w:rsidR="00335083" w:rsidRPr="00477003">
        <w:rPr>
          <w:rFonts w:ascii="Arial" w:hAnsi="Arial" w:cs="Arial"/>
          <w:color w:val="auto"/>
        </w:rPr>
        <w:t xml:space="preserve"> </w:t>
      </w:r>
    </w:p>
    <w:p w:rsidR="00BA0E5D" w:rsidRPr="00477003" w:rsidRDefault="00B11C22" w:rsidP="00BA0E5D">
      <w:pPr>
        <w:pStyle w:val="Zkladntext"/>
        <w:spacing w:after="120"/>
        <w:jc w:val="both"/>
        <w:rPr>
          <w:rFonts w:ascii="Arial" w:hAnsi="Arial" w:cs="Arial"/>
          <w:color w:val="auto"/>
        </w:rPr>
      </w:pPr>
      <w:r w:rsidRPr="00477003">
        <w:rPr>
          <w:rFonts w:ascii="Arial" w:hAnsi="Arial" w:cs="Arial"/>
          <w:b/>
          <w:bCs/>
          <w:color w:val="auto"/>
        </w:rPr>
        <w:t>3</w:t>
      </w:r>
      <w:r w:rsidR="00972B81" w:rsidRPr="00477003">
        <w:rPr>
          <w:rFonts w:ascii="Arial" w:hAnsi="Arial" w:cs="Arial"/>
          <w:b/>
          <w:bCs/>
          <w:color w:val="auto"/>
        </w:rPr>
        <w:t>3</w:t>
      </w:r>
      <w:r w:rsidR="00EB03CD" w:rsidRPr="00477003">
        <w:rPr>
          <w:rFonts w:ascii="Arial" w:hAnsi="Arial" w:cs="Arial"/>
          <w:b/>
          <w:bCs/>
          <w:color w:val="auto"/>
        </w:rPr>
        <w:t>6</w:t>
      </w:r>
      <w:r w:rsidR="00BA0E5D" w:rsidRPr="00477003">
        <w:rPr>
          <w:rFonts w:ascii="Arial" w:hAnsi="Arial" w:cs="Arial"/>
          <w:b/>
          <w:bCs/>
          <w:color w:val="auto"/>
        </w:rPr>
        <w:t>.</w:t>
      </w:r>
      <w:r w:rsidR="007C40CE" w:rsidRPr="00477003">
        <w:rPr>
          <w:rFonts w:ascii="Arial" w:hAnsi="Arial" w:cs="Arial"/>
          <w:b/>
          <w:bCs/>
          <w:color w:val="auto"/>
        </w:rPr>
        <w:t> </w:t>
      </w:r>
      <w:r w:rsidR="00BA0E5D" w:rsidRPr="00477003">
        <w:rPr>
          <w:rFonts w:ascii="Arial" w:hAnsi="Arial" w:cs="Arial"/>
          <w:color w:val="auto"/>
        </w:rPr>
        <w:t>Pokud uplatní cestující právo z přepravní smlouvy z jízdního dokladu vydaného jiným železničním dopravcem pro vlak ČD, zaměstnanec ČD potvrdí všechny rozhodné údaje. Právo z přepravní smlouvy uplatní cestující u železničního dopravce, který jízdní doklad vydal.</w:t>
      </w:r>
    </w:p>
    <w:p w:rsidR="00BA0E5D" w:rsidRPr="00477003" w:rsidRDefault="00B11C22" w:rsidP="00BA0E5D">
      <w:pPr>
        <w:pStyle w:val="Zkladntext"/>
        <w:jc w:val="both"/>
        <w:rPr>
          <w:rFonts w:ascii="Arial" w:hAnsi="Arial" w:cs="Arial"/>
          <w:color w:val="auto"/>
        </w:rPr>
      </w:pPr>
      <w:r w:rsidRPr="00477003">
        <w:rPr>
          <w:rFonts w:ascii="Arial" w:hAnsi="Arial" w:cs="Arial"/>
          <w:b/>
          <w:color w:val="auto"/>
        </w:rPr>
        <w:t>3</w:t>
      </w:r>
      <w:r w:rsidR="00972B81" w:rsidRPr="00477003">
        <w:rPr>
          <w:rFonts w:ascii="Arial" w:hAnsi="Arial" w:cs="Arial"/>
          <w:b/>
          <w:color w:val="auto"/>
        </w:rPr>
        <w:t>3</w:t>
      </w:r>
      <w:r w:rsidR="00EB03CD" w:rsidRPr="00477003">
        <w:rPr>
          <w:rFonts w:ascii="Arial" w:hAnsi="Arial" w:cs="Arial"/>
          <w:b/>
          <w:color w:val="auto"/>
        </w:rPr>
        <w:t>7</w:t>
      </w:r>
      <w:r w:rsidRPr="00477003">
        <w:rPr>
          <w:rFonts w:ascii="Arial" w:hAnsi="Arial" w:cs="Arial"/>
          <w:b/>
          <w:color w:val="auto"/>
        </w:rPr>
        <w:t>. - 3</w:t>
      </w:r>
      <w:r w:rsidR="00972B81" w:rsidRPr="00477003">
        <w:rPr>
          <w:rFonts w:ascii="Arial" w:hAnsi="Arial" w:cs="Arial"/>
          <w:b/>
          <w:color w:val="auto"/>
        </w:rPr>
        <w:t>3</w:t>
      </w:r>
      <w:r w:rsidR="00EB03CD" w:rsidRPr="00477003">
        <w:rPr>
          <w:rFonts w:ascii="Arial" w:hAnsi="Arial" w:cs="Arial"/>
          <w:b/>
          <w:color w:val="auto"/>
        </w:rPr>
        <w:t>9</w:t>
      </w:r>
      <w:r w:rsidR="00BA0E5D" w:rsidRPr="00477003">
        <w:rPr>
          <w:rFonts w:ascii="Arial" w:hAnsi="Arial" w:cs="Arial"/>
          <w:b/>
          <w:color w:val="auto"/>
        </w:rPr>
        <w:t>.</w:t>
      </w:r>
      <w:r w:rsidR="00BA0E5D" w:rsidRPr="00477003">
        <w:rPr>
          <w:rFonts w:ascii="Arial" w:hAnsi="Arial" w:cs="Arial"/>
          <w:color w:val="auto"/>
        </w:rPr>
        <w:t xml:space="preserve"> Neobsazeno.</w:t>
      </w:r>
    </w:p>
    <w:p w:rsidR="00BA0E5D" w:rsidRPr="00477003" w:rsidRDefault="00B843F4" w:rsidP="006371AA">
      <w:pPr>
        <w:pStyle w:val="Zkladntext"/>
        <w:spacing w:before="360"/>
        <w:jc w:val="center"/>
        <w:rPr>
          <w:rFonts w:ascii="Arial" w:hAnsi="Arial" w:cs="Arial"/>
          <w:b/>
          <w:bCs/>
          <w:color w:val="auto"/>
          <w:sz w:val="28"/>
          <w:szCs w:val="28"/>
        </w:rPr>
      </w:pPr>
      <w:r w:rsidRPr="00477003">
        <w:rPr>
          <w:rFonts w:ascii="Arial" w:hAnsi="Arial" w:cs="Arial"/>
          <w:b/>
          <w:bCs/>
          <w:color w:val="auto"/>
          <w:sz w:val="28"/>
          <w:szCs w:val="28"/>
        </w:rPr>
        <w:t>Kapitola V</w:t>
      </w:r>
    </w:p>
    <w:p w:rsidR="00BA0E5D" w:rsidRPr="00477003" w:rsidRDefault="00BA0E5D" w:rsidP="00BA0E5D">
      <w:pPr>
        <w:pStyle w:val="Zkladntext"/>
        <w:spacing w:after="120"/>
        <w:jc w:val="center"/>
        <w:rPr>
          <w:rFonts w:ascii="Arial" w:hAnsi="Arial" w:cs="Arial"/>
          <w:b/>
          <w:bCs/>
          <w:color w:val="auto"/>
          <w:sz w:val="28"/>
          <w:szCs w:val="28"/>
        </w:rPr>
      </w:pPr>
      <w:r w:rsidRPr="00477003">
        <w:rPr>
          <w:rFonts w:ascii="Arial" w:hAnsi="Arial" w:cs="Arial"/>
          <w:b/>
          <w:bCs/>
          <w:color w:val="auto"/>
          <w:sz w:val="28"/>
          <w:szCs w:val="28"/>
        </w:rPr>
        <w:t>Právo z</w:t>
      </w:r>
      <w:r w:rsidR="00AA3F22" w:rsidRPr="00477003">
        <w:rPr>
          <w:rFonts w:ascii="Arial" w:hAnsi="Arial" w:cs="Arial"/>
          <w:b/>
          <w:bCs/>
          <w:color w:val="auto"/>
          <w:sz w:val="28"/>
          <w:szCs w:val="28"/>
        </w:rPr>
        <w:t> přepravní smlouvy plněné</w:t>
      </w:r>
      <w:r w:rsidRPr="00477003">
        <w:rPr>
          <w:rFonts w:ascii="Arial" w:hAnsi="Arial" w:cs="Arial"/>
          <w:b/>
          <w:bCs/>
          <w:color w:val="auto"/>
          <w:sz w:val="28"/>
          <w:szCs w:val="28"/>
        </w:rPr>
        <w:t xml:space="preserve"> v rámci IDS</w:t>
      </w:r>
    </w:p>
    <w:p w:rsidR="00B25016" w:rsidRPr="00477003" w:rsidRDefault="006D477E" w:rsidP="00B11C22">
      <w:pPr>
        <w:pStyle w:val="Zkladntext"/>
        <w:spacing w:after="120"/>
        <w:jc w:val="both"/>
        <w:rPr>
          <w:rFonts w:ascii="Arial" w:hAnsi="Arial" w:cs="Arial"/>
          <w:color w:val="auto"/>
        </w:rPr>
      </w:pPr>
      <w:r w:rsidRPr="00477003">
        <w:rPr>
          <w:rFonts w:ascii="Arial" w:hAnsi="Arial" w:cs="Arial"/>
          <w:b/>
          <w:bCs/>
          <w:noProof/>
          <w:color w:val="auto"/>
        </w:rPr>
        <mc:AlternateContent>
          <mc:Choice Requires="wps">
            <w:drawing>
              <wp:anchor distT="0" distB="0" distL="114300" distR="114300" simplePos="0" relativeHeight="251767808" behindDoc="0" locked="0" layoutInCell="1" allowOverlap="1" wp14:anchorId="0AF2A761" wp14:editId="1A0BE5FE">
                <wp:simplePos x="0" y="0"/>
                <wp:positionH relativeFrom="column">
                  <wp:posOffset>-548301</wp:posOffset>
                </wp:positionH>
                <wp:positionV relativeFrom="paragraph">
                  <wp:posOffset>65405</wp:posOffset>
                </wp:positionV>
                <wp:extent cx="0" cy="724619"/>
                <wp:effectExtent l="0" t="0" r="19050" b="18415"/>
                <wp:wrapNone/>
                <wp:docPr id="267" name="Přímá spojnice 267"/>
                <wp:cNvGraphicFramePr/>
                <a:graphic xmlns:a="http://schemas.openxmlformats.org/drawingml/2006/main">
                  <a:graphicData uri="http://schemas.microsoft.com/office/word/2010/wordprocessingShape">
                    <wps:wsp>
                      <wps:cNvCnPr/>
                      <wps:spPr>
                        <a:xfrm>
                          <a:off x="0" y="0"/>
                          <a:ext cx="0" cy="724619"/>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3CF2157" id="Přímá spojnice 267" o:spid="_x0000_s1026" style="position:absolute;z-index:251767808;visibility:visible;mso-wrap-style:square;mso-wrap-distance-left:9pt;mso-wrap-distance-top:0;mso-wrap-distance-right:9pt;mso-wrap-distance-bottom:0;mso-position-horizontal:absolute;mso-position-horizontal-relative:text;mso-position-vertical:absolute;mso-position-vertical-relative:text" from="-43.15pt,5.15pt" to="-43.15pt,6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gIswAEAALkDAAAOAAAAZHJzL2Uyb0RvYy54bWysU0tu2zAQ3RfoHQjua0lG4bSC5SwSpJsi&#10;MdrmAAw1tJjwB5K15KNk2QP0FEHv1SElK0UaBEWRDcUh572Z9zhanw5akT34IK1paLUoKQHDbSvN&#10;rqHX3y7efaAkRGZapqyBhh4g0NPN2zfr3tWwtJ1VLXiCJCbUvWtoF6OriyLwDjQLC+vA4KWwXrOI&#10;od8VrWc9smtVLMtyVfTWt85bDiHg6fl4STeZXwjg8UqIAJGohmJvMa8+rzdpLTZrVu88c53kUxvs&#10;P7rQTBosOlOds8jIdy//otKSexusiAtudWGFkByyBlRTlU/UfO2Yg6wFzQlutim8Hi2/3G89kW1D&#10;l6sTSgzT+EjbX/cPP/XDDxKcvTXYIUmXaFXvQo2IM7P1UxTc1ifdg/A6fVERGbK9h9leGCLh4yHH&#10;05Pl+1X1MdEVjzjnQ/wEVpO0aaiSJglnNdt/DnFMPaYgLvUxVs67eFCQkpX5AgLFYK0qo/MYwZny&#10;ZM9wANq7aiqbMxNESKVmUPkyaMpNMMij9a/AOTtXtCbOQC2N9c9VjcOxVTHmH1WPWpPsG9se8jtk&#10;O3A+sqHTLKcB/DPO8Mc/bvMbAAD//wMAUEsDBBQABgAIAAAAIQDjEaSw3gAAAAoBAAAPAAAAZHJz&#10;L2Rvd25yZXYueG1sTI8xT8MwEIV3pP4H6yqxtQ6laqM0TlUVmGAIgaGjGx9J1PgcxW4S+PUcYoDp&#10;dO89vfsu3U+2FQP2vnGk4G4ZgUAqnWmoUvD+9rSIQfigyejWESr4RA/7bHaT6sS4kV5xKEIluIR8&#10;ohXUIXSJlL6s0Wq/dB0Sex+utzrw2lfS9HrkctvKVRRtpNUN8YVad3issbwUV6tg+/hc5N348PKV&#10;y63M88GF+HJS6nY+HXYgAk7hLww/+IwOGTOd3ZWMF62CRby55ygbEU8O/ApnFlbrNcgslf9fyL4B&#10;AAD//wMAUEsBAi0AFAAGAAgAAAAhALaDOJL+AAAA4QEAABMAAAAAAAAAAAAAAAAAAAAAAFtDb250&#10;ZW50X1R5cGVzXS54bWxQSwECLQAUAAYACAAAACEAOP0h/9YAAACUAQAACwAAAAAAAAAAAAAAAAAv&#10;AQAAX3JlbHMvLnJlbHNQSwECLQAUAAYACAAAACEAWyYCLMABAAC5AwAADgAAAAAAAAAAAAAAAAAu&#10;AgAAZHJzL2Uyb0RvYy54bWxQSwECLQAUAAYACAAAACEA4xGksN4AAAAKAQAADwAAAAAAAAAAAAAA&#10;AAAaBAAAZHJzL2Rvd25yZXYueG1sUEsFBgAAAAAEAAQA8wAAACUFAAAAAA==&#10;" strokecolor="black [3040]"/>
            </w:pict>
          </mc:Fallback>
        </mc:AlternateContent>
      </w:r>
      <w:r w:rsidR="00B11C22" w:rsidRPr="00477003">
        <w:rPr>
          <w:rFonts w:ascii="Arial" w:hAnsi="Arial" w:cs="Arial"/>
          <w:b/>
          <w:bCs/>
          <w:color w:val="auto"/>
        </w:rPr>
        <w:t>3</w:t>
      </w:r>
      <w:r w:rsidR="00EB03CD" w:rsidRPr="00477003">
        <w:rPr>
          <w:rFonts w:ascii="Arial" w:hAnsi="Arial" w:cs="Arial"/>
          <w:b/>
          <w:bCs/>
          <w:color w:val="auto"/>
        </w:rPr>
        <w:t>40</w:t>
      </w:r>
      <w:r w:rsidR="00BA0E5D" w:rsidRPr="00477003">
        <w:rPr>
          <w:rFonts w:ascii="Arial" w:hAnsi="Arial" w:cs="Arial"/>
          <w:b/>
          <w:bCs/>
          <w:color w:val="auto"/>
        </w:rPr>
        <w:t xml:space="preserve">. </w:t>
      </w:r>
      <w:r w:rsidR="00BA0E5D" w:rsidRPr="00477003">
        <w:rPr>
          <w:rFonts w:ascii="Arial" w:hAnsi="Arial" w:cs="Arial"/>
          <w:color w:val="auto"/>
        </w:rPr>
        <w:t>P</w:t>
      </w:r>
      <w:r w:rsidR="00AA3F22" w:rsidRPr="00477003">
        <w:rPr>
          <w:rFonts w:ascii="Arial" w:hAnsi="Arial" w:cs="Arial"/>
          <w:color w:val="auto"/>
        </w:rPr>
        <w:t>ři</w:t>
      </w:r>
      <w:r w:rsidR="00BA0E5D" w:rsidRPr="00477003">
        <w:rPr>
          <w:rFonts w:ascii="Arial" w:hAnsi="Arial" w:cs="Arial"/>
          <w:color w:val="auto"/>
        </w:rPr>
        <w:t xml:space="preserve"> uplatnění práva </w:t>
      </w:r>
      <w:r w:rsidR="00AA3F22" w:rsidRPr="00477003">
        <w:rPr>
          <w:rFonts w:ascii="Arial" w:hAnsi="Arial" w:cs="Arial"/>
          <w:color w:val="auto"/>
        </w:rPr>
        <w:t>z přepravní smlouvy na základě jízdních dokladů</w:t>
      </w:r>
      <w:r w:rsidR="00BA0E5D" w:rsidRPr="00477003">
        <w:rPr>
          <w:rFonts w:ascii="Arial" w:hAnsi="Arial" w:cs="Arial"/>
          <w:color w:val="auto"/>
        </w:rPr>
        <w:t xml:space="preserve"> vydaných v rámci IDS platí smluvní</w:t>
      </w:r>
      <w:r w:rsidRPr="00477003">
        <w:rPr>
          <w:rFonts w:ascii="Arial" w:hAnsi="Arial" w:cs="Arial"/>
          <w:color w:val="auto"/>
        </w:rPr>
        <w:t xml:space="preserve"> přepravní</w:t>
      </w:r>
      <w:r w:rsidR="00BA0E5D" w:rsidRPr="00477003">
        <w:rPr>
          <w:rFonts w:ascii="Arial" w:hAnsi="Arial" w:cs="Arial"/>
          <w:color w:val="auto"/>
        </w:rPr>
        <w:t xml:space="preserve"> podmínky </w:t>
      </w:r>
      <w:r w:rsidRPr="00477003">
        <w:rPr>
          <w:rFonts w:ascii="Arial" w:hAnsi="Arial" w:cs="Arial"/>
          <w:color w:val="auto"/>
        </w:rPr>
        <w:t>jednotlivých IDS. Za těchto podmínek lze u pokladní přepážky ČD uplatnit právo z přepravní smlouvy pouze u dokladů IDS, v rámci jejich územní platnosti, vydaných z výdejních zařízení ČD, není-li ve smluvních přepravních podmínkách jednotlivých IDS stanoveno jinak.</w:t>
      </w:r>
    </w:p>
    <w:p w:rsidR="00B25016" w:rsidRPr="00477003" w:rsidRDefault="00B25016">
      <w:pPr>
        <w:autoSpaceDE/>
        <w:autoSpaceDN/>
        <w:rPr>
          <w:rFonts w:ascii="Arial" w:hAnsi="Arial" w:cs="Arial"/>
          <w:sz w:val="24"/>
          <w:szCs w:val="24"/>
        </w:rPr>
      </w:pPr>
    </w:p>
    <w:p w:rsidR="00A96A8B" w:rsidRPr="00477003" w:rsidRDefault="00A96A8B" w:rsidP="00B11C22">
      <w:pPr>
        <w:pStyle w:val="Zkladntext"/>
        <w:spacing w:after="120"/>
        <w:jc w:val="both"/>
        <w:rPr>
          <w:rFonts w:ascii="Arial" w:hAnsi="Arial" w:cs="Arial"/>
          <w:color w:val="auto"/>
        </w:rPr>
      </w:pPr>
    </w:p>
    <w:p w:rsidR="00865A51" w:rsidRPr="00477003" w:rsidRDefault="00B843F4" w:rsidP="00865A51">
      <w:pPr>
        <w:pStyle w:val="Zkladntext"/>
        <w:spacing w:before="360"/>
        <w:jc w:val="center"/>
        <w:rPr>
          <w:rFonts w:ascii="Arial" w:hAnsi="Arial" w:cs="Arial"/>
          <w:b/>
          <w:bCs/>
          <w:color w:val="auto"/>
          <w:sz w:val="28"/>
          <w:szCs w:val="28"/>
        </w:rPr>
      </w:pPr>
      <w:r w:rsidRPr="00477003">
        <w:rPr>
          <w:rFonts w:ascii="Arial" w:hAnsi="Arial" w:cs="Arial"/>
          <w:b/>
          <w:bCs/>
          <w:color w:val="auto"/>
          <w:sz w:val="28"/>
          <w:szCs w:val="28"/>
        </w:rPr>
        <w:t>Kapitola VI</w:t>
      </w:r>
    </w:p>
    <w:p w:rsidR="00865A51" w:rsidRPr="00477003" w:rsidRDefault="00831EE7" w:rsidP="00865A51">
      <w:pPr>
        <w:pStyle w:val="Zkladntext"/>
        <w:spacing w:after="120"/>
        <w:jc w:val="center"/>
        <w:rPr>
          <w:rFonts w:ascii="Arial" w:hAnsi="Arial" w:cs="Arial"/>
          <w:b/>
          <w:bCs/>
          <w:color w:val="auto"/>
          <w:sz w:val="28"/>
          <w:szCs w:val="28"/>
        </w:rPr>
      </w:pPr>
      <w:r w:rsidRPr="00477003">
        <w:rPr>
          <w:rFonts w:ascii="Arial" w:hAnsi="Arial" w:cs="Arial"/>
          <w:b/>
          <w:bCs/>
          <w:noProof/>
          <w:color w:val="auto"/>
          <w:sz w:val="28"/>
          <w:szCs w:val="28"/>
        </w:rPr>
        <mc:AlternateContent>
          <mc:Choice Requires="wps">
            <w:drawing>
              <wp:anchor distT="0" distB="0" distL="114300" distR="114300" simplePos="0" relativeHeight="251727872" behindDoc="0" locked="0" layoutInCell="1" allowOverlap="1" wp14:anchorId="2C4162EF" wp14:editId="637D2916">
                <wp:simplePos x="0" y="0"/>
                <wp:positionH relativeFrom="column">
                  <wp:posOffset>-549408</wp:posOffset>
                </wp:positionH>
                <wp:positionV relativeFrom="paragraph">
                  <wp:posOffset>191135</wp:posOffset>
                </wp:positionV>
                <wp:extent cx="0" cy="425303"/>
                <wp:effectExtent l="0" t="0" r="19050" b="13335"/>
                <wp:wrapNone/>
                <wp:docPr id="246" name="Přímá spojnice 246"/>
                <wp:cNvGraphicFramePr/>
                <a:graphic xmlns:a="http://schemas.openxmlformats.org/drawingml/2006/main">
                  <a:graphicData uri="http://schemas.microsoft.com/office/word/2010/wordprocessingShape">
                    <wps:wsp>
                      <wps:cNvCnPr/>
                      <wps:spPr>
                        <a:xfrm>
                          <a:off x="0" y="0"/>
                          <a:ext cx="0" cy="42530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AEE37E8" id="Přímá spojnice 246" o:spid="_x0000_s1026" style="position:absolute;z-index:251727872;visibility:visible;mso-wrap-style:square;mso-wrap-distance-left:9pt;mso-wrap-distance-top:0;mso-wrap-distance-right:9pt;mso-wrap-distance-bottom:0;mso-position-horizontal:absolute;mso-position-horizontal-relative:text;mso-position-vertical:absolute;mso-position-vertical-relative:text" from="-43.25pt,15.05pt" to="-43.25pt,4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eHiwAEAALkDAAAOAAAAZHJzL2Uyb0RvYy54bWysU0uO1DAQ3SNxB8t7OumeYYSiTs9iRrBB&#10;0OJzAI9T7hhsl2WbTvooLDkApxhxL8pOOoMAIYTYOC673qt6z5Xt9WgNO0KIGl3L16uaM3ASO+0O&#10;LX//7vmTZ5zFJFwnDDpo+Qkiv949frQdfAMb7NF0EBiRuNgMvuV9Sr6pqih7sCKu0IOjS4XBikRh&#10;OFRdEAOxW1Nt6vqqGjB0PqCEGOn0drrku8KvFMj0WqkIiZmWU2+prKGsd3mtdlvRHILwvZZzG+If&#10;urBCOyq6UN2KJNinoH+hsloGjKjSSqKtUCktoWggNev6JzVve+GhaCFzol9siv+PVr467gPTXcs3&#10;l1ecOWHpkfbfPt9/tfdfWPT4wVGHLF+SVYOPDSFu3D7MUfT7kHWPKtj8JUVsLPaeFnthTExOh5JO&#10;LzdPL+qLTFc94HyI6QWgZXnTcqNdFi4acXwZ05R6TiFc7mOqXHbpZCAnG/cGFImhWuuCLmMENyaw&#10;o6AB6D6u57IlM0OUNmYB1X8GzbkZBmW0/ha4ZJeK6NICtNph+F3VNJ5bVVP+WfWkNcu+w+5U3qHY&#10;QfNRDJ1nOQ/gj3GBP/xxu+8AAAD//wMAUEsDBBQABgAIAAAAIQAdKT/W3gAAAAkBAAAPAAAAZHJz&#10;L2Rvd25yZXYueG1sTI9NT4QwEIbvJv6HZky87RY0LogMG+PHaT0gevDYpSOQpVNCu4D7663xoMeZ&#10;efLO8+bbxfRiotF1lhHidQSCuLa64wbh/e15lYJwXrFWvWVC+CIH2+L8LFeZtjO/0lT5RoQQdplC&#10;aL0fMild3ZJRbm0H4nD7tKNRPoxjI/Wo5hBuenkVRRtpVMfhQ6sGemipPlRHg5A87apymB9fTqVM&#10;ZFlO1qeHD8TLi+X+DoSnxf/B8KMf1KEITnt7ZO1Ej7BKNzcBRbiOYhAB+F3sEW6TGGSRy/8Nim8A&#10;AAD//wMAUEsBAi0AFAAGAAgAAAAhALaDOJL+AAAA4QEAABMAAAAAAAAAAAAAAAAAAAAAAFtDb250&#10;ZW50X1R5cGVzXS54bWxQSwECLQAUAAYACAAAACEAOP0h/9YAAACUAQAACwAAAAAAAAAAAAAAAAAv&#10;AQAAX3JlbHMvLnJlbHNQSwECLQAUAAYACAAAACEA7RXh4sABAAC5AwAADgAAAAAAAAAAAAAAAAAu&#10;AgAAZHJzL2Uyb0RvYy54bWxQSwECLQAUAAYACAAAACEAHSk/1t4AAAAJAQAADwAAAAAAAAAAAAAA&#10;AAAaBAAAZHJzL2Rvd25yZXYueG1sUEsFBgAAAAAEAAQA8wAAACUFAAAAAA==&#10;" strokecolor="black [3040]"/>
            </w:pict>
          </mc:Fallback>
        </mc:AlternateContent>
      </w:r>
      <w:r w:rsidR="00865A51" w:rsidRPr="00477003">
        <w:rPr>
          <w:rFonts w:ascii="Arial" w:hAnsi="Arial" w:cs="Arial"/>
          <w:b/>
          <w:bCs/>
          <w:color w:val="auto"/>
          <w:sz w:val="28"/>
          <w:szCs w:val="28"/>
        </w:rPr>
        <w:t>Právo z přepravní smlouvy v rámci programu ČD Body</w:t>
      </w:r>
    </w:p>
    <w:p w:rsidR="00865A51" w:rsidRPr="00477003" w:rsidRDefault="00056193" w:rsidP="00865A51">
      <w:pPr>
        <w:pStyle w:val="Zkladntext"/>
        <w:spacing w:after="120"/>
        <w:jc w:val="both"/>
        <w:rPr>
          <w:rFonts w:ascii="Arial" w:hAnsi="Arial" w:cs="Arial"/>
          <w:color w:val="auto"/>
        </w:rPr>
      </w:pPr>
      <w:r w:rsidRPr="00477003">
        <w:rPr>
          <w:rFonts w:ascii="Arial" w:hAnsi="Arial" w:cs="Arial"/>
          <w:b/>
          <w:bCs/>
          <w:color w:val="auto"/>
        </w:rPr>
        <w:t>341.</w:t>
      </w:r>
      <w:r w:rsidR="007C40CE" w:rsidRPr="00477003">
        <w:rPr>
          <w:rFonts w:ascii="Arial" w:hAnsi="Arial" w:cs="Arial"/>
          <w:b/>
          <w:bCs/>
          <w:color w:val="auto"/>
        </w:rPr>
        <w:t> </w:t>
      </w:r>
      <w:r w:rsidR="002479BB" w:rsidRPr="00477003">
        <w:rPr>
          <w:rFonts w:ascii="Arial" w:hAnsi="Arial" w:cs="Arial"/>
          <w:color w:val="auto"/>
        </w:rPr>
        <w:t xml:space="preserve">V případě uplatnění práva z přepravní smlouvy u </w:t>
      </w:r>
      <w:r w:rsidR="007378C1" w:rsidRPr="00477003">
        <w:rPr>
          <w:rFonts w:ascii="Arial" w:hAnsi="Arial" w:cs="Arial"/>
          <w:color w:val="auto"/>
        </w:rPr>
        <w:t>jízdenky eTiket (</w:t>
      </w:r>
      <w:r w:rsidR="00831EE7" w:rsidRPr="00477003">
        <w:rPr>
          <w:rFonts w:ascii="Arial" w:hAnsi="Arial" w:cs="Arial"/>
          <w:color w:val="auto"/>
        </w:rPr>
        <w:t>čl.</w:t>
      </w:r>
      <w:r w:rsidR="007378C1" w:rsidRPr="00477003">
        <w:rPr>
          <w:rFonts w:ascii="Arial" w:hAnsi="Arial" w:cs="Arial"/>
          <w:color w:val="auto"/>
        </w:rPr>
        <w:t xml:space="preserve"> 250 SPPO) </w:t>
      </w:r>
      <w:r w:rsidR="002479BB" w:rsidRPr="00477003">
        <w:rPr>
          <w:rFonts w:ascii="Arial" w:hAnsi="Arial" w:cs="Arial"/>
          <w:color w:val="auto"/>
        </w:rPr>
        <w:t xml:space="preserve">dojde </w:t>
      </w:r>
      <w:r w:rsidR="007378C1" w:rsidRPr="00477003">
        <w:rPr>
          <w:rFonts w:ascii="Arial" w:hAnsi="Arial" w:cs="Arial"/>
          <w:color w:val="auto"/>
        </w:rPr>
        <w:t xml:space="preserve">v rámci vyřízení rovněž </w:t>
      </w:r>
      <w:r w:rsidR="002479BB" w:rsidRPr="00477003">
        <w:rPr>
          <w:rFonts w:ascii="Arial" w:hAnsi="Arial" w:cs="Arial"/>
          <w:color w:val="auto"/>
        </w:rPr>
        <w:t>k</w:t>
      </w:r>
      <w:r w:rsidR="00F663F4" w:rsidRPr="00477003">
        <w:rPr>
          <w:rFonts w:ascii="Arial" w:hAnsi="Arial" w:cs="Arial"/>
          <w:color w:val="auto"/>
        </w:rPr>
        <w:t xml:space="preserve"> vypořádání </w:t>
      </w:r>
      <w:r w:rsidR="00727CE7" w:rsidRPr="00477003">
        <w:rPr>
          <w:rFonts w:ascii="Arial" w:hAnsi="Arial" w:cs="Arial"/>
          <w:color w:val="auto"/>
        </w:rPr>
        <w:t xml:space="preserve">věrnostních </w:t>
      </w:r>
      <w:r w:rsidR="002479BB" w:rsidRPr="00477003">
        <w:rPr>
          <w:rFonts w:ascii="Arial" w:hAnsi="Arial" w:cs="Arial"/>
          <w:color w:val="auto"/>
        </w:rPr>
        <w:t>bodů</w:t>
      </w:r>
      <w:r w:rsidR="00F663F4" w:rsidRPr="00477003">
        <w:rPr>
          <w:rFonts w:ascii="Arial" w:hAnsi="Arial" w:cs="Arial"/>
          <w:color w:val="auto"/>
        </w:rPr>
        <w:t>,</w:t>
      </w:r>
      <w:r w:rsidR="002479BB" w:rsidRPr="00477003">
        <w:rPr>
          <w:rFonts w:ascii="Arial" w:hAnsi="Arial" w:cs="Arial"/>
          <w:color w:val="auto"/>
        </w:rPr>
        <w:t xml:space="preserve"> získaných</w:t>
      </w:r>
      <w:r w:rsidR="00F663F4" w:rsidRPr="00477003">
        <w:rPr>
          <w:rFonts w:ascii="Arial" w:hAnsi="Arial" w:cs="Arial"/>
          <w:color w:val="auto"/>
        </w:rPr>
        <w:t xml:space="preserve"> nákupem dokladu v souladu s tarifem TR</w:t>
      </w:r>
      <w:r w:rsidR="00727CE7" w:rsidRPr="00477003">
        <w:rPr>
          <w:rFonts w:ascii="Arial" w:hAnsi="Arial" w:cs="Arial"/>
          <w:color w:val="auto"/>
        </w:rPr>
        <w:t> </w:t>
      </w:r>
      <w:r w:rsidR="00F663F4" w:rsidRPr="00477003">
        <w:rPr>
          <w:rFonts w:ascii="Arial" w:hAnsi="Arial" w:cs="Arial"/>
          <w:color w:val="auto"/>
        </w:rPr>
        <w:t xml:space="preserve">10. </w:t>
      </w:r>
    </w:p>
    <w:p w:rsidR="0031473F" w:rsidRPr="00477003" w:rsidRDefault="0031473F" w:rsidP="006821E8">
      <w:pPr>
        <w:pStyle w:val="Zkladntext"/>
        <w:spacing w:after="120"/>
        <w:ind w:left="425"/>
        <w:jc w:val="both"/>
        <w:rPr>
          <w:rFonts w:ascii="Arial" w:hAnsi="Arial" w:cs="Arial"/>
          <w:bCs/>
          <w:color w:val="auto"/>
        </w:rPr>
      </w:pPr>
      <w:r w:rsidRPr="00477003">
        <w:rPr>
          <w:rFonts w:ascii="Arial" w:hAnsi="Arial" w:cs="Arial"/>
          <w:b/>
          <w:bCs/>
          <w:color w:val="auto"/>
        </w:rPr>
        <w:t>341.</w:t>
      </w:r>
      <w:r w:rsidR="007C40CE" w:rsidRPr="00477003">
        <w:rPr>
          <w:rFonts w:ascii="Arial" w:hAnsi="Arial" w:cs="Arial"/>
          <w:b/>
          <w:bCs/>
          <w:color w:val="auto"/>
        </w:rPr>
        <w:t> </w:t>
      </w:r>
      <w:r w:rsidRPr="00477003">
        <w:rPr>
          <w:rFonts w:ascii="Arial" w:hAnsi="Arial" w:cs="Arial"/>
          <w:b/>
          <w:bCs/>
          <w:color w:val="auto"/>
        </w:rPr>
        <w:t>1.</w:t>
      </w:r>
      <w:r w:rsidR="007C40CE" w:rsidRPr="00477003">
        <w:rPr>
          <w:rFonts w:ascii="Arial" w:hAnsi="Arial" w:cs="Arial"/>
          <w:b/>
          <w:bCs/>
          <w:color w:val="auto"/>
        </w:rPr>
        <w:t> </w:t>
      </w:r>
      <w:r w:rsidRPr="00477003">
        <w:rPr>
          <w:rFonts w:ascii="Arial" w:hAnsi="Arial" w:cs="Arial"/>
          <w:bCs/>
          <w:color w:val="auto"/>
        </w:rPr>
        <w:t>Práva na vypořádání peněžního plnění nejsou vypořádáním bodů nijak dotčena.</w:t>
      </w:r>
    </w:p>
    <w:p w:rsidR="00FC18BB" w:rsidRPr="00477003" w:rsidRDefault="00FC18BB" w:rsidP="006821E8">
      <w:pPr>
        <w:pStyle w:val="Zkladntext"/>
        <w:spacing w:before="360" w:after="120"/>
        <w:jc w:val="center"/>
        <w:rPr>
          <w:rFonts w:ascii="Arial" w:hAnsi="Arial" w:cs="Arial"/>
          <w:bCs/>
          <w:color w:val="auto"/>
          <w:sz w:val="28"/>
          <w:szCs w:val="28"/>
        </w:rPr>
      </w:pPr>
      <w:r w:rsidRPr="00477003">
        <w:rPr>
          <w:rFonts w:ascii="Arial" w:hAnsi="Arial" w:cs="Arial"/>
          <w:bCs/>
          <w:color w:val="auto"/>
          <w:sz w:val="28"/>
          <w:szCs w:val="28"/>
        </w:rPr>
        <w:t>A. UPLATNĚNÍ PRÁVA Z DŮVODŮ NA STRANĚ CESTUJÍCÍHO</w:t>
      </w:r>
    </w:p>
    <w:p w:rsidR="00056193" w:rsidRPr="00477003" w:rsidRDefault="00B843F4" w:rsidP="00056193">
      <w:pPr>
        <w:pStyle w:val="Zkladntext"/>
        <w:spacing w:after="120"/>
        <w:jc w:val="both"/>
        <w:rPr>
          <w:rFonts w:ascii="Arial" w:hAnsi="Arial" w:cs="Arial"/>
          <w:color w:val="auto"/>
        </w:rPr>
      </w:pPr>
      <w:r w:rsidRPr="00477003">
        <w:rPr>
          <w:rFonts w:ascii="Arial" w:hAnsi="Arial" w:cs="Arial"/>
          <w:b/>
          <w:noProof/>
          <w:color w:val="auto"/>
        </w:rPr>
        <mc:AlternateContent>
          <mc:Choice Requires="wps">
            <w:drawing>
              <wp:anchor distT="0" distB="0" distL="114300" distR="114300" simplePos="0" relativeHeight="251706368" behindDoc="0" locked="0" layoutInCell="1" allowOverlap="1" wp14:anchorId="0F8B0965" wp14:editId="63F42AAD">
                <wp:simplePos x="0" y="0"/>
                <wp:positionH relativeFrom="column">
                  <wp:posOffset>-549556</wp:posOffset>
                </wp:positionH>
                <wp:positionV relativeFrom="paragraph">
                  <wp:posOffset>76289</wp:posOffset>
                </wp:positionV>
                <wp:extent cx="0" cy="404037"/>
                <wp:effectExtent l="0" t="0" r="19050" b="15240"/>
                <wp:wrapNone/>
                <wp:docPr id="227" name="Přímá spojnice 227"/>
                <wp:cNvGraphicFramePr/>
                <a:graphic xmlns:a="http://schemas.openxmlformats.org/drawingml/2006/main">
                  <a:graphicData uri="http://schemas.microsoft.com/office/word/2010/wordprocessingShape">
                    <wps:wsp>
                      <wps:cNvCnPr/>
                      <wps:spPr>
                        <a:xfrm>
                          <a:off x="0" y="0"/>
                          <a:ext cx="0" cy="40403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1B29B0D" id="Přímá spojnice 227" o:spid="_x0000_s1026" style="position:absolute;z-index:251706368;visibility:visible;mso-wrap-style:square;mso-wrap-distance-left:9pt;mso-wrap-distance-top:0;mso-wrap-distance-right:9pt;mso-wrap-distance-bottom:0;mso-position-horizontal:absolute;mso-position-horizontal-relative:text;mso-position-vertical:absolute;mso-position-vertical-relative:text" from="-43.25pt,6pt" to="-43.25pt,3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5cmwQEAALkDAAAOAAAAZHJzL2Uyb0RvYy54bWysU0tu2zAQ3RfIHQjuY8lu0BaC5SwStJui&#10;Nfo5AEMNLbb8Ycha8lG67AF6iqD36pCylaItgiDIhuKQ772ZNxytL0dr2B4wau9avlzUnIGTvtNu&#10;1/LPn16fv+IsJuE6YbyDlh8g8svN2bP1EBpY+d6bDpCRiIvNEFrepxSaqoqyByviwgdwdKk8WpEo&#10;xF3VoRhI3ZpqVdcvqsFjF9BLiJFOr6dLvin6SoFM75WKkJhpOdWWyoplvclrtVmLZoci9FoeyxCP&#10;qMIK7SjpLHUtkmDfUP8jZbVEH71KC+lt5ZXSEooHcrOs/3LzsRcBihdqTgxzm+LTycp3+y0y3bV8&#10;tXrJmROWHmn76/vtT3v7g8XgvziqkOVLatUQYkOMK7fFYxTDFrPvUaHNX3LExtLew9xeGBOT06Gk&#10;04v6on5e5Ko7XsCY3oC3LG9abrTLxkUj9m9jolwEPUEoyHVMmcsuHQxksHEfQJEZyrUs7DJGcGWQ&#10;7QUNQPd1mV2QVkFmitLGzKT6ftIRm2lQRuuhxBldMnqXZqLVzuP/sqbxVKqa8CfXk9ds+8Z3h/IO&#10;pR00H8XZcZbzAP4ZF/rdH7f5DQAA//8DAFBLAwQUAAYACAAAACEABdmBCt0AAAAJAQAADwAAAGRy&#10;cy9kb3ducmV2LnhtbEyPQU+DQBCF7yb9D5tp4q1d2qSUIEtjqp70gOjB45YdgZSdJewW0F/vGA/2&#10;OO99efNedphtJ0YcfOtIwWYdgUCqnGmpVvD+9rRKQPigyejOESr4Qg+HfHGT6dS4iV5xLEMtOIR8&#10;qhU0IfSplL5q0Gq/dj0Se59usDrwOdTSDHricNvJbRTF0uqW+EOjezw2WJ3Li1Wwf3wui356ePku&#10;5F4WxehCcv5Q6nY539+BCDiHfxh+63N1yLnTyV3IeNEpWCXxjlE2tryJgT/hxOm7GGSeyesF+Q8A&#10;AAD//wMAUEsBAi0AFAAGAAgAAAAhALaDOJL+AAAA4QEAABMAAAAAAAAAAAAAAAAAAAAAAFtDb250&#10;ZW50X1R5cGVzXS54bWxQSwECLQAUAAYACAAAACEAOP0h/9YAAACUAQAACwAAAAAAAAAAAAAAAAAv&#10;AQAAX3JlbHMvLnJlbHNQSwECLQAUAAYACAAAACEAYkuXJsEBAAC5AwAADgAAAAAAAAAAAAAAAAAu&#10;AgAAZHJzL2Uyb0RvYy54bWxQSwECLQAUAAYACAAAACEABdmBCt0AAAAJAQAADwAAAAAAAAAAAAAA&#10;AAAbBAAAZHJzL2Rvd25yZXYueG1sUEsFBgAAAAAEAAQA8wAAACUFAAAAAA==&#10;" strokecolor="black [3040]"/>
            </w:pict>
          </mc:Fallback>
        </mc:AlternateContent>
      </w:r>
      <w:r w:rsidR="00865A51" w:rsidRPr="00477003">
        <w:rPr>
          <w:rFonts w:ascii="Arial" w:hAnsi="Arial" w:cs="Arial"/>
          <w:b/>
          <w:color w:val="auto"/>
        </w:rPr>
        <w:t>34</w:t>
      </w:r>
      <w:r w:rsidR="00056193" w:rsidRPr="00477003">
        <w:rPr>
          <w:rFonts w:ascii="Arial" w:hAnsi="Arial" w:cs="Arial"/>
          <w:b/>
          <w:color w:val="auto"/>
        </w:rPr>
        <w:t>2</w:t>
      </w:r>
      <w:r w:rsidR="00865A51" w:rsidRPr="00477003">
        <w:rPr>
          <w:rFonts w:ascii="Arial" w:hAnsi="Arial" w:cs="Arial"/>
          <w:b/>
          <w:color w:val="auto"/>
        </w:rPr>
        <w:t>.</w:t>
      </w:r>
      <w:r w:rsidR="007C40CE" w:rsidRPr="00477003">
        <w:rPr>
          <w:rFonts w:ascii="Arial" w:hAnsi="Arial" w:cs="Arial"/>
          <w:b/>
          <w:color w:val="auto"/>
        </w:rPr>
        <w:t> </w:t>
      </w:r>
      <w:r w:rsidR="00F663F4" w:rsidRPr="00477003">
        <w:rPr>
          <w:rFonts w:ascii="Arial" w:hAnsi="Arial" w:cs="Arial"/>
          <w:color w:val="auto"/>
        </w:rPr>
        <w:t>V případě</w:t>
      </w:r>
      <w:r w:rsidR="00F663F4" w:rsidRPr="00477003">
        <w:rPr>
          <w:rFonts w:ascii="Arial" w:hAnsi="Arial" w:cs="Arial"/>
          <w:b/>
          <w:color w:val="auto"/>
        </w:rPr>
        <w:t xml:space="preserve"> </w:t>
      </w:r>
      <w:r w:rsidR="00F663F4" w:rsidRPr="00477003">
        <w:rPr>
          <w:rFonts w:ascii="Arial" w:hAnsi="Arial" w:cs="Arial"/>
          <w:color w:val="auto"/>
        </w:rPr>
        <w:t>u</w:t>
      </w:r>
      <w:r w:rsidR="00056193" w:rsidRPr="00477003">
        <w:rPr>
          <w:rFonts w:ascii="Arial" w:hAnsi="Arial" w:cs="Arial"/>
          <w:color w:val="auto"/>
        </w:rPr>
        <w:t>platnění práva z přepravní smlouvy z důvodu na straně cestujícího</w:t>
      </w:r>
      <w:r w:rsidR="00F663F4" w:rsidRPr="00477003">
        <w:rPr>
          <w:rFonts w:ascii="Arial" w:hAnsi="Arial" w:cs="Arial"/>
          <w:color w:val="auto"/>
        </w:rPr>
        <w:t xml:space="preserve"> </w:t>
      </w:r>
      <w:r w:rsidR="00727CE7" w:rsidRPr="00477003">
        <w:rPr>
          <w:rFonts w:ascii="Arial" w:hAnsi="Arial" w:cs="Arial"/>
          <w:color w:val="auto"/>
        </w:rPr>
        <w:t>budou odečteny</w:t>
      </w:r>
      <w:r w:rsidRPr="00477003">
        <w:rPr>
          <w:rFonts w:ascii="Arial" w:hAnsi="Arial" w:cs="Arial"/>
          <w:color w:val="auto"/>
        </w:rPr>
        <w:t xml:space="preserve"> z věrnostního účtu</w:t>
      </w:r>
      <w:r w:rsidR="00727CE7" w:rsidRPr="00477003">
        <w:rPr>
          <w:rFonts w:ascii="Arial" w:hAnsi="Arial" w:cs="Arial"/>
          <w:color w:val="auto"/>
        </w:rPr>
        <w:t xml:space="preserve"> všechny body, získané za zakoupený jízdní doklad. Po kladném vyřízení uplatněného práva zůstanou body odečteny, </w:t>
      </w:r>
      <w:r w:rsidR="006032E7" w:rsidRPr="00477003">
        <w:rPr>
          <w:rFonts w:ascii="Arial" w:hAnsi="Arial" w:cs="Arial"/>
          <w:color w:val="auto"/>
        </w:rPr>
        <w:t>a to i v případě, bude-li srážka rovna nebo vyšší než uznaná částka a návratek bude roven 0. V</w:t>
      </w:r>
      <w:r w:rsidR="00727CE7" w:rsidRPr="00477003">
        <w:rPr>
          <w:rFonts w:ascii="Arial" w:hAnsi="Arial" w:cs="Arial"/>
          <w:color w:val="auto"/>
        </w:rPr>
        <w:t xml:space="preserve"> případě zamítnutí budou body vráceny zpět na věrnostní účet cestujícího.</w:t>
      </w:r>
    </w:p>
    <w:p w:rsidR="00254FDD" w:rsidRPr="00477003" w:rsidRDefault="00E2385F" w:rsidP="006032E7">
      <w:pPr>
        <w:pStyle w:val="Zkladntext"/>
        <w:spacing w:after="120"/>
        <w:ind w:left="425"/>
        <w:jc w:val="both"/>
        <w:rPr>
          <w:rFonts w:ascii="Arial" w:hAnsi="Arial" w:cs="Arial"/>
          <w:bCs/>
          <w:color w:val="auto"/>
        </w:rPr>
      </w:pPr>
      <w:r w:rsidRPr="00477003">
        <w:rPr>
          <w:rFonts w:ascii="Arial" w:hAnsi="Arial" w:cs="Arial"/>
          <w:b/>
          <w:bCs/>
          <w:noProof/>
          <w:color w:val="auto"/>
        </w:rPr>
        <mc:AlternateContent>
          <mc:Choice Requires="wps">
            <w:drawing>
              <wp:anchor distT="0" distB="0" distL="114300" distR="114300" simplePos="0" relativeHeight="251707392" behindDoc="0" locked="0" layoutInCell="1" allowOverlap="1" wp14:anchorId="35E9AA5B" wp14:editId="603942A4">
                <wp:simplePos x="0" y="0"/>
                <wp:positionH relativeFrom="column">
                  <wp:posOffset>-549556</wp:posOffset>
                </wp:positionH>
                <wp:positionV relativeFrom="paragraph">
                  <wp:posOffset>291672</wp:posOffset>
                </wp:positionV>
                <wp:extent cx="0" cy="414670"/>
                <wp:effectExtent l="0" t="0" r="19050" b="23495"/>
                <wp:wrapNone/>
                <wp:docPr id="228" name="Přímá spojnice 228"/>
                <wp:cNvGraphicFramePr/>
                <a:graphic xmlns:a="http://schemas.openxmlformats.org/drawingml/2006/main">
                  <a:graphicData uri="http://schemas.microsoft.com/office/word/2010/wordprocessingShape">
                    <wps:wsp>
                      <wps:cNvCnPr/>
                      <wps:spPr>
                        <a:xfrm>
                          <a:off x="0" y="0"/>
                          <a:ext cx="0" cy="4146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EF83037" id="Přímá spojnice 228" o:spid="_x0000_s1026" style="position:absolute;z-index:251707392;visibility:visible;mso-wrap-style:square;mso-wrap-distance-left:9pt;mso-wrap-distance-top:0;mso-wrap-distance-right:9pt;mso-wrap-distance-bottom:0;mso-position-horizontal:absolute;mso-position-horizontal-relative:text;mso-position-vertical:absolute;mso-position-vertical-relative:text" from="-43.25pt,22.95pt" to="-43.25pt,5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r0XwQEAALkDAAAOAAAAZHJzL2Uyb0RvYy54bWysU0uO1DAQ3SNxB8t7OklrNKCo07OYEWwQ&#10;tPgcwOOUOwb/VDad9FFYcgBOMeJelJ3uDAKERiM2jsuu96rec2VzNVnDDoBRe9fxZlVzBk76Xrt9&#10;xz9+ePnsBWcxCdcL4x10/AiRX22fPtmMoYW1H7zpARmRuNiOoeNDSqGtqigHsCKufABHl8qjFYlC&#10;3Fc9ipHYranWdX1ZjR77gF5CjHR6M1/ybeFXCmR6q1SExEzHqbdUVizrbV6r7Ua0exRh0PLUhnhE&#10;F1ZoR0UXqhuRBPuC+g8qqyX66FVaSW8rr5SWUDSQmqb+Tc37QQQoWsicGBab4v+jlW8OO2S67/h6&#10;TU/lhKVH2v34evfd3n1jMfhPjjpk+ZKsGkNsCXHtdniKYthh1j0ptPlLithU7D0u9sKUmJwPJZ1e&#10;NBeXz4vz1T0uYEyvwFuWNx032mXhohWH1zFRLUo9p1CQ+5grl106GsjJxr0DRWKoVlPQZYzg2iA7&#10;CBqA/nOTVRBXycwQpY1ZQPW/QafcDIMyWg8FLtmlondpAVrtPP6taprOrao5/6x61ppl3/r+WN6h&#10;2EHzUZSdZjkP4K9xgd//cdufAAAA//8DAFBLAwQUAAYACAAAACEAjB0VeN8AAAAKAQAADwAAAGRy&#10;cy9kb3ducmV2LnhtbEyPTU+DQBCG7yb+h82YeGsXGttSytIYP056QPTgccuOQMrOEnYL6K93jAc9&#10;zsyTd543O8y2EyMOvnWkIF5GIJAqZ1qqFby9Pi4SED5oMrpzhAo+0cMhv7zIdGrcRC84lqEWHEI+&#10;1QqaEPpUSl81aLVfuh6Jbx9usDrwONTSDHricNvJVRRtpNUt8YdG93jXYHUqz1bB9uGpLPrp/vmr&#10;kFtZFKMLyeldqeur+XYPIuAc/mD40Wd1yNnp6M5kvOgULJLNmlEFN+sdCAZ+F0cm43gFMs/k/wr5&#10;NwAAAP//AwBQSwECLQAUAAYACAAAACEAtoM4kv4AAADhAQAAEwAAAAAAAAAAAAAAAAAAAAAAW0Nv&#10;bnRlbnRfVHlwZXNdLnhtbFBLAQItABQABgAIAAAAIQA4/SH/1gAAAJQBAAALAAAAAAAAAAAAAAAA&#10;AC8BAABfcmVscy8ucmVsc1BLAQItABQABgAIAAAAIQBvBr0XwQEAALkDAAAOAAAAAAAAAAAAAAAA&#10;AC4CAABkcnMvZTJvRG9jLnhtbFBLAQItABQABgAIAAAAIQCMHRV43wAAAAoBAAAPAAAAAAAAAAAA&#10;AAAAABsEAABkcnMvZG93bnJldi54bWxQSwUGAAAAAAQABADzAAAAJwUAAAAA&#10;" strokecolor="black [3040]"/>
            </w:pict>
          </mc:Fallback>
        </mc:AlternateContent>
      </w:r>
      <w:r w:rsidR="00254FDD" w:rsidRPr="00477003">
        <w:rPr>
          <w:rFonts w:ascii="Arial" w:hAnsi="Arial" w:cs="Arial"/>
          <w:b/>
          <w:bCs/>
          <w:color w:val="auto"/>
        </w:rPr>
        <w:t>342.</w:t>
      </w:r>
      <w:r w:rsidR="007C40CE" w:rsidRPr="00477003">
        <w:rPr>
          <w:rFonts w:ascii="Arial" w:hAnsi="Arial" w:cs="Arial"/>
          <w:b/>
          <w:bCs/>
          <w:color w:val="auto"/>
        </w:rPr>
        <w:t> </w:t>
      </w:r>
      <w:r w:rsidR="00254FDD" w:rsidRPr="00477003">
        <w:rPr>
          <w:rFonts w:ascii="Arial" w:hAnsi="Arial" w:cs="Arial"/>
          <w:b/>
          <w:bCs/>
          <w:color w:val="auto"/>
        </w:rPr>
        <w:t>1.</w:t>
      </w:r>
      <w:r w:rsidR="007C40CE" w:rsidRPr="00477003">
        <w:rPr>
          <w:rFonts w:ascii="Arial" w:hAnsi="Arial" w:cs="Arial"/>
          <w:bCs/>
          <w:color w:val="auto"/>
        </w:rPr>
        <w:t> </w:t>
      </w:r>
      <w:r w:rsidR="00254FDD" w:rsidRPr="00477003">
        <w:rPr>
          <w:rFonts w:ascii="Arial" w:hAnsi="Arial" w:cs="Arial"/>
          <w:bCs/>
          <w:color w:val="auto"/>
        </w:rPr>
        <w:t xml:space="preserve">Pokud byl </w:t>
      </w:r>
      <w:r w:rsidR="00CA5D51" w:rsidRPr="00477003">
        <w:rPr>
          <w:rFonts w:ascii="Arial" w:hAnsi="Arial" w:cs="Arial"/>
          <w:bCs/>
          <w:color w:val="auto"/>
        </w:rPr>
        <w:t>doklad hrazen</w:t>
      </w:r>
      <w:r w:rsidR="00254FDD" w:rsidRPr="00477003">
        <w:rPr>
          <w:rFonts w:ascii="Arial" w:hAnsi="Arial" w:cs="Arial"/>
          <w:bCs/>
          <w:color w:val="auto"/>
        </w:rPr>
        <w:t xml:space="preserve"> věrnostními bod</w:t>
      </w:r>
      <w:r w:rsidR="00CA5D51" w:rsidRPr="00477003">
        <w:rPr>
          <w:rFonts w:ascii="Arial" w:hAnsi="Arial" w:cs="Arial"/>
          <w:bCs/>
          <w:color w:val="auto"/>
        </w:rPr>
        <w:t>y,</w:t>
      </w:r>
      <w:r w:rsidR="00254FDD" w:rsidRPr="00477003">
        <w:rPr>
          <w:rFonts w:ascii="Arial" w:hAnsi="Arial" w:cs="Arial"/>
          <w:bCs/>
          <w:color w:val="auto"/>
        </w:rPr>
        <w:t xml:space="preserve"> body se </w:t>
      </w:r>
      <w:r w:rsidR="006032E7" w:rsidRPr="00477003">
        <w:rPr>
          <w:rFonts w:ascii="Arial" w:hAnsi="Arial" w:cs="Arial"/>
          <w:bCs/>
          <w:color w:val="auto"/>
        </w:rPr>
        <w:t>vrací při vrácení zce</w:t>
      </w:r>
      <w:r w:rsidR="008625E1" w:rsidRPr="00477003">
        <w:rPr>
          <w:rFonts w:ascii="Arial" w:hAnsi="Arial" w:cs="Arial"/>
          <w:bCs/>
          <w:color w:val="auto"/>
        </w:rPr>
        <w:t>la nevyužitého dokladu</w:t>
      </w:r>
      <w:r w:rsidR="00461A12" w:rsidRPr="00477003">
        <w:rPr>
          <w:rFonts w:ascii="Arial" w:hAnsi="Arial" w:cs="Arial"/>
          <w:bCs/>
          <w:color w:val="auto"/>
        </w:rPr>
        <w:t xml:space="preserve">, </w:t>
      </w:r>
      <w:r w:rsidR="00AE5BFC" w:rsidRPr="00477003">
        <w:rPr>
          <w:rFonts w:ascii="Arial" w:hAnsi="Arial" w:cs="Arial"/>
          <w:bCs/>
          <w:color w:val="auto"/>
        </w:rPr>
        <w:t>dle čl. 270 – 283</w:t>
      </w:r>
      <w:r w:rsidR="008625E1" w:rsidRPr="00477003">
        <w:rPr>
          <w:rFonts w:ascii="Arial" w:hAnsi="Arial" w:cs="Arial"/>
          <w:bCs/>
          <w:color w:val="auto"/>
        </w:rPr>
        <w:t xml:space="preserve"> SPPO</w:t>
      </w:r>
      <w:r w:rsidRPr="00477003">
        <w:rPr>
          <w:rFonts w:ascii="Arial" w:hAnsi="Arial" w:cs="Arial"/>
          <w:bCs/>
          <w:color w:val="auto"/>
        </w:rPr>
        <w:t xml:space="preserve"> </w:t>
      </w:r>
      <w:r w:rsidR="00461A12" w:rsidRPr="00477003">
        <w:rPr>
          <w:rFonts w:ascii="Arial" w:hAnsi="Arial" w:cs="Arial"/>
          <w:bCs/>
          <w:color w:val="auto"/>
        </w:rPr>
        <w:t>ve lhůtách označených „lze vrátit se srážkou 0 %“</w:t>
      </w:r>
      <w:r w:rsidR="00831EE7" w:rsidRPr="00477003">
        <w:rPr>
          <w:rFonts w:ascii="Arial" w:hAnsi="Arial" w:cs="Arial"/>
          <w:bCs/>
          <w:color w:val="auto"/>
        </w:rPr>
        <w:t>,</w:t>
      </w:r>
      <w:r w:rsidR="00253E0D" w:rsidRPr="00477003">
        <w:rPr>
          <w:rFonts w:ascii="Arial" w:hAnsi="Arial" w:cs="Arial"/>
          <w:bCs/>
          <w:color w:val="auto"/>
        </w:rPr>
        <w:t xml:space="preserve"> </w:t>
      </w:r>
      <w:r w:rsidR="006032E7" w:rsidRPr="00477003">
        <w:rPr>
          <w:rFonts w:ascii="Arial" w:hAnsi="Arial" w:cs="Arial"/>
          <w:bCs/>
          <w:color w:val="auto"/>
        </w:rPr>
        <w:t>v plném počtu.</w:t>
      </w:r>
    </w:p>
    <w:p w:rsidR="00B843F4" w:rsidRPr="00477003" w:rsidRDefault="00B843F4" w:rsidP="006032E7">
      <w:pPr>
        <w:pStyle w:val="Zkladntext"/>
        <w:spacing w:after="120"/>
        <w:ind w:left="425"/>
        <w:jc w:val="both"/>
        <w:rPr>
          <w:rFonts w:ascii="Arial" w:hAnsi="Arial" w:cs="Arial"/>
          <w:bCs/>
          <w:color w:val="auto"/>
        </w:rPr>
      </w:pPr>
    </w:p>
    <w:p w:rsidR="00FC18BB" w:rsidRPr="00477003" w:rsidRDefault="00727CE7" w:rsidP="006821E8">
      <w:pPr>
        <w:pStyle w:val="Zkladntext"/>
        <w:spacing w:before="360" w:after="120"/>
        <w:jc w:val="center"/>
        <w:rPr>
          <w:rFonts w:ascii="Arial" w:hAnsi="Arial" w:cs="Arial"/>
          <w:bCs/>
          <w:color w:val="auto"/>
          <w:sz w:val="28"/>
          <w:szCs w:val="28"/>
        </w:rPr>
      </w:pPr>
      <w:r w:rsidRPr="00477003">
        <w:rPr>
          <w:rFonts w:ascii="Arial" w:hAnsi="Arial" w:cs="Arial"/>
          <w:bCs/>
          <w:color w:val="auto"/>
          <w:sz w:val="28"/>
          <w:szCs w:val="28"/>
        </w:rPr>
        <w:t>B</w:t>
      </w:r>
      <w:r w:rsidR="00FC18BB" w:rsidRPr="00477003">
        <w:rPr>
          <w:rFonts w:ascii="Arial" w:hAnsi="Arial" w:cs="Arial"/>
          <w:bCs/>
          <w:color w:val="auto"/>
          <w:sz w:val="28"/>
          <w:szCs w:val="28"/>
        </w:rPr>
        <w:t>. UPLATNĚNÍ PRÁVA Z</w:t>
      </w:r>
      <w:r w:rsidR="0031473F" w:rsidRPr="00477003">
        <w:rPr>
          <w:rFonts w:ascii="Arial" w:hAnsi="Arial" w:cs="Arial"/>
          <w:bCs/>
          <w:color w:val="auto"/>
          <w:sz w:val="28"/>
          <w:szCs w:val="28"/>
        </w:rPr>
        <w:t> </w:t>
      </w:r>
      <w:r w:rsidR="00FC18BB" w:rsidRPr="00477003">
        <w:rPr>
          <w:rFonts w:ascii="Arial" w:hAnsi="Arial" w:cs="Arial"/>
          <w:bCs/>
          <w:color w:val="auto"/>
          <w:sz w:val="28"/>
          <w:szCs w:val="28"/>
        </w:rPr>
        <w:t>DŮVODŮ</w:t>
      </w:r>
      <w:r w:rsidR="0031473F" w:rsidRPr="00477003">
        <w:rPr>
          <w:rFonts w:ascii="Arial" w:hAnsi="Arial" w:cs="Arial"/>
          <w:bCs/>
          <w:color w:val="auto"/>
          <w:sz w:val="28"/>
          <w:szCs w:val="28"/>
        </w:rPr>
        <w:t xml:space="preserve">, KTERÉ </w:t>
      </w:r>
      <w:r w:rsidR="0031473F" w:rsidRPr="00477003">
        <w:rPr>
          <w:rFonts w:ascii="Arial" w:hAnsi="Arial" w:cs="Arial"/>
          <w:b/>
          <w:bCs/>
          <w:color w:val="auto"/>
          <w:sz w:val="28"/>
          <w:szCs w:val="28"/>
        </w:rPr>
        <w:t>NEJSOU</w:t>
      </w:r>
      <w:r w:rsidR="0031473F" w:rsidRPr="00477003">
        <w:rPr>
          <w:rFonts w:ascii="Arial" w:hAnsi="Arial" w:cs="Arial"/>
          <w:bCs/>
          <w:color w:val="auto"/>
          <w:sz w:val="28"/>
          <w:szCs w:val="28"/>
        </w:rPr>
        <w:t xml:space="preserve"> NA STRANĚ CESTUJÍCÍHO</w:t>
      </w:r>
    </w:p>
    <w:p w:rsidR="00056193" w:rsidRPr="00477003" w:rsidRDefault="00CA5D51" w:rsidP="00056193">
      <w:pPr>
        <w:pStyle w:val="Zkladntext"/>
        <w:spacing w:after="120"/>
        <w:jc w:val="both"/>
        <w:rPr>
          <w:rFonts w:ascii="Arial" w:hAnsi="Arial" w:cs="Arial"/>
          <w:color w:val="auto"/>
        </w:rPr>
      </w:pPr>
      <w:r w:rsidRPr="00477003">
        <w:rPr>
          <w:rFonts w:ascii="Arial" w:hAnsi="Arial" w:cs="Arial"/>
          <w:b/>
          <w:noProof/>
          <w:color w:val="auto"/>
        </w:rPr>
        <mc:AlternateContent>
          <mc:Choice Requires="wps">
            <w:drawing>
              <wp:anchor distT="0" distB="0" distL="114300" distR="114300" simplePos="0" relativeHeight="251789312" behindDoc="0" locked="0" layoutInCell="1" allowOverlap="1" wp14:anchorId="23BE449B" wp14:editId="555AACB9">
                <wp:simplePos x="0" y="0"/>
                <wp:positionH relativeFrom="column">
                  <wp:posOffset>6222897</wp:posOffset>
                </wp:positionH>
                <wp:positionV relativeFrom="paragraph">
                  <wp:posOffset>403122</wp:posOffset>
                </wp:positionV>
                <wp:extent cx="0" cy="1923898"/>
                <wp:effectExtent l="0" t="0" r="19050" b="19685"/>
                <wp:wrapNone/>
                <wp:docPr id="19" name="Přímá spojnice 19"/>
                <wp:cNvGraphicFramePr/>
                <a:graphic xmlns:a="http://schemas.openxmlformats.org/drawingml/2006/main">
                  <a:graphicData uri="http://schemas.microsoft.com/office/word/2010/wordprocessingShape">
                    <wps:wsp>
                      <wps:cNvCnPr/>
                      <wps:spPr>
                        <a:xfrm>
                          <a:off x="0" y="0"/>
                          <a:ext cx="0" cy="1923898"/>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6304551" id="Přímá spojnice 19" o:spid="_x0000_s1026" style="position:absolute;z-index:251789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90pt,31.75pt" to="490pt,18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VMOvwEAALgDAAAOAAAAZHJzL2Uyb0RvYy54bWysU0tu2zAQ3RfoHQjua0kuUNiC5SwSpJui&#10;Mfo5AEMNLSb8gWQt+ShZ5gA9RdB7dUjJStEURRBkQ/Hz3pt5M6PN2aAVOYAP0pqGVouSEjDcttLs&#10;G/r92+W7FSUhMtMyZQ009AiBnm3fvtn0roal7axqwRMUMaHuXUO7GF1dFIF3oFlYWAcGH4X1mkU8&#10;+n3RetajulbFsiw/FL31rfOWQwh4ezE+0m3WFwJ4vBIiQCSqoZhbzKvP63Vai+2G1XvPXCf5lAZ7&#10;QRaaSYNBZ6kLFhn54eUTKS25t8GKuOBWF1YIySF7QDdV+Zebrx1zkL1gcYKbyxReT5Z/Puw8kS32&#10;bk2JYRp7tPt19/BTP9yT4OyNwQQJvmGhehdqxJ+bnZ9Owe18cj0Ir9MX/ZAhF/c4FxeGSPh4yfG2&#10;Wi/fr9arpFc8Ep0P8SNYTdKmoUqa5JvV7PApxBF6giAvJTKGzrt4VJDAynwBgV4wWJXZeYrgXHly&#10;YNj/9raawmZkogip1Ewq/0+asIkGebKeS5zROaI1cSZqaaz/V9Q4nFIVI/7kevSabF/b9pgbkcuB&#10;45ELOo1ymr8/z5n++MNtfwMAAP//AwBQSwMEFAAGAAgAAAAhANPKr2PfAAAACgEAAA8AAABkcnMv&#10;ZG93bnJldi54bWxMj81OwzAQhO9IfQdrK3GjDq2ahpBNVfFzgkMIHDi68ZJEjddR7CaBp8eIAxxn&#10;ZzT7TbafTSdGGlxrGeF6FYEgrqxuuUZ4e328SkA4r1irzjIhfJKDfb64yFSq7cQvNJa+FqGEXaoQ&#10;Gu/7VEpXNWSUW9meOHgfdjDKBznUUg9qCuWmk+soiqVRLYcPjerprqHqVJ4Nwu7hqSz66f75q5A7&#10;WRSj9cnpHfFyOR9uQXia/V8YfvADOuSB6WjPrJ3oEG6SKGzxCPFmCyIEfg9HhE0cb0Hmmfw/If8G&#10;AAD//wMAUEsBAi0AFAAGAAgAAAAhALaDOJL+AAAA4QEAABMAAAAAAAAAAAAAAAAAAAAAAFtDb250&#10;ZW50X1R5cGVzXS54bWxQSwECLQAUAAYACAAAACEAOP0h/9YAAACUAQAACwAAAAAAAAAAAAAAAAAv&#10;AQAAX3JlbHMvLnJlbHNQSwECLQAUAAYACAAAACEAlA1TDr8BAAC4AwAADgAAAAAAAAAAAAAAAAAu&#10;AgAAZHJzL2Uyb0RvYy54bWxQSwECLQAUAAYACAAAACEA08qvY98AAAAKAQAADwAAAAAAAAAAAAAA&#10;AAAZBAAAZHJzL2Rvd25yZXYueG1sUEsFBgAAAAAEAAQA8wAAACUFAAAAAA==&#10;" strokecolor="black [3040]"/>
            </w:pict>
          </mc:Fallback>
        </mc:AlternateContent>
      </w:r>
      <w:r w:rsidR="0031473F" w:rsidRPr="00477003">
        <w:rPr>
          <w:rFonts w:ascii="Arial" w:hAnsi="Arial" w:cs="Arial"/>
          <w:b/>
          <w:color w:val="auto"/>
        </w:rPr>
        <w:t>343.</w:t>
      </w:r>
      <w:r w:rsidR="007C40CE" w:rsidRPr="00477003">
        <w:rPr>
          <w:rFonts w:ascii="Arial" w:hAnsi="Arial" w:cs="Arial"/>
          <w:color w:val="auto"/>
        </w:rPr>
        <w:t> </w:t>
      </w:r>
      <w:r w:rsidR="0031473F" w:rsidRPr="00477003">
        <w:rPr>
          <w:rFonts w:ascii="Arial" w:hAnsi="Arial" w:cs="Arial"/>
          <w:color w:val="auto"/>
        </w:rPr>
        <w:t>V případě</w:t>
      </w:r>
      <w:r w:rsidR="0031473F" w:rsidRPr="00477003">
        <w:rPr>
          <w:rFonts w:ascii="Arial" w:hAnsi="Arial" w:cs="Arial"/>
          <w:b/>
          <w:color w:val="auto"/>
        </w:rPr>
        <w:t xml:space="preserve"> </w:t>
      </w:r>
      <w:r w:rsidR="0031473F" w:rsidRPr="00477003">
        <w:rPr>
          <w:rFonts w:ascii="Arial" w:hAnsi="Arial" w:cs="Arial"/>
          <w:color w:val="auto"/>
        </w:rPr>
        <w:t xml:space="preserve">uplatnění práva z přepravní smlouvy z důvodu, který není na straně cestujícího, </w:t>
      </w:r>
      <w:r w:rsidR="00727CE7" w:rsidRPr="00477003">
        <w:rPr>
          <w:rFonts w:ascii="Arial" w:hAnsi="Arial" w:cs="Arial"/>
          <w:color w:val="auto"/>
        </w:rPr>
        <w:t>budou odečteny</w:t>
      </w:r>
      <w:r w:rsidR="00056193" w:rsidRPr="00477003">
        <w:rPr>
          <w:rFonts w:ascii="Arial" w:hAnsi="Arial" w:cs="Arial"/>
          <w:color w:val="auto"/>
        </w:rPr>
        <w:t xml:space="preserve"> všechny body, </w:t>
      </w:r>
      <w:r w:rsidR="00727CE7" w:rsidRPr="00477003">
        <w:rPr>
          <w:rFonts w:ascii="Arial" w:hAnsi="Arial" w:cs="Arial"/>
          <w:color w:val="auto"/>
        </w:rPr>
        <w:t xml:space="preserve">získané </w:t>
      </w:r>
      <w:r w:rsidR="00056193" w:rsidRPr="00477003">
        <w:rPr>
          <w:rFonts w:ascii="Arial" w:hAnsi="Arial" w:cs="Arial"/>
          <w:color w:val="auto"/>
        </w:rPr>
        <w:t>za zakoupený jízdní doklad</w:t>
      </w:r>
      <w:r w:rsidR="0031473F" w:rsidRPr="00477003">
        <w:rPr>
          <w:rFonts w:ascii="Arial" w:hAnsi="Arial" w:cs="Arial"/>
          <w:color w:val="auto"/>
        </w:rPr>
        <w:t>.</w:t>
      </w:r>
      <w:r w:rsidR="00727CE7" w:rsidRPr="00477003">
        <w:rPr>
          <w:rFonts w:ascii="Arial" w:hAnsi="Arial" w:cs="Arial"/>
          <w:color w:val="auto"/>
        </w:rPr>
        <w:t xml:space="preserve"> Po kladném vyřízení uplatněného práva zůstanou body odečteny, v případě částečného </w:t>
      </w:r>
      <w:r w:rsidR="00650909" w:rsidRPr="00477003">
        <w:rPr>
          <w:rFonts w:ascii="Arial" w:hAnsi="Arial" w:cs="Arial"/>
          <w:color w:val="auto"/>
        </w:rPr>
        <w:t>nevyužití</w:t>
      </w:r>
      <w:r w:rsidR="00727CE7" w:rsidRPr="00477003">
        <w:rPr>
          <w:rFonts w:ascii="Arial" w:hAnsi="Arial" w:cs="Arial"/>
          <w:color w:val="auto"/>
        </w:rPr>
        <w:t xml:space="preserve"> budou vráceny body za projetou trať, v případě zamítnutí budou body vráceny zpět na věrnostní účet cestujícího.</w:t>
      </w:r>
    </w:p>
    <w:p w:rsidR="00926B01" w:rsidRPr="00477003" w:rsidRDefault="00865A51" w:rsidP="00926B01">
      <w:pPr>
        <w:pStyle w:val="Zkladntext"/>
        <w:spacing w:after="120"/>
        <w:jc w:val="both"/>
        <w:rPr>
          <w:rFonts w:ascii="Arial" w:hAnsi="Arial" w:cs="Arial"/>
          <w:color w:val="auto"/>
        </w:rPr>
      </w:pPr>
      <w:r w:rsidRPr="00477003">
        <w:rPr>
          <w:rFonts w:ascii="Arial" w:hAnsi="Arial" w:cs="Arial"/>
          <w:b/>
          <w:color w:val="auto"/>
        </w:rPr>
        <w:t>34</w:t>
      </w:r>
      <w:r w:rsidR="00727CE7" w:rsidRPr="00477003">
        <w:rPr>
          <w:rFonts w:ascii="Arial" w:hAnsi="Arial" w:cs="Arial"/>
          <w:b/>
          <w:color w:val="auto"/>
        </w:rPr>
        <w:t>4</w:t>
      </w:r>
      <w:r w:rsidRPr="00477003">
        <w:rPr>
          <w:rFonts w:ascii="Arial" w:hAnsi="Arial" w:cs="Arial"/>
          <w:b/>
          <w:color w:val="auto"/>
        </w:rPr>
        <w:t>.</w:t>
      </w:r>
      <w:r w:rsidR="007C40CE" w:rsidRPr="00477003">
        <w:rPr>
          <w:rFonts w:ascii="Arial" w:hAnsi="Arial" w:cs="Arial"/>
          <w:b/>
          <w:color w:val="auto"/>
        </w:rPr>
        <w:t> </w:t>
      </w:r>
      <w:r w:rsidR="00254FDD" w:rsidRPr="00477003">
        <w:rPr>
          <w:rFonts w:ascii="Arial" w:hAnsi="Arial" w:cs="Arial"/>
          <w:color w:val="auto"/>
        </w:rPr>
        <w:t xml:space="preserve">Pokud byl doklad hrazen </w:t>
      </w:r>
      <w:r w:rsidR="00CA5D51" w:rsidRPr="00477003">
        <w:rPr>
          <w:rFonts w:ascii="Arial" w:hAnsi="Arial" w:cs="Arial"/>
          <w:color w:val="auto"/>
        </w:rPr>
        <w:t>věrnostními body</w:t>
      </w:r>
      <w:r w:rsidR="00254FDD" w:rsidRPr="00477003">
        <w:rPr>
          <w:rFonts w:ascii="Arial" w:hAnsi="Arial" w:cs="Arial"/>
          <w:color w:val="auto"/>
        </w:rPr>
        <w:t>, uplatněné body se vrací při úplném</w:t>
      </w:r>
      <w:r w:rsidR="00DD59A5" w:rsidRPr="00477003">
        <w:rPr>
          <w:rFonts w:ascii="Arial" w:hAnsi="Arial" w:cs="Arial"/>
          <w:color w:val="auto"/>
        </w:rPr>
        <w:t xml:space="preserve"> i částečném</w:t>
      </w:r>
      <w:r w:rsidR="00254FDD" w:rsidRPr="00477003">
        <w:rPr>
          <w:rFonts w:ascii="Arial" w:hAnsi="Arial" w:cs="Arial"/>
          <w:color w:val="auto"/>
        </w:rPr>
        <w:t xml:space="preserve"> </w:t>
      </w:r>
      <w:r w:rsidR="00DA056C" w:rsidRPr="00477003">
        <w:rPr>
          <w:rFonts w:ascii="Arial" w:hAnsi="Arial" w:cs="Arial"/>
          <w:color w:val="auto"/>
        </w:rPr>
        <w:t>ne</w:t>
      </w:r>
      <w:r w:rsidR="00254FDD" w:rsidRPr="00477003">
        <w:rPr>
          <w:rFonts w:ascii="Arial" w:hAnsi="Arial" w:cs="Arial"/>
          <w:color w:val="auto"/>
        </w:rPr>
        <w:t>využití jízdního dokladu</w:t>
      </w:r>
      <w:r w:rsidR="00DD59A5" w:rsidRPr="00477003">
        <w:rPr>
          <w:rFonts w:ascii="Arial" w:hAnsi="Arial" w:cs="Arial"/>
          <w:color w:val="auto"/>
        </w:rPr>
        <w:t>, vyjma případů v čl. 344. 1.,</w:t>
      </w:r>
      <w:r w:rsidR="00254FDD" w:rsidRPr="00477003">
        <w:rPr>
          <w:rFonts w:ascii="Arial" w:hAnsi="Arial" w:cs="Arial"/>
          <w:color w:val="auto"/>
        </w:rPr>
        <w:t xml:space="preserve"> v plné výši.</w:t>
      </w:r>
    </w:p>
    <w:p w:rsidR="00926B01" w:rsidRPr="00477003" w:rsidRDefault="00926B01" w:rsidP="00926B01">
      <w:pPr>
        <w:pStyle w:val="Zkladntext"/>
        <w:spacing w:after="120"/>
        <w:ind w:left="426"/>
        <w:jc w:val="both"/>
        <w:rPr>
          <w:rFonts w:ascii="Arial" w:hAnsi="Arial" w:cs="Arial"/>
          <w:color w:val="auto"/>
        </w:rPr>
      </w:pPr>
      <w:r w:rsidRPr="00477003">
        <w:rPr>
          <w:rFonts w:ascii="Arial" w:hAnsi="Arial" w:cs="Arial"/>
          <w:b/>
          <w:color w:val="auto"/>
        </w:rPr>
        <w:t xml:space="preserve">344. 1. </w:t>
      </w:r>
      <w:r w:rsidR="00C444BF" w:rsidRPr="00477003">
        <w:rPr>
          <w:rFonts w:ascii="Arial" w:hAnsi="Arial" w:cs="Arial"/>
          <w:color w:val="auto"/>
        </w:rPr>
        <w:t>Cestující s jízdenkou pro 1. vozovou třídu</w:t>
      </w:r>
      <w:r w:rsidR="00296356" w:rsidRPr="00477003">
        <w:rPr>
          <w:rFonts w:ascii="Arial" w:hAnsi="Arial" w:cs="Arial"/>
          <w:color w:val="auto"/>
        </w:rPr>
        <w:t xml:space="preserve"> má</w:t>
      </w:r>
      <w:r w:rsidR="00C444BF" w:rsidRPr="00477003">
        <w:rPr>
          <w:rFonts w:ascii="Arial" w:hAnsi="Arial" w:cs="Arial"/>
          <w:color w:val="auto"/>
        </w:rPr>
        <w:t>,</w:t>
      </w:r>
      <w:r w:rsidR="00296356" w:rsidRPr="00477003">
        <w:rPr>
          <w:rFonts w:ascii="Arial" w:hAnsi="Arial" w:cs="Arial"/>
          <w:color w:val="auto"/>
        </w:rPr>
        <w:t xml:space="preserve"> kromě případů,</w:t>
      </w:r>
      <w:r w:rsidR="00C444BF" w:rsidRPr="00477003">
        <w:rPr>
          <w:rFonts w:ascii="Arial" w:hAnsi="Arial" w:cs="Arial"/>
          <w:color w:val="auto"/>
        </w:rPr>
        <w:t xml:space="preserve"> kdy v úseku nejsou dle platného jízdního řádu </w:t>
      </w:r>
      <w:r w:rsidR="00296356" w:rsidRPr="00477003">
        <w:rPr>
          <w:rFonts w:ascii="Arial" w:hAnsi="Arial" w:cs="Arial"/>
          <w:color w:val="auto"/>
        </w:rPr>
        <w:t>vedeny</w:t>
      </w:r>
      <w:r w:rsidR="00C444BF" w:rsidRPr="00477003">
        <w:rPr>
          <w:rFonts w:ascii="Arial" w:hAnsi="Arial" w:cs="Arial"/>
          <w:color w:val="auto"/>
        </w:rPr>
        <w:t xml:space="preserve"> vlaky s oddíly </w:t>
      </w:r>
      <w:r w:rsidR="00296356" w:rsidRPr="00477003">
        <w:rPr>
          <w:rFonts w:ascii="Arial" w:hAnsi="Arial" w:cs="Arial"/>
          <w:color w:val="auto"/>
        </w:rPr>
        <w:t>1.</w:t>
      </w:r>
      <w:r w:rsidR="00C444BF" w:rsidRPr="00477003">
        <w:rPr>
          <w:rFonts w:ascii="Arial" w:hAnsi="Arial" w:cs="Arial"/>
          <w:color w:val="auto"/>
        </w:rPr>
        <w:t xml:space="preserve"> vozové třídy</w:t>
      </w:r>
      <w:r w:rsidR="00296356" w:rsidRPr="00477003">
        <w:rPr>
          <w:rFonts w:ascii="Arial" w:hAnsi="Arial" w:cs="Arial"/>
          <w:color w:val="auto"/>
        </w:rPr>
        <w:t xml:space="preserve">, </w:t>
      </w:r>
      <w:r w:rsidR="00C444BF" w:rsidRPr="00477003">
        <w:rPr>
          <w:rFonts w:ascii="Arial" w:hAnsi="Arial" w:cs="Arial"/>
          <w:color w:val="auto"/>
        </w:rPr>
        <w:t>právo na návratek rozdílu věrnostních bodů mezi 1. a 2. vozovou třídou</w:t>
      </w:r>
      <w:r w:rsidR="00576E48" w:rsidRPr="00477003">
        <w:rPr>
          <w:rFonts w:ascii="Arial" w:hAnsi="Arial" w:cs="Arial"/>
          <w:color w:val="auto"/>
        </w:rPr>
        <w:t xml:space="preserve"> v případě, že nemohl</w:t>
      </w:r>
      <w:r w:rsidR="00576E48" w:rsidRPr="00477003">
        <w:rPr>
          <w:rStyle w:val="Znakapoznpodarou"/>
          <w:rFonts w:ascii="Arial" w:hAnsi="Arial" w:cs="Arial"/>
          <w:color w:val="auto"/>
        </w:rPr>
        <w:footnoteReference w:id="52"/>
      </w:r>
      <w:r w:rsidR="00576E48" w:rsidRPr="00477003">
        <w:rPr>
          <w:rFonts w:ascii="Arial" w:hAnsi="Arial" w:cs="Arial"/>
          <w:color w:val="auto"/>
        </w:rPr>
        <w:t xml:space="preserve"> 1. vozovou třídu v celé </w:t>
      </w:r>
      <w:r w:rsidR="00296356" w:rsidRPr="00477003">
        <w:rPr>
          <w:rFonts w:ascii="Arial" w:hAnsi="Arial" w:cs="Arial"/>
          <w:color w:val="auto"/>
        </w:rPr>
        <w:t xml:space="preserve">trase </w:t>
      </w:r>
      <w:r w:rsidR="00576E48" w:rsidRPr="00477003">
        <w:rPr>
          <w:rFonts w:ascii="Arial" w:hAnsi="Arial" w:cs="Arial"/>
          <w:color w:val="auto"/>
        </w:rPr>
        <w:t>nebo části trasy využít</w:t>
      </w:r>
      <w:r w:rsidR="00C444BF" w:rsidRPr="00477003">
        <w:rPr>
          <w:rFonts w:ascii="Arial" w:hAnsi="Arial" w:cs="Arial"/>
          <w:color w:val="auto"/>
        </w:rPr>
        <w:t xml:space="preserve">. </w:t>
      </w:r>
      <w:r w:rsidR="00576E48" w:rsidRPr="00477003">
        <w:rPr>
          <w:rFonts w:ascii="Arial" w:hAnsi="Arial" w:cs="Arial"/>
          <w:color w:val="auto"/>
        </w:rPr>
        <w:t>Tuto skutečnost je cestující povinen doložit potvrzením od pověřeného zaměstnance ČD.</w:t>
      </w:r>
    </w:p>
    <w:p w:rsidR="00E256B7" w:rsidRPr="00477003" w:rsidRDefault="00727CE7" w:rsidP="00727CE7">
      <w:pPr>
        <w:pStyle w:val="Zkladntext"/>
        <w:spacing w:after="480"/>
        <w:rPr>
          <w:rFonts w:ascii="Arial" w:hAnsi="Arial" w:cs="Arial"/>
          <w:color w:val="auto"/>
        </w:rPr>
      </w:pPr>
      <w:r w:rsidRPr="00477003">
        <w:rPr>
          <w:rFonts w:ascii="Arial" w:hAnsi="Arial" w:cs="Arial"/>
          <w:b/>
          <w:color w:val="auto"/>
        </w:rPr>
        <w:t>345. - 346.</w:t>
      </w:r>
      <w:r w:rsidRPr="00477003">
        <w:rPr>
          <w:rFonts w:ascii="Arial" w:hAnsi="Arial" w:cs="Arial"/>
          <w:color w:val="auto"/>
        </w:rPr>
        <w:t xml:space="preserve"> Neobsazeno.</w:t>
      </w:r>
    </w:p>
    <w:p w:rsidR="00E256B7" w:rsidRPr="00477003" w:rsidRDefault="00D26C43">
      <w:pPr>
        <w:autoSpaceDE/>
        <w:autoSpaceDN/>
        <w:rPr>
          <w:rFonts w:ascii="Arial" w:hAnsi="Arial" w:cs="Arial"/>
          <w:sz w:val="24"/>
          <w:szCs w:val="24"/>
        </w:rPr>
      </w:pPr>
      <w:r w:rsidRPr="00477003">
        <w:rPr>
          <w:rFonts w:ascii="Arial" w:hAnsi="Arial" w:cs="Arial"/>
          <w:b/>
          <w:noProof/>
        </w:rPr>
        <mc:AlternateContent>
          <mc:Choice Requires="wps">
            <w:drawing>
              <wp:anchor distT="0" distB="0" distL="114300" distR="114300" simplePos="0" relativeHeight="251803648" behindDoc="0" locked="0" layoutInCell="1" allowOverlap="1" wp14:anchorId="0CA9CD55" wp14:editId="6936FBB6">
                <wp:simplePos x="0" y="0"/>
                <wp:positionH relativeFrom="column">
                  <wp:posOffset>6223000</wp:posOffset>
                </wp:positionH>
                <wp:positionV relativeFrom="paragraph">
                  <wp:posOffset>4421416</wp:posOffset>
                </wp:positionV>
                <wp:extent cx="0" cy="753642"/>
                <wp:effectExtent l="0" t="0" r="19050" b="27940"/>
                <wp:wrapNone/>
                <wp:docPr id="280" name="Přímá spojnice 280"/>
                <wp:cNvGraphicFramePr/>
                <a:graphic xmlns:a="http://schemas.openxmlformats.org/drawingml/2006/main">
                  <a:graphicData uri="http://schemas.microsoft.com/office/word/2010/wordprocessingShape">
                    <wps:wsp>
                      <wps:cNvCnPr/>
                      <wps:spPr>
                        <a:xfrm>
                          <a:off x="0" y="0"/>
                          <a:ext cx="0" cy="75364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7738347" id="Přímá spojnice 280" o:spid="_x0000_s1026" style="position:absolute;z-index:251803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90pt,348.15pt" to="490pt,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xRLvwEAALkDAAAOAAAAZHJzL2Uyb0RvYy54bWysU0uO1DAQ3SNxB8t7OukGhlHU6VnMCDYI&#10;WnwO4HHKHYPtsmzTSR+FJQfgFCPuRdlJZxAghBAbx2XXe1XvubK9Gq1hRwhRo2v5elVzBk5ip92h&#10;5e/fPX90yVlMwnXCoIOWnyDyq93DB9vBN7DBHk0HgRGJi83gW96n5JuqirIHK+IKPTi6VBisSBSG&#10;Q9UFMRC7NdWmri+qAUPnA0qIkU5vpku+K/xKgUyvlYqQmGk59ZbKGsp6m9dqtxXNIQjfazm3If6h&#10;Cyu0o6IL1Y1Ign0K+hcqq2XAiCqtJNoKldISigZSs65/UvO2Fx6KFjIn+sWm+P9o5avjPjDdtXxz&#10;Sf44YemR9t8+3321d19Y9PjBUYcsX5JVg48NIa7dPsxR9PuQdY8q2PwlRWws9p4We2FMTE6Hkk6f&#10;PX188WST6ap7nA8xvQC0LG9abrTLwkUjji9jmlLPKYTLfUyVyy6dDORk496AIjFUa13QZYzg2gR2&#10;FDQA3cf1XLZkZojSxiyg+s+gOTfDoIzW3wKX7FIRXVqAVjsMv6uaxnOraso/q560Ztm32J3KOxQ7&#10;aD6KofMs5wH8MS7w+z9u9x0AAP//AwBQSwMEFAAGAAgAAAAhACGKRyHfAAAACwEAAA8AAABkcnMv&#10;ZG93bnJldi54bWxMj71OxDAQhHsk3sFaJDrOPhC5XMjmhPipoAiBgtIXL0l08TqKfUng6TGigHJ2&#10;RrPf5LvF9mKi0XeOEdYrBYK4dqbjBuHt9fEiBeGDZqN7x4TwSR52xelJrjPjZn6hqQqNiCXsM43Q&#10;hjBkUvq6Jav9yg3E0ftwo9UhyrGRZtRzLLe9vFQqkVZ3HD+0eqC7lupDdbQIm4enqhzm++evUm5k&#10;WU4upId3xPOz5fYGRKAl/IXhBz+iQxGZ9u7IxoseYZuquCUgJNvkCkRM/F72COn6WoEscvl/Q/EN&#10;AAD//wMAUEsBAi0AFAAGAAgAAAAhALaDOJL+AAAA4QEAABMAAAAAAAAAAAAAAAAAAAAAAFtDb250&#10;ZW50X1R5cGVzXS54bWxQSwECLQAUAAYACAAAACEAOP0h/9YAAACUAQAACwAAAAAAAAAAAAAAAAAv&#10;AQAAX3JlbHMvLnJlbHNQSwECLQAUAAYACAAAACEAAwcUS78BAAC5AwAADgAAAAAAAAAAAAAAAAAu&#10;AgAAZHJzL2Uyb0RvYy54bWxQSwECLQAUAAYACAAAACEAIYpHId8AAAALAQAADwAAAAAAAAAAAAAA&#10;AAAZBAAAZHJzL2Rvd25yZXYueG1sUEsFBgAAAAAEAAQA8wAAACUFAAAAAA==&#10;" strokecolor="black [3040]"/>
            </w:pict>
          </mc:Fallback>
        </mc:AlternateContent>
      </w:r>
      <w:r w:rsidR="00E256B7" w:rsidRPr="00477003">
        <w:rPr>
          <w:rFonts w:ascii="Arial" w:hAnsi="Arial" w:cs="Arial"/>
        </w:rPr>
        <w:br w:type="page"/>
      </w:r>
    </w:p>
    <w:p w:rsidR="00A96A8B" w:rsidRPr="00477003" w:rsidRDefault="00B070A4" w:rsidP="00B11C22">
      <w:pPr>
        <w:pStyle w:val="Zkladntext"/>
        <w:spacing w:before="360"/>
        <w:jc w:val="center"/>
        <w:rPr>
          <w:rFonts w:ascii="Arial" w:hAnsi="Arial" w:cs="Arial"/>
          <w:b/>
          <w:color w:val="auto"/>
          <w:sz w:val="28"/>
          <w:szCs w:val="28"/>
        </w:rPr>
      </w:pPr>
      <w:r w:rsidRPr="00477003">
        <w:rPr>
          <w:rFonts w:ascii="Arial" w:hAnsi="Arial" w:cs="Arial"/>
          <w:b/>
          <w:color w:val="auto"/>
          <w:sz w:val="28"/>
          <w:szCs w:val="28"/>
        </w:rPr>
        <w:t>ČÁST SEDMÁ</w:t>
      </w:r>
    </w:p>
    <w:p w:rsidR="00A96A8B" w:rsidRPr="00477003" w:rsidRDefault="00A96A8B">
      <w:pPr>
        <w:pStyle w:val="Styl1"/>
        <w:spacing w:before="0" w:after="120"/>
        <w:jc w:val="center"/>
        <w:rPr>
          <w:rFonts w:ascii="Arial" w:hAnsi="Arial" w:cs="Arial"/>
          <w:color w:val="auto"/>
          <w:sz w:val="28"/>
          <w:szCs w:val="28"/>
        </w:rPr>
      </w:pPr>
      <w:r w:rsidRPr="00477003">
        <w:rPr>
          <w:rFonts w:ascii="Arial" w:hAnsi="Arial" w:cs="Arial"/>
          <w:color w:val="auto"/>
          <w:sz w:val="28"/>
          <w:szCs w:val="28"/>
        </w:rPr>
        <w:t>ZÁVĚREČNÁ USTANOVENÍ</w:t>
      </w:r>
    </w:p>
    <w:p w:rsidR="00A96A8B" w:rsidRPr="00477003" w:rsidRDefault="00A96A8B">
      <w:pPr>
        <w:pStyle w:val="Zkladntext"/>
        <w:spacing w:after="120"/>
        <w:jc w:val="both"/>
        <w:rPr>
          <w:rFonts w:ascii="Arial" w:hAnsi="Arial" w:cs="Arial"/>
          <w:color w:val="auto"/>
        </w:rPr>
      </w:pPr>
      <w:r w:rsidRPr="00477003">
        <w:rPr>
          <w:rFonts w:ascii="Arial" w:hAnsi="Arial" w:cs="Arial"/>
          <w:b/>
          <w:bCs/>
          <w:color w:val="auto"/>
        </w:rPr>
        <w:t>3</w:t>
      </w:r>
      <w:r w:rsidR="00EB03CD" w:rsidRPr="00477003">
        <w:rPr>
          <w:rFonts w:ascii="Arial" w:hAnsi="Arial" w:cs="Arial"/>
          <w:b/>
          <w:bCs/>
          <w:color w:val="auto"/>
        </w:rPr>
        <w:t>4</w:t>
      </w:r>
      <w:r w:rsidR="00727CE7" w:rsidRPr="00477003">
        <w:rPr>
          <w:rFonts w:ascii="Arial" w:hAnsi="Arial" w:cs="Arial"/>
          <w:b/>
          <w:bCs/>
          <w:color w:val="auto"/>
        </w:rPr>
        <w:t>7</w:t>
      </w:r>
      <w:r w:rsidRPr="00477003">
        <w:rPr>
          <w:rFonts w:ascii="Arial" w:hAnsi="Arial" w:cs="Arial"/>
          <w:b/>
          <w:bCs/>
          <w:color w:val="auto"/>
        </w:rPr>
        <w:t>.</w:t>
      </w:r>
      <w:r w:rsidR="007C40CE" w:rsidRPr="00477003">
        <w:rPr>
          <w:rFonts w:ascii="Arial" w:hAnsi="Arial" w:cs="Arial"/>
          <w:color w:val="auto"/>
        </w:rPr>
        <w:t> </w:t>
      </w:r>
      <w:r w:rsidRPr="00477003">
        <w:rPr>
          <w:rFonts w:ascii="Arial" w:hAnsi="Arial" w:cs="Arial"/>
          <w:color w:val="auto"/>
        </w:rPr>
        <w:t>Tyto SPPO nabyly účinnosti 1</w:t>
      </w:r>
      <w:r w:rsidR="00B11C22" w:rsidRPr="00477003">
        <w:rPr>
          <w:rFonts w:ascii="Arial" w:hAnsi="Arial" w:cs="Arial"/>
          <w:color w:val="auto"/>
        </w:rPr>
        <w:t>2</w:t>
      </w:r>
      <w:r w:rsidRPr="00477003">
        <w:rPr>
          <w:rFonts w:ascii="Arial" w:hAnsi="Arial" w:cs="Arial"/>
          <w:color w:val="auto"/>
        </w:rPr>
        <w:t xml:space="preserve">. </w:t>
      </w:r>
      <w:r w:rsidR="00B11C22" w:rsidRPr="00477003">
        <w:rPr>
          <w:rFonts w:ascii="Arial" w:hAnsi="Arial" w:cs="Arial"/>
          <w:color w:val="auto"/>
        </w:rPr>
        <w:t>12</w:t>
      </w:r>
      <w:r w:rsidRPr="00477003">
        <w:rPr>
          <w:rFonts w:ascii="Arial" w:hAnsi="Arial" w:cs="Arial"/>
          <w:color w:val="auto"/>
        </w:rPr>
        <w:t>. 20</w:t>
      </w:r>
      <w:r w:rsidR="00B11C22" w:rsidRPr="00477003">
        <w:rPr>
          <w:rFonts w:ascii="Arial" w:hAnsi="Arial" w:cs="Arial"/>
          <w:color w:val="auto"/>
        </w:rPr>
        <w:t>10</w:t>
      </w:r>
      <w:r w:rsidRPr="00477003">
        <w:rPr>
          <w:rFonts w:ascii="Arial" w:hAnsi="Arial" w:cs="Arial"/>
          <w:color w:val="auto"/>
        </w:rPr>
        <w:t xml:space="preserve"> vyhlášením v PTV </w:t>
      </w:r>
      <w:r w:rsidR="00B11C22" w:rsidRPr="00477003">
        <w:rPr>
          <w:rFonts w:ascii="Arial" w:hAnsi="Arial" w:cs="Arial"/>
          <w:color w:val="auto"/>
        </w:rPr>
        <w:t>číslo</w:t>
      </w:r>
      <w:r w:rsidR="006717EF" w:rsidRPr="00477003">
        <w:rPr>
          <w:rFonts w:ascii="Arial" w:hAnsi="Arial" w:cs="Arial"/>
          <w:color w:val="auto"/>
        </w:rPr>
        <w:t xml:space="preserve"> 47-48/2010</w:t>
      </w:r>
      <w:r w:rsidR="00972B81" w:rsidRPr="00477003">
        <w:rPr>
          <w:rFonts w:ascii="Arial" w:hAnsi="Arial" w:cs="Arial"/>
          <w:color w:val="auto"/>
        </w:rPr>
        <w:t xml:space="preserve"> a jsou platné ve znění změn uvedených v přehledu o změnách.</w:t>
      </w:r>
    </w:p>
    <w:p w:rsidR="00AA3F22" w:rsidRPr="00477003" w:rsidRDefault="00AA3F22">
      <w:pPr>
        <w:pStyle w:val="Zkladntext"/>
        <w:spacing w:after="120"/>
        <w:jc w:val="both"/>
        <w:rPr>
          <w:rFonts w:ascii="Arial" w:hAnsi="Arial" w:cs="Arial"/>
          <w:color w:val="auto"/>
        </w:rPr>
      </w:pPr>
      <w:r w:rsidRPr="00477003">
        <w:rPr>
          <w:rFonts w:ascii="Arial" w:hAnsi="Arial" w:cs="Arial"/>
          <w:b/>
          <w:color w:val="auto"/>
        </w:rPr>
        <w:t>3</w:t>
      </w:r>
      <w:r w:rsidR="00EB03CD" w:rsidRPr="00477003">
        <w:rPr>
          <w:rFonts w:ascii="Arial" w:hAnsi="Arial" w:cs="Arial"/>
          <w:b/>
          <w:color w:val="auto"/>
        </w:rPr>
        <w:t>4</w:t>
      </w:r>
      <w:r w:rsidR="00727CE7" w:rsidRPr="00477003">
        <w:rPr>
          <w:rFonts w:ascii="Arial" w:hAnsi="Arial" w:cs="Arial"/>
          <w:b/>
          <w:color w:val="auto"/>
        </w:rPr>
        <w:t>8</w:t>
      </w:r>
      <w:r w:rsidRPr="00477003">
        <w:rPr>
          <w:rFonts w:ascii="Arial" w:hAnsi="Arial" w:cs="Arial"/>
          <w:b/>
          <w:color w:val="auto"/>
        </w:rPr>
        <w:t>.</w:t>
      </w:r>
      <w:r w:rsidR="007C40CE" w:rsidRPr="00477003">
        <w:rPr>
          <w:rFonts w:ascii="Arial" w:hAnsi="Arial" w:cs="Arial"/>
          <w:color w:val="auto"/>
        </w:rPr>
        <w:t> </w:t>
      </w:r>
      <w:r w:rsidRPr="00477003">
        <w:rPr>
          <w:rFonts w:ascii="Arial" w:hAnsi="Arial" w:cs="Arial"/>
          <w:color w:val="auto"/>
        </w:rPr>
        <w:t>Nabytím platnosti a účinnosti těchto SPPO pozbývají platnosti a účinnosti SPPO č. j. 57837/2000 ze dne 1. 7. 2000</w:t>
      </w:r>
      <w:r w:rsidR="00795555" w:rsidRPr="00477003">
        <w:rPr>
          <w:rFonts w:ascii="Arial" w:hAnsi="Arial" w:cs="Arial"/>
          <w:color w:val="auto"/>
        </w:rPr>
        <w:t>.</w:t>
      </w:r>
    </w:p>
    <w:sectPr w:rsidR="00AA3F22" w:rsidRPr="00477003" w:rsidSect="00547B31">
      <w:headerReference w:type="even" r:id="rId28"/>
      <w:headerReference w:type="default" r:id="rId29"/>
      <w:footerReference w:type="even" r:id="rId30"/>
      <w:footerReference w:type="default" r:id="rId31"/>
      <w:headerReference w:type="first" r:id="rId32"/>
      <w:pgSz w:w="11906" w:h="16838"/>
      <w:pgMar w:top="1701" w:right="1418" w:bottom="1134" w:left="1418" w:header="709" w:footer="851"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5883" w:rsidRDefault="00BF5883">
      <w:r>
        <w:separator/>
      </w:r>
    </w:p>
  </w:endnote>
  <w:endnote w:type="continuationSeparator" w:id="0">
    <w:p w:rsidR="00BF5883" w:rsidRDefault="00BF5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Verdana">
    <w:panose1 w:val="020B0604030504040204"/>
    <w:charset w:val="EE"/>
    <w:family w:val="swiss"/>
    <w:pitch w:val="variable"/>
    <w:sig w:usb0="A10006FF" w:usb1="4000205B" w:usb2="00000010" w:usb3="00000000" w:csb0="0000019F" w:csb1="00000000"/>
  </w:font>
  <w:font w:name="CD Fedra Book">
    <w:altName w:val="Times New Roman"/>
    <w:charset w:val="EE"/>
    <w:family w:val="auto"/>
    <w:pitch w:val="variable"/>
    <w:sig w:usb0="0000000F" w:usb1="10002013" w:usb2="00000000" w:usb3="00000000" w:csb0="00000093" w:csb1="00000000"/>
  </w:font>
  <w:font w:name="Monotype Corsiva">
    <w:panose1 w:val="03010101010201010101"/>
    <w:charset w:val="EE"/>
    <w:family w:val="script"/>
    <w:pitch w:val="variable"/>
    <w:sig w:usb0="00000287" w:usb1="00000000" w:usb2="00000000" w:usb3="00000000" w:csb0="0000009F" w:csb1="00000000"/>
  </w:font>
  <w:font w:name="SenaKJR">
    <w:altName w:val="Symbol"/>
    <w:charset w:val="02"/>
    <w:family w:val="auto"/>
    <w:pitch w:val="variable"/>
    <w:sig w:usb0="00000000" w:usb1="10000000" w:usb2="00000000" w:usb3="00000000" w:csb0="80000000" w:csb1="00000000"/>
  </w:font>
  <w:font w:name="CD Pikto Nadrazi">
    <w:charset w:val="EE"/>
    <w:family w:val="auto"/>
    <w:pitch w:val="variable"/>
    <w:sig w:usb0="800000AF" w:usb1="1800004A" w:usb2="14000000" w:usb3="00000000" w:csb0="8000001B"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AB3" w:rsidRDefault="00363AB3">
    <w:pPr>
      <w:pStyle w:val="Zpat"/>
      <w:jc w:val="center"/>
      <w:rPr>
        <w:rStyle w:val="slostrnky"/>
        <w:rFonts w:ascii="Arial" w:hAnsi="Arial" w:cs="Arial"/>
        <w:sz w:val="20"/>
        <w:szCs w:val="20"/>
      </w:rPr>
    </w:pPr>
  </w:p>
  <w:p w:rsidR="00363AB3" w:rsidRDefault="00363AB3">
    <w:pPr>
      <w:pStyle w:val="Zpat"/>
      <w:jc w:val="center"/>
      <w:rPr>
        <w:rFonts w:ascii="Arial" w:hAnsi="Arial" w:cs="Arial"/>
        <w:sz w:val="20"/>
        <w:szCs w:val="20"/>
      </w:rPr>
    </w:pPr>
    <w:r>
      <w:rPr>
        <w:rStyle w:val="slostrnky"/>
        <w:rFonts w:ascii="Arial" w:hAnsi="Arial" w:cs="Arial"/>
        <w:sz w:val="20"/>
        <w:szCs w:val="20"/>
      </w:rPr>
      <w:fldChar w:fldCharType="begin"/>
    </w:r>
    <w:r>
      <w:rPr>
        <w:rStyle w:val="slostrnky"/>
        <w:rFonts w:ascii="Arial" w:hAnsi="Arial" w:cs="Arial"/>
        <w:sz w:val="20"/>
        <w:szCs w:val="20"/>
      </w:rPr>
      <w:instrText xml:space="preserve"> PAGE </w:instrText>
    </w:r>
    <w:r>
      <w:rPr>
        <w:rStyle w:val="slostrnky"/>
        <w:rFonts w:ascii="Arial" w:hAnsi="Arial" w:cs="Arial"/>
        <w:sz w:val="20"/>
        <w:szCs w:val="20"/>
      </w:rPr>
      <w:fldChar w:fldCharType="separate"/>
    </w:r>
    <w:r w:rsidR="00386717">
      <w:rPr>
        <w:rStyle w:val="slostrnky"/>
        <w:rFonts w:ascii="Arial" w:hAnsi="Arial" w:cs="Arial"/>
        <w:noProof/>
        <w:sz w:val="20"/>
        <w:szCs w:val="20"/>
      </w:rPr>
      <w:t>2</w:t>
    </w:r>
    <w:r>
      <w:rPr>
        <w:rStyle w:val="slostrnky"/>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AB3" w:rsidRDefault="00363AB3">
    <w:pPr>
      <w:pStyle w:val="Zpat"/>
      <w:jc w:val="center"/>
      <w:rPr>
        <w:rStyle w:val="slostrnky"/>
        <w:rFonts w:ascii="Arial" w:hAnsi="Arial" w:cs="Arial"/>
        <w:sz w:val="20"/>
        <w:szCs w:val="20"/>
      </w:rPr>
    </w:pPr>
  </w:p>
  <w:p w:rsidR="00363AB3" w:rsidRDefault="00363AB3">
    <w:pPr>
      <w:pStyle w:val="Zpat"/>
      <w:jc w:val="center"/>
      <w:rPr>
        <w:rFonts w:ascii="Arial" w:hAnsi="Arial" w:cs="Arial"/>
        <w:sz w:val="20"/>
        <w:szCs w:val="20"/>
      </w:rPr>
    </w:pPr>
    <w:r>
      <w:rPr>
        <w:rStyle w:val="slostrnky"/>
        <w:rFonts w:ascii="Arial" w:hAnsi="Arial" w:cs="Arial"/>
        <w:sz w:val="20"/>
        <w:szCs w:val="20"/>
      </w:rPr>
      <w:fldChar w:fldCharType="begin"/>
    </w:r>
    <w:r>
      <w:rPr>
        <w:rStyle w:val="slostrnky"/>
        <w:rFonts w:ascii="Arial" w:hAnsi="Arial" w:cs="Arial"/>
        <w:sz w:val="20"/>
        <w:szCs w:val="20"/>
      </w:rPr>
      <w:instrText xml:space="preserve"> PAGE </w:instrText>
    </w:r>
    <w:r>
      <w:rPr>
        <w:rStyle w:val="slostrnky"/>
        <w:rFonts w:ascii="Arial" w:hAnsi="Arial" w:cs="Arial"/>
        <w:sz w:val="20"/>
        <w:szCs w:val="20"/>
      </w:rPr>
      <w:fldChar w:fldCharType="separate"/>
    </w:r>
    <w:r w:rsidR="00386717">
      <w:rPr>
        <w:rStyle w:val="slostrnky"/>
        <w:rFonts w:ascii="Arial" w:hAnsi="Arial" w:cs="Arial"/>
        <w:noProof/>
        <w:sz w:val="20"/>
        <w:szCs w:val="20"/>
      </w:rPr>
      <w:t>3</w:t>
    </w:r>
    <w:r>
      <w:rPr>
        <w:rStyle w:val="slostrnky"/>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5883" w:rsidRDefault="00BF5883">
      <w:r>
        <w:separator/>
      </w:r>
    </w:p>
  </w:footnote>
  <w:footnote w:type="continuationSeparator" w:id="0">
    <w:p w:rsidR="00BF5883" w:rsidRDefault="00BF5883">
      <w:r>
        <w:continuationSeparator/>
      </w:r>
    </w:p>
  </w:footnote>
  <w:footnote w:id="1">
    <w:p w:rsidR="00363AB3" w:rsidRPr="00656E54" w:rsidRDefault="00363AB3" w:rsidP="00A46E7F">
      <w:pPr>
        <w:pStyle w:val="Textpoznpodarou"/>
        <w:ind w:left="142" w:hanging="142"/>
        <w:rPr>
          <w:i/>
        </w:rPr>
      </w:pPr>
      <w:r w:rsidRPr="00656E54">
        <w:rPr>
          <w:rStyle w:val="Znakapoznpodarou"/>
        </w:rPr>
        <w:footnoteRef/>
      </w:r>
      <w:r w:rsidRPr="00656E54">
        <w:t xml:space="preserve"> </w:t>
      </w:r>
      <w:r w:rsidRPr="00656E54">
        <w:rPr>
          <w:i/>
        </w:rPr>
        <w:t>Nařízení Evropského parlamentu a Rady (ES) č. 1371/2007 ze dne 23. října 2007 o právech a povinnostech cestujících v železniční přepravě</w:t>
      </w:r>
    </w:p>
  </w:footnote>
  <w:footnote w:id="2">
    <w:p w:rsidR="00363AB3" w:rsidRPr="003E3423" w:rsidRDefault="00363AB3">
      <w:pPr>
        <w:pStyle w:val="Textpoznpodarou"/>
      </w:pPr>
      <w:r w:rsidRPr="003E3423">
        <w:rPr>
          <w:rStyle w:val="Znakapoznpodarou"/>
        </w:rPr>
        <w:footnoteRef/>
      </w:r>
      <w:r w:rsidRPr="003E3423">
        <w:t xml:space="preserve"> </w:t>
      </w:r>
      <w:r w:rsidRPr="003E3423">
        <w:rPr>
          <w:i/>
        </w:rPr>
        <w:t>Zákon č. 634/1992 Sb. o ochraně spotřebitele</w:t>
      </w:r>
    </w:p>
  </w:footnote>
  <w:footnote w:id="3">
    <w:p w:rsidR="00363AB3" w:rsidRPr="00656E54" w:rsidRDefault="00363AB3" w:rsidP="00340BD6">
      <w:pPr>
        <w:pStyle w:val="Textpoznpodarou"/>
        <w:ind w:left="142" w:hanging="142"/>
        <w:jc w:val="both"/>
      </w:pPr>
      <w:r w:rsidRPr="00656E54">
        <w:rPr>
          <w:rStyle w:val="Znakapoznpodarou"/>
        </w:rPr>
        <w:footnoteRef/>
      </w:r>
      <w:r w:rsidRPr="00656E54">
        <w:t xml:space="preserve"> </w:t>
      </w:r>
      <w:r w:rsidRPr="00656E54">
        <w:rPr>
          <w:i/>
        </w:rPr>
        <w:t>u některého druhu jízdného může být vyloučeno zakoupení ve vlaku, toto omezení musí být vyhlášeno v tarifu TR 10 nebo vyhlášce PTV</w:t>
      </w:r>
    </w:p>
  </w:footnote>
  <w:footnote w:id="4">
    <w:p w:rsidR="00363AB3" w:rsidRPr="00024B71" w:rsidRDefault="00363AB3" w:rsidP="004335BE">
      <w:pPr>
        <w:pStyle w:val="Textpoznpodarou"/>
      </w:pPr>
      <w:r w:rsidRPr="00024B71">
        <w:rPr>
          <w:rStyle w:val="Znakapoznpodarou"/>
        </w:rPr>
        <w:footnoteRef/>
      </w:r>
      <w:r w:rsidRPr="00024B71">
        <w:t xml:space="preserve"> </w:t>
      </w:r>
      <w:r w:rsidRPr="00024B71">
        <w:rPr>
          <w:i/>
        </w:rPr>
        <w:t>rozhodující jsou tarifní názvy stanic zveřejněné v platném jízdním řádu</w:t>
      </w:r>
    </w:p>
  </w:footnote>
  <w:footnote w:id="5">
    <w:p w:rsidR="00363AB3" w:rsidRPr="00847E75" w:rsidRDefault="00363AB3" w:rsidP="00A95016">
      <w:pPr>
        <w:pStyle w:val="Textpoznpodarou"/>
      </w:pPr>
      <w:r w:rsidRPr="00847E75">
        <w:rPr>
          <w:rStyle w:val="Znakapoznpodarou"/>
        </w:rPr>
        <w:footnoteRef/>
      </w:r>
      <w:r w:rsidRPr="00847E75">
        <w:t xml:space="preserve"> </w:t>
      </w:r>
      <w:r w:rsidRPr="00847E75">
        <w:rPr>
          <w:i/>
        </w:rPr>
        <w:t>u vlaků/vozů některých zahraničních dopravců nebo u vyhlášených vlaků až 90 dnů</w:t>
      </w:r>
    </w:p>
  </w:footnote>
  <w:footnote w:id="6">
    <w:p w:rsidR="00363AB3" w:rsidRPr="00617DF0" w:rsidRDefault="00363AB3">
      <w:pPr>
        <w:pStyle w:val="Textpoznpodarou"/>
        <w:rPr>
          <w:i/>
        </w:rPr>
      </w:pPr>
      <w:r w:rsidRPr="00617DF0">
        <w:rPr>
          <w:rStyle w:val="Znakapoznpodarou"/>
        </w:rPr>
        <w:footnoteRef/>
      </w:r>
      <w:r w:rsidRPr="00617DF0">
        <w:t xml:space="preserve"> </w:t>
      </w:r>
      <w:r w:rsidRPr="00617DF0">
        <w:rPr>
          <w:i/>
        </w:rPr>
        <w:t>v tarifu TR 10 do nejbližší změny uváděn jako T-3</w:t>
      </w:r>
    </w:p>
  </w:footnote>
  <w:footnote w:id="7">
    <w:p w:rsidR="00363AB3" w:rsidRPr="00D7263F" w:rsidRDefault="00363AB3">
      <w:pPr>
        <w:pStyle w:val="Textpoznpodarou"/>
      </w:pPr>
      <w:r>
        <w:rPr>
          <w:rStyle w:val="Znakapoznpodarou"/>
        </w:rPr>
        <w:footnoteRef/>
      </w:r>
      <w:r>
        <w:t xml:space="preserve"> </w:t>
      </w:r>
      <w:r w:rsidRPr="00D7263F">
        <w:rPr>
          <w:i/>
        </w:rPr>
        <w:t>ve smyslu tarifu TR 10</w:t>
      </w:r>
    </w:p>
  </w:footnote>
  <w:footnote w:id="8">
    <w:p w:rsidR="00363AB3" w:rsidRPr="00D46EE7" w:rsidRDefault="00363AB3" w:rsidP="00585729">
      <w:pPr>
        <w:pStyle w:val="Textpoznpodarou"/>
      </w:pPr>
      <w:r w:rsidRPr="00D7263F">
        <w:rPr>
          <w:rStyle w:val="Znakapoznpodarou"/>
        </w:rPr>
        <w:footnoteRef/>
      </w:r>
      <w:r w:rsidRPr="00D7263F">
        <w:t xml:space="preserve"> </w:t>
      </w:r>
      <w:r w:rsidRPr="00D7263F">
        <w:rPr>
          <w:i/>
        </w:rPr>
        <w:t>vydaná samostatně nebo</w:t>
      </w:r>
      <w:r w:rsidRPr="00D46EE7">
        <w:rPr>
          <w:i/>
        </w:rPr>
        <w:t xml:space="preserve"> na jednom dokladu s jízdenkou</w:t>
      </w:r>
    </w:p>
  </w:footnote>
  <w:footnote w:id="9">
    <w:p w:rsidR="00363AB3" w:rsidRPr="00847E75" w:rsidRDefault="00363AB3" w:rsidP="00686732">
      <w:pPr>
        <w:pStyle w:val="Textpoznpodarou"/>
      </w:pPr>
      <w:r w:rsidRPr="00D321F9">
        <w:rPr>
          <w:rStyle w:val="Znakapoznpodarou"/>
        </w:rPr>
        <w:footnoteRef/>
      </w:r>
      <w:r w:rsidRPr="00D321F9">
        <w:t xml:space="preserve"> </w:t>
      </w:r>
      <w:r w:rsidRPr="00617DF0">
        <w:rPr>
          <w:i/>
        </w:rPr>
        <w:t>u vybraných mezinárodních vlaků</w:t>
      </w:r>
      <w:r w:rsidRPr="00D321F9">
        <w:rPr>
          <w:i/>
        </w:rPr>
        <w:t xml:space="preserve"> až 90 dnů</w:t>
      </w:r>
    </w:p>
  </w:footnote>
  <w:footnote w:id="10">
    <w:p w:rsidR="00363AB3" w:rsidRPr="00D46EE7" w:rsidRDefault="00363AB3" w:rsidP="00D26ED6">
      <w:pPr>
        <w:pStyle w:val="Textpoznpodarou"/>
      </w:pPr>
      <w:r w:rsidRPr="00D46EE7">
        <w:rPr>
          <w:rStyle w:val="Znakapoznpodarou"/>
        </w:rPr>
        <w:footnoteRef/>
      </w:r>
      <w:r w:rsidRPr="00D46EE7">
        <w:t xml:space="preserve"> </w:t>
      </w:r>
      <w:r w:rsidRPr="00D46EE7">
        <w:rPr>
          <w:i/>
        </w:rPr>
        <w:t xml:space="preserve">předběžná rezervace není možná </w:t>
      </w:r>
      <w:r w:rsidRPr="00477003">
        <w:rPr>
          <w:i/>
        </w:rPr>
        <w:t xml:space="preserve">na oddíly/vlaky s povinnou </w:t>
      </w:r>
      <w:r w:rsidRPr="00D46EE7">
        <w:rPr>
          <w:i/>
        </w:rPr>
        <w:t>rezervací</w:t>
      </w:r>
    </w:p>
  </w:footnote>
  <w:footnote w:id="11">
    <w:p w:rsidR="00363AB3" w:rsidRPr="00D46EE7" w:rsidRDefault="00363AB3" w:rsidP="00613E8B">
      <w:pPr>
        <w:pStyle w:val="Textpoznpodarou"/>
        <w:ind w:left="142" w:hanging="142"/>
        <w:jc w:val="both"/>
        <w:rPr>
          <w:i/>
        </w:rPr>
      </w:pPr>
      <w:r w:rsidRPr="00D46EE7">
        <w:rPr>
          <w:rStyle w:val="Znakapoznpodarou"/>
        </w:rPr>
        <w:footnoteRef/>
      </w:r>
      <w:r w:rsidRPr="00D46EE7">
        <w:t xml:space="preserve"> </w:t>
      </w:r>
      <w:r w:rsidRPr="00D46EE7">
        <w:rPr>
          <w:i/>
        </w:rPr>
        <w:t xml:space="preserve">při využití služby TeleTiket je nutno nahlásit potřebné údaje </w:t>
      </w:r>
      <w:r>
        <w:rPr>
          <w:i/>
        </w:rPr>
        <w:t xml:space="preserve">o platební kartě </w:t>
      </w:r>
      <w:r w:rsidRPr="00D46EE7">
        <w:rPr>
          <w:i/>
        </w:rPr>
        <w:t>operátorovi</w:t>
      </w:r>
      <w:r>
        <w:rPr>
          <w:i/>
        </w:rPr>
        <w:t xml:space="preserve"> </w:t>
      </w:r>
      <w:r w:rsidRPr="00B07297">
        <w:rPr>
          <w:i/>
        </w:rPr>
        <w:t>kontaktního centra</w:t>
      </w:r>
      <w:r w:rsidRPr="00D46EE7">
        <w:rPr>
          <w:i/>
        </w:rPr>
        <w:t xml:space="preserve"> </w:t>
      </w:r>
    </w:p>
  </w:footnote>
  <w:footnote w:id="12">
    <w:p w:rsidR="00363AB3" w:rsidRPr="001835B3" w:rsidRDefault="00363AB3" w:rsidP="007F758B">
      <w:pPr>
        <w:pStyle w:val="Textpoznpodarou"/>
        <w:ind w:left="142" w:hanging="142"/>
        <w:jc w:val="both"/>
        <w:rPr>
          <w:i/>
        </w:rPr>
      </w:pPr>
      <w:r w:rsidRPr="001835B3">
        <w:rPr>
          <w:rStyle w:val="Znakapoznpodarou"/>
        </w:rPr>
        <w:footnoteRef/>
      </w:r>
      <w:r w:rsidRPr="001835B3">
        <w:t xml:space="preserve"> </w:t>
      </w:r>
      <w:r w:rsidRPr="001835B3">
        <w:rPr>
          <w:i/>
        </w:rPr>
        <w:t>§ 5, odst. 1 zákona č. 136/2011 Sb., o oběhu bankovek a mincí, ve znění pozdějších předpisů</w:t>
      </w:r>
    </w:p>
  </w:footnote>
  <w:footnote w:id="13">
    <w:p w:rsidR="00363AB3" w:rsidRPr="001835B3" w:rsidRDefault="00363AB3" w:rsidP="00E5229B">
      <w:pPr>
        <w:pStyle w:val="Textpoznpodarou"/>
        <w:rPr>
          <w:i/>
        </w:rPr>
      </w:pPr>
      <w:r w:rsidRPr="001835B3">
        <w:rPr>
          <w:rStyle w:val="Znakapoznpodarou"/>
        </w:rPr>
        <w:footnoteRef/>
      </w:r>
      <w:r w:rsidRPr="001835B3">
        <w:t xml:space="preserve"> </w:t>
      </w:r>
      <w:r w:rsidRPr="001835B3">
        <w:rPr>
          <w:i/>
        </w:rPr>
        <w:t>v případě poruchy</w:t>
      </w:r>
      <w:r>
        <w:rPr>
          <w:i/>
        </w:rPr>
        <w:t xml:space="preserve"> </w:t>
      </w:r>
      <w:r w:rsidRPr="00424878">
        <w:rPr>
          <w:i/>
        </w:rPr>
        <w:t>nebo absence i u</w:t>
      </w:r>
      <w:r w:rsidRPr="001835B3">
        <w:rPr>
          <w:i/>
        </w:rPr>
        <w:t xml:space="preserve"> pověřeného zaměstnance ČD</w:t>
      </w:r>
    </w:p>
  </w:footnote>
  <w:footnote w:id="14">
    <w:p w:rsidR="00363AB3" w:rsidRDefault="00363AB3">
      <w:pPr>
        <w:pStyle w:val="Textpoznpodarou"/>
      </w:pPr>
      <w:r w:rsidRPr="00EE6932">
        <w:rPr>
          <w:rStyle w:val="Znakapoznpodarou"/>
        </w:rPr>
        <w:footnoteRef/>
      </w:r>
      <w:r w:rsidRPr="00EE6932">
        <w:t xml:space="preserve"> </w:t>
      </w:r>
      <w:r w:rsidRPr="00D7263F">
        <w:rPr>
          <w:i/>
        </w:rPr>
        <w:t xml:space="preserve">aplikace IN 25, IN 50, IN 100, IN Senior, </w:t>
      </w:r>
      <w:r w:rsidRPr="00617DF0">
        <w:rPr>
          <w:i/>
        </w:rPr>
        <w:t>IN Důchodce,</w:t>
      </w:r>
      <w:r>
        <w:rPr>
          <w:i/>
          <w:color w:val="FF0000"/>
        </w:rPr>
        <w:t xml:space="preserve"> </w:t>
      </w:r>
      <w:r w:rsidRPr="00D7263F">
        <w:rPr>
          <w:i/>
        </w:rPr>
        <w:t>traťová jízdenka, časový doplatek a žákovský průkaz</w:t>
      </w:r>
    </w:p>
  </w:footnote>
  <w:footnote w:id="15">
    <w:p w:rsidR="00363AB3" w:rsidRPr="00BB4356" w:rsidRDefault="00363AB3" w:rsidP="00725955">
      <w:pPr>
        <w:pStyle w:val="Textpoznpodarou"/>
        <w:rPr>
          <w:i/>
        </w:rPr>
      </w:pPr>
      <w:r w:rsidRPr="00BB4356">
        <w:rPr>
          <w:rStyle w:val="Znakapoznpodarou"/>
        </w:rPr>
        <w:footnoteRef/>
      </w:r>
      <w:r w:rsidRPr="00BB4356">
        <w:rPr>
          <w:i/>
        </w:rPr>
        <w:t xml:space="preserve"> vyjma případu dle čl. 94. 1. SPPO</w:t>
      </w:r>
    </w:p>
  </w:footnote>
  <w:footnote w:id="16">
    <w:p w:rsidR="00363AB3" w:rsidRPr="001835B3" w:rsidRDefault="00363AB3" w:rsidP="000D11EB">
      <w:pPr>
        <w:pStyle w:val="Textpoznpodarou"/>
        <w:rPr>
          <w:i/>
        </w:rPr>
      </w:pPr>
      <w:r w:rsidRPr="001835B3">
        <w:rPr>
          <w:rStyle w:val="Znakapoznpodarou"/>
        </w:rPr>
        <w:footnoteRef/>
      </w:r>
      <w:r w:rsidRPr="001835B3">
        <w:rPr>
          <w:i/>
        </w:rPr>
        <w:t xml:space="preserve"> viz však výjimka pro vlaky s povinnou rezervací, uvedená v čl. 5</w:t>
      </w:r>
      <w:r w:rsidRPr="00831EE7">
        <w:rPr>
          <w:i/>
          <w:color w:val="FF0000"/>
        </w:rPr>
        <w:t>9</w:t>
      </w:r>
      <w:r w:rsidRPr="001835B3">
        <w:rPr>
          <w:i/>
        </w:rPr>
        <w:t xml:space="preserve"> SPPO</w:t>
      </w:r>
    </w:p>
  </w:footnote>
  <w:footnote w:id="17">
    <w:p w:rsidR="00363AB3" w:rsidRPr="00D46EE7" w:rsidRDefault="00363AB3" w:rsidP="00C2718D">
      <w:pPr>
        <w:pStyle w:val="Textpoznpodarou"/>
        <w:rPr>
          <w:i/>
        </w:rPr>
      </w:pPr>
      <w:r w:rsidRPr="00F61EA0">
        <w:rPr>
          <w:rStyle w:val="Znakapoznpodarou"/>
        </w:rPr>
        <w:footnoteRef/>
      </w:r>
      <w:r w:rsidRPr="00D46EE7">
        <w:rPr>
          <w:i/>
        </w:rPr>
        <w:t xml:space="preserve"> </w:t>
      </w:r>
      <w:r>
        <w:rPr>
          <w:i/>
        </w:rPr>
        <w:t>p</w:t>
      </w:r>
      <w:r w:rsidRPr="00D46EE7">
        <w:rPr>
          <w:i/>
        </w:rPr>
        <w:t>říčiny mohou být dlouhodobé nebo dočasné a mohou být viditelné nebo skryté</w:t>
      </w:r>
    </w:p>
  </w:footnote>
  <w:footnote w:id="18">
    <w:p w:rsidR="00363AB3" w:rsidRPr="00D46EE7" w:rsidRDefault="00363AB3" w:rsidP="00A46E7F">
      <w:pPr>
        <w:pStyle w:val="Textpoznpodarou"/>
        <w:ind w:left="142" w:hanging="142"/>
        <w:rPr>
          <w:i/>
        </w:rPr>
      </w:pPr>
      <w:r w:rsidRPr="00F61EA0">
        <w:rPr>
          <w:rStyle w:val="Znakapoznpodarou"/>
        </w:rPr>
        <w:footnoteRef/>
      </w:r>
      <w:r w:rsidRPr="00D46EE7">
        <w:rPr>
          <w:i/>
        </w:rPr>
        <w:t xml:space="preserve"> u mezinárodních vlaků kromě českého jazyka též v anglickém jazyce, u vlaků jedoucích z/do německy mluvících zemí může být doplněn německý jazyk</w:t>
      </w:r>
    </w:p>
  </w:footnote>
  <w:footnote w:id="19">
    <w:p w:rsidR="00363AB3" w:rsidRPr="003E3423" w:rsidRDefault="00363AB3">
      <w:pPr>
        <w:pStyle w:val="Textpoznpodarou"/>
      </w:pPr>
      <w:r w:rsidRPr="003E3423">
        <w:rPr>
          <w:rStyle w:val="Znakapoznpodarou"/>
        </w:rPr>
        <w:footnoteRef/>
      </w:r>
      <w:r w:rsidRPr="003E3423">
        <w:t xml:space="preserve"> </w:t>
      </w:r>
      <w:r w:rsidRPr="003E3423">
        <w:rPr>
          <w:i/>
        </w:rPr>
        <w:t>zajišťuje provozovatel dopravní cesty na základě smluvního vztahu s ČD</w:t>
      </w:r>
    </w:p>
  </w:footnote>
  <w:footnote w:id="20">
    <w:p w:rsidR="00363AB3" w:rsidRPr="003E3423" w:rsidRDefault="00363AB3" w:rsidP="00F21970">
      <w:pPr>
        <w:pStyle w:val="Textpoznpodarou"/>
      </w:pPr>
      <w:r w:rsidRPr="003E3423">
        <w:rPr>
          <w:rStyle w:val="Znakapoznpodarou"/>
        </w:rPr>
        <w:footnoteRef/>
      </w:r>
      <w:r w:rsidRPr="003E3423">
        <w:t xml:space="preserve"> </w:t>
      </w:r>
      <w:r w:rsidRPr="003E3423">
        <w:rPr>
          <w:i/>
        </w:rPr>
        <w:t>zajišťuje provozovatel dopravní cesty na základě smluvního vztahu s ČD</w:t>
      </w:r>
    </w:p>
  </w:footnote>
  <w:footnote w:id="21">
    <w:p w:rsidR="00363AB3" w:rsidRPr="00E56068" w:rsidRDefault="00363AB3" w:rsidP="0030048B">
      <w:pPr>
        <w:pStyle w:val="Textpoznpodarou"/>
      </w:pPr>
      <w:r w:rsidRPr="00E56068">
        <w:rPr>
          <w:rStyle w:val="Znakapoznpodarou"/>
        </w:rPr>
        <w:footnoteRef/>
      </w:r>
      <w:r w:rsidRPr="00E56068">
        <w:t xml:space="preserve"> </w:t>
      </w:r>
      <w:r w:rsidRPr="00E56068">
        <w:rPr>
          <w:i/>
        </w:rPr>
        <w:t>viz § 37 odst. 5, písm. d) zákona č. 266/1994 Sb., o dráhách</w:t>
      </w:r>
    </w:p>
  </w:footnote>
  <w:footnote w:id="22">
    <w:p w:rsidR="00363AB3" w:rsidRPr="00E56068" w:rsidRDefault="00363AB3" w:rsidP="0030048B">
      <w:pPr>
        <w:pStyle w:val="Textpoznpodarou"/>
      </w:pPr>
      <w:r w:rsidRPr="00E56068">
        <w:rPr>
          <w:rStyle w:val="Znakapoznpodarou"/>
        </w:rPr>
        <w:footnoteRef/>
      </w:r>
      <w:r w:rsidRPr="00E56068">
        <w:t xml:space="preserve"> </w:t>
      </w:r>
      <w:r w:rsidRPr="00E56068">
        <w:rPr>
          <w:i/>
        </w:rPr>
        <w:t>viz § 37 odst. 8 zákona č. 266/1994 Sb., o dráhách</w:t>
      </w:r>
    </w:p>
  </w:footnote>
  <w:footnote w:id="23">
    <w:p w:rsidR="00363AB3" w:rsidRPr="00E56068" w:rsidRDefault="00363AB3" w:rsidP="0030048B">
      <w:pPr>
        <w:pStyle w:val="Textpoznpodarou"/>
        <w:rPr>
          <w:i/>
        </w:rPr>
      </w:pPr>
      <w:r w:rsidRPr="00E56068">
        <w:rPr>
          <w:rStyle w:val="Znakapoznpodarou"/>
        </w:rPr>
        <w:footnoteRef/>
      </w:r>
      <w:r w:rsidRPr="00E56068">
        <w:t xml:space="preserve"> </w:t>
      </w:r>
      <w:r w:rsidRPr="00E56068">
        <w:rPr>
          <w:i/>
        </w:rPr>
        <w:t>viz § 5, odst. 1, písm. d) a f) zákona č. 101/2000 Sb., ve znění pozdějších předpisů</w:t>
      </w:r>
    </w:p>
  </w:footnote>
  <w:footnote w:id="24">
    <w:p w:rsidR="00363AB3" w:rsidRPr="00617DF0" w:rsidRDefault="00363AB3">
      <w:pPr>
        <w:pStyle w:val="Textpoznpodarou"/>
        <w:rPr>
          <w:i/>
        </w:rPr>
      </w:pPr>
      <w:r w:rsidRPr="00617DF0">
        <w:rPr>
          <w:rStyle w:val="Znakapoznpodarou"/>
        </w:rPr>
        <w:footnoteRef/>
      </w:r>
      <w:r w:rsidRPr="00617DF0">
        <w:t xml:space="preserve"> </w:t>
      </w:r>
      <w:r w:rsidRPr="00617DF0">
        <w:rPr>
          <w:i/>
        </w:rPr>
        <w:t>viz Vysvětlení pojmů</w:t>
      </w:r>
    </w:p>
  </w:footnote>
  <w:footnote w:id="25">
    <w:p w:rsidR="00363AB3" w:rsidRPr="00D46EE7" w:rsidRDefault="00363AB3">
      <w:pPr>
        <w:pStyle w:val="Textpoznpodarou"/>
      </w:pPr>
      <w:r w:rsidRPr="00D46EE7">
        <w:rPr>
          <w:rStyle w:val="Znakapoznpodarou"/>
        </w:rPr>
        <w:footnoteRef/>
      </w:r>
      <w:r w:rsidRPr="00D46EE7">
        <w:t xml:space="preserve"> </w:t>
      </w:r>
      <w:r w:rsidRPr="00D46EE7">
        <w:rPr>
          <w:i/>
        </w:rPr>
        <w:t>jízdenka opravňuje ke vstupu do těchto prostor pouze ve stanicích ležících na přepravní cestě</w:t>
      </w:r>
    </w:p>
  </w:footnote>
  <w:footnote w:id="26">
    <w:p w:rsidR="00363AB3" w:rsidRPr="00D46EE7" w:rsidRDefault="00363AB3" w:rsidP="00A46E7F">
      <w:pPr>
        <w:pStyle w:val="Textpoznpodarou"/>
        <w:ind w:left="142" w:hanging="142"/>
        <w:jc w:val="both"/>
        <w:rPr>
          <w:i/>
        </w:rPr>
      </w:pPr>
      <w:r w:rsidRPr="00F61EA0">
        <w:rPr>
          <w:rStyle w:val="Znakapoznpodarou"/>
        </w:rPr>
        <w:footnoteRef/>
      </w:r>
      <w:r w:rsidRPr="00D46EE7">
        <w:rPr>
          <w:i/>
        </w:rPr>
        <w:t xml:space="preserve"> </w:t>
      </w:r>
      <w:r w:rsidRPr="00477003">
        <w:rPr>
          <w:i/>
        </w:rPr>
        <w:t>dle § 9, odst. 2 zákona č. 65/2017 Sb., o ochraně zdraví před škodlivými účinky návykových látek ve znění pozdějších předpisů.</w:t>
      </w:r>
    </w:p>
  </w:footnote>
  <w:footnote w:id="27">
    <w:p w:rsidR="00363AB3" w:rsidRPr="00D46EE7" w:rsidRDefault="00363AB3" w:rsidP="00A46E7F">
      <w:pPr>
        <w:pStyle w:val="Textpoznpodarou"/>
        <w:ind w:left="142" w:hanging="142"/>
        <w:rPr>
          <w:i/>
        </w:rPr>
      </w:pPr>
      <w:r w:rsidRPr="00D46EE7">
        <w:rPr>
          <w:rStyle w:val="Znakapoznpodarou"/>
        </w:rPr>
        <w:footnoteRef/>
      </w:r>
      <w:r w:rsidRPr="00D46EE7">
        <w:t xml:space="preserve"> </w:t>
      </w:r>
      <w:r w:rsidRPr="00D46EE7">
        <w:rPr>
          <w:i/>
        </w:rPr>
        <w:t xml:space="preserve">V rámci IDS platí v ostatních prostředcích </w:t>
      </w:r>
      <w:r w:rsidRPr="001835B3">
        <w:rPr>
          <w:i/>
        </w:rPr>
        <w:t>integrovaných dopravců</w:t>
      </w:r>
      <w:r w:rsidRPr="00D46EE7">
        <w:rPr>
          <w:i/>
        </w:rPr>
        <w:t xml:space="preserve"> rozměry v souladu s cenovým výměrem Ministerstva financí ČR.</w:t>
      </w:r>
    </w:p>
  </w:footnote>
  <w:footnote w:id="28">
    <w:p w:rsidR="00363AB3" w:rsidRPr="00073802" w:rsidRDefault="00363AB3" w:rsidP="007A5E23">
      <w:pPr>
        <w:pStyle w:val="Textpoznpodarou"/>
        <w:ind w:left="142" w:hanging="142"/>
        <w:rPr>
          <w:i/>
          <w:color w:val="FF0000"/>
        </w:rPr>
      </w:pPr>
      <w:r w:rsidRPr="003625CE">
        <w:rPr>
          <w:rStyle w:val="Znakapoznpodarou"/>
        </w:rPr>
        <w:footnoteRef/>
      </w:r>
      <w:r w:rsidRPr="003625CE">
        <w:rPr>
          <w:i/>
        </w:rPr>
        <w:t xml:space="preserve"> skládací nebo dětská koloběžka s koly menšími, než jsou u jízdního kola, nejvýše 12 palců</w:t>
      </w:r>
    </w:p>
  </w:footnote>
  <w:footnote w:id="29">
    <w:p w:rsidR="00363AB3" w:rsidRPr="0055746E" w:rsidRDefault="00363AB3">
      <w:pPr>
        <w:pStyle w:val="Textpoznpodarou"/>
      </w:pPr>
      <w:r w:rsidRPr="0055746E">
        <w:rPr>
          <w:rStyle w:val="Znakapoznpodarou"/>
        </w:rPr>
        <w:footnoteRef/>
      </w:r>
      <w:r w:rsidRPr="0055746E">
        <w:t xml:space="preserve"> </w:t>
      </w:r>
      <w:r w:rsidRPr="0055746E">
        <w:rPr>
          <w:i/>
        </w:rPr>
        <w:t xml:space="preserve">například golfový bag, florbalový toolbag, apod. </w:t>
      </w:r>
    </w:p>
  </w:footnote>
  <w:footnote w:id="30">
    <w:p w:rsidR="00363AB3" w:rsidRPr="00477003" w:rsidRDefault="00363AB3" w:rsidP="007F3609">
      <w:pPr>
        <w:pStyle w:val="Textpoznpodarou"/>
        <w:jc w:val="both"/>
      </w:pPr>
      <w:r w:rsidRPr="00D46EE7">
        <w:rPr>
          <w:rStyle w:val="Znakapoznpodarou"/>
        </w:rPr>
        <w:footnoteRef/>
      </w:r>
      <w:r w:rsidRPr="00D46EE7">
        <w:t xml:space="preserve"> </w:t>
      </w:r>
      <w:r w:rsidRPr="001835B3">
        <w:rPr>
          <w:i/>
        </w:rPr>
        <w:t xml:space="preserve">týká se </w:t>
      </w:r>
      <w:r>
        <w:rPr>
          <w:i/>
        </w:rPr>
        <w:t>také elektrokol,</w:t>
      </w:r>
      <w:r w:rsidRPr="006D15F2">
        <w:rPr>
          <w:i/>
        </w:rPr>
        <w:t xml:space="preserve"> jednokolek (</w:t>
      </w:r>
      <w:r w:rsidRPr="00477003">
        <w:rPr>
          <w:i/>
        </w:rPr>
        <w:t>unicyklů) a lehotříkolek, netýká se vícemístných a tandemových jízdních kol</w:t>
      </w:r>
    </w:p>
  </w:footnote>
  <w:footnote w:id="31">
    <w:p w:rsidR="00363AB3" w:rsidRPr="00477003" w:rsidRDefault="00363AB3" w:rsidP="00BC1A09">
      <w:pPr>
        <w:pStyle w:val="Textpoznpodarou"/>
        <w:jc w:val="both"/>
      </w:pPr>
      <w:r w:rsidRPr="00477003">
        <w:rPr>
          <w:rStyle w:val="Znakapoznpodarou"/>
        </w:rPr>
        <w:footnoteRef/>
      </w:r>
      <w:r w:rsidRPr="00477003">
        <w:t xml:space="preserve"> </w:t>
      </w:r>
      <w:r w:rsidRPr="00477003">
        <w:rPr>
          <w:i/>
        </w:rPr>
        <w:t>koloběžka, která má jedno / obě kola velikosti jako u jízdního kola (větší než 12 palců)</w:t>
      </w:r>
    </w:p>
  </w:footnote>
  <w:footnote w:id="32">
    <w:p w:rsidR="00363AB3" w:rsidRPr="00195D3D" w:rsidRDefault="00363AB3" w:rsidP="00564E0F">
      <w:pPr>
        <w:pStyle w:val="Textpoznpodarou"/>
        <w:tabs>
          <w:tab w:val="left" w:pos="3969"/>
        </w:tabs>
        <w:ind w:left="142" w:hanging="142"/>
        <w:jc w:val="both"/>
        <w:rPr>
          <w:i/>
          <w:color w:val="FF0000"/>
        </w:rPr>
      </w:pPr>
      <w:r w:rsidRPr="00477003">
        <w:rPr>
          <w:rStyle w:val="Znakapoznpodarou"/>
        </w:rPr>
        <w:footnoteRef/>
      </w:r>
      <w:r w:rsidRPr="00477003">
        <w:t xml:space="preserve"> </w:t>
      </w:r>
      <w:r w:rsidRPr="00477003">
        <w:rPr>
          <w:i/>
        </w:rPr>
        <w:t>vyjma dětského kočárku pro spolucestující dítě nebo vozíku (např. typu CROOZER)</w:t>
      </w:r>
    </w:p>
  </w:footnote>
  <w:footnote w:id="33">
    <w:p w:rsidR="00363AB3" w:rsidRPr="00847E75" w:rsidRDefault="00363AB3" w:rsidP="00CC4E8D">
      <w:pPr>
        <w:pStyle w:val="Textpoznpodarou"/>
        <w:tabs>
          <w:tab w:val="left" w:pos="3969"/>
        </w:tabs>
        <w:ind w:left="142" w:hanging="142"/>
        <w:jc w:val="both"/>
        <w:rPr>
          <w:i/>
        </w:rPr>
      </w:pPr>
      <w:r w:rsidRPr="00847E75">
        <w:rPr>
          <w:rStyle w:val="Znakapoznpodarou"/>
        </w:rPr>
        <w:footnoteRef/>
      </w:r>
      <w:r w:rsidRPr="00847E75">
        <w:t xml:space="preserve"> </w:t>
      </w:r>
      <w:r w:rsidRPr="00847E75">
        <w:rPr>
          <w:i/>
        </w:rPr>
        <w:t>za výchozí stanici se u přímých vozů přecházejících mezi vlaky považuje výchozí stanice prvního vlaku</w:t>
      </w:r>
    </w:p>
  </w:footnote>
  <w:footnote w:id="34">
    <w:p w:rsidR="00363AB3" w:rsidRPr="00D46EE7" w:rsidRDefault="00363AB3" w:rsidP="00E63555">
      <w:pPr>
        <w:pStyle w:val="Textpoznpodarou"/>
        <w:tabs>
          <w:tab w:val="left" w:pos="3969"/>
        </w:tabs>
        <w:ind w:left="142" w:hanging="142"/>
        <w:jc w:val="both"/>
        <w:rPr>
          <w:i/>
        </w:rPr>
      </w:pPr>
      <w:r w:rsidRPr="00D46EE7">
        <w:rPr>
          <w:rStyle w:val="Znakapoznpodarou"/>
        </w:rPr>
        <w:footnoteRef/>
      </w:r>
      <w:r w:rsidRPr="00D46EE7">
        <w:t xml:space="preserve"> </w:t>
      </w:r>
      <w:r w:rsidRPr="00D46EE7">
        <w:rPr>
          <w:i/>
        </w:rPr>
        <w:t xml:space="preserve">vyjma dětského kočárku pro </w:t>
      </w:r>
      <w:r w:rsidRPr="00477003">
        <w:rPr>
          <w:i/>
        </w:rPr>
        <w:t>spolucestující dítě nebo vozíku (např. typu CROOZER)</w:t>
      </w:r>
    </w:p>
  </w:footnote>
  <w:footnote w:id="35">
    <w:p w:rsidR="00363AB3" w:rsidRPr="00847E75" w:rsidRDefault="00363AB3" w:rsidP="00DB1FA4">
      <w:pPr>
        <w:pStyle w:val="Textpoznpodarou"/>
        <w:tabs>
          <w:tab w:val="left" w:pos="3969"/>
        </w:tabs>
        <w:ind w:left="142" w:hanging="142"/>
        <w:jc w:val="both"/>
        <w:rPr>
          <w:i/>
        </w:rPr>
      </w:pPr>
      <w:r w:rsidRPr="00847E75">
        <w:rPr>
          <w:rStyle w:val="Znakapoznpodarou"/>
        </w:rPr>
        <w:footnoteRef/>
      </w:r>
      <w:r w:rsidRPr="00847E75">
        <w:t xml:space="preserve"> </w:t>
      </w:r>
      <w:r w:rsidRPr="00847E75">
        <w:rPr>
          <w:i/>
        </w:rPr>
        <w:t>za výchozí stanici se u přímých vozů přecházejících mezi vlaky považuje výchozí stanice prvního vlaku</w:t>
      </w:r>
    </w:p>
  </w:footnote>
  <w:footnote w:id="36">
    <w:p w:rsidR="00363AB3" w:rsidRPr="00D46EE7" w:rsidRDefault="00363AB3" w:rsidP="00BC459B">
      <w:pPr>
        <w:pStyle w:val="Textpoznpodarou"/>
      </w:pPr>
      <w:r w:rsidRPr="00D46EE7">
        <w:rPr>
          <w:rStyle w:val="Znakapoznpodarou"/>
        </w:rPr>
        <w:footnoteRef/>
      </w:r>
      <w:r w:rsidRPr="00D46EE7">
        <w:t xml:space="preserve"> </w:t>
      </w:r>
      <w:r w:rsidRPr="00D46EE7">
        <w:rPr>
          <w:i/>
        </w:rPr>
        <w:t>znamená: 1 zásilka/počet kusů, v tomto případě 2</w:t>
      </w:r>
    </w:p>
  </w:footnote>
  <w:footnote w:id="37">
    <w:p w:rsidR="00363AB3" w:rsidRPr="00D46EE7" w:rsidRDefault="00363AB3">
      <w:pPr>
        <w:pStyle w:val="Textpoznpodarou"/>
      </w:pPr>
      <w:r w:rsidRPr="00D46EE7">
        <w:rPr>
          <w:rStyle w:val="Znakapoznpodarou"/>
        </w:rPr>
        <w:footnoteRef/>
      </w:r>
      <w:r w:rsidRPr="00D46EE7">
        <w:t xml:space="preserve"> </w:t>
      </w:r>
      <w:r w:rsidRPr="00D46EE7">
        <w:rPr>
          <w:i/>
        </w:rPr>
        <w:t>v tomto případě je možné přijmout zásilku k přepravě následujícím spojem</w:t>
      </w:r>
    </w:p>
  </w:footnote>
  <w:footnote w:id="38">
    <w:p w:rsidR="00363AB3" w:rsidRPr="00E418F3" w:rsidRDefault="00363AB3" w:rsidP="008B2A9D">
      <w:pPr>
        <w:pStyle w:val="Textpoznpodarou"/>
      </w:pPr>
      <w:r w:rsidRPr="00E418F3">
        <w:rPr>
          <w:rStyle w:val="Znakapoznpodarou"/>
        </w:rPr>
        <w:footnoteRef/>
      </w:r>
      <w:r w:rsidRPr="00E418F3">
        <w:t xml:space="preserve"> </w:t>
      </w:r>
      <w:r w:rsidRPr="00E418F3">
        <w:rPr>
          <w:i/>
        </w:rPr>
        <w:t>rozhodné je číslo traťové tabulky v platném jízdním řádu</w:t>
      </w:r>
    </w:p>
  </w:footnote>
  <w:footnote w:id="39">
    <w:p w:rsidR="00363AB3" w:rsidRPr="00D46EE7" w:rsidRDefault="00363AB3" w:rsidP="00BF12E1">
      <w:pPr>
        <w:pStyle w:val="Textpoznpodarou"/>
        <w:ind w:left="142" w:hanging="142"/>
        <w:jc w:val="both"/>
      </w:pPr>
      <w:r w:rsidRPr="00D46EE7">
        <w:rPr>
          <w:rStyle w:val="Znakapoznpodarou"/>
        </w:rPr>
        <w:footnoteRef/>
      </w:r>
      <w:r w:rsidRPr="00D46EE7">
        <w:t xml:space="preserve"> </w:t>
      </w:r>
      <w:r w:rsidRPr="00D46EE7">
        <w:rPr>
          <w:i/>
        </w:rPr>
        <w:t>dle § 37 odst. 1 a odst. 2 písm. k) zákona č. 266/1994 Sb. o dráhách, ve znění pozdějších předpisů,</w:t>
      </w:r>
      <w:r>
        <w:rPr>
          <w:i/>
        </w:rPr>
        <w:t xml:space="preserve"> </w:t>
      </w:r>
      <w:r w:rsidRPr="007C303A">
        <w:rPr>
          <w:i/>
        </w:rPr>
        <w:t xml:space="preserve">dle </w:t>
      </w:r>
      <w:r w:rsidRPr="007C303A">
        <w:rPr>
          <w:rFonts w:ascii="Arial" w:hAnsi="Arial" w:cs="Arial"/>
          <w:i/>
          <w:sz w:val="18"/>
          <w:szCs w:val="18"/>
        </w:rPr>
        <w:t>§§ 2553 a 2569 zákona č. 89/2012 Sb., občanský zákoník</w:t>
      </w:r>
      <w:r w:rsidRPr="007C303A">
        <w:rPr>
          <w:i/>
        </w:rPr>
        <w:t xml:space="preserve"> </w:t>
      </w:r>
      <w:r w:rsidRPr="00D46EE7">
        <w:rPr>
          <w:i/>
        </w:rPr>
        <w:t>a dle § 39 PŘ je stanovena lhůta pro vyřízení uplatněného práva z přepravní smlouvy odlišně od lhůt k vyřízení reklamací podle zákona č. 634/1992 Sb.,</w:t>
      </w:r>
      <w:r>
        <w:rPr>
          <w:i/>
        </w:rPr>
        <w:t xml:space="preserve"> </w:t>
      </w:r>
      <w:r w:rsidRPr="00D46EE7">
        <w:rPr>
          <w:i/>
        </w:rPr>
        <w:t>o ochraně spotřebitele</w:t>
      </w:r>
      <w:r>
        <w:rPr>
          <w:i/>
        </w:rPr>
        <w:t>, ve znění pozdějších předpisů</w:t>
      </w:r>
    </w:p>
  </w:footnote>
  <w:footnote w:id="40">
    <w:p w:rsidR="00363AB3" w:rsidRPr="00D46EE7" w:rsidRDefault="00363AB3" w:rsidP="006E1F18">
      <w:pPr>
        <w:pStyle w:val="Textpoznpodarou"/>
        <w:rPr>
          <w:i/>
        </w:rPr>
      </w:pPr>
      <w:r w:rsidRPr="00D46EE7">
        <w:rPr>
          <w:rStyle w:val="Znakapoznpodarou"/>
        </w:rPr>
        <w:footnoteRef/>
      </w:r>
      <w:r w:rsidRPr="00D46EE7">
        <w:t xml:space="preserve"> </w:t>
      </w:r>
      <w:r>
        <w:rPr>
          <w:i/>
        </w:rPr>
        <w:t>p</w:t>
      </w:r>
      <w:r w:rsidRPr="00D46EE7">
        <w:rPr>
          <w:i/>
        </w:rPr>
        <w:t>ouze ve výjimečných případech, pokud cestující nemá bankovní účet</w:t>
      </w:r>
    </w:p>
  </w:footnote>
  <w:footnote w:id="41">
    <w:p w:rsidR="00363AB3" w:rsidRPr="00D46EE7" w:rsidRDefault="00363AB3" w:rsidP="00A46E7F">
      <w:pPr>
        <w:pStyle w:val="Textpoznpodarou"/>
        <w:ind w:left="142" w:hanging="142"/>
        <w:rPr>
          <w:i/>
        </w:rPr>
      </w:pPr>
      <w:r w:rsidRPr="00D46EE7">
        <w:rPr>
          <w:rStyle w:val="Znakapoznpodarou"/>
          <w:i/>
        </w:rPr>
        <w:footnoteRef/>
      </w:r>
      <w:r w:rsidRPr="00D46EE7">
        <w:rPr>
          <w:i/>
        </w:rPr>
        <w:t xml:space="preserve"> </w:t>
      </w:r>
      <w:r>
        <w:rPr>
          <w:i/>
        </w:rPr>
        <w:t>týká se i</w:t>
      </w:r>
      <w:r w:rsidRPr="00D46EE7">
        <w:rPr>
          <w:i/>
        </w:rPr>
        <w:t xml:space="preserve"> případů, kdy nemohou ČD splnit podmínky pro přepravu osob s omezenou schopností pohybu a orientace</w:t>
      </w:r>
    </w:p>
  </w:footnote>
  <w:footnote w:id="42">
    <w:p w:rsidR="00363AB3" w:rsidRPr="00D46EE7" w:rsidRDefault="00363AB3" w:rsidP="00F42989">
      <w:pPr>
        <w:pStyle w:val="Textpoznpodarou"/>
        <w:rPr>
          <w:i/>
        </w:rPr>
      </w:pPr>
      <w:r w:rsidRPr="00D46EE7">
        <w:rPr>
          <w:rStyle w:val="Znakapoznpodarou"/>
          <w:i/>
        </w:rPr>
        <w:footnoteRef/>
      </w:r>
      <w:r w:rsidRPr="00D46EE7">
        <w:rPr>
          <w:i/>
        </w:rPr>
        <w:t xml:space="preserve"> provozovan</w:t>
      </w:r>
      <w:r>
        <w:rPr>
          <w:i/>
        </w:rPr>
        <w:t>é</w:t>
      </w:r>
      <w:r w:rsidRPr="00D46EE7">
        <w:rPr>
          <w:i/>
        </w:rPr>
        <w:t xml:space="preserve"> přechodně za omezenou nebo zastavenou drážní dopravu</w:t>
      </w:r>
    </w:p>
  </w:footnote>
  <w:footnote w:id="43">
    <w:p w:rsidR="00363AB3" w:rsidRPr="00477003" w:rsidRDefault="00363AB3" w:rsidP="00BA0E5D">
      <w:pPr>
        <w:pStyle w:val="Textpoznpodarou"/>
        <w:rPr>
          <w:i/>
        </w:rPr>
      </w:pPr>
      <w:r w:rsidRPr="00024B71">
        <w:rPr>
          <w:rStyle w:val="Znakapoznpodarou"/>
        </w:rPr>
        <w:footnoteRef/>
      </w:r>
      <w:r w:rsidRPr="00024B71">
        <w:rPr>
          <w:i/>
        </w:rPr>
        <w:t xml:space="preserve"> např. nebylo ve voze volné místo</w:t>
      </w:r>
      <w:r w:rsidRPr="00477003">
        <w:rPr>
          <w:i/>
        </w:rPr>
        <w:t>, vůz nebyl řazen nebo v určitém úseku byl vlak nahrazen prostředkem náhradní dopravy</w:t>
      </w:r>
    </w:p>
  </w:footnote>
  <w:footnote w:id="44">
    <w:p w:rsidR="00363AB3" w:rsidRPr="00D46EE7" w:rsidRDefault="00363AB3" w:rsidP="00BA0E5D">
      <w:pPr>
        <w:pStyle w:val="Textpoznpodarou"/>
        <w:rPr>
          <w:i/>
        </w:rPr>
      </w:pPr>
      <w:r w:rsidRPr="00477003">
        <w:rPr>
          <w:rStyle w:val="Znakapoznpodarou"/>
        </w:rPr>
        <w:footnoteRef/>
      </w:r>
      <w:r w:rsidRPr="00477003">
        <w:rPr>
          <w:i/>
        </w:rPr>
        <w:t xml:space="preserve"> např. z důvodu neodpovídajícího stavu </w:t>
      </w:r>
      <w:r w:rsidRPr="00D46EE7">
        <w:rPr>
          <w:i/>
        </w:rPr>
        <w:t>vozu nebo oddílu 1. vozové třídy</w:t>
      </w:r>
    </w:p>
  </w:footnote>
  <w:footnote w:id="45">
    <w:p w:rsidR="00363AB3" w:rsidRPr="00D46EE7" w:rsidRDefault="00363AB3" w:rsidP="00BA0E5D">
      <w:pPr>
        <w:pStyle w:val="Textpoznpodarou"/>
        <w:rPr>
          <w:i/>
        </w:rPr>
      </w:pPr>
      <w:r w:rsidRPr="00F61EA0">
        <w:rPr>
          <w:rStyle w:val="Znakapoznpodarou"/>
        </w:rPr>
        <w:footnoteRef/>
      </w:r>
      <w:r w:rsidRPr="00D46EE7">
        <w:rPr>
          <w:i/>
        </w:rPr>
        <w:t xml:space="preserve"> pro cestující nebo kola</w:t>
      </w:r>
    </w:p>
  </w:footnote>
  <w:footnote w:id="46">
    <w:p w:rsidR="00363AB3" w:rsidRPr="00013A34" w:rsidRDefault="00363AB3" w:rsidP="00A46E7F">
      <w:pPr>
        <w:pStyle w:val="Textpoznpodarou"/>
        <w:ind w:left="142" w:hanging="142"/>
        <w:rPr>
          <w:i/>
        </w:rPr>
      </w:pPr>
      <w:r w:rsidRPr="00D46EE7">
        <w:rPr>
          <w:rStyle w:val="Znakapoznpodarou"/>
        </w:rPr>
        <w:footnoteRef/>
      </w:r>
      <w:r w:rsidRPr="00D46EE7">
        <w:t xml:space="preserve"> </w:t>
      </w:r>
      <w:r w:rsidRPr="00D46EE7">
        <w:rPr>
          <w:i/>
        </w:rPr>
        <w:t xml:space="preserve">toto opatření neplatí v případě, pokud bude vlak SC </w:t>
      </w:r>
      <w:r w:rsidRPr="00013A34">
        <w:rPr>
          <w:i/>
        </w:rPr>
        <w:t>veden jednotkou railjet nebo vlak railjet jednotkou řady 680.</w:t>
      </w:r>
    </w:p>
  </w:footnote>
  <w:footnote w:id="47">
    <w:p w:rsidR="00363AB3" w:rsidRDefault="00363AB3">
      <w:pPr>
        <w:pStyle w:val="Textpoznpodarou"/>
      </w:pPr>
      <w:r w:rsidRPr="00477003">
        <w:rPr>
          <w:rStyle w:val="Znakapoznpodarou"/>
        </w:rPr>
        <w:footnoteRef/>
      </w:r>
      <w:r w:rsidRPr="00477003">
        <w:t xml:space="preserve"> </w:t>
      </w:r>
      <w:r w:rsidRPr="00477003">
        <w:rPr>
          <w:rFonts w:ascii="Arial" w:hAnsi="Arial" w:cs="Arial"/>
          <w:i/>
        </w:rPr>
        <w:t>Ve smyslu PŘ vyjadřuje srážka oprávněnou výši nákladů, které nese dopravce při uplatnění práva z přepravní smlouvy (</w:t>
      </w:r>
      <w:r w:rsidRPr="00477003">
        <w:rPr>
          <w:i/>
          <w:iCs/>
        </w:rPr>
        <w:t>viz § 41, odst. 3 PŘ).</w:t>
      </w:r>
    </w:p>
  </w:footnote>
  <w:footnote w:id="48">
    <w:p w:rsidR="00363AB3" w:rsidRDefault="00363AB3" w:rsidP="002D445D">
      <w:pPr>
        <w:pStyle w:val="Textpoznpodarou"/>
      </w:pPr>
      <w:r w:rsidRPr="00477003">
        <w:rPr>
          <w:rStyle w:val="Znakapoznpodarou"/>
        </w:rPr>
        <w:footnoteRef/>
      </w:r>
      <w:r w:rsidRPr="00477003">
        <w:t xml:space="preserve"> </w:t>
      </w:r>
      <w:r w:rsidRPr="00477003">
        <w:rPr>
          <w:i/>
        </w:rPr>
        <w:t>Pokud cestující zruší úschovu bezprostředně po přijetí předmětu do úschovy ještě před odjezdem vlaku, zaplacené jednorázové úschovné se nevrací.</w:t>
      </w:r>
    </w:p>
  </w:footnote>
  <w:footnote w:id="49">
    <w:p w:rsidR="00363AB3" w:rsidRPr="00D46EE7" w:rsidRDefault="00363AB3" w:rsidP="00FA6A1E">
      <w:pPr>
        <w:pStyle w:val="Textpoznpodarou"/>
        <w:ind w:left="142" w:hanging="142"/>
        <w:jc w:val="both"/>
      </w:pPr>
      <w:r w:rsidRPr="00D46EE7">
        <w:rPr>
          <w:rStyle w:val="Znakapoznpodarou"/>
        </w:rPr>
        <w:footnoteRef/>
      </w:r>
      <w:r w:rsidRPr="00D46EE7">
        <w:t xml:space="preserve"> </w:t>
      </w:r>
      <w:r w:rsidRPr="00D46EE7">
        <w:rPr>
          <w:i/>
        </w:rPr>
        <w:t xml:space="preserve">dle § 37 odst. 1 a odst. 2 písm. k) zákona č. 266/1994 Sb. o dráhách, ve znění pozdějších předpisů, </w:t>
      </w:r>
      <w:r>
        <w:rPr>
          <w:i/>
        </w:rPr>
        <w:t>dle §§</w:t>
      </w:r>
      <w:r w:rsidRPr="00DE193D">
        <w:rPr>
          <w:rFonts w:ascii="Arial" w:hAnsi="Arial" w:cs="Arial"/>
          <w:i/>
          <w:color w:val="FF0000"/>
          <w:sz w:val="18"/>
          <w:szCs w:val="18"/>
        </w:rPr>
        <w:t xml:space="preserve"> </w:t>
      </w:r>
      <w:r w:rsidRPr="00291ADE">
        <w:rPr>
          <w:rFonts w:ascii="Arial" w:hAnsi="Arial" w:cs="Arial"/>
          <w:i/>
          <w:sz w:val="18"/>
          <w:szCs w:val="18"/>
        </w:rPr>
        <w:t>2553 a 2569 zákona č. 89/2012 Sb., občanský zákoník</w:t>
      </w:r>
      <w:r w:rsidRPr="00291ADE">
        <w:rPr>
          <w:i/>
        </w:rPr>
        <w:t xml:space="preserve"> </w:t>
      </w:r>
      <w:r w:rsidRPr="00D46EE7">
        <w:rPr>
          <w:i/>
        </w:rPr>
        <w:t>a dle § 39 PŘ je stanovena lhůta pro vyřízení uplatněného práva z přepravní smlouvy odlišně od lhůt k vyřízení reklamací podle zákona č. 634/1992 Sb.,</w:t>
      </w:r>
      <w:r>
        <w:rPr>
          <w:i/>
        </w:rPr>
        <w:t xml:space="preserve"> </w:t>
      </w:r>
      <w:r w:rsidRPr="00D46EE7">
        <w:rPr>
          <w:i/>
        </w:rPr>
        <w:t>o ochraně spotřebitele</w:t>
      </w:r>
      <w:r>
        <w:rPr>
          <w:i/>
        </w:rPr>
        <w:t>, ve znění pozdějších předpisů</w:t>
      </w:r>
    </w:p>
  </w:footnote>
  <w:footnote w:id="50">
    <w:p w:rsidR="00363AB3" w:rsidRPr="00024B71" w:rsidRDefault="00363AB3" w:rsidP="003C4066">
      <w:pPr>
        <w:pStyle w:val="Textpoznpodarou"/>
        <w:rPr>
          <w:i/>
        </w:rPr>
      </w:pPr>
      <w:r w:rsidRPr="00024B71">
        <w:rPr>
          <w:rStyle w:val="Znakapoznpodarou"/>
        </w:rPr>
        <w:footnoteRef/>
      </w:r>
      <w:r w:rsidRPr="00024B71">
        <w:t xml:space="preserve"> </w:t>
      </w:r>
      <w:r w:rsidRPr="00024B71">
        <w:rPr>
          <w:i/>
        </w:rPr>
        <w:t>viz čl. 17 Nařízení Evropského parlamentu a rady (ES) č. 1371/2007 o právech cestujících v železniční přepravě</w:t>
      </w:r>
    </w:p>
  </w:footnote>
  <w:footnote w:id="51">
    <w:p w:rsidR="00363AB3" w:rsidRPr="00024B71" w:rsidRDefault="00363AB3">
      <w:pPr>
        <w:pStyle w:val="Textpoznpodarou"/>
        <w:rPr>
          <w:i/>
        </w:rPr>
      </w:pPr>
      <w:r w:rsidRPr="00024B71">
        <w:rPr>
          <w:rStyle w:val="Znakapoznpodarou"/>
        </w:rPr>
        <w:footnoteRef/>
      </w:r>
      <w:r w:rsidRPr="00024B71">
        <w:t xml:space="preserve"> </w:t>
      </w:r>
      <w:r w:rsidRPr="00024B71">
        <w:rPr>
          <w:i/>
        </w:rPr>
        <w:t>případně přepočtené na jednu osobu v jednom směru</w:t>
      </w:r>
    </w:p>
  </w:footnote>
  <w:footnote w:id="52">
    <w:p w:rsidR="00363AB3" w:rsidRPr="00576E48" w:rsidRDefault="00363AB3">
      <w:pPr>
        <w:pStyle w:val="Textpoznpodarou"/>
        <w:rPr>
          <w:color w:val="FF0000"/>
        </w:rPr>
      </w:pPr>
      <w:r>
        <w:rPr>
          <w:rStyle w:val="Znakapoznpodarou"/>
        </w:rPr>
        <w:footnoteRef/>
      </w:r>
      <w:r>
        <w:t xml:space="preserve"> </w:t>
      </w:r>
      <w:r w:rsidRPr="00477003">
        <w:t>např. nebylo ve voze volné místo nebo nebyl vůz zařazen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AB3" w:rsidRPr="00477003" w:rsidRDefault="00363AB3" w:rsidP="00AA03C6">
    <w:pPr>
      <w:pStyle w:val="Zhlav"/>
      <w:ind w:right="357"/>
      <w:rPr>
        <w:rFonts w:ascii="Arial" w:hAnsi="Arial" w:cs="Arial"/>
        <w:color w:val="auto"/>
        <w:sz w:val="20"/>
        <w:szCs w:val="20"/>
      </w:rPr>
    </w:pPr>
    <w:r w:rsidRPr="00477003">
      <w:rPr>
        <w:rFonts w:ascii="Arial" w:hAnsi="Arial" w:cs="Arial"/>
        <w:color w:val="auto"/>
        <w:sz w:val="20"/>
        <w:szCs w:val="20"/>
      </w:rPr>
      <w:t>ČD SPPO - změna č. 11 - účinnost od 15. 09. 2017</w:t>
    </w:r>
  </w:p>
  <w:p w:rsidR="00363AB3" w:rsidRDefault="00363AB3">
    <w:pPr>
      <w:pStyle w:val="Zhlav"/>
    </w:pPr>
  </w:p>
  <w:p w:rsidR="00363AB3" w:rsidRPr="00D7263F" w:rsidRDefault="00363AB3" w:rsidP="009D245A">
    <w:pPr>
      <w:pStyle w:val="Zhlav"/>
      <w:ind w:right="357"/>
      <w:rPr>
        <w:rFonts w:ascii="Arial" w:hAnsi="Arial" w:cs="Arial"/>
        <w:color w:val="auto"/>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AB3" w:rsidRPr="00477003" w:rsidRDefault="00363AB3" w:rsidP="00AA03C6">
    <w:pPr>
      <w:pStyle w:val="Zhlav"/>
      <w:ind w:right="357"/>
      <w:jc w:val="right"/>
      <w:rPr>
        <w:rStyle w:val="slostrnky"/>
        <w:color w:val="auto"/>
        <w:sz w:val="20"/>
        <w:szCs w:val="20"/>
      </w:rPr>
    </w:pPr>
    <w:r w:rsidRPr="00477003">
      <w:rPr>
        <w:rFonts w:ascii="Arial" w:hAnsi="Arial" w:cs="Arial"/>
        <w:color w:val="auto"/>
        <w:sz w:val="20"/>
        <w:szCs w:val="20"/>
      </w:rPr>
      <w:t>ČD SPPO - změna č. 11 - účinnost od 15. 09. 2017</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AB3" w:rsidRDefault="00363AB3">
    <w:pPr>
      <w:pStyle w:val="Zhlav"/>
    </w:pPr>
    <w:r>
      <w:rPr>
        <w:noProof/>
      </w:rPr>
      <w:drawing>
        <wp:anchor distT="0" distB="0" distL="114300" distR="114300" simplePos="0" relativeHeight="251657728" behindDoc="0" locked="0" layoutInCell="1" allowOverlap="1" wp14:anchorId="7153EE4C" wp14:editId="3BE9CC40">
          <wp:simplePos x="0" y="0"/>
          <wp:positionH relativeFrom="margin">
            <wp:posOffset>0</wp:posOffset>
          </wp:positionH>
          <wp:positionV relativeFrom="margin">
            <wp:posOffset>-528955</wp:posOffset>
          </wp:positionV>
          <wp:extent cx="2091055" cy="452755"/>
          <wp:effectExtent l="0" t="0" r="0" b="0"/>
          <wp:wrapSquare wrapText="bothSides"/>
          <wp:docPr id="161" name="Obrázek 4" descr="D:\Sablony\dopis\Logo Národní dopravce\CD_narodni_dopravce_dvour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D:\Sablony\dopis\Logo Národní dopravce\CD_narodni_dopravce_dvour_cmy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1055" cy="4527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307C6"/>
    <w:multiLevelType w:val="hybridMultilevel"/>
    <w:tmpl w:val="D9A8951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883F84"/>
    <w:multiLevelType w:val="hybridMultilevel"/>
    <w:tmpl w:val="BE008188"/>
    <w:lvl w:ilvl="0" w:tplc="C90698C4">
      <w:start w:val="1"/>
      <w:numFmt w:val="lowerLetter"/>
      <w:lvlText w:val="%1)"/>
      <w:lvlJc w:val="left"/>
      <w:pPr>
        <w:ind w:left="142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1A008C"/>
    <w:multiLevelType w:val="hybridMultilevel"/>
    <w:tmpl w:val="7812D1D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593103B"/>
    <w:multiLevelType w:val="hybridMultilevel"/>
    <w:tmpl w:val="CC44C1CA"/>
    <w:lvl w:ilvl="0" w:tplc="190A19AA">
      <w:start w:val="1"/>
      <w:numFmt w:val="upperRoman"/>
      <w:lvlText w:val="%1."/>
      <w:lvlJc w:val="right"/>
      <w:pPr>
        <w:ind w:left="142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5D4445E"/>
    <w:multiLevelType w:val="hybridMultilevel"/>
    <w:tmpl w:val="9112E038"/>
    <w:lvl w:ilvl="0" w:tplc="69C2B210">
      <w:start w:val="1"/>
      <w:numFmt w:val="lowerLetter"/>
      <w:lvlText w:val="%1)"/>
      <w:lvlJc w:val="left"/>
      <w:pPr>
        <w:tabs>
          <w:tab w:val="num" w:pos="-235"/>
        </w:tabs>
        <w:ind w:left="-235" w:hanging="360"/>
      </w:pPr>
      <w:rPr>
        <w:rFonts w:hint="default"/>
      </w:rPr>
    </w:lvl>
    <w:lvl w:ilvl="1" w:tplc="04050019" w:tentative="1">
      <w:start w:val="1"/>
      <w:numFmt w:val="lowerLetter"/>
      <w:lvlText w:val="%2."/>
      <w:lvlJc w:val="left"/>
      <w:pPr>
        <w:tabs>
          <w:tab w:val="num" w:pos="485"/>
        </w:tabs>
        <w:ind w:left="485" w:hanging="360"/>
      </w:pPr>
    </w:lvl>
    <w:lvl w:ilvl="2" w:tplc="0405001B" w:tentative="1">
      <w:start w:val="1"/>
      <w:numFmt w:val="lowerRoman"/>
      <w:lvlText w:val="%3."/>
      <w:lvlJc w:val="right"/>
      <w:pPr>
        <w:tabs>
          <w:tab w:val="num" w:pos="1205"/>
        </w:tabs>
        <w:ind w:left="1205" w:hanging="180"/>
      </w:pPr>
    </w:lvl>
    <w:lvl w:ilvl="3" w:tplc="0405000F" w:tentative="1">
      <w:start w:val="1"/>
      <w:numFmt w:val="decimal"/>
      <w:lvlText w:val="%4."/>
      <w:lvlJc w:val="left"/>
      <w:pPr>
        <w:tabs>
          <w:tab w:val="num" w:pos="1925"/>
        </w:tabs>
        <w:ind w:left="1925" w:hanging="360"/>
      </w:pPr>
    </w:lvl>
    <w:lvl w:ilvl="4" w:tplc="04050019" w:tentative="1">
      <w:start w:val="1"/>
      <w:numFmt w:val="lowerLetter"/>
      <w:lvlText w:val="%5."/>
      <w:lvlJc w:val="left"/>
      <w:pPr>
        <w:tabs>
          <w:tab w:val="num" w:pos="2645"/>
        </w:tabs>
        <w:ind w:left="2645" w:hanging="360"/>
      </w:pPr>
    </w:lvl>
    <w:lvl w:ilvl="5" w:tplc="0405001B" w:tentative="1">
      <w:start w:val="1"/>
      <w:numFmt w:val="lowerRoman"/>
      <w:lvlText w:val="%6."/>
      <w:lvlJc w:val="right"/>
      <w:pPr>
        <w:tabs>
          <w:tab w:val="num" w:pos="3365"/>
        </w:tabs>
        <w:ind w:left="3365" w:hanging="180"/>
      </w:pPr>
    </w:lvl>
    <w:lvl w:ilvl="6" w:tplc="0405000F" w:tentative="1">
      <w:start w:val="1"/>
      <w:numFmt w:val="decimal"/>
      <w:lvlText w:val="%7."/>
      <w:lvlJc w:val="left"/>
      <w:pPr>
        <w:tabs>
          <w:tab w:val="num" w:pos="4085"/>
        </w:tabs>
        <w:ind w:left="4085" w:hanging="360"/>
      </w:pPr>
    </w:lvl>
    <w:lvl w:ilvl="7" w:tplc="04050019" w:tentative="1">
      <w:start w:val="1"/>
      <w:numFmt w:val="lowerLetter"/>
      <w:lvlText w:val="%8."/>
      <w:lvlJc w:val="left"/>
      <w:pPr>
        <w:tabs>
          <w:tab w:val="num" w:pos="4805"/>
        </w:tabs>
        <w:ind w:left="4805" w:hanging="360"/>
      </w:pPr>
    </w:lvl>
    <w:lvl w:ilvl="8" w:tplc="0405001B" w:tentative="1">
      <w:start w:val="1"/>
      <w:numFmt w:val="lowerRoman"/>
      <w:lvlText w:val="%9."/>
      <w:lvlJc w:val="right"/>
      <w:pPr>
        <w:tabs>
          <w:tab w:val="num" w:pos="5525"/>
        </w:tabs>
        <w:ind w:left="5525" w:hanging="180"/>
      </w:pPr>
    </w:lvl>
  </w:abstractNum>
  <w:abstractNum w:abstractNumId="5" w15:restartNumberingAfterBreak="0">
    <w:nsid w:val="061E4DC3"/>
    <w:multiLevelType w:val="hybridMultilevel"/>
    <w:tmpl w:val="CC44C1CA"/>
    <w:lvl w:ilvl="0" w:tplc="190A19AA">
      <w:start w:val="1"/>
      <w:numFmt w:val="upperRoman"/>
      <w:lvlText w:val="%1."/>
      <w:lvlJc w:val="right"/>
      <w:pPr>
        <w:ind w:left="142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73934F2"/>
    <w:multiLevelType w:val="hybridMultilevel"/>
    <w:tmpl w:val="DEBC962C"/>
    <w:lvl w:ilvl="0" w:tplc="38F43A26">
      <w:start w:val="1"/>
      <w:numFmt w:val="lowerLetter"/>
      <w:lvlText w:val="%1)"/>
      <w:lvlJc w:val="left"/>
      <w:pPr>
        <w:ind w:left="142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8F42BC5"/>
    <w:multiLevelType w:val="singleLevel"/>
    <w:tmpl w:val="04050017"/>
    <w:lvl w:ilvl="0">
      <w:start w:val="1"/>
      <w:numFmt w:val="lowerLetter"/>
      <w:lvlText w:val="%1)"/>
      <w:lvlJc w:val="left"/>
      <w:pPr>
        <w:tabs>
          <w:tab w:val="num" w:pos="360"/>
        </w:tabs>
        <w:ind w:left="360" w:hanging="360"/>
      </w:pPr>
      <w:rPr>
        <w:rFonts w:hint="default"/>
      </w:rPr>
    </w:lvl>
  </w:abstractNum>
  <w:abstractNum w:abstractNumId="8" w15:restartNumberingAfterBreak="0">
    <w:nsid w:val="0A8831BE"/>
    <w:multiLevelType w:val="hybridMultilevel"/>
    <w:tmpl w:val="04242D0E"/>
    <w:lvl w:ilvl="0" w:tplc="6DDA9FEE">
      <w:start w:val="1"/>
      <w:numFmt w:val="lowerLetter"/>
      <w:lvlText w:val="%1)"/>
      <w:lvlJc w:val="left"/>
      <w:pPr>
        <w:ind w:left="142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A93574D"/>
    <w:multiLevelType w:val="hybridMultilevel"/>
    <w:tmpl w:val="CEFE9BAE"/>
    <w:lvl w:ilvl="0" w:tplc="849CD5AE">
      <w:start w:val="1"/>
      <w:numFmt w:val="lowerLetter"/>
      <w:lvlText w:val="%1)"/>
      <w:lvlJc w:val="left"/>
      <w:pPr>
        <w:ind w:left="1134" w:hanging="360"/>
      </w:pPr>
      <w:rPr>
        <w:rFonts w:hint="default"/>
      </w:rPr>
    </w:lvl>
    <w:lvl w:ilvl="1" w:tplc="04050019" w:tentative="1">
      <w:start w:val="1"/>
      <w:numFmt w:val="lowerLetter"/>
      <w:lvlText w:val="%2."/>
      <w:lvlJc w:val="left"/>
      <w:pPr>
        <w:ind w:left="1146" w:hanging="360"/>
      </w:pPr>
    </w:lvl>
    <w:lvl w:ilvl="2" w:tplc="0405001B" w:tentative="1">
      <w:start w:val="1"/>
      <w:numFmt w:val="lowerRoman"/>
      <w:lvlText w:val="%3."/>
      <w:lvlJc w:val="right"/>
      <w:pPr>
        <w:ind w:left="1866" w:hanging="180"/>
      </w:pPr>
    </w:lvl>
    <w:lvl w:ilvl="3" w:tplc="0405000F" w:tentative="1">
      <w:start w:val="1"/>
      <w:numFmt w:val="decimal"/>
      <w:lvlText w:val="%4."/>
      <w:lvlJc w:val="left"/>
      <w:pPr>
        <w:ind w:left="2586" w:hanging="360"/>
      </w:pPr>
    </w:lvl>
    <w:lvl w:ilvl="4" w:tplc="04050019" w:tentative="1">
      <w:start w:val="1"/>
      <w:numFmt w:val="lowerLetter"/>
      <w:lvlText w:val="%5."/>
      <w:lvlJc w:val="left"/>
      <w:pPr>
        <w:ind w:left="3306" w:hanging="360"/>
      </w:pPr>
    </w:lvl>
    <w:lvl w:ilvl="5" w:tplc="0405001B" w:tentative="1">
      <w:start w:val="1"/>
      <w:numFmt w:val="lowerRoman"/>
      <w:lvlText w:val="%6."/>
      <w:lvlJc w:val="right"/>
      <w:pPr>
        <w:ind w:left="4026" w:hanging="180"/>
      </w:pPr>
    </w:lvl>
    <w:lvl w:ilvl="6" w:tplc="0405000F" w:tentative="1">
      <w:start w:val="1"/>
      <w:numFmt w:val="decimal"/>
      <w:lvlText w:val="%7."/>
      <w:lvlJc w:val="left"/>
      <w:pPr>
        <w:ind w:left="4746" w:hanging="360"/>
      </w:pPr>
    </w:lvl>
    <w:lvl w:ilvl="7" w:tplc="04050019" w:tentative="1">
      <w:start w:val="1"/>
      <w:numFmt w:val="lowerLetter"/>
      <w:lvlText w:val="%8."/>
      <w:lvlJc w:val="left"/>
      <w:pPr>
        <w:ind w:left="5466" w:hanging="360"/>
      </w:pPr>
    </w:lvl>
    <w:lvl w:ilvl="8" w:tplc="0405001B" w:tentative="1">
      <w:start w:val="1"/>
      <w:numFmt w:val="lowerRoman"/>
      <w:lvlText w:val="%9."/>
      <w:lvlJc w:val="right"/>
      <w:pPr>
        <w:ind w:left="6186" w:hanging="180"/>
      </w:pPr>
    </w:lvl>
  </w:abstractNum>
  <w:abstractNum w:abstractNumId="10" w15:restartNumberingAfterBreak="0">
    <w:nsid w:val="0C6C39C1"/>
    <w:multiLevelType w:val="hybridMultilevel"/>
    <w:tmpl w:val="D41CE422"/>
    <w:lvl w:ilvl="0" w:tplc="04050017">
      <w:start w:val="1"/>
      <w:numFmt w:val="lowerLetter"/>
      <w:lvlText w:val="%1)"/>
      <w:lvlJc w:val="left"/>
      <w:pPr>
        <w:tabs>
          <w:tab w:val="num" w:pos="720"/>
        </w:tabs>
        <w:ind w:left="720" w:hanging="360"/>
      </w:pPr>
      <w:rPr>
        <w:rFonts w:hint="default"/>
      </w:rPr>
    </w:lvl>
    <w:lvl w:ilvl="1" w:tplc="04050003" w:tentative="1">
      <w:start w:val="1"/>
      <w:numFmt w:val="bullet"/>
      <w:lvlText w:val="o"/>
      <w:lvlJc w:val="left"/>
      <w:pPr>
        <w:tabs>
          <w:tab w:val="num" w:pos="1722"/>
        </w:tabs>
        <w:ind w:left="1722" w:hanging="360"/>
      </w:pPr>
      <w:rPr>
        <w:rFonts w:ascii="Courier New" w:hAnsi="Courier New" w:hint="default"/>
      </w:rPr>
    </w:lvl>
    <w:lvl w:ilvl="2" w:tplc="04050005" w:tentative="1">
      <w:start w:val="1"/>
      <w:numFmt w:val="bullet"/>
      <w:lvlText w:val=""/>
      <w:lvlJc w:val="left"/>
      <w:pPr>
        <w:tabs>
          <w:tab w:val="num" w:pos="2442"/>
        </w:tabs>
        <w:ind w:left="2442" w:hanging="360"/>
      </w:pPr>
      <w:rPr>
        <w:rFonts w:ascii="Wingdings" w:hAnsi="Wingdings" w:hint="default"/>
      </w:rPr>
    </w:lvl>
    <w:lvl w:ilvl="3" w:tplc="04050001" w:tentative="1">
      <w:start w:val="1"/>
      <w:numFmt w:val="bullet"/>
      <w:lvlText w:val=""/>
      <w:lvlJc w:val="left"/>
      <w:pPr>
        <w:tabs>
          <w:tab w:val="num" w:pos="3162"/>
        </w:tabs>
        <w:ind w:left="3162" w:hanging="360"/>
      </w:pPr>
      <w:rPr>
        <w:rFonts w:ascii="Symbol" w:hAnsi="Symbol" w:hint="default"/>
      </w:rPr>
    </w:lvl>
    <w:lvl w:ilvl="4" w:tplc="04050003" w:tentative="1">
      <w:start w:val="1"/>
      <w:numFmt w:val="bullet"/>
      <w:lvlText w:val="o"/>
      <w:lvlJc w:val="left"/>
      <w:pPr>
        <w:tabs>
          <w:tab w:val="num" w:pos="3882"/>
        </w:tabs>
        <w:ind w:left="3882" w:hanging="360"/>
      </w:pPr>
      <w:rPr>
        <w:rFonts w:ascii="Courier New" w:hAnsi="Courier New" w:hint="default"/>
      </w:rPr>
    </w:lvl>
    <w:lvl w:ilvl="5" w:tplc="04050005" w:tentative="1">
      <w:start w:val="1"/>
      <w:numFmt w:val="bullet"/>
      <w:lvlText w:val=""/>
      <w:lvlJc w:val="left"/>
      <w:pPr>
        <w:tabs>
          <w:tab w:val="num" w:pos="4602"/>
        </w:tabs>
        <w:ind w:left="4602" w:hanging="360"/>
      </w:pPr>
      <w:rPr>
        <w:rFonts w:ascii="Wingdings" w:hAnsi="Wingdings" w:hint="default"/>
      </w:rPr>
    </w:lvl>
    <w:lvl w:ilvl="6" w:tplc="04050001" w:tentative="1">
      <w:start w:val="1"/>
      <w:numFmt w:val="bullet"/>
      <w:lvlText w:val=""/>
      <w:lvlJc w:val="left"/>
      <w:pPr>
        <w:tabs>
          <w:tab w:val="num" w:pos="5322"/>
        </w:tabs>
        <w:ind w:left="5322" w:hanging="360"/>
      </w:pPr>
      <w:rPr>
        <w:rFonts w:ascii="Symbol" w:hAnsi="Symbol" w:hint="default"/>
      </w:rPr>
    </w:lvl>
    <w:lvl w:ilvl="7" w:tplc="04050003" w:tentative="1">
      <w:start w:val="1"/>
      <w:numFmt w:val="bullet"/>
      <w:lvlText w:val="o"/>
      <w:lvlJc w:val="left"/>
      <w:pPr>
        <w:tabs>
          <w:tab w:val="num" w:pos="6042"/>
        </w:tabs>
        <w:ind w:left="6042" w:hanging="360"/>
      </w:pPr>
      <w:rPr>
        <w:rFonts w:ascii="Courier New" w:hAnsi="Courier New" w:hint="default"/>
      </w:rPr>
    </w:lvl>
    <w:lvl w:ilvl="8" w:tplc="04050005" w:tentative="1">
      <w:start w:val="1"/>
      <w:numFmt w:val="bullet"/>
      <w:lvlText w:val=""/>
      <w:lvlJc w:val="left"/>
      <w:pPr>
        <w:tabs>
          <w:tab w:val="num" w:pos="6762"/>
        </w:tabs>
        <w:ind w:left="6762" w:hanging="360"/>
      </w:pPr>
      <w:rPr>
        <w:rFonts w:ascii="Wingdings" w:hAnsi="Wingdings" w:hint="default"/>
      </w:rPr>
    </w:lvl>
  </w:abstractNum>
  <w:abstractNum w:abstractNumId="11" w15:restartNumberingAfterBreak="0">
    <w:nsid w:val="0E982205"/>
    <w:multiLevelType w:val="singleLevel"/>
    <w:tmpl w:val="04050017"/>
    <w:lvl w:ilvl="0">
      <w:start w:val="1"/>
      <w:numFmt w:val="lowerLetter"/>
      <w:lvlText w:val="%1)"/>
      <w:lvlJc w:val="left"/>
      <w:pPr>
        <w:tabs>
          <w:tab w:val="num" w:pos="360"/>
        </w:tabs>
        <w:ind w:left="360" w:hanging="360"/>
      </w:pPr>
      <w:rPr>
        <w:rFonts w:hint="default"/>
      </w:rPr>
    </w:lvl>
  </w:abstractNum>
  <w:abstractNum w:abstractNumId="12" w15:restartNumberingAfterBreak="0">
    <w:nsid w:val="101118D6"/>
    <w:multiLevelType w:val="hybridMultilevel"/>
    <w:tmpl w:val="F2867FD2"/>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10DE50A3"/>
    <w:multiLevelType w:val="hybridMultilevel"/>
    <w:tmpl w:val="61ECF9D0"/>
    <w:lvl w:ilvl="0" w:tplc="FC7497F0">
      <w:start w:val="1"/>
      <w:numFmt w:val="lowerLetter"/>
      <w:lvlText w:val="%1)"/>
      <w:lvlJc w:val="left"/>
      <w:pPr>
        <w:tabs>
          <w:tab w:val="num" w:pos="720"/>
        </w:tabs>
        <w:ind w:left="720" w:hanging="360"/>
      </w:pPr>
      <w:rPr>
        <w:rFont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1AF23FB"/>
    <w:multiLevelType w:val="hybridMultilevel"/>
    <w:tmpl w:val="215041D6"/>
    <w:lvl w:ilvl="0" w:tplc="B63CBA14">
      <w:start w:val="1"/>
      <w:numFmt w:val="lowerLetter"/>
      <w:lvlText w:val="%1)"/>
      <w:lvlJc w:val="left"/>
      <w:pPr>
        <w:ind w:left="142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30F6D73"/>
    <w:multiLevelType w:val="hybridMultilevel"/>
    <w:tmpl w:val="3C7258E4"/>
    <w:lvl w:ilvl="0" w:tplc="835CE468">
      <w:start w:val="1"/>
      <w:numFmt w:val="lowerLetter"/>
      <w:lvlText w:val="%1)"/>
      <w:lvlJc w:val="left"/>
      <w:pPr>
        <w:ind w:left="142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1657373F"/>
    <w:multiLevelType w:val="hybridMultilevel"/>
    <w:tmpl w:val="57386E56"/>
    <w:lvl w:ilvl="0" w:tplc="4BC2E4CC">
      <w:start w:val="1"/>
      <w:numFmt w:val="lowerLetter"/>
      <w:lvlText w:val="%1)"/>
      <w:lvlJc w:val="left"/>
      <w:pPr>
        <w:ind w:left="142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16E16498"/>
    <w:multiLevelType w:val="hybridMultilevel"/>
    <w:tmpl w:val="F1448040"/>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18FE05A3"/>
    <w:multiLevelType w:val="hybridMultilevel"/>
    <w:tmpl w:val="F4AE71DC"/>
    <w:lvl w:ilvl="0" w:tplc="798A2D48">
      <w:start w:val="1"/>
      <w:numFmt w:val="lowerLetter"/>
      <w:lvlText w:val="%1)"/>
      <w:lvlJc w:val="left"/>
      <w:pPr>
        <w:ind w:left="1068" w:hanging="360"/>
      </w:pPr>
      <w:rPr>
        <w:rFonts w:hint="default"/>
        <w:color w:val="FF000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9" w15:restartNumberingAfterBreak="0">
    <w:nsid w:val="19896007"/>
    <w:multiLevelType w:val="hybridMultilevel"/>
    <w:tmpl w:val="0882A77C"/>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1A961B7A"/>
    <w:multiLevelType w:val="hybridMultilevel"/>
    <w:tmpl w:val="7ACA1942"/>
    <w:lvl w:ilvl="0" w:tplc="04050017">
      <w:start w:val="1"/>
      <w:numFmt w:val="lowerLetter"/>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1" w15:restartNumberingAfterBreak="0">
    <w:nsid w:val="1E305D2F"/>
    <w:multiLevelType w:val="hybridMultilevel"/>
    <w:tmpl w:val="34D0611C"/>
    <w:lvl w:ilvl="0" w:tplc="DBEC8024">
      <w:numFmt w:val="bullet"/>
      <w:lvlText w:val="-"/>
      <w:lvlJc w:val="left"/>
      <w:pPr>
        <w:tabs>
          <w:tab w:val="num" w:pos="1068"/>
        </w:tabs>
        <w:ind w:left="1068" w:hanging="360"/>
      </w:pPr>
      <w:rPr>
        <w:rFonts w:ascii="Arial" w:eastAsia="Calibri" w:hAnsi="Arial" w:cs="Arial" w:hint="default"/>
      </w:rPr>
    </w:lvl>
    <w:lvl w:ilvl="1" w:tplc="04050001">
      <w:start w:val="1"/>
      <w:numFmt w:val="bullet"/>
      <w:lvlText w:val=""/>
      <w:lvlJc w:val="left"/>
      <w:pPr>
        <w:tabs>
          <w:tab w:val="num" w:pos="1788"/>
        </w:tabs>
        <w:ind w:left="1788" w:hanging="360"/>
      </w:pPr>
      <w:rPr>
        <w:rFonts w:ascii="Symbol" w:hAnsi="Symbol" w:hint="default"/>
      </w:r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22" w15:restartNumberingAfterBreak="0">
    <w:nsid w:val="1EB715F5"/>
    <w:multiLevelType w:val="singleLevel"/>
    <w:tmpl w:val="F4D8B1D6"/>
    <w:lvl w:ilvl="0">
      <w:start w:val="1"/>
      <w:numFmt w:val="lowerLetter"/>
      <w:lvlText w:val="%1)"/>
      <w:lvlJc w:val="left"/>
      <w:pPr>
        <w:tabs>
          <w:tab w:val="num" w:pos="786"/>
        </w:tabs>
        <w:ind w:left="786" w:hanging="360"/>
      </w:pPr>
      <w:rPr>
        <w:rFonts w:hint="default"/>
      </w:rPr>
    </w:lvl>
  </w:abstractNum>
  <w:abstractNum w:abstractNumId="23" w15:restartNumberingAfterBreak="0">
    <w:nsid w:val="219F0E03"/>
    <w:multiLevelType w:val="hybridMultilevel"/>
    <w:tmpl w:val="90602FD8"/>
    <w:lvl w:ilvl="0" w:tplc="04050013">
      <w:start w:val="1"/>
      <w:numFmt w:val="upperRoman"/>
      <w:lvlText w:val="%1."/>
      <w:lvlJc w:val="right"/>
      <w:pPr>
        <w:ind w:left="1428" w:hanging="360"/>
      </w:pPr>
      <w:rPr>
        <w:rFonts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4" w15:restartNumberingAfterBreak="0">
    <w:nsid w:val="24BD1482"/>
    <w:multiLevelType w:val="hybridMultilevel"/>
    <w:tmpl w:val="EA0A17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26025DF2"/>
    <w:multiLevelType w:val="hybridMultilevel"/>
    <w:tmpl w:val="CD5E4BFA"/>
    <w:lvl w:ilvl="0" w:tplc="04050017">
      <w:start w:val="1"/>
      <w:numFmt w:val="lowerLetter"/>
      <w:lvlText w:val="%1)"/>
      <w:lvlJc w:val="left"/>
      <w:pPr>
        <w:tabs>
          <w:tab w:val="num" w:pos="360"/>
        </w:tabs>
        <w:ind w:left="360" w:hanging="360"/>
      </w:pPr>
      <w:rPr>
        <w:rFonts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26635EDC"/>
    <w:multiLevelType w:val="hybridMultilevel"/>
    <w:tmpl w:val="AEB8599C"/>
    <w:lvl w:ilvl="0" w:tplc="04050017">
      <w:start w:val="1"/>
      <w:numFmt w:val="lowerLetter"/>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7" w15:restartNumberingAfterBreak="0">
    <w:nsid w:val="2898102C"/>
    <w:multiLevelType w:val="hybridMultilevel"/>
    <w:tmpl w:val="35BAA9C4"/>
    <w:lvl w:ilvl="0" w:tplc="754EC328">
      <w:start w:val="1"/>
      <w:numFmt w:val="upperRoman"/>
      <w:lvlText w:val="%1."/>
      <w:lvlJc w:val="right"/>
      <w:pPr>
        <w:ind w:left="142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2AD85800"/>
    <w:multiLevelType w:val="hybridMultilevel"/>
    <w:tmpl w:val="6764D03A"/>
    <w:lvl w:ilvl="0" w:tplc="215ABC54">
      <w:start w:val="1"/>
      <w:numFmt w:val="lowerLetter"/>
      <w:lvlText w:val="%1)"/>
      <w:lvlJc w:val="left"/>
      <w:pPr>
        <w:ind w:left="142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2F2C6DA8"/>
    <w:multiLevelType w:val="singleLevel"/>
    <w:tmpl w:val="142C5FC0"/>
    <w:lvl w:ilvl="0">
      <w:start w:val="1"/>
      <w:numFmt w:val="upperLetter"/>
      <w:pStyle w:val="Nadpis7"/>
      <w:lvlText w:val="%1."/>
      <w:lvlJc w:val="left"/>
      <w:pPr>
        <w:tabs>
          <w:tab w:val="num" w:pos="1211"/>
        </w:tabs>
        <w:ind w:left="1211" w:hanging="360"/>
      </w:pPr>
      <w:rPr>
        <w:rFonts w:hint="default"/>
      </w:rPr>
    </w:lvl>
  </w:abstractNum>
  <w:abstractNum w:abstractNumId="30" w15:restartNumberingAfterBreak="0">
    <w:nsid w:val="31D61DE9"/>
    <w:multiLevelType w:val="hybridMultilevel"/>
    <w:tmpl w:val="4064B74C"/>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323841AA"/>
    <w:multiLevelType w:val="hybridMultilevel"/>
    <w:tmpl w:val="47444F2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32470AEE"/>
    <w:multiLevelType w:val="hybridMultilevel"/>
    <w:tmpl w:val="F2F8A1F6"/>
    <w:lvl w:ilvl="0" w:tplc="E9A646B8">
      <w:start w:val="1"/>
      <w:numFmt w:val="lowerLetter"/>
      <w:lvlText w:val="%1)"/>
      <w:lvlJc w:val="left"/>
      <w:pPr>
        <w:ind w:left="1134" w:hanging="360"/>
      </w:pPr>
      <w:rPr>
        <w:rFonts w:hint="default"/>
      </w:rPr>
    </w:lvl>
    <w:lvl w:ilvl="1" w:tplc="04050019" w:tentative="1">
      <w:start w:val="1"/>
      <w:numFmt w:val="lowerLetter"/>
      <w:lvlText w:val="%2."/>
      <w:lvlJc w:val="left"/>
      <w:pPr>
        <w:ind w:left="1146" w:hanging="360"/>
      </w:pPr>
    </w:lvl>
    <w:lvl w:ilvl="2" w:tplc="0405001B" w:tentative="1">
      <w:start w:val="1"/>
      <w:numFmt w:val="lowerRoman"/>
      <w:lvlText w:val="%3."/>
      <w:lvlJc w:val="right"/>
      <w:pPr>
        <w:ind w:left="1866" w:hanging="180"/>
      </w:pPr>
    </w:lvl>
    <w:lvl w:ilvl="3" w:tplc="0405000F" w:tentative="1">
      <w:start w:val="1"/>
      <w:numFmt w:val="decimal"/>
      <w:lvlText w:val="%4."/>
      <w:lvlJc w:val="left"/>
      <w:pPr>
        <w:ind w:left="2586" w:hanging="360"/>
      </w:pPr>
    </w:lvl>
    <w:lvl w:ilvl="4" w:tplc="04050019" w:tentative="1">
      <w:start w:val="1"/>
      <w:numFmt w:val="lowerLetter"/>
      <w:lvlText w:val="%5."/>
      <w:lvlJc w:val="left"/>
      <w:pPr>
        <w:ind w:left="3306" w:hanging="360"/>
      </w:pPr>
    </w:lvl>
    <w:lvl w:ilvl="5" w:tplc="0405001B" w:tentative="1">
      <w:start w:val="1"/>
      <w:numFmt w:val="lowerRoman"/>
      <w:lvlText w:val="%6."/>
      <w:lvlJc w:val="right"/>
      <w:pPr>
        <w:ind w:left="4026" w:hanging="180"/>
      </w:pPr>
    </w:lvl>
    <w:lvl w:ilvl="6" w:tplc="0405000F" w:tentative="1">
      <w:start w:val="1"/>
      <w:numFmt w:val="decimal"/>
      <w:lvlText w:val="%7."/>
      <w:lvlJc w:val="left"/>
      <w:pPr>
        <w:ind w:left="4746" w:hanging="360"/>
      </w:pPr>
    </w:lvl>
    <w:lvl w:ilvl="7" w:tplc="04050019" w:tentative="1">
      <w:start w:val="1"/>
      <w:numFmt w:val="lowerLetter"/>
      <w:lvlText w:val="%8."/>
      <w:lvlJc w:val="left"/>
      <w:pPr>
        <w:ind w:left="5466" w:hanging="360"/>
      </w:pPr>
    </w:lvl>
    <w:lvl w:ilvl="8" w:tplc="0405001B" w:tentative="1">
      <w:start w:val="1"/>
      <w:numFmt w:val="lowerRoman"/>
      <w:lvlText w:val="%9."/>
      <w:lvlJc w:val="right"/>
      <w:pPr>
        <w:ind w:left="6186" w:hanging="180"/>
      </w:pPr>
    </w:lvl>
  </w:abstractNum>
  <w:abstractNum w:abstractNumId="33" w15:restartNumberingAfterBreak="0">
    <w:nsid w:val="327735AF"/>
    <w:multiLevelType w:val="hybridMultilevel"/>
    <w:tmpl w:val="7BC8096A"/>
    <w:lvl w:ilvl="0" w:tplc="04050017">
      <w:start w:val="1"/>
      <w:numFmt w:val="lowerLetter"/>
      <w:lvlText w:val="%1)"/>
      <w:lvlJc w:val="left"/>
      <w:pPr>
        <w:tabs>
          <w:tab w:val="num" w:pos="720"/>
        </w:tabs>
        <w:ind w:left="720" w:hanging="360"/>
      </w:pPr>
      <w:rPr>
        <w:rFonts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32B5109E"/>
    <w:multiLevelType w:val="hybridMultilevel"/>
    <w:tmpl w:val="F1448040"/>
    <w:lvl w:ilvl="0" w:tplc="04050017">
      <w:start w:val="1"/>
      <w:numFmt w:val="lowerLetter"/>
      <w:lvlText w:val="%1)"/>
      <w:lvlJc w:val="left"/>
      <w:pPr>
        <w:tabs>
          <w:tab w:val="num" w:pos="927"/>
        </w:tabs>
        <w:ind w:left="927" w:hanging="360"/>
      </w:pPr>
    </w:lvl>
    <w:lvl w:ilvl="1" w:tplc="04050019" w:tentative="1">
      <w:start w:val="1"/>
      <w:numFmt w:val="lowerLetter"/>
      <w:lvlText w:val="%2."/>
      <w:lvlJc w:val="left"/>
      <w:pPr>
        <w:tabs>
          <w:tab w:val="num" w:pos="1647"/>
        </w:tabs>
        <w:ind w:left="1647" w:hanging="360"/>
      </w:pPr>
    </w:lvl>
    <w:lvl w:ilvl="2" w:tplc="0405001B" w:tentative="1">
      <w:start w:val="1"/>
      <w:numFmt w:val="lowerRoman"/>
      <w:lvlText w:val="%3."/>
      <w:lvlJc w:val="right"/>
      <w:pPr>
        <w:tabs>
          <w:tab w:val="num" w:pos="2367"/>
        </w:tabs>
        <w:ind w:left="2367" w:hanging="180"/>
      </w:pPr>
    </w:lvl>
    <w:lvl w:ilvl="3" w:tplc="0405000F" w:tentative="1">
      <w:start w:val="1"/>
      <w:numFmt w:val="decimal"/>
      <w:lvlText w:val="%4."/>
      <w:lvlJc w:val="left"/>
      <w:pPr>
        <w:tabs>
          <w:tab w:val="num" w:pos="3087"/>
        </w:tabs>
        <w:ind w:left="3087" w:hanging="360"/>
      </w:pPr>
    </w:lvl>
    <w:lvl w:ilvl="4" w:tplc="04050019" w:tentative="1">
      <w:start w:val="1"/>
      <w:numFmt w:val="lowerLetter"/>
      <w:lvlText w:val="%5."/>
      <w:lvlJc w:val="left"/>
      <w:pPr>
        <w:tabs>
          <w:tab w:val="num" w:pos="3807"/>
        </w:tabs>
        <w:ind w:left="3807" w:hanging="360"/>
      </w:pPr>
    </w:lvl>
    <w:lvl w:ilvl="5" w:tplc="0405001B" w:tentative="1">
      <w:start w:val="1"/>
      <w:numFmt w:val="lowerRoman"/>
      <w:lvlText w:val="%6."/>
      <w:lvlJc w:val="right"/>
      <w:pPr>
        <w:tabs>
          <w:tab w:val="num" w:pos="4527"/>
        </w:tabs>
        <w:ind w:left="4527" w:hanging="180"/>
      </w:pPr>
    </w:lvl>
    <w:lvl w:ilvl="6" w:tplc="0405000F" w:tentative="1">
      <w:start w:val="1"/>
      <w:numFmt w:val="decimal"/>
      <w:lvlText w:val="%7."/>
      <w:lvlJc w:val="left"/>
      <w:pPr>
        <w:tabs>
          <w:tab w:val="num" w:pos="5247"/>
        </w:tabs>
        <w:ind w:left="5247" w:hanging="360"/>
      </w:pPr>
    </w:lvl>
    <w:lvl w:ilvl="7" w:tplc="04050019" w:tentative="1">
      <w:start w:val="1"/>
      <w:numFmt w:val="lowerLetter"/>
      <w:lvlText w:val="%8."/>
      <w:lvlJc w:val="left"/>
      <w:pPr>
        <w:tabs>
          <w:tab w:val="num" w:pos="5967"/>
        </w:tabs>
        <w:ind w:left="5967" w:hanging="360"/>
      </w:pPr>
    </w:lvl>
    <w:lvl w:ilvl="8" w:tplc="0405001B" w:tentative="1">
      <w:start w:val="1"/>
      <w:numFmt w:val="lowerRoman"/>
      <w:lvlText w:val="%9."/>
      <w:lvlJc w:val="right"/>
      <w:pPr>
        <w:tabs>
          <w:tab w:val="num" w:pos="6687"/>
        </w:tabs>
        <w:ind w:left="6687" w:hanging="180"/>
      </w:pPr>
    </w:lvl>
  </w:abstractNum>
  <w:abstractNum w:abstractNumId="35" w15:restartNumberingAfterBreak="0">
    <w:nsid w:val="330D39A5"/>
    <w:multiLevelType w:val="hybridMultilevel"/>
    <w:tmpl w:val="8140091A"/>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33F57F1C"/>
    <w:multiLevelType w:val="hybridMultilevel"/>
    <w:tmpl w:val="5E0083C4"/>
    <w:lvl w:ilvl="0" w:tplc="F4D8B1D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34962C93"/>
    <w:multiLevelType w:val="singleLevel"/>
    <w:tmpl w:val="554A943A"/>
    <w:lvl w:ilvl="0">
      <w:start w:val="1"/>
      <w:numFmt w:val="lowerLetter"/>
      <w:lvlText w:val="%1)"/>
      <w:legacy w:legacy="1" w:legacySpace="0" w:legacyIndent="360"/>
      <w:lvlJc w:val="left"/>
      <w:pPr>
        <w:ind w:left="360" w:hanging="360"/>
      </w:pPr>
    </w:lvl>
  </w:abstractNum>
  <w:abstractNum w:abstractNumId="38" w15:restartNumberingAfterBreak="0">
    <w:nsid w:val="353F756A"/>
    <w:multiLevelType w:val="hybridMultilevel"/>
    <w:tmpl w:val="68564606"/>
    <w:lvl w:ilvl="0" w:tplc="CB4E2D18">
      <w:start w:val="1"/>
      <w:numFmt w:val="upperRoman"/>
      <w:lvlText w:val="%1."/>
      <w:lvlJc w:val="right"/>
      <w:pPr>
        <w:ind w:left="142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378E7321"/>
    <w:multiLevelType w:val="hybridMultilevel"/>
    <w:tmpl w:val="3022D1B4"/>
    <w:lvl w:ilvl="0" w:tplc="6C600FC6">
      <w:start w:val="1"/>
      <w:numFmt w:val="upperRoman"/>
      <w:lvlText w:val="%1."/>
      <w:lvlJc w:val="right"/>
      <w:pPr>
        <w:ind w:left="142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38AA142E"/>
    <w:multiLevelType w:val="hybridMultilevel"/>
    <w:tmpl w:val="D786BC92"/>
    <w:lvl w:ilvl="0" w:tplc="FC7497F0">
      <w:start w:val="1"/>
      <w:numFmt w:val="lowerLetter"/>
      <w:lvlText w:val="%1)"/>
      <w:lvlJc w:val="left"/>
      <w:pPr>
        <w:tabs>
          <w:tab w:val="num" w:pos="720"/>
        </w:tabs>
        <w:ind w:left="720" w:hanging="360"/>
      </w:pPr>
      <w:rPr>
        <w:rFont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9FD6BB6"/>
    <w:multiLevelType w:val="hybridMultilevel"/>
    <w:tmpl w:val="E51ACE8C"/>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3A11631B"/>
    <w:multiLevelType w:val="singleLevel"/>
    <w:tmpl w:val="F19A3474"/>
    <w:lvl w:ilvl="0">
      <w:start w:val="1"/>
      <w:numFmt w:val="lowerLetter"/>
      <w:lvlText w:val="%1)"/>
      <w:lvlJc w:val="left"/>
      <w:pPr>
        <w:tabs>
          <w:tab w:val="num" w:pos="927"/>
        </w:tabs>
        <w:ind w:left="927" w:hanging="360"/>
      </w:pPr>
      <w:rPr>
        <w:rFonts w:hint="default"/>
      </w:rPr>
    </w:lvl>
  </w:abstractNum>
  <w:abstractNum w:abstractNumId="43" w15:restartNumberingAfterBreak="0">
    <w:nsid w:val="3ABA30F3"/>
    <w:multiLevelType w:val="hybridMultilevel"/>
    <w:tmpl w:val="0436DFEC"/>
    <w:lvl w:ilvl="0" w:tplc="30885324">
      <w:start w:val="1"/>
      <w:numFmt w:val="lowerLetter"/>
      <w:lvlText w:val="%1)"/>
      <w:lvlJc w:val="left"/>
      <w:pPr>
        <w:ind w:left="1146" w:hanging="360"/>
      </w:pPr>
      <w:rPr>
        <w:rFont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44" w15:restartNumberingAfterBreak="0">
    <w:nsid w:val="3B782626"/>
    <w:multiLevelType w:val="hybridMultilevel"/>
    <w:tmpl w:val="28EE8DBE"/>
    <w:lvl w:ilvl="0" w:tplc="04050017">
      <w:start w:val="1"/>
      <w:numFmt w:val="lowerLetter"/>
      <w:lvlText w:val="%1)"/>
      <w:lvlJc w:val="left"/>
      <w:pPr>
        <w:tabs>
          <w:tab w:val="num" w:pos="360"/>
        </w:tabs>
        <w:ind w:left="360" w:hanging="360"/>
      </w:pPr>
    </w:lvl>
    <w:lvl w:ilvl="1" w:tplc="4120ED52">
      <w:start w:val="1"/>
      <w:numFmt w:val="lowerLetter"/>
      <w:lvlText w:val="%2)"/>
      <w:lvlJc w:val="left"/>
      <w:pPr>
        <w:tabs>
          <w:tab w:val="num" w:pos="1080"/>
        </w:tabs>
        <w:ind w:left="1080" w:hanging="360"/>
      </w:pPr>
      <w:rPr>
        <w:rFonts w:hint="default"/>
      </w:rPr>
    </w:lvl>
    <w:lvl w:ilvl="2" w:tplc="DC8CA434">
      <w:numFmt w:val="bullet"/>
      <w:lvlText w:val="-"/>
      <w:lvlJc w:val="left"/>
      <w:pPr>
        <w:ind w:left="1980" w:hanging="360"/>
      </w:pPr>
      <w:rPr>
        <w:rFonts w:ascii="Arial" w:eastAsia="Times New Roman" w:hAnsi="Arial" w:cs="Arial" w:hint="default"/>
      </w:r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5" w15:restartNumberingAfterBreak="0">
    <w:nsid w:val="3D411971"/>
    <w:multiLevelType w:val="hybridMultilevel"/>
    <w:tmpl w:val="95345D3C"/>
    <w:lvl w:ilvl="0" w:tplc="4F98D0D0">
      <w:start w:val="1"/>
      <w:numFmt w:val="lowerLetter"/>
      <w:lvlText w:val="%1)"/>
      <w:lvlJc w:val="left"/>
      <w:pPr>
        <w:ind w:left="142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3E243557"/>
    <w:multiLevelType w:val="hybridMultilevel"/>
    <w:tmpl w:val="192ABB58"/>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7" w15:restartNumberingAfterBreak="0">
    <w:nsid w:val="3ED65C42"/>
    <w:multiLevelType w:val="hybridMultilevel"/>
    <w:tmpl w:val="42F28EB6"/>
    <w:lvl w:ilvl="0" w:tplc="80A8542C">
      <w:start w:val="1"/>
      <w:numFmt w:val="lowerLetter"/>
      <w:lvlText w:val="%1)"/>
      <w:lvlJc w:val="left"/>
      <w:pPr>
        <w:ind w:left="142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3F032239"/>
    <w:multiLevelType w:val="hybridMultilevel"/>
    <w:tmpl w:val="38C8C58A"/>
    <w:lvl w:ilvl="0" w:tplc="410245F2">
      <w:start w:val="2"/>
      <w:numFmt w:val="bullet"/>
      <w:lvlText w:val="-"/>
      <w:lvlJc w:val="left"/>
      <w:pPr>
        <w:ind w:left="1800" w:hanging="360"/>
      </w:pPr>
      <w:rPr>
        <w:rFonts w:ascii="Arial" w:eastAsia="Times New Roman" w:hAnsi="Arial" w:cs="Aria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49" w15:restartNumberingAfterBreak="0">
    <w:nsid w:val="3F2B14CF"/>
    <w:multiLevelType w:val="hybridMultilevel"/>
    <w:tmpl w:val="EFD692EE"/>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0" w15:restartNumberingAfterBreak="0">
    <w:nsid w:val="40041ABF"/>
    <w:multiLevelType w:val="hybridMultilevel"/>
    <w:tmpl w:val="839696D4"/>
    <w:lvl w:ilvl="0" w:tplc="30885324">
      <w:start w:val="1"/>
      <w:numFmt w:val="lowerLetter"/>
      <w:lvlText w:val="%1)"/>
      <w:lvlJc w:val="left"/>
      <w:pPr>
        <w:ind w:left="1146" w:hanging="360"/>
      </w:pPr>
      <w:rPr>
        <w:rFont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51" w15:restartNumberingAfterBreak="0">
    <w:nsid w:val="40455DF2"/>
    <w:multiLevelType w:val="hybridMultilevel"/>
    <w:tmpl w:val="A68268A2"/>
    <w:lvl w:ilvl="0" w:tplc="C36CB154">
      <w:start w:val="1"/>
      <w:numFmt w:val="upperRoman"/>
      <w:lvlText w:val="%1."/>
      <w:lvlJc w:val="right"/>
      <w:pPr>
        <w:ind w:left="142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404B3F41"/>
    <w:multiLevelType w:val="hybridMultilevel"/>
    <w:tmpl w:val="B01470EC"/>
    <w:lvl w:ilvl="0" w:tplc="04050017">
      <w:start w:val="1"/>
      <w:numFmt w:val="lowerLetter"/>
      <w:lvlText w:val="%1)"/>
      <w:lvlJc w:val="left"/>
      <w:pPr>
        <w:tabs>
          <w:tab w:val="num" w:pos="720"/>
        </w:tabs>
        <w:ind w:left="72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3" w15:restartNumberingAfterBreak="0">
    <w:nsid w:val="42545047"/>
    <w:multiLevelType w:val="hybridMultilevel"/>
    <w:tmpl w:val="CF187C5C"/>
    <w:lvl w:ilvl="0" w:tplc="5FA6E270">
      <w:start w:val="1"/>
      <w:numFmt w:val="upperRoman"/>
      <w:lvlText w:val="%1."/>
      <w:lvlJc w:val="right"/>
      <w:pPr>
        <w:ind w:left="142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15:restartNumberingAfterBreak="0">
    <w:nsid w:val="44872D6A"/>
    <w:multiLevelType w:val="hybridMultilevel"/>
    <w:tmpl w:val="025CBF4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5" w15:restartNumberingAfterBreak="0">
    <w:nsid w:val="45E2304E"/>
    <w:multiLevelType w:val="hybridMultilevel"/>
    <w:tmpl w:val="217A8C50"/>
    <w:lvl w:ilvl="0" w:tplc="7D8615DA">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15:restartNumberingAfterBreak="0">
    <w:nsid w:val="45F059BD"/>
    <w:multiLevelType w:val="singleLevel"/>
    <w:tmpl w:val="F19A3474"/>
    <w:lvl w:ilvl="0">
      <w:start w:val="1"/>
      <w:numFmt w:val="lowerLetter"/>
      <w:lvlText w:val="%1)"/>
      <w:lvlJc w:val="left"/>
      <w:pPr>
        <w:tabs>
          <w:tab w:val="num" w:pos="927"/>
        </w:tabs>
        <w:ind w:left="927" w:hanging="360"/>
      </w:pPr>
      <w:rPr>
        <w:rFonts w:hint="default"/>
      </w:rPr>
    </w:lvl>
  </w:abstractNum>
  <w:abstractNum w:abstractNumId="57" w15:restartNumberingAfterBreak="0">
    <w:nsid w:val="463C1F5C"/>
    <w:multiLevelType w:val="hybridMultilevel"/>
    <w:tmpl w:val="77F45D64"/>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8" w15:restartNumberingAfterBreak="0">
    <w:nsid w:val="49D53550"/>
    <w:multiLevelType w:val="hybridMultilevel"/>
    <w:tmpl w:val="BEFA1FB2"/>
    <w:lvl w:ilvl="0" w:tplc="04050013">
      <w:start w:val="1"/>
      <w:numFmt w:val="upperRoman"/>
      <w:lvlText w:val="%1."/>
      <w:lvlJc w:val="right"/>
      <w:pPr>
        <w:ind w:left="1428" w:hanging="360"/>
      </w:pPr>
      <w:rPr>
        <w:rFonts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59" w15:restartNumberingAfterBreak="0">
    <w:nsid w:val="4ADD442C"/>
    <w:multiLevelType w:val="hybridMultilevel"/>
    <w:tmpl w:val="0FE669AE"/>
    <w:lvl w:ilvl="0" w:tplc="A68827A6">
      <w:start w:val="2"/>
      <w:numFmt w:val="lowerLetter"/>
      <w:lvlText w:val="%1)"/>
      <w:lvlJc w:val="left"/>
      <w:pPr>
        <w:tabs>
          <w:tab w:val="num" w:pos="360"/>
        </w:tabs>
        <w:ind w:left="360" w:hanging="360"/>
      </w:pPr>
      <w:rPr>
        <w:rFonts w:hint="default"/>
      </w:rPr>
    </w:lvl>
    <w:lvl w:ilvl="1" w:tplc="DE5866D8">
      <w:start w:val="1"/>
      <w:numFmt w:val="bullet"/>
      <w:lvlText w:val="-"/>
      <w:lvlJc w:val="left"/>
      <w:pPr>
        <w:ind w:left="1080" w:hanging="360"/>
      </w:pPr>
      <w:rPr>
        <w:rFonts w:ascii="Arial" w:eastAsia="Times New Roman" w:hAnsi="Arial" w:cs="Arial" w:hint="default"/>
        <w:color w:val="FF0000"/>
      </w:rPr>
    </w:lvl>
    <w:lvl w:ilvl="2" w:tplc="04050005">
      <w:start w:val="1"/>
      <w:numFmt w:val="bullet"/>
      <w:lvlText w:val=""/>
      <w:lvlJc w:val="left"/>
      <w:pPr>
        <w:tabs>
          <w:tab w:val="num" w:pos="1800"/>
        </w:tabs>
        <w:ind w:left="1800" w:hanging="360"/>
      </w:pPr>
      <w:rPr>
        <w:rFonts w:ascii="Wingdings" w:hAnsi="Wingdings" w:hint="default"/>
      </w:rPr>
    </w:lvl>
    <w:lvl w:ilvl="3" w:tplc="DE5866D8">
      <w:start w:val="1"/>
      <w:numFmt w:val="bullet"/>
      <w:lvlText w:val="-"/>
      <w:lvlJc w:val="left"/>
      <w:pPr>
        <w:ind w:left="2520" w:hanging="360"/>
      </w:pPr>
      <w:rPr>
        <w:rFonts w:ascii="Arial" w:eastAsia="Times New Roman" w:hAnsi="Arial" w:cs="Arial" w:hint="default"/>
        <w:color w:val="FF0000"/>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60" w15:restartNumberingAfterBreak="0">
    <w:nsid w:val="507C69CB"/>
    <w:multiLevelType w:val="hybridMultilevel"/>
    <w:tmpl w:val="E2D484DC"/>
    <w:lvl w:ilvl="0" w:tplc="56186754">
      <w:start w:val="1"/>
      <w:numFmt w:val="lowerLetter"/>
      <w:lvlText w:val="%1)"/>
      <w:lvlJc w:val="left"/>
      <w:pPr>
        <w:tabs>
          <w:tab w:val="num" w:pos="360"/>
        </w:tabs>
        <w:ind w:left="360" w:hanging="360"/>
      </w:pPr>
      <w:rPr>
        <w:rFonts w:hint="default"/>
      </w:rPr>
    </w:lvl>
    <w:lvl w:ilvl="1" w:tplc="DE5866D8">
      <w:start w:val="1"/>
      <w:numFmt w:val="bullet"/>
      <w:lvlText w:val="-"/>
      <w:lvlJc w:val="left"/>
      <w:pPr>
        <w:ind w:left="1080" w:hanging="360"/>
      </w:pPr>
      <w:rPr>
        <w:rFonts w:ascii="Arial" w:eastAsia="Times New Roman" w:hAnsi="Arial" w:cs="Arial" w:hint="default"/>
        <w:color w:val="FF0000"/>
      </w:rPr>
    </w:lvl>
    <w:lvl w:ilvl="2" w:tplc="04050005">
      <w:start w:val="1"/>
      <w:numFmt w:val="bullet"/>
      <w:lvlText w:val=""/>
      <w:lvlJc w:val="left"/>
      <w:pPr>
        <w:tabs>
          <w:tab w:val="num" w:pos="1800"/>
        </w:tabs>
        <w:ind w:left="1800" w:hanging="360"/>
      </w:pPr>
      <w:rPr>
        <w:rFonts w:ascii="Wingdings" w:hAnsi="Wingdings" w:hint="default"/>
      </w:rPr>
    </w:lvl>
    <w:lvl w:ilvl="3" w:tplc="DE5866D8">
      <w:start w:val="1"/>
      <w:numFmt w:val="bullet"/>
      <w:lvlText w:val="-"/>
      <w:lvlJc w:val="left"/>
      <w:pPr>
        <w:ind w:left="2520" w:hanging="360"/>
      </w:pPr>
      <w:rPr>
        <w:rFonts w:ascii="Arial" w:eastAsia="Times New Roman" w:hAnsi="Arial" w:cs="Arial" w:hint="default"/>
        <w:color w:val="FF0000"/>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61" w15:restartNumberingAfterBreak="0">
    <w:nsid w:val="50FD2DA5"/>
    <w:multiLevelType w:val="hybridMultilevel"/>
    <w:tmpl w:val="99AAB118"/>
    <w:lvl w:ilvl="0" w:tplc="12B8A18A">
      <w:start w:val="1"/>
      <w:numFmt w:val="lowerLetter"/>
      <w:lvlText w:val="%1)"/>
      <w:lvlJc w:val="left"/>
      <w:pPr>
        <w:ind w:left="142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2" w15:restartNumberingAfterBreak="0">
    <w:nsid w:val="51DC2726"/>
    <w:multiLevelType w:val="hybridMultilevel"/>
    <w:tmpl w:val="182C95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3" w15:restartNumberingAfterBreak="0">
    <w:nsid w:val="55AA2735"/>
    <w:multiLevelType w:val="hybridMultilevel"/>
    <w:tmpl w:val="A990A08E"/>
    <w:lvl w:ilvl="0" w:tplc="04050017">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64" w15:restartNumberingAfterBreak="0">
    <w:nsid w:val="59CD5D31"/>
    <w:multiLevelType w:val="singleLevel"/>
    <w:tmpl w:val="A7920816"/>
    <w:lvl w:ilvl="0">
      <w:start w:val="1"/>
      <w:numFmt w:val="lowerLetter"/>
      <w:lvlText w:val="%1)"/>
      <w:lvlJc w:val="left"/>
      <w:pPr>
        <w:tabs>
          <w:tab w:val="num" w:pos="644"/>
        </w:tabs>
        <w:ind w:left="644" w:hanging="360"/>
      </w:pPr>
      <w:rPr>
        <w:rFonts w:hint="default"/>
      </w:rPr>
    </w:lvl>
  </w:abstractNum>
  <w:abstractNum w:abstractNumId="65" w15:restartNumberingAfterBreak="0">
    <w:nsid w:val="59E01DBC"/>
    <w:multiLevelType w:val="hybridMultilevel"/>
    <w:tmpl w:val="70B8C1D0"/>
    <w:lvl w:ilvl="0" w:tplc="DBEC8024">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6" w15:restartNumberingAfterBreak="0">
    <w:nsid w:val="5E1A6799"/>
    <w:multiLevelType w:val="hybridMultilevel"/>
    <w:tmpl w:val="539A8CE0"/>
    <w:lvl w:ilvl="0" w:tplc="04050017">
      <w:start w:val="1"/>
      <w:numFmt w:val="lowerLetter"/>
      <w:lvlText w:val="%1)"/>
      <w:lvlJc w:val="left"/>
      <w:pPr>
        <w:tabs>
          <w:tab w:val="num" w:pos="360"/>
        </w:tabs>
        <w:ind w:left="360" w:hanging="360"/>
      </w:pPr>
      <w:rPr>
        <w:rFonts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67" w15:restartNumberingAfterBreak="0">
    <w:nsid w:val="5F3D6940"/>
    <w:multiLevelType w:val="hybridMultilevel"/>
    <w:tmpl w:val="274C0220"/>
    <w:lvl w:ilvl="0" w:tplc="A978F11E">
      <w:start w:val="1"/>
      <w:numFmt w:val="lowerLetter"/>
      <w:lvlText w:val="%1)"/>
      <w:lvlJc w:val="left"/>
      <w:pPr>
        <w:ind w:left="142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8" w15:restartNumberingAfterBreak="0">
    <w:nsid w:val="60381A08"/>
    <w:multiLevelType w:val="hybridMultilevel"/>
    <w:tmpl w:val="4C5A65B6"/>
    <w:lvl w:ilvl="0" w:tplc="04050017">
      <w:start w:val="1"/>
      <w:numFmt w:val="lowerLetter"/>
      <w:lvlText w:val="%1)"/>
      <w:lvlJc w:val="left"/>
      <w:pPr>
        <w:tabs>
          <w:tab w:val="num" w:pos="720"/>
        </w:tabs>
        <w:ind w:left="720" w:hanging="360"/>
      </w:pPr>
      <w:rPr>
        <w:rFonts w:hint="default"/>
      </w:rPr>
    </w:lvl>
    <w:lvl w:ilvl="1" w:tplc="DE5866D8">
      <w:start w:val="1"/>
      <w:numFmt w:val="bullet"/>
      <w:lvlText w:val="-"/>
      <w:lvlJc w:val="left"/>
      <w:pPr>
        <w:ind w:left="1440" w:hanging="360"/>
      </w:pPr>
      <w:rPr>
        <w:rFonts w:ascii="Arial" w:eastAsia="Times New Roman" w:hAnsi="Arial" w:cs="Arial" w:hint="default"/>
        <w:color w:val="FF0000"/>
      </w:rPr>
    </w:lvl>
    <w:lvl w:ilvl="2" w:tplc="04050005">
      <w:start w:val="1"/>
      <w:numFmt w:val="bullet"/>
      <w:lvlText w:val=""/>
      <w:lvlJc w:val="left"/>
      <w:pPr>
        <w:tabs>
          <w:tab w:val="num" w:pos="2160"/>
        </w:tabs>
        <w:ind w:left="2160" w:hanging="360"/>
      </w:pPr>
      <w:rPr>
        <w:rFonts w:ascii="Wingdings" w:hAnsi="Wingdings" w:hint="default"/>
      </w:rPr>
    </w:lvl>
    <w:lvl w:ilvl="3" w:tplc="DE5866D8">
      <w:start w:val="1"/>
      <w:numFmt w:val="bullet"/>
      <w:lvlText w:val="-"/>
      <w:lvlJc w:val="left"/>
      <w:pPr>
        <w:ind w:left="2880" w:hanging="360"/>
      </w:pPr>
      <w:rPr>
        <w:rFonts w:ascii="Arial" w:eastAsia="Times New Roman" w:hAnsi="Arial" w:cs="Arial" w:hint="default"/>
        <w:color w:val="FF0000"/>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60B667C7"/>
    <w:multiLevelType w:val="hybridMultilevel"/>
    <w:tmpl w:val="F164491A"/>
    <w:lvl w:ilvl="0" w:tplc="274E1F14">
      <w:start w:val="1"/>
      <w:numFmt w:val="lowerLetter"/>
      <w:lvlText w:val="%1)"/>
      <w:lvlJc w:val="left"/>
      <w:pPr>
        <w:ind w:left="142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0" w15:restartNumberingAfterBreak="0">
    <w:nsid w:val="61A542C7"/>
    <w:multiLevelType w:val="hybridMultilevel"/>
    <w:tmpl w:val="FA88E9B2"/>
    <w:lvl w:ilvl="0" w:tplc="4C2C9C6E">
      <w:start w:val="1"/>
      <w:numFmt w:val="upperRoman"/>
      <w:lvlText w:val="%1."/>
      <w:lvlJc w:val="right"/>
      <w:pPr>
        <w:ind w:left="142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1" w15:restartNumberingAfterBreak="0">
    <w:nsid w:val="630A3908"/>
    <w:multiLevelType w:val="hybridMultilevel"/>
    <w:tmpl w:val="734EE33A"/>
    <w:lvl w:ilvl="0" w:tplc="04050017">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72" w15:restartNumberingAfterBreak="0">
    <w:nsid w:val="67EC062C"/>
    <w:multiLevelType w:val="hybridMultilevel"/>
    <w:tmpl w:val="E8E2C9BE"/>
    <w:lvl w:ilvl="0" w:tplc="95AA2028">
      <w:start w:val="1"/>
      <w:numFmt w:val="lowerLetter"/>
      <w:lvlText w:val="%1)"/>
      <w:lvlJc w:val="left"/>
      <w:pPr>
        <w:tabs>
          <w:tab w:val="num" w:pos="785"/>
        </w:tabs>
        <w:ind w:left="785"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3" w15:restartNumberingAfterBreak="0">
    <w:nsid w:val="6A7838C9"/>
    <w:multiLevelType w:val="hybridMultilevel"/>
    <w:tmpl w:val="80468424"/>
    <w:lvl w:ilvl="0" w:tplc="04050017">
      <w:start w:val="1"/>
      <w:numFmt w:val="lowerLetter"/>
      <w:lvlText w:val="%1)"/>
      <w:lvlJc w:val="left"/>
      <w:pPr>
        <w:ind w:left="720" w:hanging="360"/>
      </w:pPr>
      <w:rPr>
        <w:rFonts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4" w15:restartNumberingAfterBreak="0">
    <w:nsid w:val="6B4B6DDD"/>
    <w:multiLevelType w:val="hybridMultilevel"/>
    <w:tmpl w:val="666A814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5" w15:restartNumberingAfterBreak="0">
    <w:nsid w:val="6BDC2454"/>
    <w:multiLevelType w:val="hybridMultilevel"/>
    <w:tmpl w:val="CE16BF84"/>
    <w:lvl w:ilvl="0" w:tplc="6AE65B0E">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76" w15:restartNumberingAfterBreak="0">
    <w:nsid w:val="6C694840"/>
    <w:multiLevelType w:val="hybridMultilevel"/>
    <w:tmpl w:val="19C2A040"/>
    <w:lvl w:ilvl="0" w:tplc="04050017">
      <w:start w:val="1"/>
      <w:numFmt w:val="lowerLetter"/>
      <w:lvlText w:val="%1)"/>
      <w:lvlJc w:val="left"/>
      <w:pPr>
        <w:tabs>
          <w:tab w:val="num" w:pos="720"/>
        </w:tabs>
        <w:ind w:left="720" w:hanging="360"/>
      </w:pPr>
      <w:rPr>
        <w:rFonts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77" w15:restartNumberingAfterBreak="0">
    <w:nsid w:val="6D9A0724"/>
    <w:multiLevelType w:val="hybridMultilevel"/>
    <w:tmpl w:val="25D60946"/>
    <w:lvl w:ilvl="0" w:tplc="2246395E">
      <w:start w:val="1"/>
      <w:numFmt w:val="lowerLetter"/>
      <w:lvlText w:val="%1)"/>
      <w:lvlJc w:val="left"/>
      <w:pPr>
        <w:ind w:left="1212" w:hanging="360"/>
      </w:pPr>
      <w:rPr>
        <w:rFont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78" w15:restartNumberingAfterBreak="0">
    <w:nsid w:val="6DEC4463"/>
    <w:multiLevelType w:val="hybridMultilevel"/>
    <w:tmpl w:val="69E6286E"/>
    <w:lvl w:ilvl="0" w:tplc="B4D4BB6A">
      <w:start w:val="1"/>
      <w:numFmt w:val="lowerLetter"/>
      <w:lvlText w:val="%1)"/>
      <w:lvlJc w:val="left"/>
      <w:pPr>
        <w:ind w:left="765" w:hanging="405"/>
      </w:pPr>
      <w:rPr>
        <w:rFonts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9" w15:restartNumberingAfterBreak="0">
    <w:nsid w:val="6E8359E4"/>
    <w:multiLevelType w:val="hybridMultilevel"/>
    <w:tmpl w:val="7534A922"/>
    <w:lvl w:ilvl="0" w:tplc="30885324">
      <w:start w:val="1"/>
      <w:numFmt w:val="lowerLetter"/>
      <w:lvlText w:val="%1)"/>
      <w:lvlJc w:val="left"/>
      <w:pPr>
        <w:ind w:left="142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0" w15:restartNumberingAfterBreak="0">
    <w:nsid w:val="6EA5108F"/>
    <w:multiLevelType w:val="hybridMultilevel"/>
    <w:tmpl w:val="D972A4DC"/>
    <w:lvl w:ilvl="0" w:tplc="744ADD92">
      <w:start w:val="1"/>
      <w:numFmt w:val="upperRoman"/>
      <w:lvlText w:val="%1."/>
      <w:lvlJc w:val="right"/>
      <w:pPr>
        <w:ind w:left="142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1" w15:restartNumberingAfterBreak="0">
    <w:nsid w:val="70D1444B"/>
    <w:multiLevelType w:val="hybridMultilevel"/>
    <w:tmpl w:val="C912702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2" w15:restartNumberingAfterBreak="0">
    <w:nsid w:val="71577651"/>
    <w:multiLevelType w:val="hybridMultilevel"/>
    <w:tmpl w:val="C0087FA8"/>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3" w15:restartNumberingAfterBreak="0">
    <w:nsid w:val="72643F3B"/>
    <w:multiLevelType w:val="hybridMultilevel"/>
    <w:tmpl w:val="9CDAFF0E"/>
    <w:lvl w:ilvl="0" w:tplc="FE709182">
      <w:start w:val="1"/>
      <w:numFmt w:val="lowerLetter"/>
      <w:lvlText w:val="%1)"/>
      <w:lvlJc w:val="left"/>
      <w:pPr>
        <w:ind w:left="786" w:hanging="360"/>
      </w:pPr>
      <w:rPr>
        <w:rFonts w:hint="default"/>
      </w:rPr>
    </w:lvl>
    <w:lvl w:ilvl="1" w:tplc="410245F2">
      <w:start w:val="2"/>
      <w:numFmt w:val="bullet"/>
      <w:lvlText w:val="-"/>
      <w:lvlJc w:val="left"/>
      <w:pPr>
        <w:ind w:left="1506" w:hanging="360"/>
      </w:pPr>
      <w:rPr>
        <w:rFonts w:ascii="Arial" w:eastAsia="Times New Roman" w:hAnsi="Arial" w:cs="Arial" w:hint="default"/>
      </w:r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84" w15:restartNumberingAfterBreak="0">
    <w:nsid w:val="76D759A7"/>
    <w:multiLevelType w:val="hybridMultilevel"/>
    <w:tmpl w:val="1054A60E"/>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5" w15:restartNumberingAfterBreak="0">
    <w:nsid w:val="774C7AA8"/>
    <w:multiLevelType w:val="hybridMultilevel"/>
    <w:tmpl w:val="FD068C2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6" w15:restartNumberingAfterBreak="0">
    <w:nsid w:val="796975DB"/>
    <w:multiLevelType w:val="hybridMultilevel"/>
    <w:tmpl w:val="4CBC2086"/>
    <w:lvl w:ilvl="0" w:tplc="C7A6D214">
      <w:start w:val="1"/>
      <w:numFmt w:val="lowerLetter"/>
      <w:lvlText w:val="%1)"/>
      <w:lvlJc w:val="left"/>
      <w:pPr>
        <w:ind w:left="142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7" w15:restartNumberingAfterBreak="0">
    <w:nsid w:val="79FF0A00"/>
    <w:multiLevelType w:val="hybridMultilevel"/>
    <w:tmpl w:val="039E2336"/>
    <w:lvl w:ilvl="0" w:tplc="04050017">
      <w:start w:val="1"/>
      <w:numFmt w:val="lowerLetter"/>
      <w:lvlText w:val="%1)"/>
      <w:lvlJc w:val="left"/>
      <w:pPr>
        <w:ind w:left="1146" w:hanging="360"/>
      </w:pPr>
    </w:lvl>
    <w:lvl w:ilvl="1" w:tplc="48A68ED0">
      <w:start w:val="1"/>
      <w:numFmt w:val="lowerLetter"/>
      <w:lvlText w:val="%2)"/>
      <w:lvlJc w:val="left"/>
      <w:pPr>
        <w:ind w:left="1866" w:hanging="360"/>
      </w:pPr>
      <w:rPr>
        <w:rFonts w:ascii="Arial" w:eastAsia="Times New Roman" w:hAnsi="Arial" w:cs="Arial"/>
      </w:r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88" w15:restartNumberingAfterBreak="0">
    <w:nsid w:val="7A9D3240"/>
    <w:multiLevelType w:val="hybridMultilevel"/>
    <w:tmpl w:val="1124E57A"/>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9" w15:restartNumberingAfterBreak="0">
    <w:nsid w:val="7B69485B"/>
    <w:multiLevelType w:val="hybridMultilevel"/>
    <w:tmpl w:val="FF8EA8E6"/>
    <w:lvl w:ilvl="0" w:tplc="177AF2FA">
      <w:start w:val="1"/>
      <w:numFmt w:val="lowerLetter"/>
      <w:lvlText w:val="%1)"/>
      <w:lvlJc w:val="left"/>
      <w:pPr>
        <w:ind w:left="142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0" w15:restartNumberingAfterBreak="0">
    <w:nsid w:val="7CA81A1A"/>
    <w:multiLevelType w:val="singleLevel"/>
    <w:tmpl w:val="17D8F96A"/>
    <w:lvl w:ilvl="0">
      <w:start w:val="1"/>
      <w:numFmt w:val="lowerLetter"/>
      <w:lvlText w:val="%1)"/>
      <w:lvlJc w:val="left"/>
      <w:pPr>
        <w:tabs>
          <w:tab w:val="num" w:pos="927"/>
        </w:tabs>
        <w:ind w:left="927" w:hanging="360"/>
      </w:pPr>
      <w:rPr>
        <w:rFonts w:hint="default"/>
      </w:rPr>
    </w:lvl>
  </w:abstractNum>
  <w:abstractNum w:abstractNumId="91" w15:restartNumberingAfterBreak="0">
    <w:nsid w:val="7D226843"/>
    <w:multiLevelType w:val="hybridMultilevel"/>
    <w:tmpl w:val="47F60AD0"/>
    <w:lvl w:ilvl="0" w:tplc="668EC6B8">
      <w:start w:val="1"/>
      <w:numFmt w:val="lowerLetter"/>
      <w:lvlText w:val="%1)"/>
      <w:lvlJc w:val="left"/>
      <w:pPr>
        <w:ind w:left="142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2" w15:restartNumberingAfterBreak="0">
    <w:nsid w:val="7DE51813"/>
    <w:multiLevelType w:val="hybridMultilevel"/>
    <w:tmpl w:val="DBCE0B02"/>
    <w:lvl w:ilvl="0" w:tplc="04050017">
      <w:start w:val="1"/>
      <w:numFmt w:val="lowerLetter"/>
      <w:lvlText w:val="%1)"/>
      <w:lvlJc w:val="left"/>
      <w:pPr>
        <w:tabs>
          <w:tab w:val="num" w:pos="720"/>
        </w:tabs>
        <w:ind w:left="720" w:hanging="360"/>
      </w:pPr>
    </w:lvl>
    <w:lvl w:ilvl="1" w:tplc="BA606730">
      <w:start w:val="1"/>
      <w:numFmt w:val="lowerLetter"/>
      <w:lvlText w:val="%2)"/>
      <w:lvlJc w:val="left"/>
      <w:pPr>
        <w:tabs>
          <w:tab w:val="num" w:pos="1440"/>
        </w:tabs>
        <w:ind w:left="1440" w:hanging="360"/>
      </w:pPr>
      <w:rPr>
        <w:rFonts w:ascii="Arial" w:eastAsia="Times New Roman" w:hAnsi="Arial" w:cs="Times New Roman"/>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3" w15:restartNumberingAfterBreak="0">
    <w:nsid w:val="7EA731D5"/>
    <w:multiLevelType w:val="hybridMultilevel"/>
    <w:tmpl w:val="9DB4B108"/>
    <w:lvl w:ilvl="0" w:tplc="04050017">
      <w:start w:val="1"/>
      <w:numFmt w:val="lowerLetter"/>
      <w:lvlText w:val="%1)"/>
      <w:lvlJc w:val="left"/>
      <w:pPr>
        <w:ind w:left="720" w:hanging="360"/>
      </w:pPr>
      <w:rPr>
        <w:rFonts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9"/>
  </w:num>
  <w:num w:numId="2">
    <w:abstractNumId w:val="22"/>
  </w:num>
  <w:num w:numId="3">
    <w:abstractNumId w:val="64"/>
  </w:num>
  <w:num w:numId="4">
    <w:abstractNumId w:val="56"/>
  </w:num>
  <w:num w:numId="5">
    <w:abstractNumId w:val="90"/>
  </w:num>
  <w:num w:numId="6">
    <w:abstractNumId w:val="37"/>
  </w:num>
  <w:num w:numId="7">
    <w:abstractNumId w:val="11"/>
  </w:num>
  <w:num w:numId="8">
    <w:abstractNumId w:val="7"/>
  </w:num>
  <w:num w:numId="9">
    <w:abstractNumId w:val="26"/>
  </w:num>
  <w:num w:numId="10">
    <w:abstractNumId w:val="66"/>
  </w:num>
  <w:num w:numId="11">
    <w:abstractNumId w:val="25"/>
  </w:num>
  <w:num w:numId="12">
    <w:abstractNumId w:val="44"/>
  </w:num>
  <w:num w:numId="13">
    <w:abstractNumId w:val="41"/>
  </w:num>
  <w:num w:numId="14">
    <w:abstractNumId w:val="92"/>
  </w:num>
  <w:num w:numId="15">
    <w:abstractNumId w:val="76"/>
  </w:num>
  <w:num w:numId="16">
    <w:abstractNumId w:val="21"/>
  </w:num>
  <w:num w:numId="17">
    <w:abstractNumId w:val="33"/>
  </w:num>
  <w:num w:numId="18">
    <w:abstractNumId w:val="84"/>
  </w:num>
  <w:num w:numId="19">
    <w:abstractNumId w:val="93"/>
  </w:num>
  <w:num w:numId="20">
    <w:abstractNumId w:val="40"/>
  </w:num>
  <w:num w:numId="21">
    <w:abstractNumId w:val="13"/>
  </w:num>
  <w:num w:numId="22">
    <w:abstractNumId w:val="42"/>
  </w:num>
  <w:num w:numId="23">
    <w:abstractNumId w:val="78"/>
  </w:num>
  <w:num w:numId="24">
    <w:abstractNumId w:val="85"/>
  </w:num>
  <w:num w:numId="25">
    <w:abstractNumId w:val="82"/>
  </w:num>
  <w:num w:numId="26">
    <w:abstractNumId w:val="68"/>
  </w:num>
  <w:num w:numId="27">
    <w:abstractNumId w:val="31"/>
  </w:num>
  <w:num w:numId="28">
    <w:abstractNumId w:val="74"/>
  </w:num>
  <w:num w:numId="29">
    <w:abstractNumId w:val="0"/>
  </w:num>
  <w:num w:numId="30">
    <w:abstractNumId w:val="4"/>
  </w:num>
  <w:num w:numId="31">
    <w:abstractNumId w:val="46"/>
  </w:num>
  <w:num w:numId="32">
    <w:abstractNumId w:val="88"/>
  </w:num>
  <w:num w:numId="33">
    <w:abstractNumId w:val="24"/>
  </w:num>
  <w:num w:numId="34">
    <w:abstractNumId w:val="81"/>
  </w:num>
  <w:num w:numId="35">
    <w:abstractNumId w:val="2"/>
  </w:num>
  <w:num w:numId="36">
    <w:abstractNumId w:val="77"/>
  </w:num>
  <w:num w:numId="37">
    <w:abstractNumId w:val="10"/>
  </w:num>
  <w:num w:numId="38">
    <w:abstractNumId w:val="49"/>
  </w:num>
  <w:num w:numId="39">
    <w:abstractNumId w:val="17"/>
  </w:num>
  <w:num w:numId="40">
    <w:abstractNumId w:val="20"/>
  </w:num>
  <w:num w:numId="41">
    <w:abstractNumId w:val="35"/>
  </w:num>
  <w:num w:numId="42">
    <w:abstractNumId w:val="12"/>
  </w:num>
  <w:num w:numId="43">
    <w:abstractNumId w:val="57"/>
  </w:num>
  <w:num w:numId="44">
    <w:abstractNumId w:val="72"/>
  </w:num>
  <w:num w:numId="45">
    <w:abstractNumId w:val="19"/>
  </w:num>
  <w:num w:numId="46">
    <w:abstractNumId w:val="55"/>
  </w:num>
  <w:num w:numId="47">
    <w:abstractNumId w:val="87"/>
  </w:num>
  <w:num w:numId="48">
    <w:abstractNumId w:val="36"/>
  </w:num>
  <w:num w:numId="49">
    <w:abstractNumId w:val="75"/>
  </w:num>
  <w:num w:numId="50">
    <w:abstractNumId w:val="83"/>
  </w:num>
  <w:num w:numId="51">
    <w:abstractNumId w:val="48"/>
  </w:num>
  <w:num w:numId="52">
    <w:abstractNumId w:val="52"/>
  </w:num>
  <w:num w:numId="53">
    <w:abstractNumId w:val="65"/>
  </w:num>
  <w:num w:numId="54">
    <w:abstractNumId w:val="73"/>
  </w:num>
  <w:num w:numId="55">
    <w:abstractNumId w:val="34"/>
  </w:num>
  <w:num w:numId="56">
    <w:abstractNumId w:val="60"/>
  </w:num>
  <w:num w:numId="57">
    <w:abstractNumId w:val="59"/>
  </w:num>
  <w:num w:numId="58">
    <w:abstractNumId w:val="23"/>
  </w:num>
  <w:num w:numId="59">
    <w:abstractNumId w:val="63"/>
  </w:num>
  <w:num w:numId="60">
    <w:abstractNumId w:val="71"/>
  </w:num>
  <w:num w:numId="61">
    <w:abstractNumId w:val="58"/>
  </w:num>
  <w:num w:numId="62">
    <w:abstractNumId w:val="45"/>
  </w:num>
  <w:num w:numId="63">
    <w:abstractNumId w:val="47"/>
  </w:num>
  <w:num w:numId="64">
    <w:abstractNumId w:val="39"/>
  </w:num>
  <w:num w:numId="65">
    <w:abstractNumId w:val="67"/>
  </w:num>
  <w:num w:numId="66">
    <w:abstractNumId w:val="1"/>
  </w:num>
  <w:num w:numId="67">
    <w:abstractNumId w:val="70"/>
  </w:num>
  <w:num w:numId="68">
    <w:abstractNumId w:val="79"/>
  </w:num>
  <w:num w:numId="69">
    <w:abstractNumId w:val="69"/>
  </w:num>
  <w:num w:numId="70">
    <w:abstractNumId w:val="51"/>
  </w:num>
  <w:num w:numId="71">
    <w:abstractNumId w:val="89"/>
  </w:num>
  <w:num w:numId="72">
    <w:abstractNumId w:val="5"/>
  </w:num>
  <w:num w:numId="73">
    <w:abstractNumId w:val="86"/>
  </w:num>
  <w:num w:numId="74">
    <w:abstractNumId w:val="91"/>
  </w:num>
  <w:num w:numId="75">
    <w:abstractNumId w:val="3"/>
  </w:num>
  <w:num w:numId="76">
    <w:abstractNumId w:val="43"/>
  </w:num>
  <w:num w:numId="77">
    <w:abstractNumId w:val="50"/>
  </w:num>
  <w:num w:numId="78">
    <w:abstractNumId w:val="53"/>
  </w:num>
  <w:num w:numId="79">
    <w:abstractNumId w:val="15"/>
  </w:num>
  <w:num w:numId="80">
    <w:abstractNumId w:val="61"/>
  </w:num>
  <w:num w:numId="81">
    <w:abstractNumId w:val="27"/>
  </w:num>
  <w:num w:numId="82">
    <w:abstractNumId w:val="6"/>
  </w:num>
  <w:num w:numId="83">
    <w:abstractNumId w:val="16"/>
  </w:num>
  <w:num w:numId="84">
    <w:abstractNumId w:val="80"/>
  </w:num>
  <w:num w:numId="85">
    <w:abstractNumId w:val="8"/>
  </w:num>
  <w:num w:numId="86">
    <w:abstractNumId w:val="14"/>
  </w:num>
  <w:num w:numId="87">
    <w:abstractNumId w:val="18"/>
  </w:num>
  <w:num w:numId="88">
    <w:abstractNumId w:val="28"/>
  </w:num>
  <w:num w:numId="89">
    <w:abstractNumId w:val="62"/>
  </w:num>
  <w:num w:numId="90">
    <w:abstractNumId w:val="30"/>
  </w:num>
  <w:num w:numId="91">
    <w:abstractNumId w:val="54"/>
  </w:num>
  <w:num w:numId="92">
    <w:abstractNumId w:val="38"/>
  </w:num>
  <w:num w:numId="93">
    <w:abstractNumId w:val="9"/>
  </w:num>
  <w:num w:numId="94">
    <w:abstractNumId w:val="32"/>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evenAndOddHeader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6BF"/>
    <w:rsid w:val="000004B5"/>
    <w:rsid w:val="0000050C"/>
    <w:rsid w:val="00000853"/>
    <w:rsid w:val="00001CD9"/>
    <w:rsid w:val="00002C13"/>
    <w:rsid w:val="000030B2"/>
    <w:rsid w:val="000031CF"/>
    <w:rsid w:val="00003261"/>
    <w:rsid w:val="00003715"/>
    <w:rsid w:val="00003862"/>
    <w:rsid w:val="00003965"/>
    <w:rsid w:val="000041F6"/>
    <w:rsid w:val="00004514"/>
    <w:rsid w:val="000057FB"/>
    <w:rsid w:val="00005F4E"/>
    <w:rsid w:val="00010600"/>
    <w:rsid w:val="00010E10"/>
    <w:rsid w:val="0001192F"/>
    <w:rsid w:val="0001285B"/>
    <w:rsid w:val="00013A34"/>
    <w:rsid w:val="00014D39"/>
    <w:rsid w:val="0001568E"/>
    <w:rsid w:val="00015A44"/>
    <w:rsid w:val="00016582"/>
    <w:rsid w:val="000168E9"/>
    <w:rsid w:val="00016902"/>
    <w:rsid w:val="0001788C"/>
    <w:rsid w:val="000179D1"/>
    <w:rsid w:val="00020C85"/>
    <w:rsid w:val="00022AD6"/>
    <w:rsid w:val="00022AEB"/>
    <w:rsid w:val="00023893"/>
    <w:rsid w:val="00023A55"/>
    <w:rsid w:val="00023A98"/>
    <w:rsid w:val="00023B23"/>
    <w:rsid w:val="00023CAA"/>
    <w:rsid w:val="00023D34"/>
    <w:rsid w:val="00024B4F"/>
    <w:rsid w:val="00024B71"/>
    <w:rsid w:val="0002555C"/>
    <w:rsid w:val="000256A7"/>
    <w:rsid w:val="00025C6D"/>
    <w:rsid w:val="00025EC2"/>
    <w:rsid w:val="00026FF3"/>
    <w:rsid w:val="00027533"/>
    <w:rsid w:val="00031089"/>
    <w:rsid w:val="00032295"/>
    <w:rsid w:val="0003252E"/>
    <w:rsid w:val="00032D3D"/>
    <w:rsid w:val="0003331D"/>
    <w:rsid w:val="000338EE"/>
    <w:rsid w:val="00033B46"/>
    <w:rsid w:val="00033D74"/>
    <w:rsid w:val="0003466F"/>
    <w:rsid w:val="00034FFB"/>
    <w:rsid w:val="00035B07"/>
    <w:rsid w:val="00035C9C"/>
    <w:rsid w:val="00036198"/>
    <w:rsid w:val="00036248"/>
    <w:rsid w:val="0004048E"/>
    <w:rsid w:val="00041EB9"/>
    <w:rsid w:val="00042848"/>
    <w:rsid w:val="0004379D"/>
    <w:rsid w:val="000438B3"/>
    <w:rsid w:val="00044223"/>
    <w:rsid w:val="000454BC"/>
    <w:rsid w:val="00046212"/>
    <w:rsid w:val="00046CFF"/>
    <w:rsid w:val="0004796A"/>
    <w:rsid w:val="00047BE8"/>
    <w:rsid w:val="00047F1E"/>
    <w:rsid w:val="000500BB"/>
    <w:rsid w:val="00050A9D"/>
    <w:rsid w:val="000521DD"/>
    <w:rsid w:val="000523B5"/>
    <w:rsid w:val="000524F9"/>
    <w:rsid w:val="0005252F"/>
    <w:rsid w:val="00052B0B"/>
    <w:rsid w:val="00052C52"/>
    <w:rsid w:val="00053E86"/>
    <w:rsid w:val="000544A7"/>
    <w:rsid w:val="00054AF1"/>
    <w:rsid w:val="0005548B"/>
    <w:rsid w:val="00055B8D"/>
    <w:rsid w:val="00056193"/>
    <w:rsid w:val="00056831"/>
    <w:rsid w:val="00056FB0"/>
    <w:rsid w:val="00057C3C"/>
    <w:rsid w:val="00060335"/>
    <w:rsid w:val="000609B6"/>
    <w:rsid w:val="00061F8D"/>
    <w:rsid w:val="00062555"/>
    <w:rsid w:val="000625A4"/>
    <w:rsid w:val="0006354B"/>
    <w:rsid w:val="0006395A"/>
    <w:rsid w:val="00063B0F"/>
    <w:rsid w:val="0006429B"/>
    <w:rsid w:val="0006632A"/>
    <w:rsid w:val="00067193"/>
    <w:rsid w:val="000702E0"/>
    <w:rsid w:val="0007176B"/>
    <w:rsid w:val="000717B2"/>
    <w:rsid w:val="000717C7"/>
    <w:rsid w:val="00071FB4"/>
    <w:rsid w:val="0007250A"/>
    <w:rsid w:val="00073802"/>
    <w:rsid w:val="00073AF0"/>
    <w:rsid w:val="00073E4C"/>
    <w:rsid w:val="00073FC9"/>
    <w:rsid w:val="00074CE0"/>
    <w:rsid w:val="00074FE7"/>
    <w:rsid w:val="0007534D"/>
    <w:rsid w:val="00075429"/>
    <w:rsid w:val="00075D9D"/>
    <w:rsid w:val="0007603C"/>
    <w:rsid w:val="0007658D"/>
    <w:rsid w:val="0007678F"/>
    <w:rsid w:val="000806BD"/>
    <w:rsid w:val="00080CE8"/>
    <w:rsid w:val="00080E65"/>
    <w:rsid w:val="00081414"/>
    <w:rsid w:val="00081551"/>
    <w:rsid w:val="000816D7"/>
    <w:rsid w:val="0008297E"/>
    <w:rsid w:val="00082D1E"/>
    <w:rsid w:val="000832A1"/>
    <w:rsid w:val="0008340A"/>
    <w:rsid w:val="000841C4"/>
    <w:rsid w:val="00085660"/>
    <w:rsid w:val="00086047"/>
    <w:rsid w:val="00086247"/>
    <w:rsid w:val="000863CE"/>
    <w:rsid w:val="000864A8"/>
    <w:rsid w:val="000864DE"/>
    <w:rsid w:val="00086DC7"/>
    <w:rsid w:val="00087306"/>
    <w:rsid w:val="00087F9A"/>
    <w:rsid w:val="00090C53"/>
    <w:rsid w:val="00090E90"/>
    <w:rsid w:val="00091204"/>
    <w:rsid w:val="0009254F"/>
    <w:rsid w:val="00092BE5"/>
    <w:rsid w:val="000934E5"/>
    <w:rsid w:val="00093684"/>
    <w:rsid w:val="00094136"/>
    <w:rsid w:val="00094D5D"/>
    <w:rsid w:val="00094E2E"/>
    <w:rsid w:val="00094EE2"/>
    <w:rsid w:val="00095896"/>
    <w:rsid w:val="00096A2D"/>
    <w:rsid w:val="00096A31"/>
    <w:rsid w:val="00096AEC"/>
    <w:rsid w:val="0009732F"/>
    <w:rsid w:val="00097E64"/>
    <w:rsid w:val="000A1439"/>
    <w:rsid w:val="000A1992"/>
    <w:rsid w:val="000A1C14"/>
    <w:rsid w:val="000A1EA3"/>
    <w:rsid w:val="000A2297"/>
    <w:rsid w:val="000A23CC"/>
    <w:rsid w:val="000A252C"/>
    <w:rsid w:val="000A2D90"/>
    <w:rsid w:val="000A2E28"/>
    <w:rsid w:val="000A359A"/>
    <w:rsid w:val="000A390E"/>
    <w:rsid w:val="000A4C35"/>
    <w:rsid w:val="000A5033"/>
    <w:rsid w:val="000A515D"/>
    <w:rsid w:val="000A52EA"/>
    <w:rsid w:val="000A5D8D"/>
    <w:rsid w:val="000A65C7"/>
    <w:rsid w:val="000A771E"/>
    <w:rsid w:val="000B0016"/>
    <w:rsid w:val="000B033B"/>
    <w:rsid w:val="000B0827"/>
    <w:rsid w:val="000B08BB"/>
    <w:rsid w:val="000B0CA6"/>
    <w:rsid w:val="000B0E17"/>
    <w:rsid w:val="000B0EFF"/>
    <w:rsid w:val="000B106D"/>
    <w:rsid w:val="000B119C"/>
    <w:rsid w:val="000B1564"/>
    <w:rsid w:val="000B1BDE"/>
    <w:rsid w:val="000B1E0F"/>
    <w:rsid w:val="000B1F4E"/>
    <w:rsid w:val="000B2313"/>
    <w:rsid w:val="000B2425"/>
    <w:rsid w:val="000B30D0"/>
    <w:rsid w:val="000B3A77"/>
    <w:rsid w:val="000B5D5C"/>
    <w:rsid w:val="000B61D8"/>
    <w:rsid w:val="000B7162"/>
    <w:rsid w:val="000B7B08"/>
    <w:rsid w:val="000B7F57"/>
    <w:rsid w:val="000C0252"/>
    <w:rsid w:val="000C159E"/>
    <w:rsid w:val="000C20BB"/>
    <w:rsid w:val="000C2CDC"/>
    <w:rsid w:val="000C31F5"/>
    <w:rsid w:val="000C3660"/>
    <w:rsid w:val="000C4E03"/>
    <w:rsid w:val="000C651B"/>
    <w:rsid w:val="000C7BD8"/>
    <w:rsid w:val="000D0E80"/>
    <w:rsid w:val="000D11EB"/>
    <w:rsid w:val="000D19C8"/>
    <w:rsid w:val="000D1E00"/>
    <w:rsid w:val="000D2040"/>
    <w:rsid w:val="000D20A2"/>
    <w:rsid w:val="000D44BD"/>
    <w:rsid w:val="000D53D4"/>
    <w:rsid w:val="000D5C18"/>
    <w:rsid w:val="000D652E"/>
    <w:rsid w:val="000D66A4"/>
    <w:rsid w:val="000D6747"/>
    <w:rsid w:val="000D7327"/>
    <w:rsid w:val="000D7A39"/>
    <w:rsid w:val="000E0A92"/>
    <w:rsid w:val="000E0CC8"/>
    <w:rsid w:val="000E26B9"/>
    <w:rsid w:val="000E2D5C"/>
    <w:rsid w:val="000E3DE9"/>
    <w:rsid w:val="000E640B"/>
    <w:rsid w:val="000E6A06"/>
    <w:rsid w:val="000E6F02"/>
    <w:rsid w:val="000F004A"/>
    <w:rsid w:val="000F0DB9"/>
    <w:rsid w:val="000F13CB"/>
    <w:rsid w:val="000F14C9"/>
    <w:rsid w:val="000F1852"/>
    <w:rsid w:val="000F1975"/>
    <w:rsid w:val="000F1D03"/>
    <w:rsid w:val="000F244D"/>
    <w:rsid w:val="000F2846"/>
    <w:rsid w:val="000F2C91"/>
    <w:rsid w:val="000F2CBE"/>
    <w:rsid w:val="000F2D1F"/>
    <w:rsid w:val="000F3CDA"/>
    <w:rsid w:val="000F3EA1"/>
    <w:rsid w:val="000F410B"/>
    <w:rsid w:val="000F4490"/>
    <w:rsid w:val="000F465F"/>
    <w:rsid w:val="000F46BB"/>
    <w:rsid w:val="000F46D6"/>
    <w:rsid w:val="000F46E4"/>
    <w:rsid w:val="000F4B98"/>
    <w:rsid w:val="000F4C99"/>
    <w:rsid w:val="000F4F21"/>
    <w:rsid w:val="000F51C6"/>
    <w:rsid w:val="000F59FD"/>
    <w:rsid w:val="000F60A2"/>
    <w:rsid w:val="000F7BD4"/>
    <w:rsid w:val="0010063C"/>
    <w:rsid w:val="00100790"/>
    <w:rsid w:val="00100B3D"/>
    <w:rsid w:val="00100D8A"/>
    <w:rsid w:val="001019CD"/>
    <w:rsid w:val="001038CA"/>
    <w:rsid w:val="00103CDF"/>
    <w:rsid w:val="00104044"/>
    <w:rsid w:val="00104379"/>
    <w:rsid w:val="001054C5"/>
    <w:rsid w:val="00106343"/>
    <w:rsid w:val="00106935"/>
    <w:rsid w:val="00110C64"/>
    <w:rsid w:val="001117D6"/>
    <w:rsid w:val="00112759"/>
    <w:rsid w:val="00112EBF"/>
    <w:rsid w:val="001137E6"/>
    <w:rsid w:val="00113BA8"/>
    <w:rsid w:val="00113D71"/>
    <w:rsid w:val="00114525"/>
    <w:rsid w:val="00114833"/>
    <w:rsid w:val="001153A2"/>
    <w:rsid w:val="001155A9"/>
    <w:rsid w:val="001156A7"/>
    <w:rsid w:val="00116388"/>
    <w:rsid w:val="001164EC"/>
    <w:rsid w:val="00116F09"/>
    <w:rsid w:val="00116FDB"/>
    <w:rsid w:val="0011738D"/>
    <w:rsid w:val="00117A5F"/>
    <w:rsid w:val="00120181"/>
    <w:rsid w:val="00120D2E"/>
    <w:rsid w:val="00123652"/>
    <w:rsid w:val="00123D6F"/>
    <w:rsid w:val="0012493F"/>
    <w:rsid w:val="001254D9"/>
    <w:rsid w:val="0012602E"/>
    <w:rsid w:val="0012743C"/>
    <w:rsid w:val="00127788"/>
    <w:rsid w:val="00130218"/>
    <w:rsid w:val="00130533"/>
    <w:rsid w:val="00130675"/>
    <w:rsid w:val="00133A2D"/>
    <w:rsid w:val="0013416C"/>
    <w:rsid w:val="0013554C"/>
    <w:rsid w:val="00135F62"/>
    <w:rsid w:val="001369E4"/>
    <w:rsid w:val="00136E20"/>
    <w:rsid w:val="00137265"/>
    <w:rsid w:val="00137F92"/>
    <w:rsid w:val="001402C2"/>
    <w:rsid w:val="001416FE"/>
    <w:rsid w:val="00142D4F"/>
    <w:rsid w:val="00143AA2"/>
    <w:rsid w:val="00143C5E"/>
    <w:rsid w:val="00143E43"/>
    <w:rsid w:val="00144116"/>
    <w:rsid w:val="00144306"/>
    <w:rsid w:val="00144783"/>
    <w:rsid w:val="0014492F"/>
    <w:rsid w:val="00146176"/>
    <w:rsid w:val="00146554"/>
    <w:rsid w:val="001466E8"/>
    <w:rsid w:val="00146A68"/>
    <w:rsid w:val="00146C2B"/>
    <w:rsid w:val="001473EF"/>
    <w:rsid w:val="00147E26"/>
    <w:rsid w:val="00150862"/>
    <w:rsid w:val="0015329E"/>
    <w:rsid w:val="001533C6"/>
    <w:rsid w:val="00154183"/>
    <w:rsid w:val="0015491E"/>
    <w:rsid w:val="0015586E"/>
    <w:rsid w:val="00155E33"/>
    <w:rsid w:val="0015632A"/>
    <w:rsid w:val="00157291"/>
    <w:rsid w:val="0015730D"/>
    <w:rsid w:val="001604E7"/>
    <w:rsid w:val="0016065C"/>
    <w:rsid w:val="00160796"/>
    <w:rsid w:val="00160BFB"/>
    <w:rsid w:val="001613F6"/>
    <w:rsid w:val="00161C59"/>
    <w:rsid w:val="00161CC9"/>
    <w:rsid w:val="00161D4D"/>
    <w:rsid w:val="00161EAE"/>
    <w:rsid w:val="00161FB9"/>
    <w:rsid w:val="001639C9"/>
    <w:rsid w:val="00163BA9"/>
    <w:rsid w:val="001644C5"/>
    <w:rsid w:val="00164AE2"/>
    <w:rsid w:val="00165127"/>
    <w:rsid w:val="00165DA3"/>
    <w:rsid w:val="00165F69"/>
    <w:rsid w:val="001664D9"/>
    <w:rsid w:val="00166B33"/>
    <w:rsid w:val="00166CBD"/>
    <w:rsid w:val="001674E3"/>
    <w:rsid w:val="00167CB5"/>
    <w:rsid w:val="00170B12"/>
    <w:rsid w:val="001712F8"/>
    <w:rsid w:val="001717DB"/>
    <w:rsid w:val="00171F62"/>
    <w:rsid w:val="0017218B"/>
    <w:rsid w:val="00172615"/>
    <w:rsid w:val="00172685"/>
    <w:rsid w:val="00172803"/>
    <w:rsid w:val="00172CD9"/>
    <w:rsid w:val="0017376A"/>
    <w:rsid w:val="0017431F"/>
    <w:rsid w:val="001752D0"/>
    <w:rsid w:val="00175B5F"/>
    <w:rsid w:val="0017615D"/>
    <w:rsid w:val="00176CF5"/>
    <w:rsid w:val="00176EB6"/>
    <w:rsid w:val="00176ECE"/>
    <w:rsid w:val="00177796"/>
    <w:rsid w:val="00180740"/>
    <w:rsid w:val="00180A13"/>
    <w:rsid w:val="00180B14"/>
    <w:rsid w:val="00180EE6"/>
    <w:rsid w:val="00180F17"/>
    <w:rsid w:val="001819B0"/>
    <w:rsid w:val="0018214B"/>
    <w:rsid w:val="00182A43"/>
    <w:rsid w:val="00182F0E"/>
    <w:rsid w:val="00183354"/>
    <w:rsid w:val="00183429"/>
    <w:rsid w:val="001835B3"/>
    <w:rsid w:val="00184E94"/>
    <w:rsid w:val="001860AD"/>
    <w:rsid w:val="00186CD5"/>
    <w:rsid w:val="0018705F"/>
    <w:rsid w:val="00187870"/>
    <w:rsid w:val="001904B3"/>
    <w:rsid w:val="00190B0E"/>
    <w:rsid w:val="00190F24"/>
    <w:rsid w:val="00190F9E"/>
    <w:rsid w:val="0019237E"/>
    <w:rsid w:val="00193B16"/>
    <w:rsid w:val="00193CBF"/>
    <w:rsid w:val="00194977"/>
    <w:rsid w:val="001956F4"/>
    <w:rsid w:val="00195D3D"/>
    <w:rsid w:val="00196062"/>
    <w:rsid w:val="00197213"/>
    <w:rsid w:val="00197234"/>
    <w:rsid w:val="001974DE"/>
    <w:rsid w:val="001A01B3"/>
    <w:rsid w:val="001A07CC"/>
    <w:rsid w:val="001A218C"/>
    <w:rsid w:val="001A2BBF"/>
    <w:rsid w:val="001A2E42"/>
    <w:rsid w:val="001A5194"/>
    <w:rsid w:val="001A5D1B"/>
    <w:rsid w:val="001A5DE5"/>
    <w:rsid w:val="001A7D05"/>
    <w:rsid w:val="001B168F"/>
    <w:rsid w:val="001B19E8"/>
    <w:rsid w:val="001B2C40"/>
    <w:rsid w:val="001B2FA4"/>
    <w:rsid w:val="001B33C7"/>
    <w:rsid w:val="001B3969"/>
    <w:rsid w:val="001B47BB"/>
    <w:rsid w:val="001B48AD"/>
    <w:rsid w:val="001B4B70"/>
    <w:rsid w:val="001B53CD"/>
    <w:rsid w:val="001B54C3"/>
    <w:rsid w:val="001B594C"/>
    <w:rsid w:val="001B5C96"/>
    <w:rsid w:val="001B5D83"/>
    <w:rsid w:val="001B64C7"/>
    <w:rsid w:val="001B73E7"/>
    <w:rsid w:val="001B7520"/>
    <w:rsid w:val="001B774C"/>
    <w:rsid w:val="001B78A9"/>
    <w:rsid w:val="001B7CE8"/>
    <w:rsid w:val="001B7DB7"/>
    <w:rsid w:val="001B7FFA"/>
    <w:rsid w:val="001C13CB"/>
    <w:rsid w:val="001C1501"/>
    <w:rsid w:val="001C16E5"/>
    <w:rsid w:val="001C1943"/>
    <w:rsid w:val="001C2967"/>
    <w:rsid w:val="001C3689"/>
    <w:rsid w:val="001C38BB"/>
    <w:rsid w:val="001C3BED"/>
    <w:rsid w:val="001C4434"/>
    <w:rsid w:val="001C4E2F"/>
    <w:rsid w:val="001C51D0"/>
    <w:rsid w:val="001C538A"/>
    <w:rsid w:val="001C550B"/>
    <w:rsid w:val="001C5587"/>
    <w:rsid w:val="001C588F"/>
    <w:rsid w:val="001C626A"/>
    <w:rsid w:val="001C6750"/>
    <w:rsid w:val="001C6AC6"/>
    <w:rsid w:val="001C76BF"/>
    <w:rsid w:val="001D065B"/>
    <w:rsid w:val="001D06A5"/>
    <w:rsid w:val="001D1DDB"/>
    <w:rsid w:val="001D2137"/>
    <w:rsid w:val="001D2B62"/>
    <w:rsid w:val="001D39E3"/>
    <w:rsid w:val="001D4061"/>
    <w:rsid w:val="001D476C"/>
    <w:rsid w:val="001D49CC"/>
    <w:rsid w:val="001D4EE4"/>
    <w:rsid w:val="001D561E"/>
    <w:rsid w:val="001D6F5F"/>
    <w:rsid w:val="001D75B6"/>
    <w:rsid w:val="001E059F"/>
    <w:rsid w:val="001E0C74"/>
    <w:rsid w:val="001E0D38"/>
    <w:rsid w:val="001E3171"/>
    <w:rsid w:val="001E3415"/>
    <w:rsid w:val="001E49F6"/>
    <w:rsid w:val="001E4D20"/>
    <w:rsid w:val="001E6289"/>
    <w:rsid w:val="001E79F8"/>
    <w:rsid w:val="001E7BC3"/>
    <w:rsid w:val="001E7C8E"/>
    <w:rsid w:val="001E7DDF"/>
    <w:rsid w:val="001F09A0"/>
    <w:rsid w:val="001F0D61"/>
    <w:rsid w:val="001F1900"/>
    <w:rsid w:val="001F2A9E"/>
    <w:rsid w:val="001F48B9"/>
    <w:rsid w:val="001F515A"/>
    <w:rsid w:val="001F57AE"/>
    <w:rsid w:val="001F6E45"/>
    <w:rsid w:val="001F6E92"/>
    <w:rsid w:val="001F7B3A"/>
    <w:rsid w:val="00200096"/>
    <w:rsid w:val="0020068C"/>
    <w:rsid w:val="00200C4A"/>
    <w:rsid w:val="00200DA6"/>
    <w:rsid w:val="002014CD"/>
    <w:rsid w:val="00201D12"/>
    <w:rsid w:val="00201DCB"/>
    <w:rsid w:val="00201FE5"/>
    <w:rsid w:val="002028CB"/>
    <w:rsid w:val="00202AED"/>
    <w:rsid w:val="00203A79"/>
    <w:rsid w:val="00204623"/>
    <w:rsid w:val="00205E55"/>
    <w:rsid w:val="00206282"/>
    <w:rsid w:val="002067BD"/>
    <w:rsid w:val="00207CD2"/>
    <w:rsid w:val="00210E26"/>
    <w:rsid w:val="0021233C"/>
    <w:rsid w:val="00213D28"/>
    <w:rsid w:val="00213D39"/>
    <w:rsid w:val="00213F9D"/>
    <w:rsid w:val="00214327"/>
    <w:rsid w:val="0021558B"/>
    <w:rsid w:val="0021635D"/>
    <w:rsid w:val="00216967"/>
    <w:rsid w:val="00216AB7"/>
    <w:rsid w:val="00216CBC"/>
    <w:rsid w:val="002172C7"/>
    <w:rsid w:val="00217544"/>
    <w:rsid w:val="002203C1"/>
    <w:rsid w:val="00220B84"/>
    <w:rsid w:val="00220CE0"/>
    <w:rsid w:val="00222235"/>
    <w:rsid w:val="00222DF9"/>
    <w:rsid w:val="002242B5"/>
    <w:rsid w:val="00225414"/>
    <w:rsid w:val="00226AE0"/>
    <w:rsid w:val="00227737"/>
    <w:rsid w:val="00227AA9"/>
    <w:rsid w:val="0023008E"/>
    <w:rsid w:val="00230434"/>
    <w:rsid w:val="00230C20"/>
    <w:rsid w:val="00232A16"/>
    <w:rsid w:val="00232D4A"/>
    <w:rsid w:val="00233710"/>
    <w:rsid w:val="00233ADE"/>
    <w:rsid w:val="00234336"/>
    <w:rsid w:val="002347F1"/>
    <w:rsid w:val="00234BC1"/>
    <w:rsid w:val="002355AA"/>
    <w:rsid w:val="00236AF6"/>
    <w:rsid w:val="00236EDB"/>
    <w:rsid w:val="00240FD3"/>
    <w:rsid w:val="002410E6"/>
    <w:rsid w:val="002412AA"/>
    <w:rsid w:val="00241416"/>
    <w:rsid w:val="0024216F"/>
    <w:rsid w:val="002422B8"/>
    <w:rsid w:val="0024255B"/>
    <w:rsid w:val="00242631"/>
    <w:rsid w:val="0024267A"/>
    <w:rsid w:val="0024506F"/>
    <w:rsid w:val="00245BE3"/>
    <w:rsid w:val="00246787"/>
    <w:rsid w:val="002479BB"/>
    <w:rsid w:val="00250F71"/>
    <w:rsid w:val="0025199E"/>
    <w:rsid w:val="002522E0"/>
    <w:rsid w:val="002529F4"/>
    <w:rsid w:val="00252FD6"/>
    <w:rsid w:val="00253213"/>
    <w:rsid w:val="00253E0D"/>
    <w:rsid w:val="002545FE"/>
    <w:rsid w:val="00254FDD"/>
    <w:rsid w:val="002558DD"/>
    <w:rsid w:val="00256B8B"/>
    <w:rsid w:val="00256E16"/>
    <w:rsid w:val="00257F1F"/>
    <w:rsid w:val="002613C5"/>
    <w:rsid w:val="0026172E"/>
    <w:rsid w:val="002626C3"/>
    <w:rsid w:val="002630FC"/>
    <w:rsid w:val="002631F2"/>
    <w:rsid w:val="00264B9E"/>
    <w:rsid w:val="00264DD1"/>
    <w:rsid w:val="00266D99"/>
    <w:rsid w:val="00266EE9"/>
    <w:rsid w:val="002671FE"/>
    <w:rsid w:val="00267465"/>
    <w:rsid w:val="00270663"/>
    <w:rsid w:val="00270761"/>
    <w:rsid w:val="002724DD"/>
    <w:rsid w:val="002732BF"/>
    <w:rsid w:val="00273566"/>
    <w:rsid w:val="0027369E"/>
    <w:rsid w:val="00273765"/>
    <w:rsid w:val="00275B03"/>
    <w:rsid w:val="00275C37"/>
    <w:rsid w:val="00276508"/>
    <w:rsid w:val="00276832"/>
    <w:rsid w:val="002774FC"/>
    <w:rsid w:val="00277B4A"/>
    <w:rsid w:val="00277B55"/>
    <w:rsid w:val="00277B57"/>
    <w:rsid w:val="00277BC5"/>
    <w:rsid w:val="00280CE9"/>
    <w:rsid w:val="002813F6"/>
    <w:rsid w:val="002816FA"/>
    <w:rsid w:val="00281BAC"/>
    <w:rsid w:val="00282CCA"/>
    <w:rsid w:val="00282E33"/>
    <w:rsid w:val="002836F6"/>
    <w:rsid w:val="00284BE1"/>
    <w:rsid w:val="00285EA0"/>
    <w:rsid w:val="00290044"/>
    <w:rsid w:val="002900FC"/>
    <w:rsid w:val="00291514"/>
    <w:rsid w:val="00291ADE"/>
    <w:rsid w:val="00292243"/>
    <w:rsid w:val="00293657"/>
    <w:rsid w:val="00293818"/>
    <w:rsid w:val="002949A3"/>
    <w:rsid w:val="0029569B"/>
    <w:rsid w:val="00296356"/>
    <w:rsid w:val="00296415"/>
    <w:rsid w:val="00296768"/>
    <w:rsid w:val="00296A22"/>
    <w:rsid w:val="002972AA"/>
    <w:rsid w:val="00297462"/>
    <w:rsid w:val="002A0952"/>
    <w:rsid w:val="002A1BA1"/>
    <w:rsid w:val="002A1BD3"/>
    <w:rsid w:val="002A3604"/>
    <w:rsid w:val="002A43DE"/>
    <w:rsid w:val="002A4E58"/>
    <w:rsid w:val="002A674C"/>
    <w:rsid w:val="002A688E"/>
    <w:rsid w:val="002A7332"/>
    <w:rsid w:val="002A74C1"/>
    <w:rsid w:val="002A7F3E"/>
    <w:rsid w:val="002B0ED2"/>
    <w:rsid w:val="002B21D9"/>
    <w:rsid w:val="002B24E0"/>
    <w:rsid w:val="002B26F3"/>
    <w:rsid w:val="002B46A0"/>
    <w:rsid w:val="002B498D"/>
    <w:rsid w:val="002B54CF"/>
    <w:rsid w:val="002B56F0"/>
    <w:rsid w:val="002B57B2"/>
    <w:rsid w:val="002B5958"/>
    <w:rsid w:val="002B62D4"/>
    <w:rsid w:val="002C04B7"/>
    <w:rsid w:val="002C0AD8"/>
    <w:rsid w:val="002C0B68"/>
    <w:rsid w:val="002C1080"/>
    <w:rsid w:val="002C147B"/>
    <w:rsid w:val="002C15E7"/>
    <w:rsid w:val="002C1612"/>
    <w:rsid w:val="002C292F"/>
    <w:rsid w:val="002C2C23"/>
    <w:rsid w:val="002C2C30"/>
    <w:rsid w:val="002C3CDC"/>
    <w:rsid w:val="002C3ED2"/>
    <w:rsid w:val="002C47B4"/>
    <w:rsid w:val="002C4DC5"/>
    <w:rsid w:val="002C529F"/>
    <w:rsid w:val="002C5DCA"/>
    <w:rsid w:val="002C6230"/>
    <w:rsid w:val="002C66AB"/>
    <w:rsid w:val="002C68A2"/>
    <w:rsid w:val="002C72C6"/>
    <w:rsid w:val="002D0B69"/>
    <w:rsid w:val="002D192F"/>
    <w:rsid w:val="002D279E"/>
    <w:rsid w:val="002D445D"/>
    <w:rsid w:val="002D4588"/>
    <w:rsid w:val="002D5A68"/>
    <w:rsid w:val="002D5A86"/>
    <w:rsid w:val="002D5C3F"/>
    <w:rsid w:val="002D5F19"/>
    <w:rsid w:val="002D617C"/>
    <w:rsid w:val="002D6D2C"/>
    <w:rsid w:val="002D6DFE"/>
    <w:rsid w:val="002D75E0"/>
    <w:rsid w:val="002D7A35"/>
    <w:rsid w:val="002E0EBE"/>
    <w:rsid w:val="002E12BE"/>
    <w:rsid w:val="002E1371"/>
    <w:rsid w:val="002E19C3"/>
    <w:rsid w:val="002E1CBB"/>
    <w:rsid w:val="002E2127"/>
    <w:rsid w:val="002E22FD"/>
    <w:rsid w:val="002E2E5B"/>
    <w:rsid w:val="002E33B6"/>
    <w:rsid w:val="002E3639"/>
    <w:rsid w:val="002E4021"/>
    <w:rsid w:val="002E5026"/>
    <w:rsid w:val="002E5848"/>
    <w:rsid w:val="002E5908"/>
    <w:rsid w:val="002E6339"/>
    <w:rsid w:val="002E6F89"/>
    <w:rsid w:val="002E7AD8"/>
    <w:rsid w:val="002F1253"/>
    <w:rsid w:val="002F1418"/>
    <w:rsid w:val="002F15EA"/>
    <w:rsid w:val="002F2230"/>
    <w:rsid w:val="002F3B04"/>
    <w:rsid w:val="002F66C9"/>
    <w:rsid w:val="002F6B27"/>
    <w:rsid w:val="002F7180"/>
    <w:rsid w:val="002F7710"/>
    <w:rsid w:val="002F7732"/>
    <w:rsid w:val="002F79F2"/>
    <w:rsid w:val="002F7E17"/>
    <w:rsid w:val="002F7FB9"/>
    <w:rsid w:val="003003C1"/>
    <w:rsid w:val="0030048B"/>
    <w:rsid w:val="00301152"/>
    <w:rsid w:val="003020A8"/>
    <w:rsid w:val="00302857"/>
    <w:rsid w:val="00303057"/>
    <w:rsid w:val="00303EBD"/>
    <w:rsid w:val="00304E9B"/>
    <w:rsid w:val="00306A15"/>
    <w:rsid w:val="00306B07"/>
    <w:rsid w:val="00306B32"/>
    <w:rsid w:val="00307B65"/>
    <w:rsid w:val="003103D1"/>
    <w:rsid w:val="003104CD"/>
    <w:rsid w:val="00310B79"/>
    <w:rsid w:val="00310CE3"/>
    <w:rsid w:val="00312DAE"/>
    <w:rsid w:val="00313062"/>
    <w:rsid w:val="003132B6"/>
    <w:rsid w:val="00313BF6"/>
    <w:rsid w:val="00313E0D"/>
    <w:rsid w:val="00314075"/>
    <w:rsid w:val="0031445F"/>
    <w:rsid w:val="0031473F"/>
    <w:rsid w:val="00314926"/>
    <w:rsid w:val="00315351"/>
    <w:rsid w:val="003153B0"/>
    <w:rsid w:val="00315F55"/>
    <w:rsid w:val="00316B01"/>
    <w:rsid w:val="0031718A"/>
    <w:rsid w:val="00317E5F"/>
    <w:rsid w:val="00321585"/>
    <w:rsid w:val="00321731"/>
    <w:rsid w:val="0032185B"/>
    <w:rsid w:val="00321ADF"/>
    <w:rsid w:val="00321CBE"/>
    <w:rsid w:val="003224B4"/>
    <w:rsid w:val="00322543"/>
    <w:rsid w:val="00323AD4"/>
    <w:rsid w:val="00324314"/>
    <w:rsid w:val="00324486"/>
    <w:rsid w:val="0032521A"/>
    <w:rsid w:val="00325286"/>
    <w:rsid w:val="00325CA4"/>
    <w:rsid w:val="0033055C"/>
    <w:rsid w:val="00330A82"/>
    <w:rsid w:val="00331C9B"/>
    <w:rsid w:val="003329FA"/>
    <w:rsid w:val="00334704"/>
    <w:rsid w:val="00335083"/>
    <w:rsid w:val="003351A8"/>
    <w:rsid w:val="00335834"/>
    <w:rsid w:val="003359BE"/>
    <w:rsid w:val="00336865"/>
    <w:rsid w:val="003371E3"/>
    <w:rsid w:val="0033745B"/>
    <w:rsid w:val="00337609"/>
    <w:rsid w:val="00337AF4"/>
    <w:rsid w:val="00340BC6"/>
    <w:rsid w:val="00340BD6"/>
    <w:rsid w:val="00341564"/>
    <w:rsid w:val="00341568"/>
    <w:rsid w:val="00341F70"/>
    <w:rsid w:val="00341FD1"/>
    <w:rsid w:val="003426E7"/>
    <w:rsid w:val="003432E7"/>
    <w:rsid w:val="0034399F"/>
    <w:rsid w:val="00343EC2"/>
    <w:rsid w:val="003448DB"/>
    <w:rsid w:val="00345F96"/>
    <w:rsid w:val="0034604A"/>
    <w:rsid w:val="00346AF0"/>
    <w:rsid w:val="003476CD"/>
    <w:rsid w:val="00350239"/>
    <w:rsid w:val="00350BB7"/>
    <w:rsid w:val="00350DCB"/>
    <w:rsid w:val="00351404"/>
    <w:rsid w:val="00352516"/>
    <w:rsid w:val="003525D2"/>
    <w:rsid w:val="00354033"/>
    <w:rsid w:val="00355239"/>
    <w:rsid w:val="00355CD8"/>
    <w:rsid w:val="00355E13"/>
    <w:rsid w:val="00356156"/>
    <w:rsid w:val="003568A5"/>
    <w:rsid w:val="00356A0E"/>
    <w:rsid w:val="00356AAD"/>
    <w:rsid w:val="003600B4"/>
    <w:rsid w:val="00361351"/>
    <w:rsid w:val="003622DE"/>
    <w:rsid w:val="003624B7"/>
    <w:rsid w:val="003625CE"/>
    <w:rsid w:val="0036375D"/>
    <w:rsid w:val="00363801"/>
    <w:rsid w:val="00363AB3"/>
    <w:rsid w:val="0036430D"/>
    <w:rsid w:val="00364C6C"/>
    <w:rsid w:val="003653AB"/>
    <w:rsid w:val="00365A33"/>
    <w:rsid w:val="00365AB8"/>
    <w:rsid w:val="00365F78"/>
    <w:rsid w:val="00367432"/>
    <w:rsid w:val="00370768"/>
    <w:rsid w:val="003710C7"/>
    <w:rsid w:val="0037159A"/>
    <w:rsid w:val="003719FD"/>
    <w:rsid w:val="0037207F"/>
    <w:rsid w:val="003720BE"/>
    <w:rsid w:val="003721A6"/>
    <w:rsid w:val="00372510"/>
    <w:rsid w:val="00372C9D"/>
    <w:rsid w:val="00373096"/>
    <w:rsid w:val="00373C49"/>
    <w:rsid w:val="0037419E"/>
    <w:rsid w:val="00374F0A"/>
    <w:rsid w:val="003755A4"/>
    <w:rsid w:val="0037570F"/>
    <w:rsid w:val="00375B08"/>
    <w:rsid w:val="00376BD8"/>
    <w:rsid w:val="00377457"/>
    <w:rsid w:val="00377829"/>
    <w:rsid w:val="00377DAA"/>
    <w:rsid w:val="00381794"/>
    <w:rsid w:val="00381A4C"/>
    <w:rsid w:val="00381F7B"/>
    <w:rsid w:val="00383976"/>
    <w:rsid w:val="00383E42"/>
    <w:rsid w:val="00386717"/>
    <w:rsid w:val="00386D79"/>
    <w:rsid w:val="00390557"/>
    <w:rsid w:val="00390C78"/>
    <w:rsid w:val="00390ECA"/>
    <w:rsid w:val="00390FCD"/>
    <w:rsid w:val="00390FD0"/>
    <w:rsid w:val="00392477"/>
    <w:rsid w:val="00393476"/>
    <w:rsid w:val="00393B34"/>
    <w:rsid w:val="00394A52"/>
    <w:rsid w:val="00394FD2"/>
    <w:rsid w:val="00395C44"/>
    <w:rsid w:val="00397EE2"/>
    <w:rsid w:val="003A0BEA"/>
    <w:rsid w:val="003A0FB9"/>
    <w:rsid w:val="003A1CF9"/>
    <w:rsid w:val="003A1EDC"/>
    <w:rsid w:val="003A1F24"/>
    <w:rsid w:val="003A3158"/>
    <w:rsid w:val="003A32D9"/>
    <w:rsid w:val="003A3D0C"/>
    <w:rsid w:val="003A5D1B"/>
    <w:rsid w:val="003A62A5"/>
    <w:rsid w:val="003A74BB"/>
    <w:rsid w:val="003A7B3E"/>
    <w:rsid w:val="003A7B9E"/>
    <w:rsid w:val="003B01A3"/>
    <w:rsid w:val="003B0C72"/>
    <w:rsid w:val="003B0F0C"/>
    <w:rsid w:val="003B1857"/>
    <w:rsid w:val="003B1BD6"/>
    <w:rsid w:val="003B1C89"/>
    <w:rsid w:val="003B2B7F"/>
    <w:rsid w:val="003B312B"/>
    <w:rsid w:val="003B3447"/>
    <w:rsid w:val="003B39CA"/>
    <w:rsid w:val="003B3D4F"/>
    <w:rsid w:val="003B49EB"/>
    <w:rsid w:val="003B4A59"/>
    <w:rsid w:val="003B4EF3"/>
    <w:rsid w:val="003B5C7B"/>
    <w:rsid w:val="003B61B4"/>
    <w:rsid w:val="003B632F"/>
    <w:rsid w:val="003B650F"/>
    <w:rsid w:val="003B6755"/>
    <w:rsid w:val="003B6918"/>
    <w:rsid w:val="003B7504"/>
    <w:rsid w:val="003C010E"/>
    <w:rsid w:val="003C0202"/>
    <w:rsid w:val="003C05E4"/>
    <w:rsid w:val="003C06BC"/>
    <w:rsid w:val="003C211E"/>
    <w:rsid w:val="003C39C2"/>
    <w:rsid w:val="003C3AEF"/>
    <w:rsid w:val="003C3EAE"/>
    <w:rsid w:val="003C4066"/>
    <w:rsid w:val="003C4522"/>
    <w:rsid w:val="003C4DAA"/>
    <w:rsid w:val="003C5672"/>
    <w:rsid w:val="003C57D6"/>
    <w:rsid w:val="003C7F6B"/>
    <w:rsid w:val="003D08FB"/>
    <w:rsid w:val="003D17AA"/>
    <w:rsid w:val="003D2748"/>
    <w:rsid w:val="003D4517"/>
    <w:rsid w:val="003D506C"/>
    <w:rsid w:val="003D50BA"/>
    <w:rsid w:val="003D5D0B"/>
    <w:rsid w:val="003D6CEC"/>
    <w:rsid w:val="003E087D"/>
    <w:rsid w:val="003E0E0F"/>
    <w:rsid w:val="003E0F38"/>
    <w:rsid w:val="003E14AF"/>
    <w:rsid w:val="003E1E42"/>
    <w:rsid w:val="003E2C46"/>
    <w:rsid w:val="003E3423"/>
    <w:rsid w:val="003E48CA"/>
    <w:rsid w:val="003E4B2D"/>
    <w:rsid w:val="003E58A4"/>
    <w:rsid w:val="003E593C"/>
    <w:rsid w:val="003E5DFC"/>
    <w:rsid w:val="003E6026"/>
    <w:rsid w:val="003E602E"/>
    <w:rsid w:val="003E6237"/>
    <w:rsid w:val="003E6853"/>
    <w:rsid w:val="003E6C26"/>
    <w:rsid w:val="003E72CE"/>
    <w:rsid w:val="003E7390"/>
    <w:rsid w:val="003F0AAF"/>
    <w:rsid w:val="003F0ADB"/>
    <w:rsid w:val="003F0B2A"/>
    <w:rsid w:val="003F0E9D"/>
    <w:rsid w:val="003F13AC"/>
    <w:rsid w:val="003F25AA"/>
    <w:rsid w:val="003F2665"/>
    <w:rsid w:val="003F295B"/>
    <w:rsid w:val="003F2FC9"/>
    <w:rsid w:val="003F3BD6"/>
    <w:rsid w:val="003F4EDB"/>
    <w:rsid w:val="003F5035"/>
    <w:rsid w:val="003F572F"/>
    <w:rsid w:val="003F63B4"/>
    <w:rsid w:val="003F687A"/>
    <w:rsid w:val="003F7536"/>
    <w:rsid w:val="003F7760"/>
    <w:rsid w:val="00400FF5"/>
    <w:rsid w:val="0040105D"/>
    <w:rsid w:val="0040114E"/>
    <w:rsid w:val="00401BEF"/>
    <w:rsid w:val="00402271"/>
    <w:rsid w:val="00403567"/>
    <w:rsid w:val="0040432B"/>
    <w:rsid w:val="00404EC4"/>
    <w:rsid w:val="004057F3"/>
    <w:rsid w:val="004059D9"/>
    <w:rsid w:val="00405F45"/>
    <w:rsid w:val="00407DE2"/>
    <w:rsid w:val="00410124"/>
    <w:rsid w:val="00412878"/>
    <w:rsid w:val="00413005"/>
    <w:rsid w:val="00413818"/>
    <w:rsid w:val="00413DD6"/>
    <w:rsid w:val="00414042"/>
    <w:rsid w:val="00414423"/>
    <w:rsid w:val="00414CA8"/>
    <w:rsid w:val="00416910"/>
    <w:rsid w:val="00420AB3"/>
    <w:rsid w:val="00421528"/>
    <w:rsid w:val="00421E3C"/>
    <w:rsid w:val="0042214D"/>
    <w:rsid w:val="004225DA"/>
    <w:rsid w:val="004229F8"/>
    <w:rsid w:val="00422F01"/>
    <w:rsid w:val="00424451"/>
    <w:rsid w:val="00424542"/>
    <w:rsid w:val="00424878"/>
    <w:rsid w:val="00425AA4"/>
    <w:rsid w:val="004264BC"/>
    <w:rsid w:val="004268F5"/>
    <w:rsid w:val="00426CB9"/>
    <w:rsid w:val="004276E5"/>
    <w:rsid w:val="00427D6C"/>
    <w:rsid w:val="004315E8"/>
    <w:rsid w:val="00431760"/>
    <w:rsid w:val="00431BBC"/>
    <w:rsid w:val="0043288F"/>
    <w:rsid w:val="00432BED"/>
    <w:rsid w:val="00433554"/>
    <w:rsid w:val="004335BE"/>
    <w:rsid w:val="00433BC4"/>
    <w:rsid w:val="004343F3"/>
    <w:rsid w:val="0043455D"/>
    <w:rsid w:val="004347B7"/>
    <w:rsid w:val="00435871"/>
    <w:rsid w:val="00437D33"/>
    <w:rsid w:val="0044130D"/>
    <w:rsid w:val="0044189F"/>
    <w:rsid w:val="00441A66"/>
    <w:rsid w:val="00441B19"/>
    <w:rsid w:val="00442DD5"/>
    <w:rsid w:val="004432B3"/>
    <w:rsid w:val="00443AD6"/>
    <w:rsid w:val="00444B28"/>
    <w:rsid w:val="004454BE"/>
    <w:rsid w:val="00445636"/>
    <w:rsid w:val="00445921"/>
    <w:rsid w:val="004459DD"/>
    <w:rsid w:val="004477A0"/>
    <w:rsid w:val="00447CD6"/>
    <w:rsid w:val="00447E3F"/>
    <w:rsid w:val="00451104"/>
    <w:rsid w:val="00451570"/>
    <w:rsid w:val="00451C96"/>
    <w:rsid w:val="004520CE"/>
    <w:rsid w:val="00452BA1"/>
    <w:rsid w:val="00452C16"/>
    <w:rsid w:val="004546BA"/>
    <w:rsid w:val="0045578F"/>
    <w:rsid w:val="00455824"/>
    <w:rsid w:val="004559F4"/>
    <w:rsid w:val="00455ADD"/>
    <w:rsid w:val="00456832"/>
    <w:rsid w:val="0045694F"/>
    <w:rsid w:val="00457413"/>
    <w:rsid w:val="00457687"/>
    <w:rsid w:val="00461A12"/>
    <w:rsid w:val="0046278D"/>
    <w:rsid w:val="00463F32"/>
    <w:rsid w:val="004642DD"/>
    <w:rsid w:val="004648D5"/>
    <w:rsid w:val="00464901"/>
    <w:rsid w:val="00464951"/>
    <w:rsid w:val="004649EB"/>
    <w:rsid w:val="00464E2E"/>
    <w:rsid w:val="0046564B"/>
    <w:rsid w:val="00465A28"/>
    <w:rsid w:val="00465D3A"/>
    <w:rsid w:val="00466146"/>
    <w:rsid w:val="00466835"/>
    <w:rsid w:val="004711C5"/>
    <w:rsid w:val="00471FDA"/>
    <w:rsid w:val="004723A6"/>
    <w:rsid w:val="00473C2A"/>
    <w:rsid w:val="0047468E"/>
    <w:rsid w:val="00474967"/>
    <w:rsid w:val="00474A76"/>
    <w:rsid w:val="00474C8D"/>
    <w:rsid w:val="00474D07"/>
    <w:rsid w:val="004752D8"/>
    <w:rsid w:val="00475821"/>
    <w:rsid w:val="00475992"/>
    <w:rsid w:val="00475AE9"/>
    <w:rsid w:val="00476848"/>
    <w:rsid w:val="00476D51"/>
    <w:rsid w:val="00477003"/>
    <w:rsid w:val="00477795"/>
    <w:rsid w:val="00477A9F"/>
    <w:rsid w:val="00477DAA"/>
    <w:rsid w:val="00477EA8"/>
    <w:rsid w:val="00480A6A"/>
    <w:rsid w:val="00480B22"/>
    <w:rsid w:val="00480ECA"/>
    <w:rsid w:val="0048193B"/>
    <w:rsid w:val="00481A80"/>
    <w:rsid w:val="00481DD0"/>
    <w:rsid w:val="004822B9"/>
    <w:rsid w:val="0048365D"/>
    <w:rsid w:val="004838FD"/>
    <w:rsid w:val="00483A3D"/>
    <w:rsid w:val="004843D6"/>
    <w:rsid w:val="00485AE7"/>
    <w:rsid w:val="00485FBD"/>
    <w:rsid w:val="0048695B"/>
    <w:rsid w:val="00487165"/>
    <w:rsid w:val="004878C2"/>
    <w:rsid w:val="0049109D"/>
    <w:rsid w:val="00491409"/>
    <w:rsid w:val="00491740"/>
    <w:rsid w:val="00491972"/>
    <w:rsid w:val="00492058"/>
    <w:rsid w:val="0049302D"/>
    <w:rsid w:val="00493C0F"/>
    <w:rsid w:val="00493F1C"/>
    <w:rsid w:val="0049437C"/>
    <w:rsid w:val="004958BF"/>
    <w:rsid w:val="004960C2"/>
    <w:rsid w:val="00497D1A"/>
    <w:rsid w:val="00497EF6"/>
    <w:rsid w:val="004A226B"/>
    <w:rsid w:val="004A3013"/>
    <w:rsid w:val="004A4D77"/>
    <w:rsid w:val="004A5342"/>
    <w:rsid w:val="004A547C"/>
    <w:rsid w:val="004A62D7"/>
    <w:rsid w:val="004A6A65"/>
    <w:rsid w:val="004B0968"/>
    <w:rsid w:val="004B0DE7"/>
    <w:rsid w:val="004B140E"/>
    <w:rsid w:val="004B16AC"/>
    <w:rsid w:val="004B1F33"/>
    <w:rsid w:val="004B213C"/>
    <w:rsid w:val="004B2943"/>
    <w:rsid w:val="004B2B5F"/>
    <w:rsid w:val="004B3DC1"/>
    <w:rsid w:val="004B4110"/>
    <w:rsid w:val="004B4848"/>
    <w:rsid w:val="004B48A5"/>
    <w:rsid w:val="004B4EAC"/>
    <w:rsid w:val="004B570E"/>
    <w:rsid w:val="004B57EA"/>
    <w:rsid w:val="004B5A92"/>
    <w:rsid w:val="004B6A84"/>
    <w:rsid w:val="004B6BDA"/>
    <w:rsid w:val="004B6CA9"/>
    <w:rsid w:val="004B6D87"/>
    <w:rsid w:val="004B70DC"/>
    <w:rsid w:val="004B72E8"/>
    <w:rsid w:val="004B763E"/>
    <w:rsid w:val="004C056D"/>
    <w:rsid w:val="004C0E94"/>
    <w:rsid w:val="004C1D42"/>
    <w:rsid w:val="004C28E0"/>
    <w:rsid w:val="004C314C"/>
    <w:rsid w:val="004C361C"/>
    <w:rsid w:val="004C4842"/>
    <w:rsid w:val="004C4A21"/>
    <w:rsid w:val="004C4F9D"/>
    <w:rsid w:val="004C5B10"/>
    <w:rsid w:val="004C5ED4"/>
    <w:rsid w:val="004C668C"/>
    <w:rsid w:val="004C67E2"/>
    <w:rsid w:val="004D0891"/>
    <w:rsid w:val="004D1430"/>
    <w:rsid w:val="004D162A"/>
    <w:rsid w:val="004D20E2"/>
    <w:rsid w:val="004D2454"/>
    <w:rsid w:val="004D2D24"/>
    <w:rsid w:val="004D30F0"/>
    <w:rsid w:val="004D45FA"/>
    <w:rsid w:val="004D4818"/>
    <w:rsid w:val="004D4B99"/>
    <w:rsid w:val="004D5397"/>
    <w:rsid w:val="004D53FD"/>
    <w:rsid w:val="004D6BD3"/>
    <w:rsid w:val="004E07C3"/>
    <w:rsid w:val="004E0FD4"/>
    <w:rsid w:val="004E1D5C"/>
    <w:rsid w:val="004E1EC1"/>
    <w:rsid w:val="004E1FF2"/>
    <w:rsid w:val="004E33B0"/>
    <w:rsid w:val="004E4291"/>
    <w:rsid w:val="004E4984"/>
    <w:rsid w:val="004E4E98"/>
    <w:rsid w:val="004E7198"/>
    <w:rsid w:val="004E7A5E"/>
    <w:rsid w:val="004F192D"/>
    <w:rsid w:val="004F238F"/>
    <w:rsid w:val="004F2C7C"/>
    <w:rsid w:val="004F4A7F"/>
    <w:rsid w:val="004F4DDB"/>
    <w:rsid w:val="004F5049"/>
    <w:rsid w:val="004F5136"/>
    <w:rsid w:val="004F67D1"/>
    <w:rsid w:val="004F6D04"/>
    <w:rsid w:val="004F6F5D"/>
    <w:rsid w:val="004F7812"/>
    <w:rsid w:val="00500968"/>
    <w:rsid w:val="00500FAE"/>
    <w:rsid w:val="00501EB5"/>
    <w:rsid w:val="005033B8"/>
    <w:rsid w:val="00503573"/>
    <w:rsid w:val="00503822"/>
    <w:rsid w:val="00503A32"/>
    <w:rsid w:val="00503ECB"/>
    <w:rsid w:val="00504537"/>
    <w:rsid w:val="005045B2"/>
    <w:rsid w:val="00505C0B"/>
    <w:rsid w:val="00505DBC"/>
    <w:rsid w:val="00506862"/>
    <w:rsid w:val="005107B1"/>
    <w:rsid w:val="00512668"/>
    <w:rsid w:val="005136BF"/>
    <w:rsid w:val="005139C4"/>
    <w:rsid w:val="00514AB8"/>
    <w:rsid w:val="00514AC5"/>
    <w:rsid w:val="00514D76"/>
    <w:rsid w:val="0051531C"/>
    <w:rsid w:val="005153BC"/>
    <w:rsid w:val="00515452"/>
    <w:rsid w:val="00515CCA"/>
    <w:rsid w:val="00516239"/>
    <w:rsid w:val="0051626E"/>
    <w:rsid w:val="00516B84"/>
    <w:rsid w:val="00521F6B"/>
    <w:rsid w:val="00522DF9"/>
    <w:rsid w:val="00522F42"/>
    <w:rsid w:val="0052322B"/>
    <w:rsid w:val="00524B62"/>
    <w:rsid w:val="00525D3B"/>
    <w:rsid w:val="0052602F"/>
    <w:rsid w:val="00527C41"/>
    <w:rsid w:val="005302C4"/>
    <w:rsid w:val="00530D12"/>
    <w:rsid w:val="00530F71"/>
    <w:rsid w:val="005311F6"/>
    <w:rsid w:val="005314CD"/>
    <w:rsid w:val="00533415"/>
    <w:rsid w:val="005349BD"/>
    <w:rsid w:val="00536C72"/>
    <w:rsid w:val="00537C92"/>
    <w:rsid w:val="005402DB"/>
    <w:rsid w:val="005405EB"/>
    <w:rsid w:val="00540B6E"/>
    <w:rsid w:val="00540BD3"/>
    <w:rsid w:val="005426CA"/>
    <w:rsid w:val="00542BF0"/>
    <w:rsid w:val="00543235"/>
    <w:rsid w:val="00544853"/>
    <w:rsid w:val="005467DB"/>
    <w:rsid w:val="0054732A"/>
    <w:rsid w:val="00547394"/>
    <w:rsid w:val="005473A8"/>
    <w:rsid w:val="00547611"/>
    <w:rsid w:val="005479BE"/>
    <w:rsid w:val="005479CA"/>
    <w:rsid w:val="00547B31"/>
    <w:rsid w:val="0055072A"/>
    <w:rsid w:val="0055215B"/>
    <w:rsid w:val="00552315"/>
    <w:rsid w:val="00552D94"/>
    <w:rsid w:val="00553717"/>
    <w:rsid w:val="00556C12"/>
    <w:rsid w:val="00557287"/>
    <w:rsid w:val="0055746E"/>
    <w:rsid w:val="0056026D"/>
    <w:rsid w:val="00560319"/>
    <w:rsid w:val="00560CD3"/>
    <w:rsid w:val="00561094"/>
    <w:rsid w:val="00561BD2"/>
    <w:rsid w:val="00561CDF"/>
    <w:rsid w:val="00563116"/>
    <w:rsid w:val="005643BB"/>
    <w:rsid w:val="00564A1A"/>
    <w:rsid w:val="00564AD0"/>
    <w:rsid w:val="00564D1F"/>
    <w:rsid w:val="00564E0F"/>
    <w:rsid w:val="00565FD0"/>
    <w:rsid w:val="00566367"/>
    <w:rsid w:val="00566B89"/>
    <w:rsid w:val="00567402"/>
    <w:rsid w:val="005678F8"/>
    <w:rsid w:val="005679CE"/>
    <w:rsid w:val="00567FEE"/>
    <w:rsid w:val="00570E5A"/>
    <w:rsid w:val="0057129C"/>
    <w:rsid w:val="00571C5B"/>
    <w:rsid w:val="00571E12"/>
    <w:rsid w:val="00571F95"/>
    <w:rsid w:val="00573C4F"/>
    <w:rsid w:val="005767AF"/>
    <w:rsid w:val="00576E48"/>
    <w:rsid w:val="00576E9A"/>
    <w:rsid w:val="005776AB"/>
    <w:rsid w:val="0058000A"/>
    <w:rsid w:val="005801B3"/>
    <w:rsid w:val="00580BDA"/>
    <w:rsid w:val="00580F23"/>
    <w:rsid w:val="0058156F"/>
    <w:rsid w:val="005819FB"/>
    <w:rsid w:val="005822D2"/>
    <w:rsid w:val="005827A4"/>
    <w:rsid w:val="00582C25"/>
    <w:rsid w:val="00582F7F"/>
    <w:rsid w:val="00584F9E"/>
    <w:rsid w:val="00585729"/>
    <w:rsid w:val="0058598D"/>
    <w:rsid w:val="00585ADB"/>
    <w:rsid w:val="00586D84"/>
    <w:rsid w:val="00590CBA"/>
    <w:rsid w:val="00591B6E"/>
    <w:rsid w:val="00591E51"/>
    <w:rsid w:val="00592258"/>
    <w:rsid w:val="005939F6"/>
    <w:rsid w:val="0059446C"/>
    <w:rsid w:val="005949A3"/>
    <w:rsid w:val="005956F4"/>
    <w:rsid w:val="00595AB7"/>
    <w:rsid w:val="00595B0F"/>
    <w:rsid w:val="00596A10"/>
    <w:rsid w:val="00596AE9"/>
    <w:rsid w:val="00596C7A"/>
    <w:rsid w:val="00597056"/>
    <w:rsid w:val="005972F2"/>
    <w:rsid w:val="00597B35"/>
    <w:rsid w:val="005A02D1"/>
    <w:rsid w:val="005A12CC"/>
    <w:rsid w:val="005A17A1"/>
    <w:rsid w:val="005A1BEC"/>
    <w:rsid w:val="005A2013"/>
    <w:rsid w:val="005A26C0"/>
    <w:rsid w:val="005A33C2"/>
    <w:rsid w:val="005A3AFE"/>
    <w:rsid w:val="005A55FE"/>
    <w:rsid w:val="005A5973"/>
    <w:rsid w:val="005A62AC"/>
    <w:rsid w:val="005A6342"/>
    <w:rsid w:val="005A6E6C"/>
    <w:rsid w:val="005A6EE7"/>
    <w:rsid w:val="005A7070"/>
    <w:rsid w:val="005B037D"/>
    <w:rsid w:val="005B04D7"/>
    <w:rsid w:val="005B0796"/>
    <w:rsid w:val="005B0B11"/>
    <w:rsid w:val="005B0F75"/>
    <w:rsid w:val="005B12C4"/>
    <w:rsid w:val="005B3814"/>
    <w:rsid w:val="005B39FD"/>
    <w:rsid w:val="005B3BDD"/>
    <w:rsid w:val="005B4477"/>
    <w:rsid w:val="005B4576"/>
    <w:rsid w:val="005B4F79"/>
    <w:rsid w:val="005B52B8"/>
    <w:rsid w:val="005B56B3"/>
    <w:rsid w:val="005B63E5"/>
    <w:rsid w:val="005B6834"/>
    <w:rsid w:val="005B6DC0"/>
    <w:rsid w:val="005B7357"/>
    <w:rsid w:val="005B7A31"/>
    <w:rsid w:val="005C0396"/>
    <w:rsid w:val="005C10CE"/>
    <w:rsid w:val="005C2179"/>
    <w:rsid w:val="005C2342"/>
    <w:rsid w:val="005C2ECB"/>
    <w:rsid w:val="005C3B79"/>
    <w:rsid w:val="005C3D94"/>
    <w:rsid w:val="005C45D9"/>
    <w:rsid w:val="005C6E01"/>
    <w:rsid w:val="005C70B2"/>
    <w:rsid w:val="005C7FAE"/>
    <w:rsid w:val="005D1B81"/>
    <w:rsid w:val="005D1C5A"/>
    <w:rsid w:val="005D27FC"/>
    <w:rsid w:val="005D3E7D"/>
    <w:rsid w:val="005D4750"/>
    <w:rsid w:val="005D4913"/>
    <w:rsid w:val="005D4B51"/>
    <w:rsid w:val="005D4B79"/>
    <w:rsid w:val="005D57C4"/>
    <w:rsid w:val="005D5B6C"/>
    <w:rsid w:val="005D5E9F"/>
    <w:rsid w:val="005D69E2"/>
    <w:rsid w:val="005D69E6"/>
    <w:rsid w:val="005D6A53"/>
    <w:rsid w:val="005D6FDA"/>
    <w:rsid w:val="005D7DED"/>
    <w:rsid w:val="005E0232"/>
    <w:rsid w:val="005E0B28"/>
    <w:rsid w:val="005E0D1C"/>
    <w:rsid w:val="005E1560"/>
    <w:rsid w:val="005E1F7E"/>
    <w:rsid w:val="005E2F8A"/>
    <w:rsid w:val="005E30B1"/>
    <w:rsid w:val="005E364E"/>
    <w:rsid w:val="005E3E0B"/>
    <w:rsid w:val="005E422C"/>
    <w:rsid w:val="005E4747"/>
    <w:rsid w:val="005E4988"/>
    <w:rsid w:val="005E4D22"/>
    <w:rsid w:val="005E696B"/>
    <w:rsid w:val="005E69BD"/>
    <w:rsid w:val="005E70D5"/>
    <w:rsid w:val="005E7A59"/>
    <w:rsid w:val="005F2DE6"/>
    <w:rsid w:val="005F36F0"/>
    <w:rsid w:val="005F38D1"/>
    <w:rsid w:val="005F3C86"/>
    <w:rsid w:val="005F46AC"/>
    <w:rsid w:val="005F59CE"/>
    <w:rsid w:val="005F6035"/>
    <w:rsid w:val="005F715E"/>
    <w:rsid w:val="005F7D6A"/>
    <w:rsid w:val="006006E8"/>
    <w:rsid w:val="0060166B"/>
    <w:rsid w:val="006019D2"/>
    <w:rsid w:val="00601B5E"/>
    <w:rsid w:val="00601F79"/>
    <w:rsid w:val="006032E7"/>
    <w:rsid w:val="00603BA5"/>
    <w:rsid w:val="00605A74"/>
    <w:rsid w:val="00605E20"/>
    <w:rsid w:val="00605F41"/>
    <w:rsid w:val="00606267"/>
    <w:rsid w:val="00606DBD"/>
    <w:rsid w:val="006100F7"/>
    <w:rsid w:val="00610679"/>
    <w:rsid w:val="0061071F"/>
    <w:rsid w:val="0061111B"/>
    <w:rsid w:val="00611B02"/>
    <w:rsid w:val="006125A6"/>
    <w:rsid w:val="00612BFF"/>
    <w:rsid w:val="006134E6"/>
    <w:rsid w:val="006136EC"/>
    <w:rsid w:val="00613E8B"/>
    <w:rsid w:val="006144DD"/>
    <w:rsid w:val="006150C8"/>
    <w:rsid w:val="006162C9"/>
    <w:rsid w:val="00616676"/>
    <w:rsid w:val="006167D6"/>
    <w:rsid w:val="00616826"/>
    <w:rsid w:val="00617DF0"/>
    <w:rsid w:val="00617ECE"/>
    <w:rsid w:val="006205FE"/>
    <w:rsid w:val="006209BD"/>
    <w:rsid w:val="006219E7"/>
    <w:rsid w:val="00622A7E"/>
    <w:rsid w:val="0062365C"/>
    <w:rsid w:val="00623962"/>
    <w:rsid w:val="006240E7"/>
    <w:rsid w:val="00624C2A"/>
    <w:rsid w:val="00624E02"/>
    <w:rsid w:val="00625349"/>
    <w:rsid w:val="00625FCB"/>
    <w:rsid w:val="00626241"/>
    <w:rsid w:val="006268B2"/>
    <w:rsid w:val="006272A0"/>
    <w:rsid w:val="006302CC"/>
    <w:rsid w:val="00630F0D"/>
    <w:rsid w:val="00631584"/>
    <w:rsid w:val="00631845"/>
    <w:rsid w:val="00631D28"/>
    <w:rsid w:val="006330F4"/>
    <w:rsid w:val="0063350E"/>
    <w:rsid w:val="006335D8"/>
    <w:rsid w:val="0063360C"/>
    <w:rsid w:val="00634A80"/>
    <w:rsid w:val="00635F84"/>
    <w:rsid w:val="006371AA"/>
    <w:rsid w:val="006375C0"/>
    <w:rsid w:val="0064172B"/>
    <w:rsid w:val="006421B1"/>
    <w:rsid w:val="006425B3"/>
    <w:rsid w:val="006427B5"/>
    <w:rsid w:val="00642C0C"/>
    <w:rsid w:val="0064300A"/>
    <w:rsid w:val="0064360E"/>
    <w:rsid w:val="00643699"/>
    <w:rsid w:val="00644183"/>
    <w:rsid w:val="006441C4"/>
    <w:rsid w:val="00644479"/>
    <w:rsid w:val="00644948"/>
    <w:rsid w:val="006453B5"/>
    <w:rsid w:val="00645F7A"/>
    <w:rsid w:val="00646AB8"/>
    <w:rsid w:val="00647271"/>
    <w:rsid w:val="00647DC6"/>
    <w:rsid w:val="00650909"/>
    <w:rsid w:val="0065092B"/>
    <w:rsid w:val="00653645"/>
    <w:rsid w:val="00653C07"/>
    <w:rsid w:val="00654CA1"/>
    <w:rsid w:val="00655B19"/>
    <w:rsid w:val="00655E0C"/>
    <w:rsid w:val="00656A27"/>
    <w:rsid w:val="00656E54"/>
    <w:rsid w:val="0065737F"/>
    <w:rsid w:val="0065767A"/>
    <w:rsid w:val="00660D31"/>
    <w:rsid w:val="0066124D"/>
    <w:rsid w:val="006638BC"/>
    <w:rsid w:val="00664371"/>
    <w:rsid w:val="006645CA"/>
    <w:rsid w:val="00664A42"/>
    <w:rsid w:val="00664F85"/>
    <w:rsid w:val="006651A3"/>
    <w:rsid w:val="0066530F"/>
    <w:rsid w:val="00665382"/>
    <w:rsid w:val="00665A4C"/>
    <w:rsid w:val="00665CD3"/>
    <w:rsid w:val="0066698F"/>
    <w:rsid w:val="00666CB2"/>
    <w:rsid w:val="00666F64"/>
    <w:rsid w:val="00667120"/>
    <w:rsid w:val="00670460"/>
    <w:rsid w:val="00670662"/>
    <w:rsid w:val="006707AA"/>
    <w:rsid w:val="00670D9C"/>
    <w:rsid w:val="006712E0"/>
    <w:rsid w:val="006717EF"/>
    <w:rsid w:val="00671C9F"/>
    <w:rsid w:val="0067275E"/>
    <w:rsid w:val="0067298A"/>
    <w:rsid w:val="00672D43"/>
    <w:rsid w:val="0067314F"/>
    <w:rsid w:val="006731C2"/>
    <w:rsid w:val="0067424C"/>
    <w:rsid w:val="00675FD7"/>
    <w:rsid w:val="006768C0"/>
    <w:rsid w:val="00676A5F"/>
    <w:rsid w:val="006776A8"/>
    <w:rsid w:val="00677BEA"/>
    <w:rsid w:val="00677FEA"/>
    <w:rsid w:val="006813E3"/>
    <w:rsid w:val="00681D8B"/>
    <w:rsid w:val="006821E8"/>
    <w:rsid w:val="00682B29"/>
    <w:rsid w:val="00682DB6"/>
    <w:rsid w:val="0068318A"/>
    <w:rsid w:val="0068398B"/>
    <w:rsid w:val="00686732"/>
    <w:rsid w:val="00686884"/>
    <w:rsid w:val="00686D89"/>
    <w:rsid w:val="006876C3"/>
    <w:rsid w:val="00687CF6"/>
    <w:rsid w:val="006913FA"/>
    <w:rsid w:val="006915E2"/>
    <w:rsid w:val="00692070"/>
    <w:rsid w:val="00692EF9"/>
    <w:rsid w:val="00693132"/>
    <w:rsid w:val="00693156"/>
    <w:rsid w:val="006938FA"/>
    <w:rsid w:val="00693E60"/>
    <w:rsid w:val="006946C3"/>
    <w:rsid w:val="00694D02"/>
    <w:rsid w:val="00695B1D"/>
    <w:rsid w:val="006962E3"/>
    <w:rsid w:val="006971B1"/>
    <w:rsid w:val="00697275"/>
    <w:rsid w:val="00697BA9"/>
    <w:rsid w:val="006A0356"/>
    <w:rsid w:val="006A11A4"/>
    <w:rsid w:val="006A145D"/>
    <w:rsid w:val="006A177F"/>
    <w:rsid w:val="006A199F"/>
    <w:rsid w:val="006A1A18"/>
    <w:rsid w:val="006A2164"/>
    <w:rsid w:val="006A29AA"/>
    <w:rsid w:val="006A2BC9"/>
    <w:rsid w:val="006A2E93"/>
    <w:rsid w:val="006A3156"/>
    <w:rsid w:val="006A3613"/>
    <w:rsid w:val="006A3E8B"/>
    <w:rsid w:val="006A4483"/>
    <w:rsid w:val="006A5049"/>
    <w:rsid w:val="006A5095"/>
    <w:rsid w:val="006A5AC0"/>
    <w:rsid w:val="006A5EC1"/>
    <w:rsid w:val="006A646D"/>
    <w:rsid w:val="006A67A0"/>
    <w:rsid w:val="006A6E5E"/>
    <w:rsid w:val="006A7C65"/>
    <w:rsid w:val="006B0843"/>
    <w:rsid w:val="006B08F0"/>
    <w:rsid w:val="006B0EFE"/>
    <w:rsid w:val="006B0FCF"/>
    <w:rsid w:val="006B1AB9"/>
    <w:rsid w:val="006B1D44"/>
    <w:rsid w:val="006B23D1"/>
    <w:rsid w:val="006B252A"/>
    <w:rsid w:val="006B460C"/>
    <w:rsid w:val="006B4F26"/>
    <w:rsid w:val="006B5043"/>
    <w:rsid w:val="006B57DE"/>
    <w:rsid w:val="006B57DF"/>
    <w:rsid w:val="006B5E70"/>
    <w:rsid w:val="006B747B"/>
    <w:rsid w:val="006B7BF1"/>
    <w:rsid w:val="006C0118"/>
    <w:rsid w:val="006C1528"/>
    <w:rsid w:val="006C1A41"/>
    <w:rsid w:val="006C2F4B"/>
    <w:rsid w:val="006C2F98"/>
    <w:rsid w:val="006C35B6"/>
    <w:rsid w:val="006C38F0"/>
    <w:rsid w:val="006C4695"/>
    <w:rsid w:val="006C4AA7"/>
    <w:rsid w:val="006C5242"/>
    <w:rsid w:val="006C5346"/>
    <w:rsid w:val="006C5D40"/>
    <w:rsid w:val="006C6CF0"/>
    <w:rsid w:val="006C76BE"/>
    <w:rsid w:val="006D0439"/>
    <w:rsid w:val="006D0EC4"/>
    <w:rsid w:val="006D1560"/>
    <w:rsid w:val="006D15F2"/>
    <w:rsid w:val="006D1648"/>
    <w:rsid w:val="006D1BB0"/>
    <w:rsid w:val="006D1D1F"/>
    <w:rsid w:val="006D416D"/>
    <w:rsid w:val="006D476D"/>
    <w:rsid w:val="006D477E"/>
    <w:rsid w:val="006D583B"/>
    <w:rsid w:val="006D591F"/>
    <w:rsid w:val="006D6CEA"/>
    <w:rsid w:val="006D7532"/>
    <w:rsid w:val="006D7544"/>
    <w:rsid w:val="006E0151"/>
    <w:rsid w:val="006E0343"/>
    <w:rsid w:val="006E0A01"/>
    <w:rsid w:val="006E1F18"/>
    <w:rsid w:val="006E39AB"/>
    <w:rsid w:val="006E41C5"/>
    <w:rsid w:val="006E5A6B"/>
    <w:rsid w:val="006E65F6"/>
    <w:rsid w:val="006E6CC5"/>
    <w:rsid w:val="006E7944"/>
    <w:rsid w:val="006E7A2D"/>
    <w:rsid w:val="006F0A26"/>
    <w:rsid w:val="006F0DE6"/>
    <w:rsid w:val="006F16D6"/>
    <w:rsid w:val="006F1FF9"/>
    <w:rsid w:val="006F2217"/>
    <w:rsid w:val="006F2D5B"/>
    <w:rsid w:val="006F2D77"/>
    <w:rsid w:val="006F3336"/>
    <w:rsid w:val="006F3AFE"/>
    <w:rsid w:val="006F4324"/>
    <w:rsid w:val="006F4FE5"/>
    <w:rsid w:val="006F51DE"/>
    <w:rsid w:val="006F5729"/>
    <w:rsid w:val="006F5F29"/>
    <w:rsid w:val="006F64DC"/>
    <w:rsid w:val="006F782B"/>
    <w:rsid w:val="00701276"/>
    <w:rsid w:val="00701A27"/>
    <w:rsid w:val="00701AEF"/>
    <w:rsid w:val="00702132"/>
    <w:rsid w:val="0070245B"/>
    <w:rsid w:val="00702BE5"/>
    <w:rsid w:val="00702C07"/>
    <w:rsid w:val="007032BF"/>
    <w:rsid w:val="007036F3"/>
    <w:rsid w:val="00703968"/>
    <w:rsid w:val="00703C19"/>
    <w:rsid w:val="00703D49"/>
    <w:rsid w:val="0070680D"/>
    <w:rsid w:val="00706D63"/>
    <w:rsid w:val="00710258"/>
    <w:rsid w:val="00710AF9"/>
    <w:rsid w:val="00711CD9"/>
    <w:rsid w:val="00712ECF"/>
    <w:rsid w:val="00716068"/>
    <w:rsid w:val="00716B1E"/>
    <w:rsid w:val="007176BE"/>
    <w:rsid w:val="00720A87"/>
    <w:rsid w:val="00721A99"/>
    <w:rsid w:val="007226ED"/>
    <w:rsid w:val="007230A0"/>
    <w:rsid w:val="00723BE7"/>
    <w:rsid w:val="00723D0B"/>
    <w:rsid w:val="007244FB"/>
    <w:rsid w:val="00724E20"/>
    <w:rsid w:val="00724FEA"/>
    <w:rsid w:val="00725955"/>
    <w:rsid w:val="00725F5B"/>
    <w:rsid w:val="0072616D"/>
    <w:rsid w:val="00726C2A"/>
    <w:rsid w:val="00727CE7"/>
    <w:rsid w:val="00727DDE"/>
    <w:rsid w:val="00730A02"/>
    <w:rsid w:val="00730D3F"/>
    <w:rsid w:val="007334A8"/>
    <w:rsid w:val="00733D41"/>
    <w:rsid w:val="0073526B"/>
    <w:rsid w:val="0073581D"/>
    <w:rsid w:val="00735A95"/>
    <w:rsid w:val="007361F5"/>
    <w:rsid w:val="007364DE"/>
    <w:rsid w:val="00736E88"/>
    <w:rsid w:val="007378C1"/>
    <w:rsid w:val="00737A1F"/>
    <w:rsid w:val="00737DB2"/>
    <w:rsid w:val="0074004C"/>
    <w:rsid w:val="00740369"/>
    <w:rsid w:val="00740622"/>
    <w:rsid w:val="0074081D"/>
    <w:rsid w:val="00740CC7"/>
    <w:rsid w:val="00741245"/>
    <w:rsid w:val="00741288"/>
    <w:rsid w:val="007416AA"/>
    <w:rsid w:val="00741E98"/>
    <w:rsid w:val="007425B2"/>
    <w:rsid w:val="007448A4"/>
    <w:rsid w:val="0074570D"/>
    <w:rsid w:val="007468EC"/>
    <w:rsid w:val="00746F2E"/>
    <w:rsid w:val="0074701C"/>
    <w:rsid w:val="007472C7"/>
    <w:rsid w:val="00747498"/>
    <w:rsid w:val="00747A7F"/>
    <w:rsid w:val="00750002"/>
    <w:rsid w:val="007506A0"/>
    <w:rsid w:val="00750B6B"/>
    <w:rsid w:val="00750E38"/>
    <w:rsid w:val="007520DF"/>
    <w:rsid w:val="0075212D"/>
    <w:rsid w:val="007535F9"/>
    <w:rsid w:val="0075471C"/>
    <w:rsid w:val="00756502"/>
    <w:rsid w:val="0075694B"/>
    <w:rsid w:val="00756ADF"/>
    <w:rsid w:val="0075759F"/>
    <w:rsid w:val="007575DF"/>
    <w:rsid w:val="00760971"/>
    <w:rsid w:val="00760EF6"/>
    <w:rsid w:val="007612B7"/>
    <w:rsid w:val="0076147E"/>
    <w:rsid w:val="00763103"/>
    <w:rsid w:val="00763242"/>
    <w:rsid w:val="00763643"/>
    <w:rsid w:val="00763D67"/>
    <w:rsid w:val="007644A8"/>
    <w:rsid w:val="007654BE"/>
    <w:rsid w:val="00765E32"/>
    <w:rsid w:val="007668A4"/>
    <w:rsid w:val="007708A6"/>
    <w:rsid w:val="0077097E"/>
    <w:rsid w:val="00772909"/>
    <w:rsid w:val="00772A84"/>
    <w:rsid w:val="00772CFE"/>
    <w:rsid w:val="00774D07"/>
    <w:rsid w:val="00775980"/>
    <w:rsid w:val="00775B3C"/>
    <w:rsid w:val="00777208"/>
    <w:rsid w:val="00777480"/>
    <w:rsid w:val="007779DA"/>
    <w:rsid w:val="0078153B"/>
    <w:rsid w:val="00781E0A"/>
    <w:rsid w:val="00782956"/>
    <w:rsid w:val="00783392"/>
    <w:rsid w:val="00783BAB"/>
    <w:rsid w:val="00783C10"/>
    <w:rsid w:val="00784198"/>
    <w:rsid w:val="007853EE"/>
    <w:rsid w:val="007868BB"/>
    <w:rsid w:val="0078786D"/>
    <w:rsid w:val="00791735"/>
    <w:rsid w:val="0079175D"/>
    <w:rsid w:val="0079239A"/>
    <w:rsid w:val="00792BF8"/>
    <w:rsid w:val="007938CC"/>
    <w:rsid w:val="0079444B"/>
    <w:rsid w:val="00795194"/>
    <w:rsid w:val="00795555"/>
    <w:rsid w:val="00797112"/>
    <w:rsid w:val="0079736F"/>
    <w:rsid w:val="007978B9"/>
    <w:rsid w:val="007A0B7F"/>
    <w:rsid w:val="007A0BB9"/>
    <w:rsid w:val="007A0BCC"/>
    <w:rsid w:val="007A1597"/>
    <w:rsid w:val="007A1FDD"/>
    <w:rsid w:val="007A21EA"/>
    <w:rsid w:val="007A2B22"/>
    <w:rsid w:val="007A30D0"/>
    <w:rsid w:val="007A404A"/>
    <w:rsid w:val="007A5E23"/>
    <w:rsid w:val="007A5F38"/>
    <w:rsid w:val="007A6FC4"/>
    <w:rsid w:val="007A7C10"/>
    <w:rsid w:val="007B0376"/>
    <w:rsid w:val="007B0787"/>
    <w:rsid w:val="007B0854"/>
    <w:rsid w:val="007B0CE0"/>
    <w:rsid w:val="007B0E94"/>
    <w:rsid w:val="007B11C8"/>
    <w:rsid w:val="007B1EEA"/>
    <w:rsid w:val="007B2099"/>
    <w:rsid w:val="007B265C"/>
    <w:rsid w:val="007B2CBC"/>
    <w:rsid w:val="007B3E30"/>
    <w:rsid w:val="007B3F8A"/>
    <w:rsid w:val="007B45EC"/>
    <w:rsid w:val="007B45F8"/>
    <w:rsid w:val="007B5039"/>
    <w:rsid w:val="007B5476"/>
    <w:rsid w:val="007B57A0"/>
    <w:rsid w:val="007B6100"/>
    <w:rsid w:val="007B7898"/>
    <w:rsid w:val="007C07EA"/>
    <w:rsid w:val="007C1288"/>
    <w:rsid w:val="007C131E"/>
    <w:rsid w:val="007C1508"/>
    <w:rsid w:val="007C1AA6"/>
    <w:rsid w:val="007C303A"/>
    <w:rsid w:val="007C3565"/>
    <w:rsid w:val="007C40CE"/>
    <w:rsid w:val="007C5827"/>
    <w:rsid w:val="007C676F"/>
    <w:rsid w:val="007C70BE"/>
    <w:rsid w:val="007C70E5"/>
    <w:rsid w:val="007D01AD"/>
    <w:rsid w:val="007D032B"/>
    <w:rsid w:val="007D0C4E"/>
    <w:rsid w:val="007D0D93"/>
    <w:rsid w:val="007D0DD8"/>
    <w:rsid w:val="007D2031"/>
    <w:rsid w:val="007D2EB6"/>
    <w:rsid w:val="007D3193"/>
    <w:rsid w:val="007D3422"/>
    <w:rsid w:val="007D39D0"/>
    <w:rsid w:val="007D3EAA"/>
    <w:rsid w:val="007D6D94"/>
    <w:rsid w:val="007E1F31"/>
    <w:rsid w:val="007E28A5"/>
    <w:rsid w:val="007E3977"/>
    <w:rsid w:val="007E3B33"/>
    <w:rsid w:val="007E3C95"/>
    <w:rsid w:val="007E4591"/>
    <w:rsid w:val="007E4A98"/>
    <w:rsid w:val="007E5348"/>
    <w:rsid w:val="007E5400"/>
    <w:rsid w:val="007E5404"/>
    <w:rsid w:val="007E56D9"/>
    <w:rsid w:val="007E61F6"/>
    <w:rsid w:val="007E676C"/>
    <w:rsid w:val="007E699E"/>
    <w:rsid w:val="007E7955"/>
    <w:rsid w:val="007E7B55"/>
    <w:rsid w:val="007E7E2A"/>
    <w:rsid w:val="007F057B"/>
    <w:rsid w:val="007F1FA2"/>
    <w:rsid w:val="007F258C"/>
    <w:rsid w:val="007F27BC"/>
    <w:rsid w:val="007F2949"/>
    <w:rsid w:val="007F311B"/>
    <w:rsid w:val="007F34F5"/>
    <w:rsid w:val="007F3609"/>
    <w:rsid w:val="007F3DAE"/>
    <w:rsid w:val="007F3F93"/>
    <w:rsid w:val="007F4222"/>
    <w:rsid w:val="007F50EA"/>
    <w:rsid w:val="007F62D6"/>
    <w:rsid w:val="007F6F72"/>
    <w:rsid w:val="007F758B"/>
    <w:rsid w:val="007F7C01"/>
    <w:rsid w:val="00800717"/>
    <w:rsid w:val="00800B6D"/>
    <w:rsid w:val="008011FE"/>
    <w:rsid w:val="00801467"/>
    <w:rsid w:val="0080203B"/>
    <w:rsid w:val="008034E1"/>
    <w:rsid w:val="0080391C"/>
    <w:rsid w:val="00804310"/>
    <w:rsid w:val="008047B2"/>
    <w:rsid w:val="00805366"/>
    <w:rsid w:val="0080538D"/>
    <w:rsid w:val="00805396"/>
    <w:rsid w:val="008058A3"/>
    <w:rsid w:val="0080597A"/>
    <w:rsid w:val="00805A9A"/>
    <w:rsid w:val="0080643A"/>
    <w:rsid w:val="00807AA1"/>
    <w:rsid w:val="00810255"/>
    <w:rsid w:val="008109D6"/>
    <w:rsid w:val="00811ABC"/>
    <w:rsid w:val="00811FEC"/>
    <w:rsid w:val="00812084"/>
    <w:rsid w:val="008124FB"/>
    <w:rsid w:val="008130C9"/>
    <w:rsid w:val="00813575"/>
    <w:rsid w:val="00816FF8"/>
    <w:rsid w:val="00817557"/>
    <w:rsid w:val="00817780"/>
    <w:rsid w:val="0082061B"/>
    <w:rsid w:val="008206C0"/>
    <w:rsid w:val="00820CE3"/>
    <w:rsid w:val="0082174D"/>
    <w:rsid w:val="008218D2"/>
    <w:rsid w:val="00821C57"/>
    <w:rsid w:val="008220E5"/>
    <w:rsid w:val="00822CAC"/>
    <w:rsid w:val="00822EB9"/>
    <w:rsid w:val="00823B79"/>
    <w:rsid w:val="00823CFE"/>
    <w:rsid w:val="00824382"/>
    <w:rsid w:val="00824A46"/>
    <w:rsid w:val="00824CA9"/>
    <w:rsid w:val="008254A1"/>
    <w:rsid w:val="00826341"/>
    <w:rsid w:val="00827C50"/>
    <w:rsid w:val="00827F17"/>
    <w:rsid w:val="00830A16"/>
    <w:rsid w:val="00830E42"/>
    <w:rsid w:val="00830FE1"/>
    <w:rsid w:val="00831A90"/>
    <w:rsid w:val="00831EE7"/>
    <w:rsid w:val="00832486"/>
    <w:rsid w:val="008332E9"/>
    <w:rsid w:val="00834302"/>
    <w:rsid w:val="00835188"/>
    <w:rsid w:val="0083647B"/>
    <w:rsid w:val="00836F44"/>
    <w:rsid w:val="00837347"/>
    <w:rsid w:val="00837896"/>
    <w:rsid w:val="008379F9"/>
    <w:rsid w:val="00840849"/>
    <w:rsid w:val="00840A6E"/>
    <w:rsid w:val="00841229"/>
    <w:rsid w:val="00841308"/>
    <w:rsid w:val="008418FF"/>
    <w:rsid w:val="0084248E"/>
    <w:rsid w:val="008426C0"/>
    <w:rsid w:val="00842C10"/>
    <w:rsid w:val="00842D0F"/>
    <w:rsid w:val="00842EC2"/>
    <w:rsid w:val="008457E7"/>
    <w:rsid w:val="008458FB"/>
    <w:rsid w:val="00845C78"/>
    <w:rsid w:val="008462EF"/>
    <w:rsid w:val="0084640B"/>
    <w:rsid w:val="00847E75"/>
    <w:rsid w:val="0085047B"/>
    <w:rsid w:val="008505A1"/>
    <w:rsid w:val="00850C32"/>
    <w:rsid w:val="008518E0"/>
    <w:rsid w:val="0085281E"/>
    <w:rsid w:val="00852C5A"/>
    <w:rsid w:val="00852F4B"/>
    <w:rsid w:val="00852F4C"/>
    <w:rsid w:val="00853DD2"/>
    <w:rsid w:val="0085404C"/>
    <w:rsid w:val="008548F0"/>
    <w:rsid w:val="00854B51"/>
    <w:rsid w:val="00854B6C"/>
    <w:rsid w:val="008553C8"/>
    <w:rsid w:val="0085584F"/>
    <w:rsid w:val="00855D28"/>
    <w:rsid w:val="00856E3F"/>
    <w:rsid w:val="00857049"/>
    <w:rsid w:val="008573E2"/>
    <w:rsid w:val="00857877"/>
    <w:rsid w:val="008578E6"/>
    <w:rsid w:val="00857C78"/>
    <w:rsid w:val="00857E02"/>
    <w:rsid w:val="008602B1"/>
    <w:rsid w:val="0086030B"/>
    <w:rsid w:val="008608C1"/>
    <w:rsid w:val="00861C94"/>
    <w:rsid w:val="00861D5D"/>
    <w:rsid w:val="008625E1"/>
    <w:rsid w:val="008644A9"/>
    <w:rsid w:val="00864DB6"/>
    <w:rsid w:val="008650C4"/>
    <w:rsid w:val="008653C3"/>
    <w:rsid w:val="00865A51"/>
    <w:rsid w:val="00865AC5"/>
    <w:rsid w:val="00867943"/>
    <w:rsid w:val="00867C86"/>
    <w:rsid w:val="008706FA"/>
    <w:rsid w:val="00870D06"/>
    <w:rsid w:val="00871008"/>
    <w:rsid w:val="008738B2"/>
    <w:rsid w:val="00874194"/>
    <w:rsid w:val="00875028"/>
    <w:rsid w:val="008756F8"/>
    <w:rsid w:val="00875B45"/>
    <w:rsid w:val="00875C66"/>
    <w:rsid w:val="00875EC6"/>
    <w:rsid w:val="00876A12"/>
    <w:rsid w:val="00876ECD"/>
    <w:rsid w:val="00880B47"/>
    <w:rsid w:val="0088114E"/>
    <w:rsid w:val="00881B84"/>
    <w:rsid w:val="0088214B"/>
    <w:rsid w:val="0088232C"/>
    <w:rsid w:val="00882B2C"/>
    <w:rsid w:val="00882B7C"/>
    <w:rsid w:val="008848AE"/>
    <w:rsid w:val="008853A1"/>
    <w:rsid w:val="00885D0A"/>
    <w:rsid w:val="00885E26"/>
    <w:rsid w:val="008868C4"/>
    <w:rsid w:val="0088783C"/>
    <w:rsid w:val="00890543"/>
    <w:rsid w:val="00890741"/>
    <w:rsid w:val="0089082F"/>
    <w:rsid w:val="00890AE4"/>
    <w:rsid w:val="008917A4"/>
    <w:rsid w:val="0089276D"/>
    <w:rsid w:val="00892C98"/>
    <w:rsid w:val="00892D48"/>
    <w:rsid w:val="00894B39"/>
    <w:rsid w:val="00894BB8"/>
    <w:rsid w:val="00895B80"/>
    <w:rsid w:val="0089617F"/>
    <w:rsid w:val="0089660A"/>
    <w:rsid w:val="00896B9E"/>
    <w:rsid w:val="008A0094"/>
    <w:rsid w:val="008A17EF"/>
    <w:rsid w:val="008A19B7"/>
    <w:rsid w:val="008A1B53"/>
    <w:rsid w:val="008A2989"/>
    <w:rsid w:val="008A2A44"/>
    <w:rsid w:val="008A3313"/>
    <w:rsid w:val="008A4311"/>
    <w:rsid w:val="008A4530"/>
    <w:rsid w:val="008A4C3A"/>
    <w:rsid w:val="008A703D"/>
    <w:rsid w:val="008A73BF"/>
    <w:rsid w:val="008A7983"/>
    <w:rsid w:val="008B05B3"/>
    <w:rsid w:val="008B0F92"/>
    <w:rsid w:val="008B1419"/>
    <w:rsid w:val="008B22AF"/>
    <w:rsid w:val="008B23D8"/>
    <w:rsid w:val="008B2A9D"/>
    <w:rsid w:val="008B3215"/>
    <w:rsid w:val="008B4E93"/>
    <w:rsid w:val="008B4ED8"/>
    <w:rsid w:val="008B5A1D"/>
    <w:rsid w:val="008B61D8"/>
    <w:rsid w:val="008B722A"/>
    <w:rsid w:val="008C01AD"/>
    <w:rsid w:val="008C114B"/>
    <w:rsid w:val="008C1730"/>
    <w:rsid w:val="008C2C32"/>
    <w:rsid w:val="008C366A"/>
    <w:rsid w:val="008C3EDD"/>
    <w:rsid w:val="008C4599"/>
    <w:rsid w:val="008C4A4D"/>
    <w:rsid w:val="008C5C51"/>
    <w:rsid w:val="008C6036"/>
    <w:rsid w:val="008C6640"/>
    <w:rsid w:val="008C6B5A"/>
    <w:rsid w:val="008C73D1"/>
    <w:rsid w:val="008D044E"/>
    <w:rsid w:val="008D12A2"/>
    <w:rsid w:val="008D3040"/>
    <w:rsid w:val="008D3943"/>
    <w:rsid w:val="008D3DD1"/>
    <w:rsid w:val="008D4302"/>
    <w:rsid w:val="008D4AF6"/>
    <w:rsid w:val="008D58CD"/>
    <w:rsid w:val="008D66CE"/>
    <w:rsid w:val="008D6D1A"/>
    <w:rsid w:val="008D6DA9"/>
    <w:rsid w:val="008D6F52"/>
    <w:rsid w:val="008D7359"/>
    <w:rsid w:val="008D749A"/>
    <w:rsid w:val="008E16E4"/>
    <w:rsid w:val="008E1C9C"/>
    <w:rsid w:val="008E3841"/>
    <w:rsid w:val="008E4B65"/>
    <w:rsid w:val="008E4C11"/>
    <w:rsid w:val="008E508B"/>
    <w:rsid w:val="008E52E2"/>
    <w:rsid w:val="008E6740"/>
    <w:rsid w:val="008E6824"/>
    <w:rsid w:val="008E6D92"/>
    <w:rsid w:val="008E6F36"/>
    <w:rsid w:val="008F06D8"/>
    <w:rsid w:val="008F132A"/>
    <w:rsid w:val="008F2122"/>
    <w:rsid w:val="008F3D91"/>
    <w:rsid w:val="008F453C"/>
    <w:rsid w:val="008F4FF6"/>
    <w:rsid w:val="008F5142"/>
    <w:rsid w:val="008F542D"/>
    <w:rsid w:val="008F5A34"/>
    <w:rsid w:val="008F5BB4"/>
    <w:rsid w:val="008F5C73"/>
    <w:rsid w:val="008F64D1"/>
    <w:rsid w:val="008F6C0A"/>
    <w:rsid w:val="008F6D1E"/>
    <w:rsid w:val="008F72D8"/>
    <w:rsid w:val="008F74D0"/>
    <w:rsid w:val="008F7540"/>
    <w:rsid w:val="008F7D74"/>
    <w:rsid w:val="00900362"/>
    <w:rsid w:val="00902898"/>
    <w:rsid w:val="009035B3"/>
    <w:rsid w:val="009035F0"/>
    <w:rsid w:val="009036EA"/>
    <w:rsid w:val="009044A9"/>
    <w:rsid w:val="00904D81"/>
    <w:rsid w:val="009051BD"/>
    <w:rsid w:val="009057F6"/>
    <w:rsid w:val="00905B4F"/>
    <w:rsid w:val="00905CAC"/>
    <w:rsid w:val="00906900"/>
    <w:rsid w:val="00906925"/>
    <w:rsid w:val="00906B1D"/>
    <w:rsid w:val="0090736A"/>
    <w:rsid w:val="0090743C"/>
    <w:rsid w:val="009107F9"/>
    <w:rsid w:val="00910FD9"/>
    <w:rsid w:val="00911185"/>
    <w:rsid w:val="00911652"/>
    <w:rsid w:val="00911C5F"/>
    <w:rsid w:val="00911CE6"/>
    <w:rsid w:val="00911EFC"/>
    <w:rsid w:val="00911F25"/>
    <w:rsid w:val="009123C7"/>
    <w:rsid w:val="00913B50"/>
    <w:rsid w:val="00913DCF"/>
    <w:rsid w:val="00915124"/>
    <w:rsid w:val="00915194"/>
    <w:rsid w:val="00916192"/>
    <w:rsid w:val="00920421"/>
    <w:rsid w:val="00921BFC"/>
    <w:rsid w:val="0092248E"/>
    <w:rsid w:val="00922B19"/>
    <w:rsid w:val="009230DC"/>
    <w:rsid w:val="009245E2"/>
    <w:rsid w:val="00925FEB"/>
    <w:rsid w:val="00926051"/>
    <w:rsid w:val="009260C9"/>
    <w:rsid w:val="00926A8A"/>
    <w:rsid w:val="00926B01"/>
    <w:rsid w:val="0092795A"/>
    <w:rsid w:val="00930A06"/>
    <w:rsid w:val="00930BEB"/>
    <w:rsid w:val="00931A4C"/>
    <w:rsid w:val="00932016"/>
    <w:rsid w:val="00933474"/>
    <w:rsid w:val="00933ABE"/>
    <w:rsid w:val="00934758"/>
    <w:rsid w:val="0093567D"/>
    <w:rsid w:val="0093616F"/>
    <w:rsid w:val="0093642B"/>
    <w:rsid w:val="00936431"/>
    <w:rsid w:val="00940015"/>
    <w:rsid w:val="009406CA"/>
    <w:rsid w:val="0094084F"/>
    <w:rsid w:val="00940A7E"/>
    <w:rsid w:val="009417FC"/>
    <w:rsid w:val="00942834"/>
    <w:rsid w:val="00942C70"/>
    <w:rsid w:val="00942F1A"/>
    <w:rsid w:val="0094364E"/>
    <w:rsid w:val="00943B01"/>
    <w:rsid w:val="00944413"/>
    <w:rsid w:val="00944D19"/>
    <w:rsid w:val="00946368"/>
    <w:rsid w:val="00946A0E"/>
    <w:rsid w:val="009475CC"/>
    <w:rsid w:val="00947684"/>
    <w:rsid w:val="00947813"/>
    <w:rsid w:val="0095032B"/>
    <w:rsid w:val="00951166"/>
    <w:rsid w:val="00951944"/>
    <w:rsid w:val="00951FFD"/>
    <w:rsid w:val="00952634"/>
    <w:rsid w:val="00952E8C"/>
    <w:rsid w:val="00953AA2"/>
    <w:rsid w:val="00954ED5"/>
    <w:rsid w:val="00954F70"/>
    <w:rsid w:val="00955E5C"/>
    <w:rsid w:val="00955ED1"/>
    <w:rsid w:val="009572E8"/>
    <w:rsid w:val="009572EF"/>
    <w:rsid w:val="009573A4"/>
    <w:rsid w:val="009576F9"/>
    <w:rsid w:val="00957CB8"/>
    <w:rsid w:val="00960019"/>
    <w:rsid w:val="00960340"/>
    <w:rsid w:val="0096246D"/>
    <w:rsid w:val="0096308C"/>
    <w:rsid w:val="00963C93"/>
    <w:rsid w:val="0096492F"/>
    <w:rsid w:val="00964D32"/>
    <w:rsid w:val="0096525F"/>
    <w:rsid w:val="0096625B"/>
    <w:rsid w:val="00966518"/>
    <w:rsid w:val="009667C9"/>
    <w:rsid w:val="00966918"/>
    <w:rsid w:val="00970C12"/>
    <w:rsid w:val="00971955"/>
    <w:rsid w:val="00971AD0"/>
    <w:rsid w:val="00971E27"/>
    <w:rsid w:val="009720AE"/>
    <w:rsid w:val="009726A8"/>
    <w:rsid w:val="009728B8"/>
    <w:rsid w:val="00972B81"/>
    <w:rsid w:val="00973277"/>
    <w:rsid w:val="00973948"/>
    <w:rsid w:val="00973951"/>
    <w:rsid w:val="00973C10"/>
    <w:rsid w:val="0097405E"/>
    <w:rsid w:val="009757D1"/>
    <w:rsid w:val="00976BE0"/>
    <w:rsid w:val="009772C8"/>
    <w:rsid w:val="009805C2"/>
    <w:rsid w:val="00982139"/>
    <w:rsid w:val="00984531"/>
    <w:rsid w:val="00984802"/>
    <w:rsid w:val="00985AA8"/>
    <w:rsid w:val="00985C7B"/>
    <w:rsid w:val="0098678B"/>
    <w:rsid w:val="00986D81"/>
    <w:rsid w:val="009878A9"/>
    <w:rsid w:val="0099007D"/>
    <w:rsid w:val="009904FD"/>
    <w:rsid w:val="0099141B"/>
    <w:rsid w:val="00991C73"/>
    <w:rsid w:val="009922A6"/>
    <w:rsid w:val="00993E09"/>
    <w:rsid w:val="00995697"/>
    <w:rsid w:val="009958D9"/>
    <w:rsid w:val="00996C87"/>
    <w:rsid w:val="0099769E"/>
    <w:rsid w:val="00997A1D"/>
    <w:rsid w:val="00997F93"/>
    <w:rsid w:val="009A118E"/>
    <w:rsid w:val="009A1862"/>
    <w:rsid w:val="009A2271"/>
    <w:rsid w:val="009A2648"/>
    <w:rsid w:val="009A28EB"/>
    <w:rsid w:val="009A2E1A"/>
    <w:rsid w:val="009A333A"/>
    <w:rsid w:val="009A3604"/>
    <w:rsid w:val="009A3642"/>
    <w:rsid w:val="009A3912"/>
    <w:rsid w:val="009A3D75"/>
    <w:rsid w:val="009A3E3C"/>
    <w:rsid w:val="009A44DF"/>
    <w:rsid w:val="009A4840"/>
    <w:rsid w:val="009A5CA6"/>
    <w:rsid w:val="009A5F7D"/>
    <w:rsid w:val="009A665F"/>
    <w:rsid w:val="009A68BD"/>
    <w:rsid w:val="009A6EE6"/>
    <w:rsid w:val="009B03CB"/>
    <w:rsid w:val="009B18BC"/>
    <w:rsid w:val="009B19BD"/>
    <w:rsid w:val="009B1E06"/>
    <w:rsid w:val="009B2746"/>
    <w:rsid w:val="009B2CCA"/>
    <w:rsid w:val="009B3569"/>
    <w:rsid w:val="009B4367"/>
    <w:rsid w:val="009B475A"/>
    <w:rsid w:val="009B5361"/>
    <w:rsid w:val="009B5BE0"/>
    <w:rsid w:val="009B6149"/>
    <w:rsid w:val="009B6696"/>
    <w:rsid w:val="009B6E6C"/>
    <w:rsid w:val="009B7542"/>
    <w:rsid w:val="009C000D"/>
    <w:rsid w:val="009C1DCA"/>
    <w:rsid w:val="009C2AD4"/>
    <w:rsid w:val="009C2D35"/>
    <w:rsid w:val="009C2D3A"/>
    <w:rsid w:val="009C332B"/>
    <w:rsid w:val="009C34E9"/>
    <w:rsid w:val="009C3E4F"/>
    <w:rsid w:val="009C47A6"/>
    <w:rsid w:val="009C5D5C"/>
    <w:rsid w:val="009C65C6"/>
    <w:rsid w:val="009C6913"/>
    <w:rsid w:val="009C6A50"/>
    <w:rsid w:val="009C6B19"/>
    <w:rsid w:val="009C7430"/>
    <w:rsid w:val="009C7530"/>
    <w:rsid w:val="009C7698"/>
    <w:rsid w:val="009D0002"/>
    <w:rsid w:val="009D14A1"/>
    <w:rsid w:val="009D1A10"/>
    <w:rsid w:val="009D2084"/>
    <w:rsid w:val="009D245A"/>
    <w:rsid w:val="009D270E"/>
    <w:rsid w:val="009D3187"/>
    <w:rsid w:val="009D39FB"/>
    <w:rsid w:val="009D44BE"/>
    <w:rsid w:val="009D5A8F"/>
    <w:rsid w:val="009D68E1"/>
    <w:rsid w:val="009E092B"/>
    <w:rsid w:val="009E0C2B"/>
    <w:rsid w:val="009E1603"/>
    <w:rsid w:val="009E1995"/>
    <w:rsid w:val="009E1D0E"/>
    <w:rsid w:val="009E1F89"/>
    <w:rsid w:val="009E20A7"/>
    <w:rsid w:val="009E232B"/>
    <w:rsid w:val="009E3815"/>
    <w:rsid w:val="009E64B1"/>
    <w:rsid w:val="009E67B9"/>
    <w:rsid w:val="009E6D04"/>
    <w:rsid w:val="009E7524"/>
    <w:rsid w:val="009E7921"/>
    <w:rsid w:val="009E7D60"/>
    <w:rsid w:val="009F07A9"/>
    <w:rsid w:val="009F07BC"/>
    <w:rsid w:val="009F0B0F"/>
    <w:rsid w:val="009F0D11"/>
    <w:rsid w:val="009F12FC"/>
    <w:rsid w:val="009F29DE"/>
    <w:rsid w:val="009F3AA2"/>
    <w:rsid w:val="009F4B31"/>
    <w:rsid w:val="009F544E"/>
    <w:rsid w:val="009F5913"/>
    <w:rsid w:val="009F639F"/>
    <w:rsid w:val="009F711F"/>
    <w:rsid w:val="009F717E"/>
    <w:rsid w:val="009F7642"/>
    <w:rsid w:val="009F7B4B"/>
    <w:rsid w:val="00A00583"/>
    <w:rsid w:val="00A005E5"/>
    <w:rsid w:val="00A0067D"/>
    <w:rsid w:val="00A00731"/>
    <w:rsid w:val="00A00C7D"/>
    <w:rsid w:val="00A01760"/>
    <w:rsid w:val="00A031B9"/>
    <w:rsid w:val="00A03BE2"/>
    <w:rsid w:val="00A05F71"/>
    <w:rsid w:val="00A060F5"/>
    <w:rsid w:val="00A06414"/>
    <w:rsid w:val="00A066EC"/>
    <w:rsid w:val="00A07D81"/>
    <w:rsid w:val="00A07FD6"/>
    <w:rsid w:val="00A103B3"/>
    <w:rsid w:val="00A10847"/>
    <w:rsid w:val="00A109FF"/>
    <w:rsid w:val="00A10E7B"/>
    <w:rsid w:val="00A11E1E"/>
    <w:rsid w:val="00A13596"/>
    <w:rsid w:val="00A13639"/>
    <w:rsid w:val="00A147C5"/>
    <w:rsid w:val="00A14B43"/>
    <w:rsid w:val="00A14F04"/>
    <w:rsid w:val="00A16B58"/>
    <w:rsid w:val="00A17004"/>
    <w:rsid w:val="00A203EB"/>
    <w:rsid w:val="00A211C9"/>
    <w:rsid w:val="00A21327"/>
    <w:rsid w:val="00A217B9"/>
    <w:rsid w:val="00A21B78"/>
    <w:rsid w:val="00A22160"/>
    <w:rsid w:val="00A22BD8"/>
    <w:rsid w:val="00A23520"/>
    <w:rsid w:val="00A24647"/>
    <w:rsid w:val="00A246A5"/>
    <w:rsid w:val="00A257CB"/>
    <w:rsid w:val="00A2596D"/>
    <w:rsid w:val="00A25970"/>
    <w:rsid w:val="00A278F1"/>
    <w:rsid w:val="00A27CD4"/>
    <w:rsid w:val="00A27D7C"/>
    <w:rsid w:val="00A30152"/>
    <w:rsid w:val="00A30B1F"/>
    <w:rsid w:val="00A30BA1"/>
    <w:rsid w:val="00A3154E"/>
    <w:rsid w:val="00A31940"/>
    <w:rsid w:val="00A319F3"/>
    <w:rsid w:val="00A31EAE"/>
    <w:rsid w:val="00A32366"/>
    <w:rsid w:val="00A32B2C"/>
    <w:rsid w:val="00A34507"/>
    <w:rsid w:val="00A3455A"/>
    <w:rsid w:val="00A34C16"/>
    <w:rsid w:val="00A34DC3"/>
    <w:rsid w:val="00A34F3D"/>
    <w:rsid w:val="00A34F9E"/>
    <w:rsid w:val="00A35460"/>
    <w:rsid w:val="00A3555B"/>
    <w:rsid w:val="00A357BB"/>
    <w:rsid w:val="00A35824"/>
    <w:rsid w:val="00A368D0"/>
    <w:rsid w:val="00A4004F"/>
    <w:rsid w:val="00A4098F"/>
    <w:rsid w:val="00A410AB"/>
    <w:rsid w:val="00A41BD3"/>
    <w:rsid w:val="00A41FB7"/>
    <w:rsid w:val="00A42E75"/>
    <w:rsid w:val="00A4347E"/>
    <w:rsid w:val="00A43B16"/>
    <w:rsid w:val="00A4456B"/>
    <w:rsid w:val="00A447ED"/>
    <w:rsid w:val="00A44828"/>
    <w:rsid w:val="00A44BF9"/>
    <w:rsid w:val="00A46AB3"/>
    <w:rsid w:val="00A46E7F"/>
    <w:rsid w:val="00A477EB"/>
    <w:rsid w:val="00A479C2"/>
    <w:rsid w:val="00A47EF6"/>
    <w:rsid w:val="00A50F5B"/>
    <w:rsid w:val="00A512DE"/>
    <w:rsid w:val="00A516F3"/>
    <w:rsid w:val="00A51CBD"/>
    <w:rsid w:val="00A52B5A"/>
    <w:rsid w:val="00A52D9F"/>
    <w:rsid w:val="00A536B4"/>
    <w:rsid w:val="00A53DEB"/>
    <w:rsid w:val="00A54692"/>
    <w:rsid w:val="00A55666"/>
    <w:rsid w:val="00A56F1D"/>
    <w:rsid w:val="00A57084"/>
    <w:rsid w:val="00A5790A"/>
    <w:rsid w:val="00A61464"/>
    <w:rsid w:val="00A61941"/>
    <w:rsid w:val="00A61CEF"/>
    <w:rsid w:val="00A61EF0"/>
    <w:rsid w:val="00A637F9"/>
    <w:rsid w:val="00A63C20"/>
    <w:rsid w:val="00A63EB8"/>
    <w:rsid w:val="00A665A8"/>
    <w:rsid w:val="00A66F79"/>
    <w:rsid w:val="00A67093"/>
    <w:rsid w:val="00A71325"/>
    <w:rsid w:val="00A72BD9"/>
    <w:rsid w:val="00A736B6"/>
    <w:rsid w:val="00A739C6"/>
    <w:rsid w:val="00A74B5D"/>
    <w:rsid w:val="00A74D3E"/>
    <w:rsid w:val="00A74F41"/>
    <w:rsid w:val="00A75D3F"/>
    <w:rsid w:val="00A7669E"/>
    <w:rsid w:val="00A81315"/>
    <w:rsid w:val="00A8180B"/>
    <w:rsid w:val="00A81854"/>
    <w:rsid w:val="00A82515"/>
    <w:rsid w:val="00A82D25"/>
    <w:rsid w:val="00A83427"/>
    <w:rsid w:val="00A83EC0"/>
    <w:rsid w:val="00A843B0"/>
    <w:rsid w:val="00A8464A"/>
    <w:rsid w:val="00A84978"/>
    <w:rsid w:val="00A84EEF"/>
    <w:rsid w:val="00A8521F"/>
    <w:rsid w:val="00A879F3"/>
    <w:rsid w:val="00A87A38"/>
    <w:rsid w:val="00A90CE8"/>
    <w:rsid w:val="00A90E70"/>
    <w:rsid w:val="00A91252"/>
    <w:rsid w:val="00A91969"/>
    <w:rsid w:val="00A92C2C"/>
    <w:rsid w:val="00A94285"/>
    <w:rsid w:val="00A94C4B"/>
    <w:rsid w:val="00A95016"/>
    <w:rsid w:val="00A95242"/>
    <w:rsid w:val="00A9601F"/>
    <w:rsid w:val="00A96A8B"/>
    <w:rsid w:val="00A9771B"/>
    <w:rsid w:val="00A97C00"/>
    <w:rsid w:val="00AA03C6"/>
    <w:rsid w:val="00AA1B8C"/>
    <w:rsid w:val="00AA1D14"/>
    <w:rsid w:val="00AA1FB8"/>
    <w:rsid w:val="00AA3F22"/>
    <w:rsid w:val="00AA40DC"/>
    <w:rsid w:val="00AA4375"/>
    <w:rsid w:val="00AA4A0A"/>
    <w:rsid w:val="00AA513E"/>
    <w:rsid w:val="00AA56A9"/>
    <w:rsid w:val="00AA5A20"/>
    <w:rsid w:val="00AA5BE0"/>
    <w:rsid w:val="00AA5F50"/>
    <w:rsid w:val="00AA5F92"/>
    <w:rsid w:val="00AA660F"/>
    <w:rsid w:val="00AA6610"/>
    <w:rsid w:val="00AB0520"/>
    <w:rsid w:val="00AB1FF5"/>
    <w:rsid w:val="00AB20E2"/>
    <w:rsid w:val="00AB27AF"/>
    <w:rsid w:val="00AB2880"/>
    <w:rsid w:val="00AB2FC5"/>
    <w:rsid w:val="00AB45D5"/>
    <w:rsid w:val="00AB5404"/>
    <w:rsid w:val="00AB5FBB"/>
    <w:rsid w:val="00AB7417"/>
    <w:rsid w:val="00AB74E5"/>
    <w:rsid w:val="00AB7F2A"/>
    <w:rsid w:val="00AB7F6A"/>
    <w:rsid w:val="00AC0435"/>
    <w:rsid w:val="00AC0806"/>
    <w:rsid w:val="00AC1AF9"/>
    <w:rsid w:val="00AC4D77"/>
    <w:rsid w:val="00AC6275"/>
    <w:rsid w:val="00AC6365"/>
    <w:rsid w:val="00AD01DB"/>
    <w:rsid w:val="00AD044A"/>
    <w:rsid w:val="00AD0A2E"/>
    <w:rsid w:val="00AD25BA"/>
    <w:rsid w:val="00AD2A23"/>
    <w:rsid w:val="00AD2E5B"/>
    <w:rsid w:val="00AD3DF2"/>
    <w:rsid w:val="00AD4B5A"/>
    <w:rsid w:val="00AD5122"/>
    <w:rsid w:val="00AD7003"/>
    <w:rsid w:val="00AD7BBD"/>
    <w:rsid w:val="00AE0242"/>
    <w:rsid w:val="00AE04EC"/>
    <w:rsid w:val="00AE07C5"/>
    <w:rsid w:val="00AE0B8C"/>
    <w:rsid w:val="00AE142F"/>
    <w:rsid w:val="00AE2157"/>
    <w:rsid w:val="00AE233A"/>
    <w:rsid w:val="00AE2C61"/>
    <w:rsid w:val="00AE2F00"/>
    <w:rsid w:val="00AE41F4"/>
    <w:rsid w:val="00AE4A60"/>
    <w:rsid w:val="00AE4B9E"/>
    <w:rsid w:val="00AE4D26"/>
    <w:rsid w:val="00AE5BFC"/>
    <w:rsid w:val="00AE5E6B"/>
    <w:rsid w:val="00AE5F25"/>
    <w:rsid w:val="00AE6ACF"/>
    <w:rsid w:val="00AF153D"/>
    <w:rsid w:val="00AF18F4"/>
    <w:rsid w:val="00AF1F4A"/>
    <w:rsid w:val="00AF2380"/>
    <w:rsid w:val="00AF3221"/>
    <w:rsid w:val="00AF3BB4"/>
    <w:rsid w:val="00AF3E22"/>
    <w:rsid w:val="00AF43F9"/>
    <w:rsid w:val="00AF5209"/>
    <w:rsid w:val="00AF5638"/>
    <w:rsid w:val="00AF5BE5"/>
    <w:rsid w:val="00AF5F9C"/>
    <w:rsid w:val="00AF6194"/>
    <w:rsid w:val="00AF745C"/>
    <w:rsid w:val="00AF759E"/>
    <w:rsid w:val="00AF7AF7"/>
    <w:rsid w:val="00B00F47"/>
    <w:rsid w:val="00B01075"/>
    <w:rsid w:val="00B01741"/>
    <w:rsid w:val="00B01A95"/>
    <w:rsid w:val="00B027BD"/>
    <w:rsid w:val="00B02D5F"/>
    <w:rsid w:val="00B03303"/>
    <w:rsid w:val="00B03FA2"/>
    <w:rsid w:val="00B04662"/>
    <w:rsid w:val="00B05A79"/>
    <w:rsid w:val="00B05DDB"/>
    <w:rsid w:val="00B0630E"/>
    <w:rsid w:val="00B06C18"/>
    <w:rsid w:val="00B06DDE"/>
    <w:rsid w:val="00B070A4"/>
    <w:rsid w:val="00B07168"/>
    <w:rsid w:val="00B07297"/>
    <w:rsid w:val="00B074F3"/>
    <w:rsid w:val="00B07EE7"/>
    <w:rsid w:val="00B11C22"/>
    <w:rsid w:val="00B11D6A"/>
    <w:rsid w:val="00B124B9"/>
    <w:rsid w:val="00B12C3A"/>
    <w:rsid w:val="00B12E48"/>
    <w:rsid w:val="00B13960"/>
    <w:rsid w:val="00B13BA0"/>
    <w:rsid w:val="00B14E27"/>
    <w:rsid w:val="00B153CF"/>
    <w:rsid w:val="00B177E4"/>
    <w:rsid w:val="00B17CDB"/>
    <w:rsid w:val="00B20229"/>
    <w:rsid w:val="00B202BC"/>
    <w:rsid w:val="00B20B88"/>
    <w:rsid w:val="00B21EE7"/>
    <w:rsid w:val="00B2232F"/>
    <w:rsid w:val="00B225D3"/>
    <w:rsid w:val="00B22BF0"/>
    <w:rsid w:val="00B2379B"/>
    <w:rsid w:val="00B23B06"/>
    <w:rsid w:val="00B2413A"/>
    <w:rsid w:val="00B249A0"/>
    <w:rsid w:val="00B25016"/>
    <w:rsid w:val="00B251A6"/>
    <w:rsid w:val="00B26FAD"/>
    <w:rsid w:val="00B301E2"/>
    <w:rsid w:val="00B302BD"/>
    <w:rsid w:val="00B31280"/>
    <w:rsid w:val="00B321F9"/>
    <w:rsid w:val="00B32399"/>
    <w:rsid w:val="00B323A6"/>
    <w:rsid w:val="00B3260E"/>
    <w:rsid w:val="00B3290B"/>
    <w:rsid w:val="00B32AC0"/>
    <w:rsid w:val="00B32B7E"/>
    <w:rsid w:val="00B32C05"/>
    <w:rsid w:val="00B32C55"/>
    <w:rsid w:val="00B3379B"/>
    <w:rsid w:val="00B3463F"/>
    <w:rsid w:val="00B34DFA"/>
    <w:rsid w:val="00B351B1"/>
    <w:rsid w:val="00B35EF3"/>
    <w:rsid w:val="00B36AE3"/>
    <w:rsid w:val="00B36CAF"/>
    <w:rsid w:val="00B37F11"/>
    <w:rsid w:val="00B401EA"/>
    <w:rsid w:val="00B403E1"/>
    <w:rsid w:val="00B4068B"/>
    <w:rsid w:val="00B4098B"/>
    <w:rsid w:val="00B40BD4"/>
    <w:rsid w:val="00B413E8"/>
    <w:rsid w:val="00B42895"/>
    <w:rsid w:val="00B42D75"/>
    <w:rsid w:val="00B436F0"/>
    <w:rsid w:val="00B4421E"/>
    <w:rsid w:val="00B45173"/>
    <w:rsid w:val="00B46F4B"/>
    <w:rsid w:val="00B47188"/>
    <w:rsid w:val="00B50A4C"/>
    <w:rsid w:val="00B50A81"/>
    <w:rsid w:val="00B51A57"/>
    <w:rsid w:val="00B51B8D"/>
    <w:rsid w:val="00B51D8D"/>
    <w:rsid w:val="00B52847"/>
    <w:rsid w:val="00B5313F"/>
    <w:rsid w:val="00B53219"/>
    <w:rsid w:val="00B542CD"/>
    <w:rsid w:val="00B54659"/>
    <w:rsid w:val="00B55166"/>
    <w:rsid w:val="00B554AC"/>
    <w:rsid w:val="00B55542"/>
    <w:rsid w:val="00B574B1"/>
    <w:rsid w:val="00B6013E"/>
    <w:rsid w:val="00B60265"/>
    <w:rsid w:val="00B608AE"/>
    <w:rsid w:val="00B608FE"/>
    <w:rsid w:val="00B61041"/>
    <w:rsid w:val="00B61777"/>
    <w:rsid w:val="00B61F4B"/>
    <w:rsid w:val="00B625BC"/>
    <w:rsid w:val="00B62F93"/>
    <w:rsid w:val="00B6311C"/>
    <w:rsid w:val="00B63A65"/>
    <w:rsid w:val="00B63BC2"/>
    <w:rsid w:val="00B64AC9"/>
    <w:rsid w:val="00B64ED4"/>
    <w:rsid w:val="00B65465"/>
    <w:rsid w:val="00B658BF"/>
    <w:rsid w:val="00B663E0"/>
    <w:rsid w:val="00B66411"/>
    <w:rsid w:val="00B6658C"/>
    <w:rsid w:val="00B66A3D"/>
    <w:rsid w:val="00B66E75"/>
    <w:rsid w:val="00B66F8D"/>
    <w:rsid w:val="00B67C9C"/>
    <w:rsid w:val="00B70276"/>
    <w:rsid w:val="00B70A2E"/>
    <w:rsid w:val="00B70CA6"/>
    <w:rsid w:val="00B717DA"/>
    <w:rsid w:val="00B71DC5"/>
    <w:rsid w:val="00B72053"/>
    <w:rsid w:val="00B74B19"/>
    <w:rsid w:val="00B7559A"/>
    <w:rsid w:val="00B759DB"/>
    <w:rsid w:val="00B75B31"/>
    <w:rsid w:val="00B7612C"/>
    <w:rsid w:val="00B765F2"/>
    <w:rsid w:val="00B76A82"/>
    <w:rsid w:val="00B80535"/>
    <w:rsid w:val="00B80B19"/>
    <w:rsid w:val="00B80CC6"/>
    <w:rsid w:val="00B80F85"/>
    <w:rsid w:val="00B81542"/>
    <w:rsid w:val="00B82D1B"/>
    <w:rsid w:val="00B83065"/>
    <w:rsid w:val="00B83245"/>
    <w:rsid w:val="00B843F4"/>
    <w:rsid w:val="00B85482"/>
    <w:rsid w:val="00B857B5"/>
    <w:rsid w:val="00B86272"/>
    <w:rsid w:val="00B876E6"/>
    <w:rsid w:val="00B87D0D"/>
    <w:rsid w:val="00B90263"/>
    <w:rsid w:val="00B90403"/>
    <w:rsid w:val="00B90D8E"/>
    <w:rsid w:val="00B91E5B"/>
    <w:rsid w:val="00B92649"/>
    <w:rsid w:val="00B939F4"/>
    <w:rsid w:val="00B940C6"/>
    <w:rsid w:val="00B94554"/>
    <w:rsid w:val="00B9498E"/>
    <w:rsid w:val="00B94FAD"/>
    <w:rsid w:val="00B95398"/>
    <w:rsid w:val="00B9580D"/>
    <w:rsid w:val="00B95A45"/>
    <w:rsid w:val="00B95A94"/>
    <w:rsid w:val="00B95ED9"/>
    <w:rsid w:val="00B962C4"/>
    <w:rsid w:val="00B96A1F"/>
    <w:rsid w:val="00B96F83"/>
    <w:rsid w:val="00B971A4"/>
    <w:rsid w:val="00B972C9"/>
    <w:rsid w:val="00B97646"/>
    <w:rsid w:val="00B9781C"/>
    <w:rsid w:val="00BA03A7"/>
    <w:rsid w:val="00BA08B0"/>
    <w:rsid w:val="00BA0E5D"/>
    <w:rsid w:val="00BA173C"/>
    <w:rsid w:val="00BA17A2"/>
    <w:rsid w:val="00BA1B07"/>
    <w:rsid w:val="00BA1FF7"/>
    <w:rsid w:val="00BA2228"/>
    <w:rsid w:val="00BA27BF"/>
    <w:rsid w:val="00BA2DA9"/>
    <w:rsid w:val="00BA4CAD"/>
    <w:rsid w:val="00BA5DC9"/>
    <w:rsid w:val="00BA638B"/>
    <w:rsid w:val="00BA677B"/>
    <w:rsid w:val="00BA700F"/>
    <w:rsid w:val="00BA705F"/>
    <w:rsid w:val="00BA72DD"/>
    <w:rsid w:val="00BA7336"/>
    <w:rsid w:val="00BA7D0A"/>
    <w:rsid w:val="00BA7EF6"/>
    <w:rsid w:val="00BB0A15"/>
    <w:rsid w:val="00BB0AF1"/>
    <w:rsid w:val="00BB13F8"/>
    <w:rsid w:val="00BB1C40"/>
    <w:rsid w:val="00BB1D25"/>
    <w:rsid w:val="00BB22DB"/>
    <w:rsid w:val="00BB2AB3"/>
    <w:rsid w:val="00BB3999"/>
    <w:rsid w:val="00BB3C3E"/>
    <w:rsid w:val="00BB4356"/>
    <w:rsid w:val="00BB45FD"/>
    <w:rsid w:val="00BB4E30"/>
    <w:rsid w:val="00BB5070"/>
    <w:rsid w:val="00BB509E"/>
    <w:rsid w:val="00BB58A9"/>
    <w:rsid w:val="00BB5CDA"/>
    <w:rsid w:val="00BB5D4F"/>
    <w:rsid w:val="00BB6954"/>
    <w:rsid w:val="00BC1A09"/>
    <w:rsid w:val="00BC2ABC"/>
    <w:rsid w:val="00BC2B06"/>
    <w:rsid w:val="00BC415B"/>
    <w:rsid w:val="00BC459B"/>
    <w:rsid w:val="00BC5DFF"/>
    <w:rsid w:val="00BC5E20"/>
    <w:rsid w:val="00BC5E27"/>
    <w:rsid w:val="00BC68E8"/>
    <w:rsid w:val="00BC6A4E"/>
    <w:rsid w:val="00BC7A5D"/>
    <w:rsid w:val="00BC7B06"/>
    <w:rsid w:val="00BC7B1B"/>
    <w:rsid w:val="00BC7F2B"/>
    <w:rsid w:val="00BD04A4"/>
    <w:rsid w:val="00BD06BA"/>
    <w:rsid w:val="00BD0B04"/>
    <w:rsid w:val="00BD179E"/>
    <w:rsid w:val="00BD2E58"/>
    <w:rsid w:val="00BD37EE"/>
    <w:rsid w:val="00BD3F56"/>
    <w:rsid w:val="00BD4F03"/>
    <w:rsid w:val="00BD702C"/>
    <w:rsid w:val="00BD707C"/>
    <w:rsid w:val="00BD74C1"/>
    <w:rsid w:val="00BE1C35"/>
    <w:rsid w:val="00BE1C95"/>
    <w:rsid w:val="00BE20B9"/>
    <w:rsid w:val="00BE2FB3"/>
    <w:rsid w:val="00BE34CE"/>
    <w:rsid w:val="00BE36B7"/>
    <w:rsid w:val="00BE4BE8"/>
    <w:rsid w:val="00BE54B6"/>
    <w:rsid w:val="00BE58C9"/>
    <w:rsid w:val="00BE5C3A"/>
    <w:rsid w:val="00BE616A"/>
    <w:rsid w:val="00BE67DC"/>
    <w:rsid w:val="00BF09AD"/>
    <w:rsid w:val="00BF12E1"/>
    <w:rsid w:val="00BF171F"/>
    <w:rsid w:val="00BF20DE"/>
    <w:rsid w:val="00BF2879"/>
    <w:rsid w:val="00BF39B2"/>
    <w:rsid w:val="00BF3BE0"/>
    <w:rsid w:val="00BF4701"/>
    <w:rsid w:val="00BF47EF"/>
    <w:rsid w:val="00BF5883"/>
    <w:rsid w:val="00BF61AB"/>
    <w:rsid w:val="00BF668D"/>
    <w:rsid w:val="00BF6A65"/>
    <w:rsid w:val="00BF7D32"/>
    <w:rsid w:val="00BF7D60"/>
    <w:rsid w:val="00C00CA7"/>
    <w:rsid w:val="00C00F03"/>
    <w:rsid w:val="00C011BF"/>
    <w:rsid w:val="00C03C9F"/>
    <w:rsid w:val="00C06292"/>
    <w:rsid w:val="00C0659F"/>
    <w:rsid w:val="00C0668A"/>
    <w:rsid w:val="00C06698"/>
    <w:rsid w:val="00C06CAA"/>
    <w:rsid w:val="00C10809"/>
    <w:rsid w:val="00C10E35"/>
    <w:rsid w:val="00C11BCE"/>
    <w:rsid w:val="00C11C9D"/>
    <w:rsid w:val="00C11CF5"/>
    <w:rsid w:val="00C130AF"/>
    <w:rsid w:val="00C148F5"/>
    <w:rsid w:val="00C15354"/>
    <w:rsid w:val="00C15507"/>
    <w:rsid w:val="00C164DB"/>
    <w:rsid w:val="00C16B16"/>
    <w:rsid w:val="00C16E1B"/>
    <w:rsid w:val="00C16E91"/>
    <w:rsid w:val="00C17494"/>
    <w:rsid w:val="00C204BC"/>
    <w:rsid w:val="00C207D9"/>
    <w:rsid w:val="00C23FCB"/>
    <w:rsid w:val="00C2400F"/>
    <w:rsid w:val="00C24883"/>
    <w:rsid w:val="00C249BD"/>
    <w:rsid w:val="00C259F6"/>
    <w:rsid w:val="00C25EA9"/>
    <w:rsid w:val="00C26094"/>
    <w:rsid w:val="00C262CB"/>
    <w:rsid w:val="00C2685D"/>
    <w:rsid w:val="00C26B3F"/>
    <w:rsid w:val="00C26E77"/>
    <w:rsid w:val="00C2718D"/>
    <w:rsid w:val="00C301E3"/>
    <w:rsid w:val="00C30D8C"/>
    <w:rsid w:val="00C31853"/>
    <w:rsid w:val="00C31BF5"/>
    <w:rsid w:val="00C3212B"/>
    <w:rsid w:val="00C329AE"/>
    <w:rsid w:val="00C33A86"/>
    <w:rsid w:val="00C34437"/>
    <w:rsid w:val="00C3492B"/>
    <w:rsid w:val="00C34D7A"/>
    <w:rsid w:val="00C35106"/>
    <w:rsid w:val="00C35389"/>
    <w:rsid w:val="00C35615"/>
    <w:rsid w:val="00C35A55"/>
    <w:rsid w:val="00C36368"/>
    <w:rsid w:val="00C36486"/>
    <w:rsid w:val="00C368BD"/>
    <w:rsid w:val="00C371FD"/>
    <w:rsid w:val="00C40067"/>
    <w:rsid w:val="00C40371"/>
    <w:rsid w:val="00C4054E"/>
    <w:rsid w:val="00C405AD"/>
    <w:rsid w:val="00C40C04"/>
    <w:rsid w:val="00C40E92"/>
    <w:rsid w:val="00C415A1"/>
    <w:rsid w:val="00C42668"/>
    <w:rsid w:val="00C4295A"/>
    <w:rsid w:val="00C430C8"/>
    <w:rsid w:val="00C43CEA"/>
    <w:rsid w:val="00C43F3D"/>
    <w:rsid w:val="00C44453"/>
    <w:rsid w:val="00C444BF"/>
    <w:rsid w:val="00C44FCE"/>
    <w:rsid w:val="00C456E9"/>
    <w:rsid w:val="00C46ED9"/>
    <w:rsid w:val="00C47C45"/>
    <w:rsid w:val="00C50C94"/>
    <w:rsid w:val="00C51929"/>
    <w:rsid w:val="00C5213D"/>
    <w:rsid w:val="00C53427"/>
    <w:rsid w:val="00C5384A"/>
    <w:rsid w:val="00C5402D"/>
    <w:rsid w:val="00C55BCF"/>
    <w:rsid w:val="00C56948"/>
    <w:rsid w:val="00C5733B"/>
    <w:rsid w:val="00C60B37"/>
    <w:rsid w:val="00C6179A"/>
    <w:rsid w:val="00C619F3"/>
    <w:rsid w:val="00C61FA8"/>
    <w:rsid w:val="00C62013"/>
    <w:rsid w:val="00C62F0D"/>
    <w:rsid w:val="00C638CF"/>
    <w:rsid w:val="00C6396F"/>
    <w:rsid w:val="00C65315"/>
    <w:rsid w:val="00C65DE4"/>
    <w:rsid w:val="00C65E4F"/>
    <w:rsid w:val="00C66398"/>
    <w:rsid w:val="00C66C97"/>
    <w:rsid w:val="00C66F86"/>
    <w:rsid w:val="00C67364"/>
    <w:rsid w:val="00C675CD"/>
    <w:rsid w:val="00C67676"/>
    <w:rsid w:val="00C676CD"/>
    <w:rsid w:val="00C700AC"/>
    <w:rsid w:val="00C70412"/>
    <w:rsid w:val="00C71FE6"/>
    <w:rsid w:val="00C72419"/>
    <w:rsid w:val="00C727A4"/>
    <w:rsid w:val="00C72964"/>
    <w:rsid w:val="00C73619"/>
    <w:rsid w:val="00C7362A"/>
    <w:rsid w:val="00C73A07"/>
    <w:rsid w:val="00C74A33"/>
    <w:rsid w:val="00C74E79"/>
    <w:rsid w:val="00C74F5E"/>
    <w:rsid w:val="00C76458"/>
    <w:rsid w:val="00C803EE"/>
    <w:rsid w:val="00C82797"/>
    <w:rsid w:val="00C82F90"/>
    <w:rsid w:val="00C835BC"/>
    <w:rsid w:val="00C83F05"/>
    <w:rsid w:val="00C83FCE"/>
    <w:rsid w:val="00C846AB"/>
    <w:rsid w:val="00C85097"/>
    <w:rsid w:val="00C8523B"/>
    <w:rsid w:val="00C8583B"/>
    <w:rsid w:val="00C860EF"/>
    <w:rsid w:val="00C868DD"/>
    <w:rsid w:val="00C86A23"/>
    <w:rsid w:val="00C86F8B"/>
    <w:rsid w:val="00C875F0"/>
    <w:rsid w:val="00C87EAC"/>
    <w:rsid w:val="00C925C7"/>
    <w:rsid w:val="00C92D53"/>
    <w:rsid w:val="00C92E69"/>
    <w:rsid w:val="00C937B6"/>
    <w:rsid w:val="00C94EE6"/>
    <w:rsid w:val="00C95A72"/>
    <w:rsid w:val="00C96059"/>
    <w:rsid w:val="00C96501"/>
    <w:rsid w:val="00CA0570"/>
    <w:rsid w:val="00CA14D2"/>
    <w:rsid w:val="00CA2B00"/>
    <w:rsid w:val="00CA36AF"/>
    <w:rsid w:val="00CA41F8"/>
    <w:rsid w:val="00CA482D"/>
    <w:rsid w:val="00CA5D51"/>
    <w:rsid w:val="00CA7A35"/>
    <w:rsid w:val="00CB29A5"/>
    <w:rsid w:val="00CB31F3"/>
    <w:rsid w:val="00CB396A"/>
    <w:rsid w:val="00CB4938"/>
    <w:rsid w:val="00CB5426"/>
    <w:rsid w:val="00CB55A5"/>
    <w:rsid w:val="00CB577E"/>
    <w:rsid w:val="00CB5C31"/>
    <w:rsid w:val="00CB5FC1"/>
    <w:rsid w:val="00CB66E6"/>
    <w:rsid w:val="00CB78F5"/>
    <w:rsid w:val="00CB7B24"/>
    <w:rsid w:val="00CB7DD5"/>
    <w:rsid w:val="00CB7DFB"/>
    <w:rsid w:val="00CB7F04"/>
    <w:rsid w:val="00CC0313"/>
    <w:rsid w:val="00CC09DE"/>
    <w:rsid w:val="00CC0CAC"/>
    <w:rsid w:val="00CC1459"/>
    <w:rsid w:val="00CC152F"/>
    <w:rsid w:val="00CC16CD"/>
    <w:rsid w:val="00CC2403"/>
    <w:rsid w:val="00CC2E53"/>
    <w:rsid w:val="00CC32BB"/>
    <w:rsid w:val="00CC4351"/>
    <w:rsid w:val="00CC43D5"/>
    <w:rsid w:val="00CC4AFD"/>
    <w:rsid w:val="00CC4B6D"/>
    <w:rsid w:val="00CC4E2D"/>
    <w:rsid w:val="00CC4E8D"/>
    <w:rsid w:val="00CC4FB4"/>
    <w:rsid w:val="00CC5124"/>
    <w:rsid w:val="00CC58C6"/>
    <w:rsid w:val="00CC637D"/>
    <w:rsid w:val="00CC65AD"/>
    <w:rsid w:val="00CC7DD9"/>
    <w:rsid w:val="00CD016F"/>
    <w:rsid w:val="00CD17D1"/>
    <w:rsid w:val="00CD219A"/>
    <w:rsid w:val="00CD265A"/>
    <w:rsid w:val="00CD2DE7"/>
    <w:rsid w:val="00CD364B"/>
    <w:rsid w:val="00CD3919"/>
    <w:rsid w:val="00CD3BAC"/>
    <w:rsid w:val="00CD4F67"/>
    <w:rsid w:val="00CD55E6"/>
    <w:rsid w:val="00CD55FE"/>
    <w:rsid w:val="00CD5791"/>
    <w:rsid w:val="00CD5D24"/>
    <w:rsid w:val="00CD5DDB"/>
    <w:rsid w:val="00CD6FA8"/>
    <w:rsid w:val="00CD71FD"/>
    <w:rsid w:val="00CD73ED"/>
    <w:rsid w:val="00CD78BB"/>
    <w:rsid w:val="00CE008D"/>
    <w:rsid w:val="00CE0288"/>
    <w:rsid w:val="00CE136E"/>
    <w:rsid w:val="00CE199C"/>
    <w:rsid w:val="00CE1F4F"/>
    <w:rsid w:val="00CE2209"/>
    <w:rsid w:val="00CE24CC"/>
    <w:rsid w:val="00CE3F59"/>
    <w:rsid w:val="00CE41BC"/>
    <w:rsid w:val="00CE4A18"/>
    <w:rsid w:val="00CE5426"/>
    <w:rsid w:val="00CE580D"/>
    <w:rsid w:val="00CE5948"/>
    <w:rsid w:val="00CE6B9A"/>
    <w:rsid w:val="00CE6BFB"/>
    <w:rsid w:val="00CF120F"/>
    <w:rsid w:val="00CF125F"/>
    <w:rsid w:val="00CF4C01"/>
    <w:rsid w:val="00CF5284"/>
    <w:rsid w:val="00CF6007"/>
    <w:rsid w:val="00CF693E"/>
    <w:rsid w:val="00CF7502"/>
    <w:rsid w:val="00CF7AD2"/>
    <w:rsid w:val="00CF7E2B"/>
    <w:rsid w:val="00D009CF"/>
    <w:rsid w:val="00D022CC"/>
    <w:rsid w:val="00D02A57"/>
    <w:rsid w:val="00D02BC1"/>
    <w:rsid w:val="00D02DDF"/>
    <w:rsid w:val="00D03932"/>
    <w:rsid w:val="00D040BC"/>
    <w:rsid w:val="00D066A9"/>
    <w:rsid w:val="00D07396"/>
    <w:rsid w:val="00D074FE"/>
    <w:rsid w:val="00D07E0E"/>
    <w:rsid w:val="00D10172"/>
    <w:rsid w:val="00D101B6"/>
    <w:rsid w:val="00D10756"/>
    <w:rsid w:val="00D1094E"/>
    <w:rsid w:val="00D10A8C"/>
    <w:rsid w:val="00D11092"/>
    <w:rsid w:val="00D1162C"/>
    <w:rsid w:val="00D11D1E"/>
    <w:rsid w:val="00D1331F"/>
    <w:rsid w:val="00D138E3"/>
    <w:rsid w:val="00D1434B"/>
    <w:rsid w:val="00D15046"/>
    <w:rsid w:val="00D160F6"/>
    <w:rsid w:val="00D167A7"/>
    <w:rsid w:val="00D1782F"/>
    <w:rsid w:val="00D17CCF"/>
    <w:rsid w:val="00D20DDC"/>
    <w:rsid w:val="00D211E3"/>
    <w:rsid w:val="00D21511"/>
    <w:rsid w:val="00D22984"/>
    <w:rsid w:val="00D22BA0"/>
    <w:rsid w:val="00D234EC"/>
    <w:rsid w:val="00D23C46"/>
    <w:rsid w:val="00D23EF8"/>
    <w:rsid w:val="00D23F44"/>
    <w:rsid w:val="00D24BA6"/>
    <w:rsid w:val="00D24E6C"/>
    <w:rsid w:val="00D25629"/>
    <w:rsid w:val="00D25641"/>
    <w:rsid w:val="00D2614E"/>
    <w:rsid w:val="00D266C4"/>
    <w:rsid w:val="00D26AA3"/>
    <w:rsid w:val="00D26C43"/>
    <w:rsid w:val="00D26ED6"/>
    <w:rsid w:val="00D270BE"/>
    <w:rsid w:val="00D2747D"/>
    <w:rsid w:val="00D2788D"/>
    <w:rsid w:val="00D30DE0"/>
    <w:rsid w:val="00D30EFD"/>
    <w:rsid w:val="00D31424"/>
    <w:rsid w:val="00D3219F"/>
    <w:rsid w:val="00D321F9"/>
    <w:rsid w:val="00D32BC9"/>
    <w:rsid w:val="00D3317F"/>
    <w:rsid w:val="00D33643"/>
    <w:rsid w:val="00D33851"/>
    <w:rsid w:val="00D344CA"/>
    <w:rsid w:val="00D34832"/>
    <w:rsid w:val="00D35164"/>
    <w:rsid w:val="00D354B5"/>
    <w:rsid w:val="00D35559"/>
    <w:rsid w:val="00D3566F"/>
    <w:rsid w:val="00D35DBD"/>
    <w:rsid w:val="00D35FD4"/>
    <w:rsid w:val="00D3625D"/>
    <w:rsid w:val="00D40783"/>
    <w:rsid w:val="00D409C5"/>
    <w:rsid w:val="00D41349"/>
    <w:rsid w:val="00D43453"/>
    <w:rsid w:val="00D447D6"/>
    <w:rsid w:val="00D44E1A"/>
    <w:rsid w:val="00D451ED"/>
    <w:rsid w:val="00D46E33"/>
    <w:rsid w:val="00D46EE7"/>
    <w:rsid w:val="00D5048C"/>
    <w:rsid w:val="00D5050E"/>
    <w:rsid w:val="00D5096D"/>
    <w:rsid w:val="00D5141A"/>
    <w:rsid w:val="00D51D9A"/>
    <w:rsid w:val="00D52E0C"/>
    <w:rsid w:val="00D530C0"/>
    <w:rsid w:val="00D53453"/>
    <w:rsid w:val="00D53853"/>
    <w:rsid w:val="00D53A41"/>
    <w:rsid w:val="00D53D4D"/>
    <w:rsid w:val="00D540D7"/>
    <w:rsid w:val="00D5673E"/>
    <w:rsid w:val="00D574A0"/>
    <w:rsid w:val="00D6071B"/>
    <w:rsid w:val="00D6097F"/>
    <w:rsid w:val="00D61B1B"/>
    <w:rsid w:val="00D62F87"/>
    <w:rsid w:val="00D64839"/>
    <w:rsid w:val="00D65499"/>
    <w:rsid w:val="00D66046"/>
    <w:rsid w:val="00D665FC"/>
    <w:rsid w:val="00D66F6D"/>
    <w:rsid w:val="00D67257"/>
    <w:rsid w:val="00D67652"/>
    <w:rsid w:val="00D67BD9"/>
    <w:rsid w:val="00D67CA0"/>
    <w:rsid w:val="00D7098A"/>
    <w:rsid w:val="00D71733"/>
    <w:rsid w:val="00D7263F"/>
    <w:rsid w:val="00D72F05"/>
    <w:rsid w:val="00D74E27"/>
    <w:rsid w:val="00D75608"/>
    <w:rsid w:val="00D75804"/>
    <w:rsid w:val="00D76BEE"/>
    <w:rsid w:val="00D77446"/>
    <w:rsid w:val="00D805A1"/>
    <w:rsid w:val="00D806AC"/>
    <w:rsid w:val="00D8124D"/>
    <w:rsid w:val="00D819AB"/>
    <w:rsid w:val="00D83CA3"/>
    <w:rsid w:val="00D8454E"/>
    <w:rsid w:val="00D8470D"/>
    <w:rsid w:val="00D8564F"/>
    <w:rsid w:val="00D85AC5"/>
    <w:rsid w:val="00D862AD"/>
    <w:rsid w:val="00D86CF2"/>
    <w:rsid w:val="00D90DB7"/>
    <w:rsid w:val="00D91097"/>
    <w:rsid w:val="00D9123B"/>
    <w:rsid w:val="00D9245A"/>
    <w:rsid w:val="00D92719"/>
    <w:rsid w:val="00D92FAF"/>
    <w:rsid w:val="00D930B0"/>
    <w:rsid w:val="00D9337E"/>
    <w:rsid w:val="00D94D4B"/>
    <w:rsid w:val="00D95C08"/>
    <w:rsid w:val="00DA0171"/>
    <w:rsid w:val="00DA0231"/>
    <w:rsid w:val="00DA056C"/>
    <w:rsid w:val="00DA07B1"/>
    <w:rsid w:val="00DA0967"/>
    <w:rsid w:val="00DA18EA"/>
    <w:rsid w:val="00DA3054"/>
    <w:rsid w:val="00DA36F2"/>
    <w:rsid w:val="00DA3CBF"/>
    <w:rsid w:val="00DA4123"/>
    <w:rsid w:val="00DA4430"/>
    <w:rsid w:val="00DA4CB7"/>
    <w:rsid w:val="00DA4D30"/>
    <w:rsid w:val="00DA5238"/>
    <w:rsid w:val="00DA5A5D"/>
    <w:rsid w:val="00DA7268"/>
    <w:rsid w:val="00DA7310"/>
    <w:rsid w:val="00DA7D62"/>
    <w:rsid w:val="00DA7DB5"/>
    <w:rsid w:val="00DB01F3"/>
    <w:rsid w:val="00DB0397"/>
    <w:rsid w:val="00DB0C75"/>
    <w:rsid w:val="00DB1D33"/>
    <w:rsid w:val="00DB1FA4"/>
    <w:rsid w:val="00DB2E09"/>
    <w:rsid w:val="00DB387C"/>
    <w:rsid w:val="00DB4149"/>
    <w:rsid w:val="00DB5972"/>
    <w:rsid w:val="00DB6764"/>
    <w:rsid w:val="00DB7EC2"/>
    <w:rsid w:val="00DC256F"/>
    <w:rsid w:val="00DC30CA"/>
    <w:rsid w:val="00DC31B8"/>
    <w:rsid w:val="00DC3412"/>
    <w:rsid w:val="00DC3700"/>
    <w:rsid w:val="00DC3A1C"/>
    <w:rsid w:val="00DC3F47"/>
    <w:rsid w:val="00DC5017"/>
    <w:rsid w:val="00DC501D"/>
    <w:rsid w:val="00DC5167"/>
    <w:rsid w:val="00DC5876"/>
    <w:rsid w:val="00DC5BAA"/>
    <w:rsid w:val="00DC5C9D"/>
    <w:rsid w:val="00DC6115"/>
    <w:rsid w:val="00DC7925"/>
    <w:rsid w:val="00DD17E2"/>
    <w:rsid w:val="00DD1D98"/>
    <w:rsid w:val="00DD1E28"/>
    <w:rsid w:val="00DD1E7C"/>
    <w:rsid w:val="00DD21AE"/>
    <w:rsid w:val="00DD264F"/>
    <w:rsid w:val="00DD4A34"/>
    <w:rsid w:val="00DD534D"/>
    <w:rsid w:val="00DD53F3"/>
    <w:rsid w:val="00DD59A5"/>
    <w:rsid w:val="00DD738A"/>
    <w:rsid w:val="00DE0255"/>
    <w:rsid w:val="00DE061B"/>
    <w:rsid w:val="00DE193D"/>
    <w:rsid w:val="00DE2A10"/>
    <w:rsid w:val="00DE2C67"/>
    <w:rsid w:val="00DE3B36"/>
    <w:rsid w:val="00DE4A36"/>
    <w:rsid w:val="00DE5487"/>
    <w:rsid w:val="00DE591B"/>
    <w:rsid w:val="00DE5A1E"/>
    <w:rsid w:val="00DE5B96"/>
    <w:rsid w:val="00DE64C8"/>
    <w:rsid w:val="00DE715F"/>
    <w:rsid w:val="00DE7686"/>
    <w:rsid w:val="00DE797A"/>
    <w:rsid w:val="00DE7B11"/>
    <w:rsid w:val="00DF1A46"/>
    <w:rsid w:val="00DF1CAD"/>
    <w:rsid w:val="00DF1EA3"/>
    <w:rsid w:val="00DF1F96"/>
    <w:rsid w:val="00DF35AD"/>
    <w:rsid w:val="00DF3716"/>
    <w:rsid w:val="00DF3CBD"/>
    <w:rsid w:val="00DF5741"/>
    <w:rsid w:val="00DF57D4"/>
    <w:rsid w:val="00DF74BA"/>
    <w:rsid w:val="00E007E0"/>
    <w:rsid w:val="00E00853"/>
    <w:rsid w:val="00E014D5"/>
    <w:rsid w:val="00E01A74"/>
    <w:rsid w:val="00E01CB5"/>
    <w:rsid w:val="00E0210B"/>
    <w:rsid w:val="00E02FDF"/>
    <w:rsid w:val="00E0438D"/>
    <w:rsid w:val="00E043B9"/>
    <w:rsid w:val="00E05020"/>
    <w:rsid w:val="00E05820"/>
    <w:rsid w:val="00E06039"/>
    <w:rsid w:val="00E06F59"/>
    <w:rsid w:val="00E070A9"/>
    <w:rsid w:val="00E114ED"/>
    <w:rsid w:val="00E11F73"/>
    <w:rsid w:val="00E11FE0"/>
    <w:rsid w:val="00E12127"/>
    <w:rsid w:val="00E126D1"/>
    <w:rsid w:val="00E128D8"/>
    <w:rsid w:val="00E139F4"/>
    <w:rsid w:val="00E13D07"/>
    <w:rsid w:val="00E144B1"/>
    <w:rsid w:val="00E14518"/>
    <w:rsid w:val="00E14744"/>
    <w:rsid w:val="00E15EBB"/>
    <w:rsid w:val="00E16DB8"/>
    <w:rsid w:val="00E16DC8"/>
    <w:rsid w:val="00E16E91"/>
    <w:rsid w:val="00E172F8"/>
    <w:rsid w:val="00E17F99"/>
    <w:rsid w:val="00E20486"/>
    <w:rsid w:val="00E20B23"/>
    <w:rsid w:val="00E20C33"/>
    <w:rsid w:val="00E21258"/>
    <w:rsid w:val="00E21A9E"/>
    <w:rsid w:val="00E22D13"/>
    <w:rsid w:val="00E23600"/>
    <w:rsid w:val="00E2385F"/>
    <w:rsid w:val="00E23A34"/>
    <w:rsid w:val="00E23E10"/>
    <w:rsid w:val="00E23FEB"/>
    <w:rsid w:val="00E24720"/>
    <w:rsid w:val="00E250EA"/>
    <w:rsid w:val="00E256B7"/>
    <w:rsid w:val="00E2614E"/>
    <w:rsid w:val="00E27579"/>
    <w:rsid w:val="00E30C92"/>
    <w:rsid w:val="00E30DA9"/>
    <w:rsid w:val="00E31429"/>
    <w:rsid w:val="00E32D95"/>
    <w:rsid w:val="00E33507"/>
    <w:rsid w:val="00E33FB6"/>
    <w:rsid w:val="00E3495F"/>
    <w:rsid w:val="00E36DF2"/>
    <w:rsid w:val="00E4080E"/>
    <w:rsid w:val="00E409C0"/>
    <w:rsid w:val="00E40A5E"/>
    <w:rsid w:val="00E4150D"/>
    <w:rsid w:val="00E417FA"/>
    <w:rsid w:val="00E418F3"/>
    <w:rsid w:val="00E41A2A"/>
    <w:rsid w:val="00E41F13"/>
    <w:rsid w:val="00E422ED"/>
    <w:rsid w:val="00E42E3B"/>
    <w:rsid w:val="00E456CE"/>
    <w:rsid w:val="00E46139"/>
    <w:rsid w:val="00E46374"/>
    <w:rsid w:val="00E46777"/>
    <w:rsid w:val="00E467DC"/>
    <w:rsid w:val="00E46CCB"/>
    <w:rsid w:val="00E46FCC"/>
    <w:rsid w:val="00E472EE"/>
    <w:rsid w:val="00E47493"/>
    <w:rsid w:val="00E500C1"/>
    <w:rsid w:val="00E50C59"/>
    <w:rsid w:val="00E50DAA"/>
    <w:rsid w:val="00E513F7"/>
    <w:rsid w:val="00E5229B"/>
    <w:rsid w:val="00E539AD"/>
    <w:rsid w:val="00E54073"/>
    <w:rsid w:val="00E54EA5"/>
    <w:rsid w:val="00E559F2"/>
    <w:rsid w:val="00E56068"/>
    <w:rsid w:val="00E56240"/>
    <w:rsid w:val="00E578CD"/>
    <w:rsid w:val="00E57963"/>
    <w:rsid w:val="00E57EBD"/>
    <w:rsid w:val="00E61173"/>
    <w:rsid w:val="00E61E03"/>
    <w:rsid w:val="00E62014"/>
    <w:rsid w:val="00E62A35"/>
    <w:rsid w:val="00E63555"/>
    <w:rsid w:val="00E63CFF"/>
    <w:rsid w:val="00E6456C"/>
    <w:rsid w:val="00E6494F"/>
    <w:rsid w:val="00E6504D"/>
    <w:rsid w:val="00E65364"/>
    <w:rsid w:val="00E653BF"/>
    <w:rsid w:val="00E65C80"/>
    <w:rsid w:val="00E664EF"/>
    <w:rsid w:val="00E66DA8"/>
    <w:rsid w:val="00E708BC"/>
    <w:rsid w:val="00E70F44"/>
    <w:rsid w:val="00E712F1"/>
    <w:rsid w:val="00E71322"/>
    <w:rsid w:val="00E72986"/>
    <w:rsid w:val="00E73381"/>
    <w:rsid w:val="00E734D8"/>
    <w:rsid w:val="00E7607F"/>
    <w:rsid w:val="00E76813"/>
    <w:rsid w:val="00E7697B"/>
    <w:rsid w:val="00E77EDC"/>
    <w:rsid w:val="00E8023E"/>
    <w:rsid w:val="00E804DC"/>
    <w:rsid w:val="00E80CF4"/>
    <w:rsid w:val="00E8156E"/>
    <w:rsid w:val="00E81A5E"/>
    <w:rsid w:val="00E82583"/>
    <w:rsid w:val="00E82BB2"/>
    <w:rsid w:val="00E83B3A"/>
    <w:rsid w:val="00E8482E"/>
    <w:rsid w:val="00E84973"/>
    <w:rsid w:val="00E85001"/>
    <w:rsid w:val="00E85440"/>
    <w:rsid w:val="00E86829"/>
    <w:rsid w:val="00E90DB3"/>
    <w:rsid w:val="00E9257E"/>
    <w:rsid w:val="00E929F0"/>
    <w:rsid w:val="00E9415C"/>
    <w:rsid w:val="00E945CD"/>
    <w:rsid w:val="00E94AD2"/>
    <w:rsid w:val="00E94B1B"/>
    <w:rsid w:val="00E94C9D"/>
    <w:rsid w:val="00E960F7"/>
    <w:rsid w:val="00E96BDF"/>
    <w:rsid w:val="00E973BC"/>
    <w:rsid w:val="00E976F8"/>
    <w:rsid w:val="00E97C77"/>
    <w:rsid w:val="00EA0CEB"/>
    <w:rsid w:val="00EA12D7"/>
    <w:rsid w:val="00EA14A8"/>
    <w:rsid w:val="00EA1CA1"/>
    <w:rsid w:val="00EA1EF1"/>
    <w:rsid w:val="00EA2874"/>
    <w:rsid w:val="00EA32F1"/>
    <w:rsid w:val="00EA35B8"/>
    <w:rsid w:val="00EA3EA9"/>
    <w:rsid w:val="00EA47F6"/>
    <w:rsid w:val="00EA4954"/>
    <w:rsid w:val="00EA6D81"/>
    <w:rsid w:val="00EA72C9"/>
    <w:rsid w:val="00EA7C07"/>
    <w:rsid w:val="00EB028D"/>
    <w:rsid w:val="00EB0291"/>
    <w:rsid w:val="00EB03CD"/>
    <w:rsid w:val="00EB1964"/>
    <w:rsid w:val="00EB3B6F"/>
    <w:rsid w:val="00EB4113"/>
    <w:rsid w:val="00EB708E"/>
    <w:rsid w:val="00EB7282"/>
    <w:rsid w:val="00EB72B0"/>
    <w:rsid w:val="00EB7A5B"/>
    <w:rsid w:val="00EB7AB2"/>
    <w:rsid w:val="00EC113B"/>
    <w:rsid w:val="00EC1507"/>
    <w:rsid w:val="00EC16C8"/>
    <w:rsid w:val="00EC177F"/>
    <w:rsid w:val="00EC190E"/>
    <w:rsid w:val="00EC1F76"/>
    <w:rsid w:val="00EC2AB0"/>
    <w:rsid w:val="00EC39DF"/>
    <w:rsid w:val="00EC422E"/>
    <w:rsid w:val="00EC43C1"/>
    <w:rsid w:val="00EC4AA5"/>
    <w:rsid w:val="00EC6318"/>
    <w:rsid w:val="00EC6AE9"/>
    <w:rsid w:val="00EC6BDA"/>
    <w:rsid w:val="00ED1DF7"/>
    <w:rsid w:val="00ED3FBE"/>
    <w:rsid w:val="00ED4392"/>
    <w:rsid w:val="00ED6D07"/>
    <w:rsid w:val="00ED7E81"/>
    <w:rsid w:val="00EE092A"/>
    <w:rsid w:val="00EE11BB"/>
    <w:rsid w:val="00EE17C5"/>
    <w:rsid w:val="00EE201C"/>
    <w:rsid w:val="00EE2827"/>
    <w:rsid w:val="00EE2F01"/>
    <w:rsid w:val="00EE35DC"/>
    <w:rsid w:val="00EE36A9"/>
    <w:rsid w:val="00EE470D"/>
    <w:rsid w:val="00EE4FF6"/>
    <w:rsid w:val="00EE52F2"/>
    <w:rsid w:val="00EE6021"/>
    <w:rsid w:val="00EE6932"/>
    <w:rsid w:val="00EE6B15"/>
    <w:rsid w:val="00EE7115"/>
    <w:rsid w:val="00EF0108"/>
    <w:rsid w:val="00EF0EF3"/>
    <w:rsid w:val="00EF2A2A"/>
    <w:rsid w:val="00EF2FB5"/>
    <w:rsid w:val="00EF3598"/>
    <w:rsid w:val="00EF3EA9"/>
    <w:rsid w:val="00EF4828"/>
    <w:rsid w:val="00EF67F1"/>
    <w:rsid w:val="00F002C3"/>
    <w:rsid w:val="00F004A9"/>
    <w:rsid w:val="00F00A0A"/>
    <w:rsid w:val="00F00B93"/>
    <w:rsid w:val="00F02B75"/>
    <w:rsid w:val="00F03698"/>
    <w:rsid w:val="00F039C6"/>
    <w:rsid w:val="00F04547"/>
    <w:rsid w:val="00F04591"/>
    <w:rsid w:val="00F04F36"/>
    <w:rsid w:val="00F06413"/>
    <w:rsid w:val="00F069FD"/>
    <w:rsid w:val="00F06AE6"/>
    <w:rsid w:val="00F06BD6"/>
    <w:rsid w:val="00F06C6C"/>
    <w:rsid w:val="00F07591"/>
    <w:rsid w:val="00F116C2"/>
    <w:rsid w:val="00F133D4"/>
    <w:rsid w:val="00F13564"/>
    <w:rsid w:val="00F14D80"/>
    <w:rsid w:val="00F15028"/>
    <w:rsid w:val="00F15792"/>
    <w:rsid w:val="00F17B38"/>
    <w:rsid w:val="00F17CD5"/>
    <w:rsid w:val="00F203AA"/>
    <w:rsid w:val="00F20766"/>
    <w:rsid w:val="00F21970"/>
    <w:rsid w:val="00F21BCD"/>
    <w:rsid w:val="00F21F26"/>
    <w:rsid w:val="00F21FBA"/>
    <w:rsid w:val="00F22182"/>
    <w:rsid w:val="00F225DB"/>
    <w:rsid w:val="00F22B1E"/>
    <w:rsid w:val="00F22E8D"/>
    <w:rsid w:val="00F22EA0"/>
    <w:rsid w:val="00F23491"/>
    <w:rsid w:val="00F23580"/>
    <w:rsid w:val="00F25029"/>
    <w:rsid w:val="00F25465"/>
    <w:rsid w:val="00F25961"/>
    <w:rsid w:val="00F268A1"/>
    <w:rsid w:val="00F26BE8"/>
    <w:rsid w:val="00F26CF0"/>
    <w:rsid w:val="00F274C9"/>
    <w:rsid w:val="00F27B15"/>
    <w:rsid w:val="00F303C8"/>
    <w:rsid w:val="00F307B2"/>
    <w:rsid w:val="00F30804"/>
    <w:rsid w:val="00F31293"/>
    <w:rsid w:val="00F31C87"/>
    <w:rsid w:val="00F31CE3"/>
    <w:rsid w:val="00F3296A"/>
    <w:rsid w:val="00F3309C"/>
    <w:rsid w:val="00F33839"/>
    <w:rsid w:val="00F34CCD"/>
    <w:rsid w:val="00F353DD"/>
    <w:rsid w:val="00F35887"/>
    <w:rsid w:val="00F35FF4"/>
    <w:rsid w:val="00F36314"/>
    <w:rsid w:val="00F366DC"/>
    <w:rsid w:val="00F3763D"/>
    <w:rsid w:val="00F37C33"/>
    <w:rsid w:val="00F37E07"/>
    <w:rsid w:val="00F40E72"/>
    <w:rsid w:val="00F413CE"/>
    <w:rsid w:val="00F41798"/>
    <w:rsid w:val="00F41CB3"/>
    <w:rsid w:val="00F4260F"/>
    <w:rsid w:val="00F42989"/>
    <w:rsid w:val="00F43FD1"/>
    <w:rsid w:val="00F45A1D"/>
    <w:rsid w:val="00F46368"/>
    <w:rsid w:val="00F47AD0"/>
    <w:rsid w:val="00F47B73"/>
    <w:rsid w:val="00F47C5C"/>
    <w:rsid w:val="00F47E8F"/>
    <w:rsid w:val="00F50225"/>
    <w:rsid w:val="00F502CB"/>
    <w:rsid w:val="00F508F7"/>
    <w:rsid w:val="00F51B4F"/>
    <w:rsid w:val="00F52D40"/>
    <w:rsid w:val="00F539C4"/>
    <w:rsid w:val="00F53AFB"/>
    <w:rsid w:val="00F5428A"/>
    <w:rsid w:val="00F55622"/>
    <w:rsid w:val="00F5594C"/>
    <w:rsid w:val="00F5702F"/>
    <w:rsid w:val="00F579A1"/>
    <w:rsid w:val="00F61EA0"/>
    <w:rsid w:val="00F62C07"/>
    <w:rsid w:val="00F63070"/>
    <w:rsid w:val="00F64018"/>
    <w:rsid w:val="00F643EC"/>
    <w:rsid w:val="00F663F4"/>
    <w:rsid w:val="00F6654A"/>
    <w:rsid w:val="00F66976"/>
    <w:rsid w:val="00F67903"/>
    <w:rsid w:val="00F70104"/>
    <w:rsid w:val="00F7020D"/>
    <w:rsid w:val="00F7026F"/>
    <w:rsid w:val="00F70291"/>
    <w:rsid w:val="00F707FE"/>
    <w:rsid w:val="00F70E82"/>
    <w:rsid w:val="00F70EFC"/>
    <w:rsid w:val="00F71267"/>
    <w:rsid w:val="00F715D9"/>
    <w:rsid w:val="00F71C61"/>
    <w:rsid w:val="00F72BCF"/>
    <w:rsid w:val="00F73266"/>
    <w:rsid w:val="00F74180"/>
    <w:rsid w:val="00F76832"/>
    <w:rsid w:val="00F76DF6"/>
    <w:rsid w:val="00F77684"/>
    <w:rsid w:val="00F7781A"/>
    <w:rsid w:val="00F80206"/>
    <w:rsid w:val="00F8051E"/>
    <w:rsid w:val="00F80BBA"/>
    <w:rsid w:val="00F80E05"/>
    <w:rsid w:val="00F80F54"/>
    <w:rsid w:val="00F81C05"/>
    <w:rsid w:val="00F82559"/>
    <w:rsid w:val="00F82FF1"/>
    <w:rsid w:val="00F83693"/>
    <w:rsid w:val="00F841C1"/>
    <w:rsid w:val="00F84432"/>
    <w:rsid w:val="00F84C5F"/>
    <w:rsid w:val="00F8600F"/>
    <w:rsid w:val="00F8735E"/>
    <w:rsid w:val="00F90B48"/>
    <w:rsid w:val="00F90C94"/>
    <w:rsid w:val="00F91388"/>
    <w:rsid w:val="00F9207F"/>
    <w:rsid w:val="00F92D04"/>
    <w:rsid w:val="00F931ED"/>
    <w:rsid w:val="00F93584"/>
    <w:rsid w:val="00F945C2"/>
    <w:rsid w:val="00F94A44"/>
    <w:rsid w:val="00F94C4A"/>
    <w:rsid w:val="00F95094"/>
    <w:rsid w:val="00F96441"/>
    <w:rsid w:val="00F9687F"/>
    <w:rsid w:val="00F974D0"/>
    <w:rsid w:val="00F976E4"/>
    <w:rsid w:val="00F97703"/>
    <w:rsid w:val="00F97770"/>
    <w:rsid w:val="00F97BD5"/>
    <w:rsid w:val="00F97C18"/>
    <w:rsid w:val="00F97C33"/>
    <w:rsid w:val="00F97EA6"/>
    <w:rsid w:val="00FA0124"/>
    <w:rsid w:val="00FA03BA"/>
    <w:rsid w:val="00FA0A34"/>
    <w:rsid w:val="00FA350D"/>
    <w:rsid w:val="00FA3858"/>
    <w:rsid w:val="00FA396E"/>
    <w:rsid w:val="00FA44EF"/>
    <w:rsid w:val="00FA49E7"/>
    <w:rsid w:val="00FA4F80"/>
    <w:rsid w:val="00FA5C52"/>
    <w:rsid w:val="00FA5E72"/>
    <w:rsid w:val="00FA6A1E"/>
    <w:rsid w:val="00FA6B09"/>
    <w:rsid w:val="00FA6D26"/>
    <w:rsid w:val="00FB2459"/>
    <w:rsid w:val="00FB2692"/>
    <w:rsid w:val="00FB2959"/>
    <w:rsid w:val="00FB2E9A"/>
    <w:rsid w:val="00FB2EF5"/>
    <w:rsid w:val="00FB5259"/>
    <w:rsid w:val="00FB585A"/>
    <w:rsid w:val="00FB5C01"/>
    <w:rsid w:val="00FB6F05"/>
    <w:rsid w:val="00FB7229"/>
    <w:rsid w:val="00FB7AEA"/>
    <w:rsid w:val="00FC0A38"/>
    <w:rsid w:val="00FC13F0"/>
    <w:rsid w:val="00FC17D8"/>
    <w:rsid w:val="00FC18BB"/>
    <w:rsid w:val="00FC29B0"/>
    <w:rsid w:val="00FC4BD4"/>
    <w:rsid w:val="00FC4DEA"/>
    <w:rsid w:val="00FC63D6"/>
    <w:rsid w:val="00FC6845"/>
    <w:rsid w:val="00FD021C"/>
    <w:rsid w:val="00FD029C"/>
    <w:rsid w:val="00FD0859"/>
    <w:rsid w:val="00FD0D20"/>
    <w:rsid w:val="00FD10E1"/>
    <w:rsid w:val="00FD14E2"/>
    <w:rsid w:val="00FD1E4D"/>
    <w:rsid w:val="00FD205A"/>
    <w:rsid w:val="00FD2C13"/>
    <w:rsid w:val="00FD3A34"/>
    <w:rsid w:val="00FD47CC"/>
    <w:rsid w:val="00FD67BF"/>
    <w:rsid w:val="00FD6874"/>
    <w:rsid w:val="00FD6F13"/>
    <w:rsid w:val="00FD77BD"/>
    <w:rsid w:val="00FD79D9"/>
    <w:rsid w:val="00FE18BE"/>
    <w:rsid w:val="00FE244C"/>
    <w:rsid w:val="00FE2775"/>
    <w:rsid w:val="00FE27DA"/>
    <w:rsid w:val="00FE2C57"/>
    <w:rsid w:val="00FE344E"/>
    <w:rsid w:val="00FE346F"/>
    <w:rsid w:val="00FE3BA5"/>
    <w:rsid w:val="00FE451A"/>
    <w:rsid w:val="00FE475D"/>
    <w:rsid w:val="00FE4A83"/>
    <w:rsid w:val="00FE4AAF"/>
    <w:rsid w:val="00FE54C4"/>
    <w:rsid w:val="00FE5BF9"/>
    <w:rsid w:val="00FE68A1"/>
    <w:rsid w:val="00FE6B92"/>
    <w:rsid w:val="00FE6CE5"/>
    <w:rsid w:val="00FE722C"/>
    <w:rsid w:val="00FE7A2F"/>
    <w:rsid w:val="00FF2EB5"/>
    <w:rsid w:val="00FF4275"/>
    <w:rsid w:val="00FF448E"/>
    <w:rsid w:val="00FF4498"/>
    <w:rsid w:val="00FF4833"/>
    <w:rsid w:val="00FF4CD1"/>
    <w:rsid w:val="00FF5606"/>
    <w:rsid w:val="00FF5714"/>
    <w:rsid w:val="00FF592F"/>
    <w:rsid w:val="00FF5977"/>
    <w:rsid w:val="00FF5A84"/>
    <w:rsid w:val="00FF5B12"/>
    <w:rsid w:val="00FF649D"/>
    <w:rsid w:val="00FF77EB"/>
    <w:rsid w:val="00FF7F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E713D4A2-ACD7-4B56-A7AA-4808AE9E2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90263"/>
    <w:pPr>
      <w:autoSpaceDE w:val="0"/>
      <w:autoSpaceDN w:val="0"/>
    </w:pPr>
  </w:style>
  <w:style w:type="paragraph" w:styleId="Nadpis1">
    <w:name w:val="heading 1"/>
    <w:basedOn w:val="Normln"/>
    <w:next w:val="Normln"/>
    <w:qFormat/>
    <w:pPr>
      <w:keepNext/>
      <w:tabs>
        <w:tab w:val="right" w:leader="dot" w:pos="7088"/>
      </w:tabs>
      <w:ind w:firstLine="426"/>
      <w:outlineLvl w:val="0"/>
    </w:pPr>
    <w:rPr>
      <w:rFonts w:ascii="Arial" w:hAnsi="Arial" w:cs="Arial"/>
      <w:sz w:val="24"/>
      <w:szCs w:val="24"/>
    </w:rPr>
  </w:style>
  <w:style w:type="paragraph" w:styleId="Nadpis2">
    <w:name w:val="heading 2"/>
    <w:basedOn w:val="Normln"/>
    <w:next w:val="Normln"/>
    <w:qFormat/>
    <w:pPr>
      <w:keepNext/>
      <w:tabs>
        <w:tab w:val="right" w:leader="dot" w:pos="7088"/>
      </w:tabs>
      <w:spacing w:before="80" w:line="380" w:lineRule="exact"/>
      <w:outlineLvl w:val="1"/>
    </w:pPr>
    <w:rPr>
      <w:rFonts w:ascii="Arial" w:hAnsi="Arial" w:cs="Arial"/>
      <w:i/>
      <w:iCs/>
      <w:sz w:val="24"/>
      <w:szCs w:val="24"/>
    </w:rPr>
  </w:style>
  <w:style w:type="paragraph" w:styleId="Nadpis3">
    <w:name w:val="heading 3"/>
    <w:basedOn w:val="Normln"/>
    <w:next w:val="Normln"/>
    <w:qFormat/>
    <w:pPr>
      <w:keepNext/>
      <w:tabs>
        <w:tab w:val="right" w:leader="dot" w:pos="7088"/>
      </w:tabs>
      <w:spacing w:before="80" w:line="240" w:lineRule="atLeast"/>
      <w:outlineLvl w:val="2"/>
    </w:pPr>
    <w:rPr>
      <w:rFonts w:ascii="Arial" w:hAnsi="Arial" w:cs="Arial"/>
      <w:b/>
      <w:bCs/>
      <w:sz w:val="24"/>
      <w:szCs w:val="24"/>
    </w:rPr>
  </w:style>
  <w:style w:type="paragraph" w:styleId="Nadpis4">
    <w:name w:val="heading 4"/>
    <w:basedOn w:val="Normln"/>
    <w:next w:val="Normln"/>
    <w:qFormat/>
    <w:pPr>
      <w:keepNext/>
      <w:tabs>
        <w:tab w:val="right" w:leader="dot" w:pos="7088"/>
      </w:tabs>
      <w:spacing w:before="80" w:line="240" w:lineRule="atLeast"/>
      <w:outlineLvl w:val="3"/>
    </w:pPr>
    <w:rPr>
      <w:rFonts w:ascii="Arial" w:hAnsi="Arial" w:cs="Arial"/>
      <w:b/>
      <w:bCs/>
      <w:color w:val="000000"/>
      <w:sz w:val="24"/>
      <w:szCs w:val="24"/>
    </w:rPr>
  </w:style>
  <w:style w:type="paragraph" w:styleId="Nadpis5">
    <w:name w:val="heading 5"/>
    <w:basedOn w:val="Normln"/>
    <w:next w:val="Normln"/>
    <w:qFormat/>
    <w:pPr>
      <w:keepNext/>
      <w:tabs>
        <w:tab w:val="right" w:leader="dot" w:pos="7088"/>
      </w:tabs>
      <w:spacing w:before="80" w:line="240" w:lineRule="atLeast"/>
      <w:ind w:left="426"/>
      <w:outlineLvl w:val="4"/>
    </w:pPr>
    <w:rPr>
      <w:rFonts w:ascii="Arial" w:hAnsi="Arial" w:cs="Arial"/>
      <w:color w:val="000000"/>
      <w:sz w:val="24"/>
      <w:szCs w:val="24"/>
    </w:rPr>
  </w:style>
  <w:style w:type="paragraph" w:styleId="Nadpis6">
    <w:name w:val="heading 6"/>
    <w:basedOn w:val="Normln"/>
    <w:next w:val="Normln"/>
    <w:qFormat/>
    <w:pPr>
      <w:keepNext/>
      <w:tabs>
        <w:tab w:val="right" w:leader="dot" w:pos="7088"/>
      </w:tabs>
      <w:spacing w:before="80" w:line="240" w:lineRule="atLeast"/>
      <w:ind w:left="426"/>
      <w:outlineLvl w:val="5"/>
    </w:pPr>
    <w:rPr>
      <w:rFonts w:ascii="Arial" w:hAnsi="Arial" w:cs="Arial"/>
      <w:sz w:val="24"/>
      <w:szCs w:val="24"/>
    </w:rPr>
  </w:style>
  <w:style w:type="paragraph" w:styleId="Nadpis7">
    <w:name w:val="heading 7"/>
    <w:basedOn w:val="Normln"/>
    <w:next w:val="Normln"/>
    <w:qFormat/>
    <w:pPr>
      <w:keepNext/>
      <w:numPr>
        <w:numId w:val="1"/>
      </w:numPr>
      <w:outlineLvl w:val="6"/>
    </w:pPr>
    <w:rPr>
      <w:rFonts w:ascii="Arial" w:hAnsi="Arial" w:cs="Arial"/>
      <w:sz w:val="24"/>
      <w:szCs w:val="24"/>
    </w:rPr>
  </w:style>
  <w:style w:type="paragraph" w:styleId="Nadpis8">
    <w:name w:val="heading 8"/>
    <w:basedOn w:val="Normln"/>
    <w:next w:val="Normln"/>
    <w:qFormat/>
    <w:pPr>
      <w:keepNext/>
      <w:tabs>
        <w:tab w:val="right" w:leader="dot" w:pos="7230"/>
      </w:tabs>
      <w:spacing w:before="80" w:line="240" w:lineRule="atLeast"/>
      <w:outlineLvl w:val="7"/>
    </w:pPr>
    <w:rPr>
      <w:rFonts w:ascii="Arial" w:hAnsi="Arial" w:cs="Arial"/>
      <w:i/>
      <w:iCs/>
      <w:color w:val="000000"/>
      <w:sz w:val="24"/>
      <w:szCs w:val="24"/>
    </w:rPr>
  </w:style>
  <w:style w:type="paragraph" w:styleId="Nadpis9">
    <w:name w:val="heading 9"/>
    <w:basedOn w:val="Normln"/>
    <w:next w:val="Normln"/>
    <w:qFormat/>
    <w:pPr>
      <w:keepNext/>
      <w:tabs>
        <w:tab w:val="right" w:leader="dot" w:pos="7088"/>
      </w:tabs>
      <w:spacing w:after="120" w:line="240" w:lineRule="exact"/>
      <w:ind w:right="2183"/>
      <w:outlineLvl w:val="8"/>
    </w:pPr>
    <w:rPr>
      <w:rFonts w:ascii="Arial" w:hAnsi="Arial" w:cs="Arial"/>
      <w:i/>
      <w:iCs/>
      <w:color w:val="000000"/>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1"/>
    <w:rPr>
      <w:color w:val="000000"/>
      <w:sz w:val="24"/>
      <w:szCs w:val="24"/>
    </w:rPr>
  </w:style>
  <w:style w:type="paragraph" w:customStyle="1" w:styleId="Styl1">
    <w:name w:val="Styl1"/>
    <w:basedOn w:val="Zkladntext"/>
    <w:pPr>
      <w:spacing w:before="120"/>
      <w:jc w:val="both"/>
    </w:pPr>
    <w:rPr>
      <w:b/>
      <w:bCs/>
      <w:sz w:val="40"/>
      <w:szCs w:val="40"/>
    </w:rPr>
  </w:style>
  <w:style w:type="paragraph" w:customStyle="1" w:styleId="Styl2">
    <w:name w:val="Styl2"/>
    <w:basedOn w:val="Zkladntext"/>
    <w:pPr>
      <w:spacing w:before="120"/>
      <w:jc w:val="both"/>
    </w:pPr>
    <w:rPr>
      <w:b/>
      <w:bCs/>
      <w:sz w:val="32"/>
      <w:szCs w:val="32"/>
    </w:rPr>
  </w:style>
  <w:style w:type="paragraph" w:customStyle="1" w:styleId="Styl3">
    <w:name w:val="Styl3"/>
    <w:basedOn w:val="Zkladntext"/>
    <w:pPr>
      <w:spacing w:before="120"/>
      <w:jc w:val="both"/>
    </w:pPr>
    <w:rPr>
      <w:b/>
      <w:bCs/>
      <w:sz w:val="28"/>
      <w:szCs w:val="28"/>
    </w:rPr>
  </w:style>
  <w:style w:type="paragraph" w:styleId="Zhlav">
    <w:name w:val="header"/>
    <w:basedOn w:val="Normln"/>
    <w:link w:val="ZhlavChar"/>
    <w:uiPriority w:val="99"/>
    <w:rPr>
      <w:color w:val="000000"/>
      <w:sz w:val="24"/>
      <w:szCs w:val="24"/>
    </w:rPr>
  </w:style>
  <w:style w:type="character" w:styleId="slostrnky">
    <w:name w:val="page number"/>
    <w:basedOn w:val="Standardnpsmoodstavce"/>
  </w:style>
  <w:style w:type="paragraph" w:styleId="Zpat">
    <w:name w:val="footer"/>
    <w:basedOn w:val="Normln"/>
    <w:rPr>
      <w:color w:val="000000"/>
      <w:sz w:val="24"/>
      <w:szCs w:val="24"/>
    </w:rPr>
  </w:style>
  <w:style w:type="paragraph" w:styleId="Zkladntextodsazen">
    <w:name w:val="Body Text Indent"/>
    <w:basedOn w:val="Normln"/>
    <w:pPr>
      <w:numPr>
        <w:ilvl w:val="12"/>
      </w:numPr>
      <w:spacing w:before="120" w:after="360"/>
      <w:jc w:val="both"/>
    </w:pPr>
    <w:rPr>
      <w:rFonts w:ascii="Arial" w:hAnsi="Arial" w:cs="Arial"/>
      <w:color w:val="FF0000"/>
      <w:sz w:val="24"/>
      <w:szCs w:val="24"/>
    </w:rPr>
  </w:style>
  <w:style w:type="paragraph" w:styleId="Zkladntext3">
    <w:name w:val="Body Text 3"/>
    <w:basedOn w:val="Normln"/>
    <w:pPr>
      <w:widowControl w:val="0"/>
      <w:tabs>
        <w:tab w:val="right" w:leader="dot" w:pos="7088"/>
      </w:tabs>
      <w:spacing w:before="80"/>
      <w:jc w:val="both"/>
    </w:pPr>
    <w:rPr>
      <w:rFonts w:ascii="Arial" w:hAnsi="Arial" w:cs="Arial"/>
      <w:sz w:val="24"/>
      <w:szCs w:val="24"/>
    </w:rPr>
  </w:style>
  <w:style w:type="paragraph" w:styleId="Titulek">
    <w:name w:val="caption"/>
    <w:basedOn w:val="Normln"/>
    <w:next w:val="Normln"/>
    <w:qFormat/>
    <w:pPr>
      <w:tabs>
        <w:tab w:val="right" w:leader="dot" w:pos="7088"/>
      </w:tabs>
      <w:spacing w:before="240" w:line="240" w:lineRule="atLeast"/>
    </w:pPr>
    <w:rPr>
      <w:rFonts w:ascii="Arial" w:hAnsi="Arial" w:cs="Arial"/>
      <w:b/>
      <w:bCs/>
      <w:sz w:val="24"/>
      <w:szCs w:val="24"/>
    </w:rPr>
  </w:style>
  <w:style w:type="paragraph" w:customStyle="1" w:styleId="dka">
    <w:name w:val="Řádka"/>
    <w:pPr>
      <w:autoSpaceDE w:val="0"/>
      <w:autoSpaceDN w:val="0"/>
    </w:pPr>
    <w:rPr>
      <w:color w:val="000000"/>
      <w:sz w:val="24"/>
      <w:szCs w:val="24"/>
    </w:rPr>
  </w:style>
  <w:style w:type="paragraph" w:customStyle="1" w:styleId="BodyText21">
    <w:name w:val="Body Text 21"/>
    <w:basedOn w:val="Normln"/>
    <w:pPr>
      <w:spacing w:before="80"/>
      <w:jc w:val="both"/>
    </w:pPr>
    <w:rPr>
      <w:rFonts w:ascii="Arial" w:hAnsi="Arial" w:cs="Arial"/>
      <w:sz w:val="24"/>
      <w:szCs w:val="24"/>
    </w:rPr>
  </w:style>
  <w:style w:type="character" w:styleId="Hypertextovodkaz">
    <w:name w:val="Hyperlink"/>
    <w:rPr>
      <w:color w:val="0000FF"/>
      <w:u w:val="single"/>
    </w:rPr>
  </w:style>
  <w:style w:type="paragraph" w:styleId="Textvbloku">
    <w:name w:val="Block Text"/>
    <w:basedOn w:val="Normln"/>
    <w:pPr>
      <w:tabs>
        <w:tab w:val="right" w:leader="dot" w:pos="7088"/>
      </w:tabs>
      <w:spacing w:line="240" w:lineRule="exact"/>
      <w:ind w:left="1418" w:right="851" w:hanging="1418"/>
    </w:pPr>
    <w:rPr>
      <w:rFonts w:ascii="Arial" w:hAnsi="Arial" w:cs="Arial"/>
      <w:b/>
      <w:bCs/>
      <w:sz w:val="24"/>
      <w:szCs w:val="24"/>
    </w:rPr>
  </w:style>
  <w:style w:type="paragraph" w:styleId="Seznam">
    <w:name w:val="List"/>
    <w:basedOn w:val="Normln"/>
    <w:pPr>
      <w:autoSpaceDE/>
      <w:autoSpaceDN/>
      <w:ind w:left="283" w:hanging="283"/>
    </w:pPr>
    <w:rPr>
      <w:rFonts w:ascii="Arial" w:hAnsi="Arial"/>
    </w:rPr>
  </w:style>
  <w:style w:type="paragraph" w:styleId="Zkladntextodsazen2">
    <w:name w:val="Body Text Indent 2"/>
    <w:basedOn w:val="Normln"/>
    <w:pPr>
      <w:autoSpaceDE/>
      <w:autoSpaceDN/>
      <w:spacing w:line="240" w:lineRule="atLeast"/>
      <w:ind w:left="284"/>
      <w:jc w:val="both"/>
    </w:pPr>
    <w:rPr>
      <w:rFonts w:ascii="Arial" w:hAnsi="Arial"/>
      <w:sz w:val="24"/>
      <w:szCs w:val="24"/>
    </w:rPr>
  </w:style>
  <w:style w:type="paragraph" w:styleId="Zkladntext2">
    <w:name w:val="Body Text 2"/>
    <w:basedOn w:val="Normln"/>
    <w:pPr>
      <w:spacing w:after="80"/>
      <w:jc w:val="both"/>
    </w:pPr>
    <w:rPr>
      <w:rFonts w:ascii="Arial" w:hAnsi="Arial" w:cs="Arial"/>
      <w:color w:val="FF0000"/>
      <w:sz w:val="24"/>
      <w:szCs w:val="24"/>
    </w:rPr>
  </w:style>
  <w:style w:type="character" w:styleId="Sledovanodkaz">
    <w:name w:val="FollowedHyperlink"/>
    <w:rPr>
      <w:color w:val="800080"/>
      <w:u w:val="single"/>
    </w:rPr>
  </w:style>
  <w:style w:type="paragraph" w:styleId="Textpoznpodarou">
    <w:name w:val="footnote text"/>
    <w:basedOn w:val="Normln"/>
    <w:link w:val="TextpoznpodarouChar"/>
    <w:semiHidden/>
  </w:style>
  <w:style w:type="character" w:styleId="Znakapoznpodarou">
    <w:name w:val="footnote reference"/>
    <w:semiHidden/>
    <w:rPr>
      <w:vertAlign w:val="superscript"/>
    </w:rPr>
  </w:style>
  <w:style w:type="character" w:customStyle="1" w:styleId="ZkladntextChar1">
    <w:name w:val="Základní text Char1"/>
    <w:link w:val="Zkladntext"/>
    <w:rsid w:val="007F27BC"/>
    <w:rPr>
      <w:color w:val="000000"/>
      <w:sz w:val="24"/>
      <w:szCs w:val="24"/>
      <w:lang w:val="cs-CZ" w:eastAsia="cs-CZ" w:bidi="ar-SA"/>
    </w:rPr>
  </w:style>
  <w:style w:type="paragraph" w:styleId="Rozloendokumentu">
    <w:name w:val="Document Map"/>
    <w:basedOn w:val="Normln"/>
    <w:semiHidden/>
    <w:rsid w:val="003E6237"/>
    <w:pPr>
      <w:shd w:val="clear" w:color="auto" w:fill="000080"/>
    </w:pPr>
    <w:rPr>
      <w:rFonts w:ascii="Tahoma" w:hAnsi="Tahoma" w:cs="Tahoma"/>
    </w:rPr>
  </w:style>
  <w:style w:type="table" w:styleId="Mkatabulky">
    <w:name w:val="Table Grid"/>
    <w:basedOn w:val="Normlntabulka"/>
    <w:uiPriority w:val="59"/>
    <w:rsid w:val="007412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
    <w:name w:val="Char Char"/>
    <w:basedOn w:val="Normln"/>
    <w:rsid w:val="00BA0E5D"/>
    <w:pPr>
      <w:autoSpaceDE/>
      <w:autoSpaceDN/>
      <w:spacing w:after="160" w:line="240" w:lineRule="exact"/>
    </w:pPr>
    <w:rPr>
      <w:rFonts w:ascii="Times New Roman Bold" w:hAnsi="Times New Roman Bold"/>
      <w:sz w:val="22"/>
      <w:szCs w:val="26"/>
      <w:lang w:val="sk-SK" w:eastAsia="en-US"/>
    </w:rPr>
  </w:style>
  <w:style w:type="character" w:customStyle="1" w:styleId="ZkladntextChar">
    <w:name w:val="Základní text Char"/>
    <w:rsid w:val="00801467"/>
    <w:rPr>
      <w:color w:val="000000"/>
      <w:sz w:val="24"/>
      <w:szCs w:val="24"/>
      <w:lang w:val="cs-CZ" w:eastAsia="cs-CZ" w:bidi="ar-SA"/>
    </w:rPr>
  </w:style>
  <w:style w:type="paragraph" w:styleId="Textbubliny">
    <w:name w:val="Balloon Text"/>
    <w:basedOn w:val="Normln"/>
    <w:link w:val="TextbublinyChar"/>
    <w:uiPriority w:val="99"/>
    <w:semiHidden/>
    <w:unhideWhenUsed/>
    <w:rsid w:val="00514AC5"/>
    <w:rPr>
      <w:rFonts w:ascii="Tahoma" w:hAnsi="Tahoma"/>
      <w:sz w:val="16"/>
      <w:szCs w:val="16"/>
      <w:lang w:val="x-none" w:eastAsia="x-none"/>
    </w:rPr>
  </w:style>
  <w:style w:type="character" w:customStyle="1" w:styleId="TextbublinyChar">
    <w:name w:val="Text bubliny Char"/>
    <w:link w:val="Textbubliny"/>
    <w:uiPriority w:val="99"/>
    <w:semiHidden/>
    <w:rsid w:val="00514AC5"/>
    <w:rPr>
      <w:rFonts w:ascii="Tahoma" w:hAnsi="Tahoma" w:cs="Tahoma"/>
      <w:sz w:val="16"/>
      <w:szCs w:val="16"/>
    </w:rPr>
  </w:style>
  <w:style w:type="character" w:customStyle="1" w:styleId="TextpoznpodarouChar">
    <w:name w:val="Text pozn. pod čarou Char"/>
    <w:link w:val="Textpoznpodarou"/>
    <w:semiHidden/>
    <w:rsid w:val="00A55666"/>
  </w:style>
  <w:style w:type="paragraph" w:styleId="Normlnweb">
    <w:name w:val="Normal (Web)"/>
    <w:basedOn w:val="Normln"/>
    <w:uiPriority w:val="99"/>
    <w:semiHidden/>
    <w:unhideWhenUsed/>
    <w:rsid w:val="00AE2C61"/>
    <w:pPr>
      <w:autoSpaceDE/>
      <w:autoSpaceDN/>
      <w:spacing w:before="100" w:beforeAutospacing="1" w:after="100" w:afterAutospacing="1"/>
    </w:pPr>
    <w:rPr>
      <w:sz w:val="24"/>
      <w:szCs w:val="24"/>
    </w:rPr>
  </w:style>
  <w:style w:type="paragraph" w:styleId="Zkladntextodsazen3">
    <w:name w:val="Body Text Indent 3"/>
    <w:basedOn w:val="Normln"/>
    <w:link w:val="Zkladntextodsazen3Char"/>
    <w:uiPriority w:val="99"/>
    <w:semiHidden/>
    <w:unhideWhenUsed/>
    <w:rsid w:val="00CD4F67"/>
    <w:pPr>
      <w:spacing w:after="120"/>
      <w:ind w:left="283"/>
    </w:pPr>
    <w:rPr>
      <w:sz w:val="16"/>
      <w:szCs w:val="16"/>
    </w:rPr>
  </w:style>
  <w:style w:type="character" w:customStyle="1" w:styleId="Zkladntextodsazen3Char">
    <w:name w:val="Základní text odsazený 3 Char"/>
    <w:link w:val="Zkladntextodsazen3"/>
    <w:uiPriority w:val="99"/>
    <w:semiHidden/>
    <w:rsid w:val="00CD4F67"/>
    <w:rPr>
      <w:sz w:val="16"/>
      <w:szCs w:val="16"/>
    </w:rPr>
  </w:style>
  <w:style w:type="character" w:styleId="Odkaznakoment">
    <w:name w:val="annotation reference"/>
    <w:uiPriority w:val="99"/>
    <w:semiHidden/>
    <w:unhideWhenUsed/>
    <w:rsid w:val="00D8564F"/>
    <w:rPr>
      <w:sz w:val="16"/>
      <w:szCs w:val="16"/>
    </w:rPr>
  </w:style>
  <w:style w:type="paragraph" w:styleId="Textkomente">
    <w:name w:val="annotation text"/>
    <w:basedOn w:val="Normln"/>
    <w:link w:val="TextkomenteChar"/>
    <w:uiPriority w:val="99"/>
    <w:semiHidden/>
    <w:unhideWhenUsed/>
    <w:rsid w:val="00D8564F"/>
  </w:style>
  <w:style w:type="character" w:customStyle="1" w:styleId="TextkomenteChar">
    <w:name w:val="Text komentáře Char"/>
    <w:basedOn w:val="Standardnpsmoodstavce"/>
    <w:link w:val="Textkomente"/>
    <w:uiPriority w:val="99"/>
    <w:semiHidden/>
    <w:rsid w:val="00D8564F"/>
  </w:style>
  <w:style w:type="paragraph" w:styleId="Pedmtkomente">
    <w:name w:val="annotation subject"/>
    <w:basedOn w:val="Textkomente"/>
    <w:next w:val="Textkomente"/>
    <w:link w:val="PedmtkomenteChar"/>
    <w:uiPriority w:val="99"/>
    <w:semiHidden/>
    <w:unhideWhenUsed/>
    <w:rsid w:val="00D8564F"/>
    <w:rPr>
      <w:b/>
      <w:bCs/>
    </w:rPr>
  </w:style>
  <w:style w:type="character" w:customStyle="1" w:styleId="PedmtkomenteChar">
    <w:name w:val="Předmět komentáře Char"/>
    <w:link w:val="Pedmtkomente"/>
    <w:uiPriority w:val="99"/>
    <w:semiHidden/>
    <w:rsid w:val="00D8564F"/>
    <w:rPr>
      <w:b/>
      <w:bCs/>
    </w:rPr>
  </w:style>
  <w:style w:type="paragraph" w:customStyle="1" w:styleId="CharCharCharCharChar">
    <w:name w:val="Char Char Char Char Char"/>
    <w:basedOn w:val="Normln"/>
    <w:rsid w:val="00624E02"/>
    <w:pPr>
      <w:autoSpaceDE/>
      <w:autoSpaceDN/>
      <w:spacing w:after="160" w:line="240" w:lineRule="exact"/>
    </w:pPr>
    <w:rPr>
      <w:rFonts w:ascii="Verdana" w:hAnsi="Verdana" w:cs="Verdana"/>
      <w:lang w:val="en-US" w:eastAsia="en-US"/>
    </w:rPr>
  </w:style>
  <w:style w:type="paragraph" w:styleId="Textvysvtlivek">
    <w:name w:val="endnote text"/>
    <w:basedOn w:val="Normln"/>
    <w:link w:val="TextvysvtlivekChar"/>
    <w:uiPriority w:val="99"/>
    <w:semiHidden/>
    <w:unhideWhenUsed/>
    <w:rsid w:val="00F21FBA"/>
  </w:style>
  <w:style w:type="character" w:customStyle="1" w:styleId="TextvysvtlivekChar">
    <w:name w:val="Text vysvětlivek Char"/>
    <w:basedOn w:val="Standardnpsmoodstavce"/>
    <w:link w:val="Textvysvtlivek"/>
    <w:uiPriority w:val="99"/>
    <w:semiHidden/>
    <w:rsid w:val="00F21FBA"/>
  </w:style>
  <w:style w:type="character" w:styleId="Odkaznavysvtlivky">
    <w:name w:val="endnote reference"/>
    <w:uiPriority w:val="99"/>
    <w:semiHidden/>
    <w:unhideWhenUsed/>
    <w:rsid w:val="00F21FBA"/>
    <w:rPr>
      <w:vertAlign w:val="superscript"/>
    </w:rPr>
  </w:style>
  <w:style w:type="character" w:customStyle="1" w:styleId="ZhlavChar">
    <w:name w:val="Záhlaví Char"/>
    <w:link w:val="Zhlav"/>
    <w:uiPriority w:val="99"/>
    <w:rsid w:val="00A83427"/>
    <w:rPr>
      <w:color w:val="000000"/>
      <w:sz w:val="24"/>
      <w:szCs w:val="24"/>
    </w:rPr>
  </w:style>
  <w:style w:type="paragraph" w:styleId="Revize">
    <w:name w:val="Revision"/>
    <w:hidden/>
    <w:uiPriority w:val="99"/>
    <w:semiHidden/>
    <w:rsid w:val="00E81A5E"/>
  </w:style>
  <w:style w:type="paragraph" w:styleId="Odstavecseseznamem">
    <w:name w:val="List Paragraph"/>
    <w:basedOn w:val="Normln"/>
    <w:uiPriority w:val="34"/>
    <w:qFormat/>
    <w:rsid w:val="00CA05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833233">
      <w:bodyDiv w:val="1"/>
      <w:marLeft w:val="0"/>
      <w:marRight w:val="0"/>
      <w:marTop w:val="0"/>
      <w:marBottom w:val="0"/>
      <w:divBdr>
        <w:top w:val="none" w:sz="0" w:space="0" w:color="auto"/>
        <w:left w:val="none" w:sz="0" w:space="0" w:color="auto"/>
        <w:bottom w:val="none" w:sz="0" w:space="0" w:color="auto"/>
        <w:right w:val="none" w:sz="0" w:space="0" w:color="auto"/>
      </w:divBdr>
      <w:divsChild>
        <w:div w:id="887061453">
          <w:marLeft w:val="0"/>
          <w:marRight w:val="0"/>
          <w:marTop w:val="100"/>
          <w:marBottom w:val="100"/>
          <w:divBdr>
            <w:top w:val="none" w:sz="0" w:space="0" w:color="auto"/>
            <w:left w:val="none" w:sz="0" w:space="0" w:color="auto"/>
            <w:bottom w:val="none" w:sz="0" w:space="0" w:color="auto"/>
            <w:right w:val="none" w:sz="0" w:space="0" w:color="auto"/>
          </w:divBdr>
          <w:divsChild>
            <w:div w:id="1738433911">
              <w:marLeft w:val="0"/>
              <w:marRight w:val="0"/>
              <w:marTop w:val="0"/>
              <w:marBottom w:val="0"/>
              <w:divBdr>
                <w:top w:val="none" w:sz="0" w:space="0" w:color="auto"/>
                <w:left w:val="none" w:sz="0" w:space="0" w:color="auto"/>
                <w:bottom w:val="none" w:sz="0" w:space="0" w:color="auto"/>
                <w:right w:val="none" w:sz="0" w:space="0" w:color="auto"/>
              </w:divBdr>
              <w:divsChild>
                <w:div w:id="1218053353">
                  <w:marLeft w:val="0"/>
                  <w:marRight w:val="0"/>
                  <w:marTop w:val="0"/>
                  <w:marBottom w:val="0"/>
                  <w:divBdr>
                    <w:top w:val="none" w:sz="0" w:space="0" w:color="auto"/>
                    <w:left w:val="none" w:sz="0" w:space="0" w:color="auto"/>
                    <w:bottom w:val="none" w:sz="0" w:space="0" w:color="auto"/>
                    <w:right w:val="none" w:sz="0" w:space="0" w:color="auto"/>
                  </w:divBdr>
                  <w:divsChild>
                    <w:div w:id="49534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280270">
      <w:bodyDiv w:val="1"/>
      <w:marLeft w:val="0"/>
      <w:marRight w:val="0"/>
      <w:marTop w:val="0"/>
      <w:marBottom w:val="0"/>
      <w:divBdr>
        <w:top w:val="none" w:sz="0" w:space="0" w:color="auto"/>
        <w:left w:val="none" w:sz="0" w:space="0" w:color="auto"/>
        <w:bottom w:val="none" w:sz="0" w:space="0" w:color="auto"/>
        <w:right w:val="none" w:sz="0" w:space="0" w:color="auto"/>
      </w:divBdr>
    </w:div>
    <w:div w:id="1081876417">
      <w:bodyDiv w:val="1"/>
      <w:marLeft w:val="0"/>
      <w:marRight w:val="0"/>
      <w:marTop w:val="0"/>
      <w:marBottom w:val="0"/>
      <w:divBdr>
        <w:top w:val="none" w:sz="0" w:space="0" w:color="auto"/>
        <w:left w:val="none" w:sz="0" w:space="0" w:color="auto"/>
        <w:bottom w:val="none" w:sz="0" w:space="0" w:color="auto"/>
        <w:right w:val="none" w:sz="0" w:space="0" w:color="auto"/>
      </w:divBdr>
    </w:div>
    <w:div w:id="1730029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d.cz" TargetMode="External"/><Relationship Id="rId13" Type="http://schemas.openxmlformats.org/officeDocument/2006/relationships/hyperlink" Target="http://www.cd.cz" TargetMode="External"/><Relationship Id="rId18" Type="http://schemas.openxmlformats.org/officeDocument/2006/relationships/hyperlink" Target="http://www.cd.cz" TargetMode="External"/><Relationship Id="rId26" Type="http://schemas.openxmlformats.org/officeDocument/2006/relationships/hyperlink" Target="mailto:eshopbox@cd.cz" TargetMode="External"/><Relationship Id="rId3" Type="http://schemas.openxmlformats.org/officeDocument/2006/relationships/styles" Target="styles.xml"/><Relationship Id="rId21" Type="http://schemas.openxmlformats.org/officeDocument/2006/relationships/hyperlink" Target="http://www.cd.cz"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cd.cz" TargetMode="External"/><Relationship Id="rId17" Type="http://schemas.openxmlformats.org/officeDocument/2006/relationships/hyperlink" Target="http://www.cd.cz" TargetMode="External"/><Relationship Id="rId25" Type="http://schemas.openxmlformats.org/officeDocument/2006/relationships/hyperlink" Target="http://www.cd.cz"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eztraty.cz" TargetMode="External"/><Relationship Id="rId20" Type="http://schemas.openxmlformats.org/officeDocument/2006/relationships/hyperlink" Target="http://www.cd.cz"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d.cz" TargetMode="External"/><Relationship Id="rId24" Type="http://schemas.openxmlformats.org/officeDocument/2006/relationships/hyperlink" Target="http://www.cd,cz"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cd.cz" TargetMode="External"/><Relationship Id="rId23" Type="http://schemas.openxmlformats.org/officeDocument/2006/relationships/hyperlink" Target="http://www.cd.cz" TargetMode="External"/><Relationship Id="rId28" Type="http://schemas.openxmlformats.org/officeDocument/2006/relationships/header" Target="header1.xml"/><Relationship Id="rId10" Type="http://schemas.openxmlformats.org/officeDocument/2006/relationships/hyperlink" Target="mailto:fakturace@opt.cd.cz" TargetMode="External"/><Relationship Id="rId19" Type="http://schemas.openxmlformats.org/officeDocument/2006/relationships/hyperlink" Target="mailto:kuryr@cd.cd"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mdcr.cz/cs/Vestniky/Prepravni_a_tarifni_vestnik.htm" TargetMode="External"/><Relationship Id="rId14" Type="http://schemas.openxmlformats.org/officeDocument/2006/relationships/hyperlink" Target="http://www.cd.cz" TargetMode="External"/><Relationship Id="rId22" Type="http://schemas.openxmlformats.org/officeDocument/2006/relationships/hyperlink" Target="http://www.cd.cz" TargetMode="External"/><Relationship Id="rId27" Type="http://schemas.openxmlformats.org/officeDocument/2006/relationships/hyperlink" Target="http://www.cd.cz" TargetMode="External"/><Relationship Id="rId30"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bodyPr/>
      <a:lstStyle/>
      <a:style>
        <a:lnRef idx="1">
          <a:schemeClr val="dk1"/>
        </a:lnRef>
        <a:fillRef idx="0">
          <a:schemeClr val="dk1"/>
        </a:fillRef>
        <a:effectRef idx="0">
          <a:schemeClr val="dk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4550E-AE7C-44B4-BD4D-85D722BE5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26327</Words>
  <Characters>155334</Characters>
  <Application>Microsoft Office Word</Application>
  <DocSecurity>4</DocSecurity>
  <Lines>1294</Lines>
  <Paragraphs>362</Paragraphs>
  <ScaleCrop>false</ScaleCrop>
  <HeadingPairs>
    <vt:vector size="2" baseType="variant">
      <vt:variant>
        <vt:lpstr>Název</vt:lpstr>
      </vt:variant>
      <vt:variant>
        <vt:i4>1</vt:i4>
      </vt:variant>
    </vt:vector>
  </HeadingPairs>
  <TitlesOfParts>
    <vt:vector size="1" baseType="lpstr">
      <vt:lpstr/>
    </vt:vector>
  </TitlesOfParts>
  <Company>ČD</Company>
  <LinksUpToDate>false</LinksUpToDate>
  <CharactersWithSpaces>181299</CharactersWithSpaces>
  <SharedDoc>false</SharedDoc>
  <HLinks>
    <vt:vector size="102" baseType="variant">
      <vt:variant>
        <vt:i4>1835095</vt:i4>
      </vt:variant>
      <vt:variant>
        <vt:i4>48</vt:i4>
      </vt:variant>
      <vt:variant>
        <vt:i4>0</vt:i4>
      </vt:variant>
      <vt:variant>
        <vt:i4>5</vt:i4>
      </vt:variant>
      <vt:variant>
        <vt:lpwstr>http://www.cd.cz/</vt:lpwstr>
      </vt:variant>
      <vt:variant>
        <vt:lpwstr/>
      </vt:variant>
      <vt:variant>
        <vt:i4>1966167</vt:i4>
      </vt:variant>
      <vt:variant>
        <vt:i4>45</vt:i4>
      </vt:variant>
      <vt:variant>
        <vt:i4>0</vt:i4>
      </vt:variant>
      <vt:variant>
        <vt:i4>5</vt:i4>
      </vt:variant>
      <vt:variant>
        <vt:lpwstr>http://www.cd,cz/</vt:lpwstr>
      </vt:variant>
      <vt:variant>
        <vt:lpwstr/>
      </vt:variant>
      <vt:variant>
        <vt:i4>1835095</vt:i4>
      </vt:variant>
      <vt:variant>
        <vt:i4>42</vt:i4>
      </vt:variant>
      <vt:variant>
        <vt:i4>0</vt:i4>
      </vt:variant>
      <vt:variant>
        <vt:i4>5</vt:i4>
      </vt:variant>
      <vt:variant>
        <vt:lpwstr>http://www.cd.cz/</vt:lpwstr>
      </vt:variant>
      <vt:variant>
        <vt:lpwstr/>
      </vt:variant>
      <vt:variant>
        <vt:i4>1835095</vt:i4>
      </vt:variant>
      <vt:variant>
        <vt:i4>39</vt:i4>
      </vt:variant>
      <vt:variant>
        <vt:i4>0</vt:i4>
      </vt:variant>
      <vt:variant>
        <vt:i4>5</vt:i4>
      </vt:variant>
      <vt:variant>
        <vt:lpwstr>http://www.cd.cz/</vt:lpwstr>
      </vt:variant>
      <vt:variant>
        <vt:lpwstr/>
      </vt:variant>
      <vt:variant>
        <vt:i4>1835095</vt:i4>
      </vt:variant>
      <vt:variant>
        <vt:i4>36</vt:i4>
      </vt:variant>
      <vt:variant>
        <vt:i4>0</vt:i4>
      </vt:variant>
      <vt:variant>
        <vt:i4>5</vt:i4>
      </vt:variant>
      <vt:variant>
        <vt:lpwstr>http://www.cd.cz/</vt:lpwstr>
      </vt:variant>
      <vt:variant>
        <vt:lpwstr/>
      </vt:variant>
      <vt:variant>
        <vt:i4>1835095</vt:i4>
      </vt:variant>
      <vt:variant>
        <vt:i4>33</vt:i4>
      </vt:variant>
      <vt:variant>
        <vt:i4>0</vt:i4>
      </vt:variant>
      <vt:variant>
        <vt:i4>5</vt:i4>
      </vt:variant>
      <vt:variant>
        <vt:lpwstr>http://www.cd.cz/</vt:lpwstr>
      </vt:variant>
      <vt:variant>
        <vt:lpwstr/>
      </vt:variant>
      <vt:variant>
        <vt:i4>2097153</vt:i4>
      </vt:variant>
      <vt:variant>
        <vt:i4>30</vt:i4>
      </vt:variant>
      <vt:variant>
        <vt:i4>0</vt:i4>
      </vt:variant>
      <vt:variant>
        <vt:i4>5</vt:i4>
      </vt:variant>
      <vt:variant>
        <vt:lpwstr>mailto:kuryr@cd.cd</vt:lpwstr>
      </vt:variant>
      <vt:variant>
        <vt:lpwstr/>
      </vt:variant>
      <vt:variant>
        <vt:i4>1835095</vt:i4>
      </vt:variant>
      <vt:variant>
        <vt:i4>27</vt:i4>
      </vt:variant>
      <vt:variant>
        <vt:i4>0</vt:i4>
      </vt:variant>
      <vt:variant>
        <vt:i4>5</vt:i4>
      </vt:variant>
      <vt:variant>
        <vt:lpwstr>http://www.cd.cz/</vt:lpwstr>
      </vt:variant>
      <vt:variant>
        <vt:lpwstr/>
      </vt:variant>
      <vt:variant>
        <vt:i4>1835095</vt:i4>
      </vt:variant>
      <vt:variant>
        <vt:i4>24</vt:i4>
      </vt:variant>
      <vt:variant>
        <vt:i4>0</vt:i4>
      </vt:variant>
      <vt:variant>
        <vt:i4>5</vt:i4>
      </vt:variant>
      <vt:variant>
        <vt:lpwstr>http://www.cd.cz/</vt:lpwstr>
      </vt:variant>
      <vt:variant>
        <vt:lpwstr/>
      </vt:variant>
      <vt:variant>
        <vt:i4>1835095</vt:i4>
      </vt:variant>
      <vt:variant>
        <vt:i4>21</vt:i4>
      </vt:variant>
      <vt:variant>
        <vt:i4>0</vt:i4>
      </vt:variant>
      <vt:variant>
        <vt:i4>5</vt:i4>
      </vt:variant>
      <vt:variant>
        <vt:lpwstr>http://www.cd.cz/</vt:lpwstr>
      </vt:variant>
      <vt:variant>
        <vt:lpwstr/>
      </vt:variant>
      <vt:variant>
        <vt:i4>1835095</vt:i4>
      </vt:variant>
      <vt:variant>
        <vt:i4>18</vt:i4>
      </vt:variant>
      <vt:variant>
        <vt:i4>0</vt:i4>
      </vt:variant>
      <vt:variant>
        <vt:i4>5</vt:i4>
      </vt:variant>
      <vt:variant>
        <vt:lpwstr>http://www.cd.cz/</vt:lpwstr>
      </vt:variant>
      <vt:variant>
        <vt:lpwstr/>
      </vt:variant>
      <vt:variant>
        <vt:i4>1835095</vt:i4>
      </vt:variant>
      <vt:variant>
        <vt:i4>15</vt:i4>
      </vt:variant>
      <vt:variant>
        <vt:i4>0</vt:i4>
      </vt:variant>
      <vt:variant>
        <vt:i4>5</vt:i4>
      </vt:variant>
      <vt:variant>
        <vt:lpwstr>http://www.cd.cz/</vt:lpwstr>
      </vt:variant>
      <vt:variant>
        <vt:lpwstr/>
      </vt:variant>
      <vt:variant>
        <vt:i4>1835095</vt:i4>
      </vt:variant>
      <vt:variant>
        <vt:i4>12</vt:i4>
      </vt:variant>
      <vt:variant>
        <vt:i4>0</vt:i4>
      </vt:variant>
      <vt:variant>
        <vt:i4>5</vt:i4>
      </vt:variant>
      <vt:variant>
        <vt:lpwstr>http://www.cd.cz/</vt:lpwstr>
      </vt:variant>
      <vt:variant>
        <vt:lpwstr/>
      </vt:variant>
      <vt:variant>
        <vt:i4>1835095</vt:i4>
      </vt:variant>
      <vt:variant>
        <vt:i4>9</vt:i4>
      </vt:variant>
      <vt:variant>
        <vt:i4>0</vt:i4>
      </vt:variant>
      <vt:variant>
        <vt:i4>5</vt:i4>
      </vt:variant>
      <vt:variant>
        <vt:lpwstr>http://www.cd.cz/</vt:lpwstr>
      </vt:variant>
      <vt:variant>
        <vt:lpwstr/>
      </vt:variant>
      <vt:variant>
        <vt:i4>3276887</vt:i4>
      </vt:variant>
      <vt:variant>
        <vt:i4>6</vt:i4>
      </vt:variant>
      <vt:variant>
        <vt:i4>0</vt:i4>
      </vt:variant>
      <vt:variant>
        <vt:i4>5</vt:i4>
      </vt:variant>
      <vt:variant>
        <vt:lpwstr>mailto:fakturace@opt.cd.cz</vt:lpwstr>
      </vt:variant>
      <vt:variant>
        <vt:lpwstr/>
      </vt:variant>
      <vt:variant>
        <vt:i4>2687040</vt:i4>
      </vt:variant>
      <vt:variant>
        <vt:i4>3</vt:i4>
      </vt:variant>
      <vt:variant>
        <vt:i4>0</vt:i4>
      </vt:variant>
      <vt:variant>
        <vt:i4>5</vt:i4>
      </vt:variant>
      <vt:variant>
        <vt:lpwstr>http://www.mdcr.cz/cs/Vestniky/Prepravni_a_tarifni_vestnik.htm</vt:lpwstr>
      </vt:variant>
      <vt:variant>
        <vt:lpwstr/>
      </vt:variant>
      <vt:variant>
        <vt:i4>1835095</vt:i4>
      </vt:variant>
      <vt:variant>
        <vt:i4>0</vt:i4>
      </vt:variant>
      <vt:variant>
        <vt:i4>0</vt:i4>
      </vt:variant>
      <vt:variant>
        <vt:i4>5</vt:i4>
      </vt:variant>
      <vt:variant>
        <vt:lpwstr>http://www.cd.cz/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Šulc  Roman</dc:creator>
  <cp:lastModifiedBy>0072 - sekretariát ( Rumlenová )</cp:lastModifiedBy>
  <cp:revision>2</cp:revision>
  <cp:lastPrinted>2017-08-22T11:44:00Z</cp:lastPrinted>
  <dcterms:created xsi:type="dcterms:W3CDTF">2017-08-31T11:12:00Z</dcterms:created>
  <dcterms:modified xsi:type="dcterms:W3CDTF">2017-08-31T11:12:00Z</dcterms:modified>
</cp:coreProperties>
</file>